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color w:val="121212"/>
          <w:sz w:val="22"/>
          <w:szCs w:val="22"/>
        </w:rPr>
      </w:pPr>
      <w:bookmarkStart w:colFirst="0" w:colLast="0" w:name="_heading=h.za4b6rcpsy3d" w:id="0"/>
      <w:bookmarkEnd w:id="0"/>
      <w:r w:rsidDel="00000000" w:rsidR="00000000" w:rsidRPr="00000000">
        <w:rPr>
          <w:color w:val="121212"/>
          <w:sz w:val="22"/>
          <w:szCs w:val="22"/>
          <w:rtl w:val="0"/>
        </w:rPr>
        <w:t xml:space="preserve">Playground Avanzado (Parte II)</w:t>
      </w:r>
    </w:p>
    <w:p w:rsidR="00000000" w:rsidDel="00000000" w:rsidP="00000000" w:rsidRDefault="00000000" w:rsidRPr="00000000" w14:paraId="00000002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  <w:rtl w:val="0"/>
        </w:rPr>
        <w:t xml:space="preserve">Login - Registro - Logout</w:t>
      </w:r>
    </w:p>
    <w:p w:rsidR="00000000" w:rsidDel="00000000" w:rsidP="00000000" w:rsidRDefault="00000000" w:rsidRPr="00000000" w14:paraId="00000003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  <w:rtl w:val="0"/>
        </w:rPr>
        <w:t xml:space="preserve">Login y Logout</w:t>
      </w:r>
    </w:p>
    <w:p w:rsidR="00000000" w:rsidDel="00000000" w:rsidP="00000000" w:rsidRDefault="00000000" w:rsidRPr="00000000" w14:paraId="00000005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Hemos logrado hacer </w:t>
      </w:r>
      <w:r w:rsidDel="00000000" w:rsidR="00000000" w:rsidRPr="00000000">
        <w:rPr>
          <w:b w:val="1"/>
          <w:color w:val="121212"/>
          <w:rtl w:val="0"/>
        </w:rPr>
        <w:t xml:space="preserve">CRUD </w:t>
      </w:r>
      <w:r w:rsidDel="00000000" w:rsidR="00000000" w:rsidRPr="00000000">
        <w:rPr>
          <w:color w:val="121212"/>
          <w:rtl w:val="0"/>
        </w:rPr>
        <w:t xml:space="preserve">con Profesores y con Cursos, profesores a mano y Cursos usando </w:t>
      </w:r>
      <w:r w:rsidDel="00000000" w:rsidR="00000000" w:rsidRPr="00000000">
        <w:rPr>
          <w:b w:val="1"/>
          <w:color w:val="121212"/>
          <w:rtl w:val="0"/>
        </w:rPr>
        <w:t xml:space="preserve">ListView </w:t>
      </w:r>
      <w:r w:rsidDel="00000000" w:rsidR="00000000" w:rsidRPr="00000000">
        <w:rPr>
          <w:color w:val="121212"/>
          <w:rtl w:val="0"/>
        </w:rPr>
        <w:t xml:space="preserve">y sus derivados. 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Podríamos hacer lo mismo con todas las clases, pero…. </w:t>
      </w:r>
    </w:p>
    <w:p w:rsidR="00000000" w:rsidDel="00000000" w:rsidP="00000000" w:rsidRDefault="00000000" w:rsidRPr="00000000" w14:paraId="00000007">
      <w:pPr>
        <w:widowControl w:val="0"/>
        <w:spacing w:line="240" w:lineRule="auto"/>
        <w:rPr>
          <w:color w:val="121212"/>
          <w:shd w:fill="9df4e2" w:val="clear"/>
        </w:rPr>
      </w:pPr>
      <w:r w:rsidDel="00000000" w:rsidR="00000000" w:rsidRPr="00000000">
        <w:rPr>
          <w:color w:val="121212"/>
          <w:shd w:fill="9df4e2" w:val="clear"/>
          <w:rtl w:val="0"/>
        </w:rPr>
        <w:t xml:space="preserve">¿Es adecuado que cualquiera con acceso a nuestra web pueda hacer ABM de nuestros modelos?</w:t>
      </w:r>
    </w:p>
    <w:p w:rsidR="00000000" w:rsidDel="00000000" w:rsidP="00000000" w:rsidRDefault="00000000" w:rsidRPr="00000000" w14:paraId="00000008">
      <w:pPr>
        <w:widowControl w:val="0"/>
        <w:spacing w:line="240" w:lineRule="auto"/>
        <w:rPr>
          <w:color w:val="121212"/>
          <w:shd w:fill="9df4e2" w:val="clear"/>
        </w:rPr>
      </w:pPr>
      <w:r w:rsidDel="00000000" w:rsidR="00000000" w:rsidRPr="00000000">
        <w:rPr>
          <w:color w:val="121212"/>
          <w:shd w:fill="9df4e2" w:val="clear"/>
          <w:rtl w:val="0"/>
        </w:rPr>
        <w:t xml:space="preserve">¡CLARO QUE NO!</w:t>
      </w:r>
    </w:p>
    <w:p w:rsidR="00000000" w:rsidDel="00000000" w:rsidP="00000000" w:rsidRDefault="00000000" w:rsidRPr="00000000" w14:paraId="00000009">
      <w:pPr>
        <w:widowControl w:val="0"/>
        <w:spacing w:line="240" w:lineRule="auto"/>
        <w:rPr>
          <w:color w:val="121212"/>
          <w:shd w:fill="9df4e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rPr>
          <w:color w:val="121212"/>
          <w:shd w:fill="9df4e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  <w:rtl w:val="0"/>
        </w:rPr>
        <w:t xml:space="preserve">👉 Debemos limitar los permisos de los usuarios identificándolos con un login, similar al panel de admin.</w:t>
      </w:r>
    </w:p>
    <w:p w:rsidR="00000000" w:rsidDel="00000000" w:rsidP="00000000" w:rsidRDefault="00000000" w:rsidRPr="00000000" w14:paraId="0000000C">
      <w:pPr>
        <w:widowControl w:val="0"/>
        <w:spacing w:line="240" w:lineRule="auto"/>
        <w:rPr>
          <w:color w:val="121212"/>
          <w:shd w:fill="9df4e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  <w:rtl w:val="0"/>
        </w:rPr>
        <w:t xml:space="preserve">Login</w:t>
      </w:r>
    </w:p>
    <w:p w:rsidR="00000000" w:rsidDel="00000000" w:rsidP="00000000" w:rsidRDefault="00000000" w:rsidRPr="00000000" w14:paraId="0000000E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Django nos provee de un</w:t>
      </w:r>
      <w:r w:rsidDel="00000000" w:rsidR="00000000" w:rsidRPr="00000000">
        <w:rPr>
          <w:color w:val="121212"/>
          <w:shd w:fill="9df4e2" w:val="clear"/>
          <w:rtl w:val="0"/>
        </w:rPr>
        <w:t xml:space="preserve"> Login y Logout </w:t>
      </w:r>
      <w:r w:rsidDel="00000000" w:rsidR="00000000" w:rsidRPr="00000000">
        <w:rPr>
          <w:color w:val="121212"/>
          <w:rtl w:val="0"/>
        </w:rPr>
        <w:t xml:space="preserve">muy sencillo, seguro y fácil de comprender. </w:t>
      </w:r>
    </w:p>
    <w:p w:rsidR="00000000" w:rsidDel="00000000" w:rsidP="00000000" w:rsidRDefault="00000000" w:rsidRPr="00000000" w14:paraId="00000010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👈 Arranquemos primero con un template simple para el login, </w:t>
      </w:r>
      <w:r w:rsidDel="00000000" w:rsidR="00000000" w:rsidRPr="00000000">
        <w:rPr>
          <w:color w:val="121212"/>
          <w:shd w:fill="595959" w:val="clear"/>
          <w:rtl w:val="0"/>
        </w:rPr>
        <w:t xml:space="preserve">login.html</w:t>
      </w:r>
      <w:r w:rsidDel="00000000" w:rsidR="00000000" w:rsidRPr="00000000">
        <w:rPr>
          <w:color w:val="121212"/>
          <w:rtl w:val="0"/>
        </w:rPr>
        <w:t xml:space="preserve"> (form, automático de Django).</w:t>
      </w:r>
    </w:p>
    <w:p w:rsidR="00000000" w:rsidDel="00000000" w:rsidP="00000000" w:rsidRDefault="00000000" w:rsidRPr="00000000" w14:paraId="00000012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</w:rPr>
        <w:drawing>
          <wp:inline distB="19050" distT="19050" distL="19050" distR="19050">
            <wp:extent cx="4809695" cy="3072725"/>
            <wp:effectExtent b="0" l="0" r="0" t="0"/>
            <wp:docPr id="14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9695" cy="307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  <w:rtl w:val="0"/>
        </w:rPr>
        <w:t xml:space="preserve">Login - Script </w:t>
      </w:r>
    </w:p>
    <w:p w:rsidR="00000000" w:rsidDel="00000000" w:rsidP="00000000" w:rsidRDefault="00000000" w:rsidRPr="00000000" w14:paraId="00000014">
      <w:pPr>
        <w:widowControl w:val="0"/>
        <w:spacing w:line="285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&lt;!DOCTYPE 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before="160" w:line="285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&lt;html lang="en"&gt;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before="160" w:line="285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&lt;head&gt;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before="160" w:line="285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&lt;meta charset="UTF-8"&gt;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before="160" w:line="285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&lt;meta http-equiv="X-UA-Compatible" content="IE=edge"&gt;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before="160" w:line="285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&lt;meta name="viewport" content="width=device-width, initial-scale=1.0"&gt;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before="160" w:line="285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&lt;title&gt;Document&lt;/title&gt;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before="160" w:line="285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&lt;/head&gt;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before="160" w:line="285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&lt;body&gt;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before="160" w:line="285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&lt;form action="" method="POST"&gt;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before="160" w:line="285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    {% csrf_token %}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before="160" w:line="285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        {{ form.as_p }}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before="160" w:line="285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    &lt;button type="submit"&gt;Inciar sesion&lt;/button&gt;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before="160" w:line="285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&lt;/form&gt;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before="160" w:line="285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&lt;/body&gt;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before="160" w:line="285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  <w:rtl w:val="0"/>
        </w:rPr>
        <w:t xml:space="preserve">Login </w:t>
      </w:r>
    </w:p>
    <w:p w:rsidR="00000000" w:rsidDel="00000000" w:rsidP="00000000" w:rsidRDefault="00000000" w:rsidRPr="00000000" w14:paraId="00000025">
      <w:pPr>
        <w:widowControl w:val="0"/>
        <w:spacing w:line="360" w:lineRule="auto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 Agregamos las</w:t>
      </w:r>
      <w:r w:rsidDel="00000000" w:rsidR="00000000" w:rsidRPr="00000000">
        <w:rPr>
          <w:color w:val="121212"/>
          <w:shd w:fill="9df4e2" w:val="clear"/>
          <w:rtl w:val="0"/>
        </w:rPr>
        <w:t xml:space="preserve"> urls</w:t>
      </w:r>
      <w:r w:rsidDel="00000000" w:rsidR="00000000" w:rsidRPr="00000000">
        <w:rPr>
          <w:color w:val="121212"/>
          <w:rtl w:val="0"/>
        </w:rPr>
        <w:t xml:space="preserve">.</w:t>
      </w:r>
    </w:p>
    <w:p w:rsidR="00000000" w:rsidDel="00000000" w:rsidP="00000000" w:rsidRDefault="00000000" w:rsidRPr="00000000" w14:paraId="00000026">
      <w:pPr>
        <w:widowControl w:val="0"/>
        <w:spacing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b w:val="1"/>
          <w:color w:val="121212"/>
        </w:rPr>
        <w:drawing>
          <wp:inline distB="19050" distT="19050" distL="19050" distR="19050">
            <wp:extent cx="5263325" cy="478175"/>
            <wp:effectExtent b="0" l="0" r="0" t="0"/>
            <wp:docPr id="14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3325" cy="47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path('login', views.login_request, name="Login")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360" w:lineRule="auto"/>
        <w:rPr>
          <w:color w:val="1212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360" w:lineRule="auto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Y en las </w:t>
      </w:r>
      <w:r w:rsidDel="00000000" w:rsidR="00000000" w:rsidRPr="00000000">
        <w:rPr>
          <w:color w:val="121212"/>
          <w:shd w:fill="9df4e2" w:val="clear"/>
          <w:rtl w:val="0"/>
        </w:rPr>
        <w:t xml:space="preserve">views </w:t>
      </w:r>
      <w:r w:rsidDel="00000000" w:rsidR="00000000" w:rsidRPr="00000000">
        <w:rPr>
          <w:color w:val="121212"/>
          <w:rtl w:val="0"/>
        </w:rPr>
        <w:t xml:space="preserve">agregamos lo que necesitamos importar.</w:t>
      </w:r>
    </w:p>
    <w:p w:rsidR="00000000" w:rsidDel="00000000" w:rsidP="00000000" w:rsidRDefault="00000000" w:rsidRPr="00000000" w14:paraId="00000029">
      <w:pPr>
        <w:widowControl w:val="0"/>
        <w:spacing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b w:val="1"/>
          <w:color w:val="121212"/>
        </w:rPr>
        <w:drawing>
          <wp:inline distB="19050" distT="19050" distL="19050" distR="19050">
            <wp:extent cx="5357375" cy="1095375"/>
            <wp:effectExtent b="0" l="0" r="0" t="0"/>
            <wp:docPr id="14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375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from django.contrib.auth.forms import AuthenticationForm, UserCreationForm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from django.contrib.auth import login, logout, authenticate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360" w:lineRule="auto"/>
        <w:rPr>
          <w:color w:val="121212"/>
          <w:shd w:fill="3cefab" w:val="clear"/>
        </w:rPr>
      </w:pPr>
      <w:r w:rsidDel="00000000" w:rsidR="00000000" w:rsidRPr="00000000">
        <w:rPr>
          <w:color w:val="121212"/>
          <w:shd w:fill="3cefab" w:val="clear"/>
          <w:rtl w:val="0"/>
        </w:rPr>
        <w:t xml:space="preserve">La vista</w:t>
      </w:r>
    </w:p>
    <w:p w:rsidR="00000000" w:rsidDel="00000000" w:rsidP="00000000" w:rsidRDefault="00000000" w:rsidRPr="00000000" w14:paraId="0000002C">
      <w:pPr>
        <w:widowControl w:val="0"/>
        <w:spacing w:line="360" w:lineRule="auto"/>
        <w:rPr>
          <w:color w:val="121212"/>
          <w:shd w:fill="3cefab" w:val="clear"/>
        </w:rPr>
      </w:pPr>
      <w:r w:rsidDel="00000000" w:rsidR="00000000" w:rsidRPr="00000000">
        <w:rPr>
          <w:color w:val="121212"/>
          <w:shd w:fill="3cefab" w:val="clear"/>
          <w:rtl w:val="0"/>
        </w:rPr>
        <w:t xml:space="preserve">Ver script: Vista.txt</w:t>
      </w:r>
    </w:p>
    <w:p w:rsidR="00000000" w:rsidDel="00000000" w:rsidP="00000000" w:rsidRDefault="00000000" w:rsidRPr="00000000" w14:paraId="0000002D">
      <w:pPr>
        <w:widowControl w:val="0"/>
        <w:spacing w:line="240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</w:rPr>
        <w:drawing>
          <wp:inline distB="19050" distT="19050" distL="19050" distR="19050">
            <wp:extent cx="5342274" cy="3385599"/>
            <wp:effectExtent b="0" l="0" r="0" t="0"/>
            <wp:docPr id="13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2274" cy="3385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360" w:lineRule="auto"/>
        <w:rPr>
          <w:color w:val="121212"/>
          <w:shd w:fill="9df4e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360" w:lineRule="auto"/>
        <w:rPr>
          <w:color w:val="121212"/>
          <w:shd w:fill="9df4e2" w:val="clear"/>
        </w:rPr>
      </w:pPr>
      <w:r w:rsidDel="00000000" w:rsidR="00000000" w:rsidRPr="00000000">
        <w:rPr>
          <w:color w:val="121212"/>
          <w:shd w:fill="9df4e2" w:val="clear"/>
          <w:rtl w:val="0"/>
        </w:rPr>
        <w:t xml:space="preserve">Resultados ✋</w:t>
      </w:r>
    </w:p>
    <w:p w:rsidR="00000000" w:rsidDel="00000000" w:rsidP="00000000" w:rsidRDefault="00000000" w:rsidRPr="00000000" w14:paraId="00000030">
      <w:pPr>
        <w:widowControl w:val="0"/>
        <w:spacing w:line="240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</w:rPr>
        <w:drawing>
          <wp:inline distB="114300" distT="114300" distL="114300" distR="114300">
            <wp:extent cx="5731200" cy="1612900"/>
            <wp:effectExtent b="0" l="0" r="0" t="0"/>
            <wp:docPr id="13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  <w:rtl w:val="0"/>
        </w:rPr>
        <w:t xml:space="preserve">Registro</w:t>
      </w:r>
    </w:p>
    <w:p w:rsidR="00000000" w:rsidDel="00000000" w:rsidP="00000000" w:rsidRDefault="00000000" w:rsidRPr="00000000" w14:paraId="00000033">
      <w:pPr>
        <w:widowControl w:val="0"/>
        <w:spacing w:line="360" w:lineRule="auto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Lo anterior funciona si tenemos algún usuario creado por panel de administración, pero también podríamos registrar usuarios sin el panel.</w:t>
      </w:r>
    </w:p>
    <w:p w:rsidR="00000000" w:rsidDel="00000000" w:rsidP="00000000" w:rsidRDefault="00000000" w:rsidRPr="00000000" w14:paraId="00000034">
      <w:pPr>
        <w:widowControl w:val="0"/>
        <w:spacing w:line="360" w:lineRule="auto"/>
        <w:rPr>
          <w:color w:val="1212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line="360" w:lineRule="auto"/>
        <w:rPr>
          <w:rFonts w:ascii="Arial" w:cs="Arial" w:eastAsia="Arial" w:hAnsi="Arial"/>
          <w:color w:val="121212"/>
        </w:rPr>
      </w:pPr>
      <w:r w:rsidDel="00000000" w:rsidR="00000000" w:rsidRPr="00000000">
        <w:rPr>
          <w:color w:val="121212"/>
          <w:rtl w:val="0"/>
        </w:rPr>
        <w:t xml:space="preserve">Veamos la </w:t>
      </w:r>
      <w:r w:rsidDel="00000000" w:rsidR="00000000" w:rsidRPr="00000000">
        <w:rPr>
          <w:color w:val="121212"/>
          <w:shd w:fill="3cefab" w:val="clear"/>
          <w:rtl w:val="0"/>
        </w:rPr>
        <w:t xml:space="preserve">vista</w:t>
      </w:r>
      <w:r w:rsidDel="00000000" w:rsidR="00000000" w:rsidRPr="00000000">
        <w:rPr>
          <w:color w:val="121212"/>
          <w:rtl w:val="0"/>
        </w:rPr>
        <w:t xml:space="preserve">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line="360" w:lineRule="auto"/>
        <w:rPr>
          <w:b w:val="1"/>
          <w:color w:val="121212"/>
          <w:shd w:fill="eeff4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360" w:lineRule="auto"/>
        <w:rPr>
          <w:b w:val="1"/>
          <w:color w:val="121212"/>
          <w:shd w:fill="eeff41" w:val="clear"/>
        </w:rPr>
      </w:pPr>
      <w:r w:rsidDel="00000000" w:rsidR="00000000" w:rsidRPr="00000000">
        <w:rPr>
          <w:b w:val="1"/>
          <w:color w:val="121212"/>
          <w:shd w:fill="eeff41" w:val="clear"/>
          <w:rtl w:val="0"/>
        </w:rPr>
        <w:t xml:space="preserve">Ver: Registro.txt</w:t>
      </w:r>
    </w:p>
    <w:p w:rsidR="00000000" w:rsidDel="00000000" w:rsidP="00000000" w:rsidRDefault="00000000" w:rsidRPr="00000000" w14:paraId="00000038">
      <w:pPr>
        <w:widowControl w:val="0"/>
        <w:spacing w:line="240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</w:rPr>
        <w:drawing>
          <wp:inline distB="19050" distT="19050" distL="19050" distR="19050">
            <wp:extent cx="4752150" cy="3235825"/>
            <wp:effectExtent b="0" l="0" r="0" t="0"/>
            <wp:docPr id="13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150" cy="323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240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</w:rPr>
        <w:drawing>
          <wp:inline distB="114300" distT="114300" distL="114300" distR="114300">
            <wp:extent cx="5731200" cy="546100"/>
            <wp:effectExtent b="0" l="0" r="0" t="0"/>
            <wp:docPr id="13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line="360" w:lineRule="auto"/>
        <w:rPr>
          <w:color w:val="121212"/>
          <w:shd w:fill="9df4e2" w:val="clear"/>
        </w:rPr>
      </w:pPr>
      <w:r w:rsidDel="00000000" w:rsidR="00000000" w:rsidRPr="00000000">
        <w:rPr>
          <w:color w:val="121212"/>
          <w:highlight w:val="white"/>
          <w:rtl w:val="0"/>
        </w:rPr>
        <w:t xml:space="preserve">Modificamos las </w:t>
      </w:r>
      <w:r w:rsidDel="00000000" w:rsidR="00000000" w:rsidRPr="00000000">
        <w:rPr>
          <w:color w:val="121212"/>
          <w:shd w:fill="9df4e2" w:val="clear"/>
          <w:rtl w:val="0"/>
        </w:rPr>
        <w:t xml:space="preserve">urls</w:t>
      </w:r>
      <w:r w:rsidDel="00000000" w:rsidR="00000000" w:rsidRPr="00000000">
        <w:rPr>
          <w:color w:val="121212"/>
          <w:highlight w:val="white"/>
          <w:rtl w:val="0"/>
        </w:rPr>
        <w:t xml:space="preserve"> y creamos el </w:t>
      </w:r>
      <w:r w:rsidDel="00000000" w:rsidR="00000000" w:rsidRPr="00000000">
        <w:rPr>
          <w:color w:val="121212"/>
          <w:shd w:fill="9df4e2" w:val="clear"/>
          <w:rtl w:val="0"/>
        </w:rPr>
        <w:t xml:space="preserve">template</w:t>
      </w:r>
    </w:p>
    <w:p w:rsidR="00000000" w:rsidDel="00000000" w:rsidP="00000000" w:rsidRDefault="00000000" w:rsidRPr="00000000" w14:paraId="0000003B">
      <w:pPr>
        <w:widowControl w:val="0"/>
        <w:spacing w:line="360" w:lineRule="auto"/>
        <w:rPr>
          <w:color w:val="121212"/>
          <w:highlight w:val="white"/>
        </w:rPr>
      </w:pPr>
      <w:r w:rsidDel="00000000" w:rsidR="00000000" w:rsidRPr="00000000">
        <w:rPr>
          <w:color w:val="121212"/>
          <w:highlight w:val="white"/>
        </w:rPr>
        <w:drawing>
          <wp:inline distB="19050" distT="19050" distL="19050" distR="19050">
            <wp:extent cx="4910328" cy="2073819"/>
            <wp:effectExtent b="0" l="0" r="0" t="0"/>
            <wp:docPr id="14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328" cy="20738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line="240" w:lineRule="auto"/>
        <w:rPr>
          <w:rFonts w:ascii="Consolas" w:cs="Consolas" w:eastAsia="Consolas" w:hAnsi="Consolas"/>
          <w:color w:val="12121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line="240" w:lineRule="auto"/>
        <w:rPr>
          <w:rFonts w:ascii="Arial" w:cs="Arial" w:eastAsia="Arial" w:hAnsi="Arial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line="244.28572799999998" w:lineRule="auto"/>
        <w:rPr>
          <w:rFonts w:ascii="Consolas" w:cs="Consolas" w:eastAsia="Consolas" w:hAnsi="Consolas"/>
          <w:color w:val="1212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&lt;!DOCTYPE 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&lt;html lang="en"&gt;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&lt;head&gt;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&lt;meta charset="UTF-8"&gt;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&lt;meta http-equiv="X-UA-Compatible" content="IE=edge"&gt;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&lt;meta name="viewport" content="width=device-width, initial-scale=1.0"&gt;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&lt;title&gt;Document&lt;/title&gt;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&lt;/head&gt;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&lt;body&gt;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&lt;form action="" method="POST"&gt;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    {% csrf_token %}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    {{ form.as_p }}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    &lt;button type="submit"&gt;Registrate!&lt;/button&gt;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&lt;/form&gt;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&lt;/body&gt;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before="160" w:line="240" w:lineRule="auto"/>
        <w:rPr>
          <w:rFonts w:ascii="Consolas" w:cs="Consolas" w:eastAsia="Consolas" w:hAnsi="Consolas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&lt;/html&gt;</w:t>
      </w:r>
    </w:p>
    <w:p w:rsidR="00000000" w:rsidDel="00000000" w:rsidP="00000000" w:rsidRDefault="00000000" w:rsidRPr="00000000" w14:paraId="0000004F">
      <w:pPr>
        <w:widowControl w:val="0"/>
        <w:spacing w:before="160" w:line="240" w:lineRule="auto"/>
        <w:rPr>
          <w:rFonts w:ascii="Consolas" w:cs="Consolas" w:eastAsia="Consolas" w:hAnsi="Consolas"/>
          <w:color w:val="1212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  <w:rtl w:val="0"/>
        </w:rPr>
        <w:t xml:space="preserve">Registro </w:t>
      </w:r>
    </w:p>
    <w:p w:rsidR="00000000" w:rsidDel="00000000" w:rsidP="00000000" w:rsidRDefault="00000000" w:rsidRPr="00000000" w14:paraId="00000051">
      <w:pPr>
        <w:widowControl w:val="0"/>
        <w:spacing w:line="360" w:lineRule="auto"/>
        <w:rPr>
          <w:color w:val="121212"/>
          <w:shd w:fill="9df4e2" w:val="clear"/>
        </w:rPr>
      </w:pPr>
      <w:r w:rsidDel="00000000" w:rsidR="00000000" w:rsidRPr="00000000">
        <w:rPr>
          <w:color w:val="121212"/>
          <w:shd w:fill="9df4e2" w:val="clear"/>
          <w:rtl w:val="0"/>
        </w:rPr>
        <w:t xml:space="preserve">Nuestro resultado se verá así 😎</w:t>
      </w:r>
    </w:p>
    <w:p w:rsidR="00000000" w:rsidDel="00000000" w:rsidP="00000000" w:rsidRDefault="00000000" w:rsidRPr="00000000" w14:paraId="00000052">
      <w:pPr>
        <w:widowControl w:val="0"/>
        <w:spacing w:line="360" w:lineRule="auto"/>
        <w:rPr>
          <w:color w:val="121212"/>
          <w:highlight w:val="white"/>
        </w:rPr>
      </w:pPr>
      <w:r w:rsidDel="00000000" w:rsidR="00000000" w:rsidRPr="00000000">
        <w:rPr>
          <w:color w:val="121212"/>
          <w:highlight w:val="white"/>
        </w:rPr>
        <w:drawing>
          <wp:inline distB="114300" distT="114300" distL="114300" distR="114300">
            <wp:extent cx="5731200" cy="1384300"/>
            <wp:effectExtent b="0" l="0" r="0" t="0"/>
            <wp:docPr id="13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line="360" w:lineRule="auto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Funcionó, pero por defecto no se ve muy estético 😞</w:t>
      </w:r>
    </w:p>
    <w:p w:rsidR="00000000" w:rsidDel="00000000" w:rsidP="00000000" w:rsidRDefault="00000000" w:rsidRPr="00000000" w14:paraId="00000054">
      <w:pPr>
        <w:widowControl w:val="0"/>
        <w:spacing w:line="360" w:lineRule="auto"/>
        <w:rPr>
          <w:color w:val="121212"/>
          <w:shd w:fill="9df4e2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line="360" w:lineRule="auto"/>
        <w:rPr>
          <w:color w:val="121212"/>
          <w:shd w:fill="9df4e2" w:val="clear"/>
        </w:rPr>
      </w:pPr>
      <w:r w:rsidDel="00000000" w:rsidR="00000000" w:rsidRPr="00000000">
        <w:rPr>
          <w:color w:val="121212"/>
          <w:shd w:fill="9df4e2" w:val="clear"/>
          <w:rtl w:val="0"/>
        </w:rPr>
        <w:t xml:space="preserve"> Lo arreglaremos  para que se vea así </w:t>
      </w:r>
    </w:p>
    <w:p w:rsidR="00000000" w:rsidDel="00000000" w:rsidP="00000000" w:rsidRDefault="00000000" w:rsidRPr="00000000" w14:paraId="00000056">
      <w:pPr>
        <w:widowControl w:val="0"/>
        <w:spacing w:line="360" w:lineRule="auto"/>
        <w:rPr>
          <w:color w:val="121212"/>
          <w:highlight w:val="white"/>
        </w:rPr>
      </w:pPr>
      <w:r w:rsidDel="00000000" w:rsidR="00000000" w:rsidRPr="00000000">
        <w:rPr>
          <w:color w:val="121212"/>
          <w:highlight w:val="white"/>
        </w:rPr>
        <w:drawing>
          <wp:inline distB="19050" distT="19050" distL="19050" distR="19050">
            <wp:extent cx="3894675" cy="2646875"/>
            <wp:effectExtent b="0" l="0" r="0" t="0"/>
            <wp:docPr id="13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4675" cy="264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360" w:lineRule="auto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Para eso necesitamos heredar el formulario de Django y modificarlo a nuestro gusto, desde </w:t>
      </w:r>
      <w:r w:rsidDel="00000000" w:rsidR="00000000" w:rsidRPr="00000000">
        <w:rPr>
          <w:color w:val="121212"/>
          <w:shd w:fill="9df4e2" w:val="clear"/>
          <w:rtl w:val="0"/>
        </w:rPr>
        <w:t xml:space="preserve">forms.py</w:t>
      </w:r>
      <w:r w:rsidDel="00000000" w:rsidR="00000000" w:rsidRPr="00000000">
        <w:rPr>
          <w:color w:val="121212"/>
          <w:rtl w:val="0"/>
        </w:rPr>
        <w:t xml:space="preserve"> y luego usar “</w:t>
      </w:r>
      <w:r w:rsidDel="00000000" w:rsidR="00000000" w:rsidRPr="00000000">
        <w:rPr>
          <w:color w:val="121212"/>
          <w:shd w:fill="9df4e2" w:val="clear"/>
          <w:rtl w:val="0"/>
        </w:rPr>
        <w:t xml:space="preserve">nuestro</w:t>
      </w:r>
      <w:r w:rsidDel="00000000" w:rsidR="00000000" w:rsidRPr="00000000">
        <w:rPr>
          <w:color w:val="121212"/>
          <w:rtl w:val="0"/>
        </w:rPr>
        <w:t xml:space="preserve">” form 👇</w:t>
      </w:r>
    </w:p>
    <w:p w:rsidR="00000000" w:rsidDel="00000000" w:rsidP="00000000" w:rsidRDefault="00000000" w:rsidRPr="00000000" w14:paraId="00000058">
      <w:pPr>
        <w:widowControl w:val="0"/>
        <w:spacing w:line="360" w:lineRule="auto"/>
        <w:rPr>
          <w:color w:val="121212"/>
        </w:rPr>
      </w:pPr>
      <w:r w:rsidDel="00000000" w:rsidR="00000000" w:rsidRPr="00000000">
        <w:rPr>
          <w:color w:val="121212"/>
        </w:rPr>
        <w:drawing>
          <wp:inline distB="19050" distT="19050" distL="19050" distR="19050">
            <wp:extent cx="5731200" cy="1828800"/>
            <wp:effectExtent b="0" l="0" r="0" t="0"/>
            <wp:docPr id="13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line="360" w:lineRule="auto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Script:</w:t>
      </w:r>
    </w:p>
    <w:p w:rsidR="00000000" w:rsidDel="00000000" w:rsidP="00000000" w:rsidRDefault="00000000" w:rsidRPr="00000000" w14:paraId="0000005A">
      <w:pPr>
        <w:widowControl w:val="0"/>
        <w:spacing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class UserRegisterForm(UserCreationForm):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email = forms.EmailField()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password1 = forms.CharField(label="Contraseña", widget=forms.PasswordInput)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password2 = forms.CharField(label="Repetir contraseña", widget=forms.PasswordInput)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class Meta: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    model =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    fields = ['username', 'email', 'password1', 'password2']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    # Saca los mensajes de ayuda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    help_texts = {k:"" for k in fields}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line="360" w:lineRule="auto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Y en la vista usamos “</w:t>
      </w:r>
      <w:r w:rsidDel="00000000" w:rsidR="00000000" w:rsidRPr="00000000">
        <w:rPr>
          <w:color w:val="121212"/>
          <w:shd w:fill="9df4e2" w:val="clear"/>
          <w:rtl w:val="0"/>
        </w:rPr>
        <w:t xml:space="preserve">nuestro</w:t>
      </w:r>
      <w:r w:rsidDel="00000000" w:rsidR="00000000" w:rsidRPr="00000000">
        <w:rPr>
          <w:color w:val="121212"/>
          <w:rtl w:val="0"/>
        </w:rPr>
        <w:t xml:space="preserve">” form 👇</w:t>
      </w:r>
    </w:p>
    <w:p w:rsidR="00000000" w:rsidDel="00000000" w:rsidP="00000000" w:rsidRDefault="00000000" w:rsidRPr="00000000" w14:paraId="00000065">
      <w:pPr>
        <w:widowControl w:val="0"/>
        <w:spacing w:line="360" w:lineRule="auto"/>
        <w:rPr>
          <w:color w:val="121212"/>
        </w:rPr>
      </w:pPr>
      <w:r w:rsidDel="00000000" w:rsidR="00000000" w:rsidRPr="00000000">
        <w:rPr>
          <w:color w:val="121212"/>
        </w:rPr>
        <w:drawing>
          <wp:inline distB="19050" distT="19050" distL="19050" distR="19050">
            <wp:extent cx="5731200" cy="2819400"/>
            <wp:effectExtent b="0" l="0" r="0" t="0"/>
            <wp:docPr id="13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  <w:rtl w:val="0"/>
        </w:rPr>
        <w:t xml:space="preserve">Logout</w:t>
      </w:r>
    </w:p>
    <w:p w:rsidR="00000000" w:rsidDel="00000000" w:rsidP="00000000" w:rsidRDefault="00000000" w:rsidRPr="00000000" w14:paraId="00000067">
      <w:pPr>
        <w:widowControl w:val="0"/>
        <w:spacing w:line="360" w:lineRule="auto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Django también tiene vistas listas para login y logout, usemos una vista predefinida para el </w:t>
      </w:r>
      <w:r w:rsidDel="00000000" w:rsidR="00000000" w:rsidRPr="00000000">
        <w:rPr>
          <w:color w:val="121212"/>
          <w:shd w:fill="9df4e2" w:val="clear"/>
          <w:rtl w:val="0"/>
        </w:rPr>
        <w:t xml:space="preserve">Logout, </w:t>
      </w:r>
      <w:r w:rsidDel="00000000" w:rsidR="00000000" w:rsidRPr="00000000">
        <w:rPr>
          <w:color w:val="121212"/>
          <w:rtl w:val="0"/>
        </w:rPr>
        <w:t xml:space="preserve">en </w:t>
      </w:r>
      <w:r w:rsidDel="00000000" w:rsidR="00000000" w:rsidRPr="00000000">
        <w:rPr>
          <w:color w:val="121212"/>
          <w:shd w:fill="595959" w:val="clear"/>
          <w:rtl w:val="0"/>
        </w:rPr>
        <w:t xml:space="preserve">urls.py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line="360" w:lineRule="auto"/>
        <w:rPr>
          <w:color w:val="121212"/>
        </w:rPr>
      </w:pPr>
      <w:r w:rsidDel="00000000" w:rsidR="00000000" w:rsidRPr="00000000">
        <w:rPr>
          <w:color w:val="121212"/>
        </w:rPr>
        <w:drawing>
          <wp:inline distB="19050" distT="19050" distL="19050" distR="19050">
            <wp:extent cx="4173094" cy="600958"/>
            <wp:effectExtent b="0" l="0" r="0" t="0"/>
            <wp:docPr id="14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3094" cy="600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from django.contrib.auth.views import LogoutView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line="244.28572799999998" w:lineRule="auto"/>
        <w:rPr>
          <w:rFonts w:ascii="Consolas" w:cs="Consolas" w:eastAsia="Consolas" w:hAnsi="Consolas"/>
          <w:color w:val="121212"/>
        </w:rPr>
      </w:pPr>
      <w:r w:rsidDel="00000000" w:rsidR="00000000" w:rsidRPr="00000000">
        <w:rPr>
          <w:color w:val="121212"/>
        </w:rPr>
        <w:drawing>
          <wp:inline distB="19050" distT="19050" distL="19050" distR="19050">
            <wp:extent cx="5731200" cy="596900"/>
            <wp:effectExtent b="0" l="0" r="0" t="0"/>
            <wp:docPr id="14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path('logout', LogoutView.as_view(template_name='AppCoder/logout.html'), name='Logout'),</w:t>
      </w:r>
    </w:p>
    <w:p w:rsidR="00000000" w:rsidDel="00000000" w:rsidP="00000000" w:rsidRDefault="00000000" w:rsidRPr="00000000" w14:paraId="0000006B">
      <w:pPr>
        <w:widowControl w:val="0"/>
        <w:spacing w:line="244.28572799999998" w:lineRule="auto"/>
        <w:rPr>
          <w:rFonts w:ascii="Consolas" w:cs="Consolas" w:eastAsia="Consolas" w:hAnsi="Consolas"/>
          <w:color w:val="1212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line="360" w:lineRule="auto"/>
        <w:rPr>
          <w:color w:val="12121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360" w:lineRule="auto"/>
        <w:rPr>
          <w:rFonts w:ascii="Consolas" w:cs="Consolas" w:eastAsia="Consolas" w:hAnsi="Consolas"/>
          <w:color w:val="121212"/>
        </w:rPr>
      </w:pPr>
      <w:r w:rsidDel="00000000" w:rsidR="00000000" w:rsidRPr="00000000">
        <w:rPr>
          <w:color w:val="121212"/>
          <w:rtl w:val="0"/>
        </w:rPr>
        <w:t xml:space="preserve">Creamos el </w:t>
      </w:r>
      <w:r w:rsidDel="00000000" w:rsidR="00000000" w:rsidRPr="00000000">
        <w:rPr>
          <w:color w:val="121212"/>
          <w:shd w:fill="9df4e2" w:val="clear"/>
          <w:rtl w:val="0"/>
        </w:rPr>
        <w:t xml:space="preserve">logout.html </w:t>
      </w:r>
      <w:r w:rsidDel="00000000" w:rsidR="00000000" w:rsidRPr="00000000">
        <w:rPr>
          <w:color w:val="121212"/>
          <w:rtl w:val="0"/>
        </w:rPr>
        <w:t xml:space="preserve">😮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line="360" w:lineRule="auto"/>
        <w:rPr>
          <w:color w:val="121212"/>
        </w:rPr>
      </w:pPr>
      <w:r w:rsidDel="00000000" w:rsidR="00000000" w:rsidRPr="00000000">
        <w:rPr>
          <w:color w:val="121212"/>
        </w:rPr>
        <w:drawing>
          <wp:inline distB="19050" distT="19050" distL="19050" distR="19050">
            <wp:extent cx="5001374" cy="2710549"/>
            <wp:effectExtent b="0" l="0" r="0" t="0"/>
            <wp:docPr id="15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1374" cy="2710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line="240" w:lineRule="auto"/>
        <w:rPr>
          <w:rFonts w:ascii="Consolas" w:cs="Consolas" w:eastAsia="Consolas" w:hAnsi="Consolas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Script</w:t>
      </w:r>
    </w:p>
    <w:p w:rsidR="00000000" w:rsidDel="00000000" w:rsidP="00000000" w:rsidRDefault="00000000" w:rsidRPr="00000000" w14:paraId="00000070">
      <w:pPr>
        <w:widowControl w:val="0"/>
        <w:spacing w:line="240" w:lineRule="auto"/>
        <w:rPr>
          <w:rFonts w:ascii="Consolas" w:cs="Consolas" w:eastAsia="Consolas" w:hAnsi="Consolas"/>
          <w:color w:val="1212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&lt;!DOCTYPE 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&lt;html lang="en"&gt;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&lt;head&gt;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&lt;meta charset="UTF-8"&gt;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&lt;meta http-equiv="X-UA-Compatible" content="IE=edge"&gt;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&lt;meta name="viewport" content="width=device-width, initial-scale=1.0"&gt;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&lt;title&gt;Document&lt;/title&gt;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&lt;/head&gt;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&lt;body&gt;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&lt;h1&gt;Te has deslogueado...&lt;/h1&gt;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&lt;/body&gt;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  <w:rtl w:val="0"/>
        </w:rPr>
        <w:t xml:space="preserve">Mixin y Decoradores</w:t>
      </w:r>
    </w:p>
    <w:p w:rsidR="00000000" w:rsidDel="00000000" w:rsidP="00000000" w:rsidRDefault="00000000" w:rsidRPr="00000000" w14:paraId="00000081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  <w:rtl w:val="0"/>
        </w:rPr>
        <w:t xml:space="preserve">Mixin</w:t>
      </w:r>
    </w:p>
    <w:p w:rsidR="00000000" w:rsidDel="00000000" w:rsidP="00000000" w:rsidRDefault="00000000" w:rsidRPr="00000000" w14:paraId="00000082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Es posible que solo personas con login puedan ver nuestra página web, para ello existen los </w:t>
      </w:r>
      <w:r w:rsidDel="00000000" w:rsidR="00000000" w:rsidRPr="00000000">
        <w:rPr>
          <w:color w:val="121212"/>
          <w:shd w:fill="9df4e2" w:val="clear"/>
          <w:rtl w:val="0"/>
        </w:rPr>
        <w:t xml:space="preserve">mixin</w:t>
      </w:r>
      <w:r w:rsidDel="00000000" w:rsidR="00000000" w:rsidRPr="00000000">
        <w:rPr>
          <w:color w:val="121212"/>
          <w:rtl w:val="0"/>
        </w:rPr>
        <w:t xml:space="preserve"> y los</w:t>
      </w:r>
      <w:r w:rsidDel="00000000" w:rsidR="00000000" w:rsidRPr="00000000">
        <w:rPr>
          <w:color w:val="121212"/>
          <w:shd w:fill="9df4e2" w:val="clear"/>
          <w:rtl w:val="0"/>
        </w:rPr>
        <w:t xml:space="preserve"> decoradores</w:t>
      </w:r>
      <w:r w:rsidDel="00000000" w:rsidR="00000000" w:rsidRPr="00000000">
        <w:rPr>
          <w:color w:val="121212"/>
          <w:rtl w:val="0"/>
        </w:rPr>
        <w:t xml:space="preserve">  que tienen como función validar lógica en nuestras views.</w:t>
      </w:r>
    </w:p>
    <w:p w:rsidR="00000000" w:rsidDel="00000000" w:rsidP="00000000" w:rsidRDefault="00000000" w:rsidRPr="00000000" w14:paraId="00000083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 Si deseas  que solo se pueda acceder a una Clase estando registrado podemos usar Mixin de Django:</w:t>
      </w:r>
    </w:p>
    <w:p w:rsidR="00000000" w:rsidDel="00000000" w:rsidP="00000000" w:rsidRDefault="00000000" w:rsidRPr="00000000" w14:paraId="00000084">
      <w:pPr>
        <w:widowControl w:val="0"/>
        <w:spacing w:line="240" w:lineRule="auto"/>
        <w:rPr>
          <w:b w:val="1"/>
          <w:color w:val="121212"/>
          <w:shd w:fill="888888" w:val="clear"/>
        </w:rPr>
      </w:pPr>
      <w:r w:rsidDel="00000000" w:rsidR="00000000" w:rsidRPr="00000000">
        <w:rPr>
          <w:b w:val="1"/>
          <w:color w:val="121212"/>
          <w:shd w:fill="888888" w:val="clear"/>
          <w:rtl w:val="0"/>
        </w:rPr>
        <w:t xml:space="preserve">from django.contrib.auth.mixins import LoginRequiredMixin</w:t>
      </w:r>
    </w:p>
    <w:p w:rsidR="00000000" w:rsidDel="00000000" w:rsidP="00000000" w:rsidRDefault="00000000" w:rsidRPr="00000000" w14:paraId="00000085">
      <w:pPr>
        <w:widowControl w:val="0"/>
        <w:spacing w:line="240" w:lineRule="auto"/>
        <w:rPr>
          <w:b w:val="1"/>
          <w:color w:val="121212"/>
          <w:shd w:fill="88888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pacing w:line="240" w:lineRule="auto"/>
        <w:rPr>
          <w:b w:val="1"/>
          <w:color w:val="121212"/>
          <w:shd w:fill="888888" w:val="clear"/>
        </w:rPr>
      </w:pPr>
      <w:r w:rsidDel="00000000" w:rsidR="00000000" w:rsidRPr="00000000">
        <w:rPr>
          <w:b w:val="1"/>
          <w:color w:val="121212"/>
          <w:shd w:fill="888888" w:val="clear"/>
          <w:rtl w:val="0"/>
        </w:rPr>
        <w:t xml:space="preserve">class ClaseQueNecesitaLogin (LoginRequiredMixin):</w:t>
      </w:r>
    </w:p>
    <w:p w:rsidR="00000000" w:rsidDel="00000000" w:rsidP="00000000" w:rsidRDefault="00000000" w:rsidRPr="00000000" w14:paraId="00000087">
      <w:pPr>
        <w:widowControl w:val="0"/>
        <w:spacing w:line="240" w:lineRule="auto"/>
        <w:rPr>
          <w:color w:val="121212"/>
          <w:shd w:fill="eeff4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line="240" w:lineRule="auto"/>
        <w:rPr>
          <w:color w:val="121212"/>
          <w:shd w:fill="9df4e2" w:val="clear"/>
        </w:rPr>
      </w:pPr>
      <w:r w:rsidDel="00000000" w:rsidR="00000000" w:rsidRPr="00000000">
        <w:rPr>
          <w:color w:val="121212"/>
          <w:shd w:fill="9df4e2" w:val="clear"/>
          <w:rtl w:val="0"/>
        </w:rPr>
        <w:t xml:space="preserve">💃 ¡Listo!, solo podrán hacer uso de la clase los usuarios registrados.</w:t>
      </w:r>
    </w:p>
    <w:p w:rsidR="00000000" w:rsidDel="00000000" w:rsidP="00000000" w:rsidRDefault="00000000" w:rsidRPr="00000000" w14:paraId="00000089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  <w:rtl w:val="0"/>
        </w:rPr>
        <w:t xml:space="preserve">Decoradores</w:t>
      </w:r>
    </w:p>
    <w:p w:rsidR="00000000" w:rsidDel="00000000" w:rsidP="00000000" w:rsidRDefault="00000000" w:rsidRPr="00000000" w14:paraId="0000008A">
      <w:pPr>
        <w:widowControl w:val="0"/>
        <w:spacing w:line="360" w:lineRule="auto"/>
        <w:rPr>
          <w:color w:val="121212"/>
        </w:rPr>
      </w:pPr>
      <w:r w:rsidDel="00000000" w:rsidR="00000000" w:rsidRPr="00000000">
        <w:rPr>
          <w:color w:val="121212"/>
        </w:rPr>
        <w:drawing>
          <wp:inline distB="19050" distT="19050" distL="19050" distR="19050">
            <wp:extent cx="4119099" cy="642384"/>
            <wp:effectExtent b="0" l="0" r="0" t="0"/>
            <wp:docPr id="14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099" cy="642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 Nos sirven para</w:t>
      </w:r>
      <w:r w:rsidDel="00000000" w:rsidR="00000000" w:rsidRPr="00000000">
        <w:rPr>
          <w:color w:val="121212"/>
          <w:shd w:fill="9df4e2" w:val="clear"/>
          <w:rtl w:val="0"/>
        </w:rPr>
        <w:t xml:space="preserve"> validar identidad </w:t>
      </w:r>
      <w:r w:rsidDel="00000000" w:rsidR="00000000" w:rsidRPr="00000000">
        <w:rPr>
          <w:color w:val="121212"/>
          <w:rtl w:val="0"/>
        </w:rPr>
        <w:t xml:space="preserve">rápidamente, pero están más orientados a </w:t>
      </w:r>
      <w:r w:rsidDel="00000000" w:rsidR="00000000" w:rsidRPr="00000000">
        <w:rPr>
          <w:color w:val="121212"/>
          <w:shd w:fill="9df4e2" w:val="clear"/>
          <w:rtl w:val="0"/>
        </w:rPr>
        <w:t xml:space="preserve">vistas</w:t>
      </w:r>
      <w:r w:rsidDel="00000000" w:rsidR="00000000" w:rsidRPr="00000000">
        <w:rPr>
          <w:color w:val="121212"/>
          <w:rtl w:val="0"/>
        </w:rPr>
        <w:t xml:space="preserve"> y </w:t>
      </w:r>
      <w:r w:rsidDel="00000000" w:rsidR="00000000" w:rsidRPr="00000000">
        <w:rPr>
          <w:color w:val="121212"/>
          <w:shd w:fill="9df4e2" w:val="clear"/>
          <w:rtl w:val="0"/>
        </w:rPr>
        <w:t xml:space="preserve">def</w:t>
      </w:r>
      <w:r w:rsidDel="00000000" w:rsidR="00000000" w:rsidRPr="00000000">
        <w:rPr>
          <w:color w:val="121212"/>
          <w:rtl w:val="0"/>
        </w:rPr>
        <w:t xml:space="preserve">.</w:t>
      </w:r>
    </w:p>
    <w:p w:rsidR="00000000" w:rsidDel="00000000" w:rsidP="00000000" w:rsidRDefault="00000000" w:rsidRPr="00000000" w14:paraId="0000008C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👈 Primero usaremos el decorador más simple y ya dado por Django.</w:t>
      </w:r>
    </w:p>
    <w:p w:rsidR="00000000" w:rsidDel="00000000" w:rsidP="00000000" w:rsidRDefault="00000000" w:rsidRPr="00000000" w14:paraId="0000008E">
      <w:pPr>
        <w:widowControl w:val="0"/>
        <w:spacing w:line="360" w:lineRule="auto"/>
        <w:rPr>
          <w:color w:val="121212"/>
        </w:rPr>
      </w:pPr>
      <w:r w:rsidDel="00000000" w:rsidR="00000000" w:rsidRPr="00000000">
        <w:rPr>
          <w:color w:val="121212"/>
        </w:rPr>
        <w:drawing>
          <wp:inline distB="19050" distT="19050" distL="19050" distR="19050">
            <wp:extent cx="4119099" cy="1118438"/>
            <wp:effectExtent b="0" l="0" r="0" t="0"/>
            <wp:docPr id="14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099" cy="1118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Al tratar entrar a la página de Inicio nos prohíbe el ingreso y nos sale lo siguiente</w:t>
      </w:r>
    </w:p>
    <w:p w:rsidR="00000000" w:rsidDel="00000000" w:rsidP="00000000" w:rsidRDefault="00000000" w:rsidRPr="00000000" w14:paraId="00000090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👇</w:t>
      </w:r>
    </w:p>
    <w:p w:rsidR="00000000" w:rsidDel="00000000" w:rsidP="00000000" w:rsidRDefault="00000000" w:rsidRPr="00000000" w14:paraId="00000091">
      <w:pPr>
        <w:widowControl w:val="0"/>
        <w:spacing w:line="360" w:lineRule="auto"/>
        <w:rPr>
          <w:color w:val="121212"/>
        </w:rPr>
      </w:pPr>
      <w:r w:rsidDel="00000000" w:rsidR="00000000" w:rsidRPr="00000000">
        <w:rPr>
          <w:color w:val="121212"/>
        </w:rPr>
        <w:drawing>
          <wp:inline distB="19050" distT="19050" distL="19050" distR="19050">
            <wp:extent cx="5731200" cy="1955800"/>
            <wp:effectExtent b="0" l="0" r="0" t="0"/>
            <wp:docPr id="14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Eso es porque no estamos logueados, entonces nos quiere redireccionar a un lugar predefinido que no existe.</w:t>
      </w:r>
    </w:p>
    <w:p w:rsidR="00000000" w:rsidDel="00000000" w:rsidP="00000000" w:rsidRDefault="00000000" w:rsidRPr="00000000" w14:paraId="00000093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Lo tenemos que modificar desde </w:t>
      </w:r>
      <w:r w:rsidDel="00000000" w:rsidR="00000000" w:rsidRPr="00000000">
        <w:rPr>
          <w:color w:val="121212"/>
          <w:shd w:fill="595959" w:val="clear"/>
          <w:rtl w:val="0"/>
        </w:rPr>
        <w:t xml:space="preserve">settings.py</w:t>
      </w:r>
      <w:r w:rsidDel="00000000" w:rsidR="00000000" w:rsidRPr="00000000">
        <w:rPr>
          <w:color w:val="121212"/>
          <w:rtl w:val="0"/>
        </w:rPr>
        <w:t xml:space="preserve"> para que nos lleve a nuestro login</w:t>
      </w:r>
    </w:p>
    <w:p w:rsidR="00000000" w:rsidDel="00000000" w:rsidP="00000000" w:rsidRDefault="00000000" w:rsidRPr="00000000" w14:paraId="00000094">
      <w:pPr>
        <w:widowControl w:val="0"/>
        <w:spacing w:line="360" w:lineRule="auto"/>
        <w:rPr>
          <w:color w:val="121212"/>
        </w:rPr>
      </w:pPr>
      <w:r w:rsidDel="00000000" w:rsidR="00000000" w:rsidRPr="00000000">
        <w:rPr>
          <w:color w:val="121212"/>
        </w:rPr>
        <w:drawing>
          <wp:inline distB="19050" distT="19050" distL="19050" distR="19050">
            <wp:extent cx="5731200" cy="965200"/>
            <wp:effectExtent b="0" l="0" r="0" t="0"/>
            <wp:docPr id="13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¡LISTO! 💃</w:t>
      </w:r>
    </w:p>
    <w:p w:rsidR="00000000" w:rsidDel="00000000" w:rsidP="00000000" w:rsidRDefault="00000000" w:rsidRPr="00000000" w14:paraId="00000096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line="360" w:lineRule="auto"/>
        <w:rPr>
          <w:color w:val="121212"/>
        </w:rPr>
      </w:pPr>
      <w:r w:rsidDel="00000000" w:rsidR="00000000" w:rsidRPr="00000000">
        <w:rPr>
          <w:rtl w:val="0"/>
        </w:rPr>
      </w:r>
    </w:p>
    <w:sectPr>
      <w:headerReference r:id="rId26" w:type="default"/>
      <w:headerReference r:id="rId27" w:type="first"/>
      <w:footerReference r:id="rId28" w:type="default"/>
      <w:footerReference r:id="rId29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nsolas"/>
  <w:font w:name="Calibri"/>
  <w:font w:name="Arial"/>
  <w:font w:name="DM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C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D">
    <w:pPr>
      <w:jc w:val="center"/>
      <w:rPr/>
    </w:pPr>
    <w:r w:rsidDel="00000000" w:rsidR="00000000" w:rsidRPr="00000000">
      <w:rPr/>
      <w:drawing>
        <wp:inline distB="114300" distT="114300" distL="114300" distR="114300">
          <wp:extent cx="1309948" cy="327487"/>
          <wp:effectExtent b="0" l="0" r="0" t="0"/>
          <wp:docPr id="145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09948" cy="327487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E">
    <w:pPr>
      <w:jc w:val="cente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9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-10942</wp:posOffset>
          </wp:positionH>
          <wp:positionV relativeFrom="page">
            <wp:posOffset>9525</wp:posOffset>
          </wp:positionV>
          <wp:extent cx="7584281" cy="2166938"/>
          <wp:effectExtent b="0" l="0" r="0" t="0"/>
          <wp:wrapTopAndBottom distB="0" distT="0"/>
          <wp:docPr descr="encabezado: material complementario" id="135" name="image14.png"/>
          <a:graphic>
            <a:graphicData uri="http://schemas.openxmlformats.org/drawingml/2006/picture">
              <pic:pic>
                <pic:nvPicPr>
                  <pic:cNvPr descr="encabezado: material complementario" id="0" name="image1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84281" cy="21669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A">
    <w:pPr>
      <w:widowControl w:val="0"/>
      <w:spacing w:line="24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DM Sans" w:cs="DM Sans" w:eastAsia="DM Sans" w:hAnsi="DM Sans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.png"/><Relationship Id="rId21" Type="http://schemas.openxmlformats.org/officeDocument/2006/relationships/image" Target="media/image19.png"/><Relationship Id="rId24" Type="http://schemas.openxmlformats.org/officeDocument/2006/relationships/image" Target="media/image7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header" Target="header2.xml"/><Relationship Id="rId25" Type="http://schemas.openxmlformats.org/officeDocument/2006/relationships/image" Target="media/image3.png"/><Relationship Id="rId28" Type="http://schemas.openxmlformats.org/officeDocument/2006/relationships/footer" Target="footer2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footer" Target="footer1.xml"/><Relationship Id="rId7" Type="http://schemas.openxmlformats.org/officeDocument/2006/relationships/image" Target="media/image10.png"/><Relationship Id="rId8" Type="http://schemas.openxmlformats.org/officeDocument/2006/relationships/image" Target="media/image9.png"/><Relationship Id="rId11" Type="http://schemas.openxmlformats.org/officeDocument/2006/relationships/image" Target="media/image6.png"/><Relationship Id="rId10" Type="http://schemas.openxmlformats.org/officeDocument/2006/relationships/image" Target="media/image17.png"/><Relationship Id="rId13" Type="http://schemas.openxmlformats.org/officeDocument/2006/relationships/image" Target="media/image12.png"/><Relationship Id="rId12" Type="http://schemas.openxmlformats.org/officeDocument/2006/relationships/image" Target="media/image20.png"/><Relationship Id="rId15" Type="http://schemas.openxmlformats.org/officeDocument/2006/relationships/image" Target="media/image2.png"/><Relationship Id="rId14" Type="http://schemas.openxmlformats.org/officeDocument/2006/relationships/image" Target="media/image5.png"/><Relationship Id="rId17" Type="http://schemas.openxmlformats.org/officeDocument/2006/relationships/image" Target="media/image15.png"/><Relationship Id="rId16" Type="http://schemas.openxmlformats.org/officeDocument/2006/relationships/image" Target="media/image21.png"/><Relationship Id="rId19" Type="http://schemas.openxmlformats.org/officeDocument/2006/relationships/image" Target="media/image18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DMSans-regular.ttf"/><Relationship Id="rId2" Type="http://schemas.openxmlformats.org/officeDocument/2006/relationships/font" Target="fonts/DMSans-bold.ttf"/><Relationship Id="rId3" Type="http://schemas.openxmlformats.org/officeDocument/2006/relationships/font" Target="fonts/DMSans-italic.ttf"/><Relationship Id="rId4" Type="http://schemas.openxmlformats.org/officeDocument/2006/relationships/font" Target="fonts/DMSans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r5af4PvSE2TvlojGkvwgMA2XFzQ==">AMUW2mVZ7W5Hjh/ytgcclvKGZpfC2ZVBciePczuMkkJ/S5yiT8IJb6WgMcoLQOZrarP6WsiC6FRSZMmKjWuaU+KVduXcLq64COuvoO1+YENisYNzf2Zuui65H52gTIb/b3zoeGj/FfcU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