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1567" w:rsidRDefault="006939B8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CS2340 Exam 2 Fall 2013</w: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939B8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Name: _____________________________________</w: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939B8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GT Login Id</w:t>
      </w:r>
      <w:proofErr w:type="gramStart"/>
      <w:r>
        <w:rPr>
          <w:rFonts w:ascii="Calibri" w:hAnsi="Calibri" w:cs="Times-Bold"/>
          <w:b/>
          <w:bCs/>
        </w:rPr>
        <w:t>:_</w:t>
      </w:r>
      <w:proofErr w:type="gramEnd"/>
      <w:r>
        <w:rPr>
          <w:rFonts w:ascii="Calibri" w:hAnsi="Calibri" w:cs="Times-Bold"/>
          <w:b/>
          <w:bCs/>
        </w:rPr>
        <w:t>_______________________________________</w: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851061">
      <w:pPr>
        <w:autoSpaceDE w:val="0"/>
        <w:rPr>
          <w:rFonts w:ascii="Calibri" w:hAnsi="Calibri" w:cs="Times-Bold"/>
          <w:b/>
          <w:b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4686935</wp:posOffset>
                </wp:positionV>
                <wp:extent cx="6086475" cy="1136015"/>
                <wp:effectExtent l="4445" t="635" r="5080" b="635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1360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08"/>
                              <w:gridCol w:w="2340"/>
                              <w:gridCol w:w="2638"/>
                            </w:tblGrid>
                            <w:tr w:rsidR="00681567">
                              <w:trPr>
                                <w:trHeight w:val="350"/>
                              </w:trPr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  <w:shd w:val="clear" w:color="auto" w:fill="C0C0C0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pStyle w:val="Heading1"/>
                                    <w:rPr>
                                      <w:rFonts w:hint="eastAsia"/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Possible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pStyle w:val="Heading1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Earned</w:t>
                                  </w:r>
                                </w:p>
                              </w:tc>
                            </w:tr>
                            <w:tr w:rsidR="00681567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OO Design Principles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81567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681567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OO Design Patterns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81567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681567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 xml:space="preserve">User Interface Evaluation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81567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681567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 xml:space="preserve">OO </w:t>
                                  </w:r>
                                  <w:proofErr w:type="spellStart"/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Misc</w:t>
                                  </w:r>
                                  <w:proofErr w:type="spellEnd"/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 xml:space="preserve"> Topics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81567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681567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939B8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81567" w:rsidRDefault="00681567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1567" w:rsidRDefault="006939B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369.05pt;width:479.25pt;height:89.4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p6jAIAAB0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08"/>
                        <w:gridCol w:w="2340"/>
                        <w:gridCol w:w="2638"/>
                      </w:tblGrid>
                      <w:tr w:rsidR="00681567">
                        <w:trPr>
                          <w:trHeight w:val="350"/>
                        </w:trPr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shd w:val="clear" w:color="auto" w:fill="C0C0C0"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hd w:val="clear" w:color="auto" w:fill="C0C0C0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pStyle w:val="Heading1"/>
                              <w:rPr>
                                <w:rFonts w:hint="eastAsia"/>
                                <w:shd w:val="clear" w:color="auto" w:fill="C0C0C0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Possible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pStyle w:val="Heading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Earned</w:t>
                            </w:r>
                          </w:p>
                        </w:tc>
                      </w:tr>
                      <w:tr w:rsidR="00681567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OO Design Principles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81567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681567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OO Design Patterns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81567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681567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 xml:space="preserve">User Interface Evaluation 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81567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681567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 xml:space="preserve">OO </w:t>
                            </w: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 xml:space="preserve"> Topics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81567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681567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939B8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81567" w:rsidRDefault="00681567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681567" w:rsidRDefault="006939B8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939B8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I certify that I have complied with the Georgia Institute of Technology honor code during this examination.  I have neither received nor given help (other than the single sheet of paper authorized).</w: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939B8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Signed</w:t>
      </w:r>
      <w:proofErr w:type="gramStart"/>
      <w:r>
        <w:rPr>
          <w:rFonts w:ascii="Calibri" w:hAnsi="Calibri" w:cs="Times-Bold"/>
          <w:b/>
          <w:bCs/>
        </w:rPr>
        <w:t>:_</w:t>
      </w:r>
      <w:proofErr w:type="gramEnd"/>
      <w:r>
        <w:rPr>
          <w:rFonts w:ascii="Calibri" w:hAnsi="Calibri" w:cs="Times-Bold"/>
          <w:b/>
          <w:bCs/>
        </w:rPr>
        <w:t>______________________________________________________________</w:t>
      </w:r>
    </w:p>
    <w:p w:rsidR="00681567" w:rsidRDefault="00681567">
      <w:pPr>
        <w:autoSpaceDE w:val="0"/>
        <w:rPr>
          <w:rFonts w:ascii="Calibri" w:hAnsi="Calibri" w:cs="Times-Bold"/>
          <w:b/>
          <w:bCs/>
        </w:rPr>
      </w:pPr>
    </w:p>
    <w:p w:rsidR="00681567" w:rsidRDefault="006939B8">
      <w:pPr>
        <w:pageBreakBefore/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lastRenderedPageBreak/>
        <w:t xml:space="preserve">1. </w:t>
      </w:r>
      <w:r>
        <w:rPr>
          <w:rFonts w:ascii="Calibri" w:hAnsi="Calibri" w:cs="Times-Bold"/>
          <w:b/>
          <w:bCs/>
        </w:rPr>
        <w:t>OO Design Principles.</w:t>
      </w:r>
      <w:proofErr w:type="gramEnd"/>
      <w:r>
        <w:rPr>
          <w:rFonts w:ascii="Calibri" w:hAnsi="Calibri" w:cs="Times-Bold"/>
          <w:b/>
          <w:bCs/>
        </w:rPr>
        <w:t xml:space="preserve"> </w:t>
      </w:r>
      <w:r>
        <w:rPr>
          <w:rFonts w:ascii="Calibri" w:hAnsi="Calibri" w:cs="Times-Bold"/>
        </w:rPr>
        <w:t xml:space="preserve"> </w:t>
      </w:r>
      <w:r>
        <w:rPr>
          <w:rFonts w:ascii="Calibri" w:hAnsi="Calibri" w:cs="Times-Bold"/>
          <w:b/>
          <w:bCs/>
          <w:i/>
          <w:iCs/>
        </w:rPr>
        <w:t>Choose the one best answer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A.  Consider the following code snippet: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Dotum" w:hAnsi="Dotum" w:cs="Times-Bold"/>
        </w:rPr>
      </w:pP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interface </w:t>
      </w:r>
      <w:proofErr w:type="spellStart"/>
      <w:r>
        <w:rPr>
          <w:rFonts w:ascii="Dotum" w:hAnsi="Dotum" w:cs="Times-Bold"/>
        </w:rPr>
        <w:t>IWorker</w:t>
      </w:r>
      <w:proofErr w:type="spellEnd"/>
      <w:r>
        <w:rPr>
          <w:rFonts w:ascii="Dotum" w:hAnsi="Dotum" w:cs="Times-Bold"/>
        </w:rPr>
        <w:t xml:space="preserve"> {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void</w:t>
      </w:r>
      <w:proofErr w:type="gram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doWork</w:t>
      </w:r>
      <w:proofErr w:type="spellEnd"/>
      <w:r>
        <w:rPr>
          <w:rFonts w:ascii="Dotum" w:hAnsi="Dotum" w:cs="Times-Bold"/>
        </w:rPr>
        <w:t>( );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void</w:t>
      </w:r>
      <w:proofErr w:type="gram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scheduleWork</w:t>
      </w:r>
      <w:proofErr w:type="spellEnd"/>
      <w:r>
        <w:rPr>
          <w:rFonts w:ascii="Dotum" w:hAnsi="Dotum" w:cs="Times-Bold"/>
        </w:rPr>
        <w:t>( );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void</w:t>
      </w:r>
      <w:proofErr w:type="gram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calculatePay</w:t>
      </w:r>
      <w:proofErr w:type="spellEnd"/>
      <w:r>
        <w:rPr>
          <w:rFonts w:ascii="Dotum" w:hAnsi="Dotum" w:cs="Times-Bold"/>
        </w:rPr>
        <w:t>( );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Dotum" w:hAnsi="Dotum" w:cs="Times-Bold"/>
        </w:rPr>
        <w:t>}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This code: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Complies</w:t>
      </w:r>
      <w:proofErr w:type="gramEnd"/>
      <w:r>
        <w:rPr>
          <w:rFonts w:ascii="Calibri" w:hAnsi="Calibri" w:cs="Times-Bold"/>
        </w:rPr>
        <w:t xml:space="preserve"> with the interface segregation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Violates</w:t>
      </w:r>
      <w:proofErr w:type="gramEnd"/>
      <w:r>
        <w:rPr>
          <w:rFonts w:ascii="Calibri" w:hAnsi="Calibri" w:cs="Times-Bold"/>
        </w:rPr>
        <w:t xml:space="preserve"> the interface segregation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Complies</w:t>
      </w:r>
      <w:proofErr w:type="gramEnd"/>
      <w:r>
        <w:rPr>
          <w:rFonts w:ascii="Calibri" w:hAnsi="Calibri" w:cs="Times-Bold"/>
        </w:rPr>
        <w:t xml:space="preserve"> with the program to interfaces, not concrete class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Both</w:t>
      </w:r>
      <w:proofErr w:type="gramEnd"/>
      <w:r>
        <w:rPr>
          <w:rFonts w:ascii="Calibri" w:hAnsi="Calibri" w:cs="Times-Bold"/>
        </w:rPr>
        <w:t xml:space="preserve"> A and C are correct.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B.  Consider the following class definition: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Dotum" w:hAnsi="Dotum" w:cs="Times-Bold"/>
        </w:rPr>
      </w:pP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class Employee {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int</w:t>
      </w:r>
      <w:proofErr w:type="spell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calculatePay</w:t>
      </w:r>
      <w:proofErr w:type="spellEnd"/>
      <w:r>
        <w:rPr>
          <w:rFonts w:ascii="Dotum" w:hAnsi="Dotum" w:cs="Times-Bold"/>
        </w:rPr>
        <w:t>(</w:t>
      </w:r>
      <w:proofErr w:type="spellStart"/>
      <w:r>
        <w:rPr>
          <w:rFonts w:ascii="Dotum" w:hAnsi="Dotum" w:cs="Times-Bold"/>
        </w:rPr>
        <w:t>int</w:t>
      </w:r>
      <w:proofErr w:type="spellEnd"/>
      <w:r>
        <w:rPr>
          <w:rFonts w:ascii="Dotum" w:hAnsi="Dotum" w:cs="Times-Bold"/>
        </w:rPr>
        <w:t xml:space="preserve"> hours) { 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Date </w:t>
      </w:r>
      <w:proofErr w:type="spellStart"/>
      <w:r>
        <w:rPr>
          <w:rFonts w:ascii="Dotum" w:hAnsi="Dotum" w:cs="Times-Bold"/>
        </w:rPr>
        <w:t>getBirthday</w:t>
      </w:r>
      <w:proofErr w:type="spellEnd"/>
      <w:r>
        <w:rPr>
          <w:rFonts w:ascii="Dotum" w:hAnsi="Dotum" w:cs="Times-Bold"/>
        </w:rPr>
        <w:t>( ) { 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void </w:t>
      </w:r>
      <w:proofErr w:type="spellStart"/>
      <w:r>
        <w:rPr>
          <w:rFonts w:ascii="Dotum" w:hAnsi="Dotum" w:cs="Times-Bold"/>
        </w:rPr>
        <w:t>printEmployeeReport</w:t>
      </w:r>
      <w:proofErr w:type="spellEnd"/>
      <w:r>
        <w:rPr>
          <w:rFonts w:ascii="Dotum" w:hAnsi="Dotum" w:cs="Times-Bold"/>
        </w:rPr>
        <w:t>( ) { }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Dotum" w:hAnsi="Dotum" w:cs="Times-Bold"/>
        </w:rPr>
        <w:t>}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This code: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Complies</w:t>
      </w:r>
      <w:proofErr w:type="gramEnd"/>
      <w:r>
        <w:rPr>
          <w:rFonts w:ascii="Calibri" w:hAnsi="Calibri" w:cs="Times-Bold"/>
        </w:rPr>
        <w:t xml:space="preserve"> with the </w:t>
      </w:r>
      <w:proofErr w:type="spellStart"/>
      <w:r>
        <w:rPr>
          <w:rFonts w:ascii="Calibri" w:hAnsi="Calibri" w:cs="Times-Bold"/>
        </w:rPr>
        <w:t>Liskov</w:t>
      </w:r>
      <w:proofErr w:type="spellEnd"/>
      <w:r>
        <w:rPr>
          <w:rFonts w:ascii="Calibri" w:hAnsi="Calibri" w:cs="Times-Bold"/>
        </w:rPr>
        <w:t xml:space="preserve"> Substitution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Violates</w:t>
      </w:r>
      <w:proofErr w:type="gramEnd"/>
      <w:r>
        <w:rPr>
          <w:rFonts w:ascii="Calibri" w:hAnsi="Calibri" w:cs="Times-Bold"/>
        </w:rPr>
        <w:t xml:space="preserve"> the </w:t>
      </w:r>
      <w:proofErr w:type="spellStart"/>
      <w:r>
        <w:rPr>
          <w:rFonts w:ascii="Calibri" w:hAnsi="Calibri" w:cs="Times-Bold"/>
        </w:rPr>
        <w:t>Liskov</w:t>
      </w:r>
      <w:proofErr w:type="spellEnd"/>
      <w:r>
        <w:rPr>
          <w:rFonts w:ascii="Calibri" w:hAnsi="Calibri" w:cs="Times-Bold"/>
        </w:rPr>
        <w:t xml:space="preserve"> Substitution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Complies</w:t>
      </w:r>
      <w:proofErr w:type="gramEnd"/>
      <w:r>
        <w:rPr>
          <w:rFonts w:ascii="Calibri" w:hAnsi="Calibri" w:cs="Times-Bold"/>
        </w:rPr>
        <w:t xml:space="preserve"> with the Single Responsibility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Violates</w:t>
      </w:r>
      <w:proofErr w:type="gramEnd"/>
      <w:r>
        <w:rPr>
          <w:rFonts w:ascii="Calibri" w:hAnsi="Calibri" w:cs="Times-Bold"/>
        </w:rPr>
        <w:t xml:space="preserve"> the Single Responsibility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e.  None</w:t>
      </w:r>
      <w:proofErr w:type="gramEnd"/>
      <w:r>
        <w:rPr>
          <w:rFonts w:ascii="Calibri" w:hAnsi="Calibri" w:cs="Times-Bold"/>
        </w:rPr>
        <w:t xml:space="preserve"> of the above are correct.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C.  Consider the following code snippet: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Dotum" w:hAnsi="Dotum" w:cs="Times-Bold"/>
        </w:rPr>
      </w:pP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void </w:t>
      </w:r>
      <w:proofErr w:type="spellStart"/>
      <w:r>
        <w:rPr>
          <w:rFonts w:ascii="Dotum" w:hAnsi="Dotum" w:cs="Times-Bold"/>
        </w:rPr>
        <w:t>calculateArea</w:t>
      </w:r>
      <w:proofErr w:type="spellEnd"/>
      <w:r>
        <w:rPr>
          <w:rFonts w:ascii="Dotum" w:hAnsi="Dotum" w:cs="Times-Bold"/>
        </w:rPr>
        <w:t>(Shape s) {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 </w:t>
      </w:r>
      <w:proofErr w:type="gramStart"/>
      <w:r>
        <w:rPr>
          <w:rFonts w:ascii="Dotum" w:hAnsi="Dotum" w:cs="Times-Bold"/>
        </w:rPr>
        <w:t>if</w:t>
      </w:r>
      <w:proofErr w:type="gramEnd"/>
      <w:r>
        <w:rPr>
          <w:rFonts w:ascii="Dotum" w:hAnsi="Dotum" w:cs="Times-Bold"/>
        </w:rPr>
        <w:t xml:space="preserve"> (s </w:t>
      </w:r>
      <w:proofErr w:type="spellStart"/>
      <w:r>
        <w:rPr>
          <w:rFonts w:ascii="Dotum" w:hAnsi="Dotum" w:cs="Times-Bold"/>
        </w:rPr>
        <w:t>instanceOf</w:t>
      </w:r>
      <w:proofErr w:type="spellEnd"/>
      <w:r>
        <w:rPr>
          <w:rFonts w:ascii="Dotum" w:hAnsi="Dotum" w:cs="Times-Bold"/>
        </w:rPr>
        <w:t xml:space="preserve"> Rectangle) {  </w:t>
      </w:r>
      <w:proofErr w:type="spellStart"/>
      <w:r>
        <w:rPr>
          <w:rFonts w:ascii="Dotum" w:hAnsi="Dotum" w:cs="Times-Bold"/>
        </w:rPr>
        <w:t>s.doSomethingSpecial</w:t>
      </w:r>
      <w:proofErr w:type="spellEnd"/>
      <w:r>
        <w:rPr>
          <w:rFonts w:ascii="Dotum" w:hAnsi="Dotum" w:cs="Times-Bold"/>
        </w:rPr>
        <w:t>( ); 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 xml:space="preserve">else  </w:t>
      </w:r>
      <w:proofErr w:type="spellStart"/>
      <w:r>
        <w:rPr>
          <w:rFonts w:ascii="Dotum" w:hAnsi="Dotum" w:cs="Times-Bold"/>
        </w:rPr>
        <w:t>s.area</w:t>
      </w:r>
      <w:proofErr w:type="spellEnd"/>
      <w:proofErr w:type="gramEnd"/>
      <w:r>
        <w:rPr>
          <w:rFonts w:ascii="Dotum" w:hAnsi="Dotum" w:cs="Times-Bold"/>
        </w:rPr>
        <w:t>();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Dotum" w:hAnsi="Dotum" w:cs="Times-Bold"/>
        </w:rPr>
        <w:t>}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This code: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Complies</w:t>
      </w:r>
      <w:proofErr w:type="gramEnd"/>
      <w:r>
        <w:rPr>
          <w:rFonts w:ascii="Calibri" w:hAnsi="Calibri" w:cs="Times-Bold"/>
        </w:rPr>
        <w:t xml:space="preserve"> with the </w:t>
      </w:r>
      <w:proofErr w:type="spellStart"/>
      <w:r>
        <w:rPr>
          <w:rFonts w:ascii="Calibri" w:hAnsi="Calibri" w:cs="Times-Bold"/>
        </w:rPr>
        <w:t>Liskov</w:t>
      </w:r>
      <w:proofErr w:type="spellEnd"/>
      <w:r>
        <w:rPr>
          <w:rFonts w:ascii="Calibri" w:hAnsi="Calibri" w:cs="Times-Bold"/>
        </w:rPr>
        <w:t xml:space="preserve"> Substitution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Violates</w:t>
      </w:r>
      <w:proofErr w:type="gramEnd"/>
      <w:r>
        <w:rPr>
          <w:rFonts w:ascii="Calibri" w:hAnsi="Calibri" w:cs="Times-Bold"/>
        </w:rPr>
        <w:t xml:space="preserve"> the </w:t>
      </w:r>
      <w:proofErr w:type="spellStart"/>
      <w:r>
        <w:rPr>
          <w:rFonts w:ascii="Calibri" w:hAnsi="Calibri" w:cs="Times-Bold"/>
        </w:rPr>
        <w:t>Liskov</w:t>
      </w:r>
      <w:proofErr w:type="spellEnd"/>
      <w:r>
        <w:rPr>
          <w:rFonts w:ascii="Calibri" w:hAnsi="Calibri" w:cs="Times-Bold"/>
        </w:rPr>
        <w:t xml:space="preserve"> Substitution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Complies</w:t>
      </w:r>
      <w:proofErr w:type="gramEnd"/>
      <w:r>
        <w:rPr>
          <w:rFonts w:ascii="Calibri" w:hAnsi="Calibri" w:cs="Times-Bold"/>
        </w:rPr>
        <w:t xml:space="preserve"> with the Single Responsibility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Violates</w:t>
      </w:r>
      <w:proofErr w:type="gramEnd"/>
      <w:r>
        <w:rPr>
          <w:rFonts w:ascii="Calibri" w:hAnsi="Calibri" w:cs="Times-Bold"/>
        </w:rPr>
        <w:t xml:space="preserve"> the Single Responsibility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e.  None</w:t>
      </w:r>
      <w:proofErr w:type="gramEnd"/>
      <w:r>
        <w:rPr>
          <w:rFonts w:ascii="Calibri" w:hAnsi="Calibri" w:cs="Times-Bold"/>
        </w:rPr>
        <w:t xml:space="preserve"> of the above are correct.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lastRenderedPageBreak/>
        <w:t>D.  When designing an application, following the OO design principles helps achieve: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Low</w:t>
      </w:r>
      <w:proofErr w:type="gramEnd"/>
      <w:r>
        <w:rPr>
          <w:rFonts w:ascii="Calibri" w:hAnsi="Calibri" w:cs="Times-Bold"/>
        </w:rPr>
        <w:t xml:space="preserve"> cohesion and High coupling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Low</w:t>
      </w:r>
      <w:proofErr w:type="gramEnd"/>
      <w:r>
        <w:rPr>
          <w:rFonts w:ascii="Calibri" w:hAnsi="Calibri" w:cs="Times-Bold"/>
        </w:rPr>
        <w:t xml:space="preserve"> cohesion and Low coupling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High</w:t>
      </w:r>
      <w:proofErr w:type="gramEnd"/>
      <w:r>
        <w:rPr>
          <w:rFonts w:ascii="Calibri" w:hAnsi="Calibri" w:cs="Times-Bold"/>
        </w:rPr>
        <w:t xml:space="preserve"> cohesion and High coupling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High</w:t>
      </w:r>
      <w:proofErr w:type="gramEnd"/>
      <w:r>
        <w:rPr>
          <w:rFonts w:ascii="Calibri" w:hAnsi="Calibri" w:cs="Times-Bold"/>
        </w:rPr>
        <w:t xml:space="preserve"> cohesion and Low coupling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e.  None</w:t>
      </w:r>
      <w:proofErr w:type="gramEnd"/>
      <w:r>
        <w:rPr>
          <w:rFonts w:ascii="Calibri" w:hAnsi="Calibri" w:cs="Times-Bold"/>
        </w:rPr>
        <w:t xml:space="preserve"> of the above, coupling and cohesion do not apply to OO design.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E.  When examining code during a code review, you see several switch statements </w:t>
      </w:r>
      <w:proofErr w:type="gramStart"/>
      <w:r>
        <w:rPr>
          <w:rFonts w:ascii="Calibri" w:hAnsi="Calibri" w:cs="Times-Bold"/>
        </w:rPr>
        <w:t>that  need</w:t>
      </w:r>
      <w:proofErr w:type="gramEnd"/>
      <w:r>
        <w:rPr>
          <w:rFonts w:ascii="Calibri" w:hAnsi="Calibri" w:cs="Times-Bold"/>
        </w:rPr>
        <w:t xml:space="preserve"> to decide what to do based on the type of the Tile.  What issue should you raise?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Nothing</w:t>
      </w:r>
      <w:proofErr w:type="gramEnd"/>
      <w:r>
        <w:rPr>
          <w:rFonts w:ascii="Calibri" w:hAnsi="Calibri" w:cs="Times-Bold"/>
        </w:rPr>
        <w:t>, switching on type is a standard coding practice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Change</w:t>
      </w:r>
      <w:proofErr w:type="gramEnd"/>
      <w:r>
        <w:rPr>
          <w:rFonts w:ascii="Calibri" w:hAnsi="Calibri" w:cs="Times-Bold"/>
        </w:rPr>
        <w:t xml:space="preserve"> the switch statement to embedded if statements to improve performance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Replace</w:t>
      </w:r>
      <w:proofErr w:type="gramEnd"/>
      <w:r>
        <w:rPr>
          <w:rFonts w:ascii="Calibri" w:hAnsi="Calibri" w:cs="Times-Bold"/>
        </w:rPr>
        <w:t xml:space="preserve"> the switch statement with polymorphism to support open-closed principle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Create</w:t>
      </w:r>
      <w:proofErr w:type="gramEnd"/>
      <w:r>
        <w:rPr>
          <w:rFonts w:ascii="Calibri" w:hAnsi="Calibri" w:cs="Times-Bold"/>
        </w:rPr>
        <w:t xml:space="preserve"> subclasses of Tile (one for each type) that each know their special behavior.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e.  Both</w:t>
      </w:r>
      <w:proofErr w:type="gramEnd"/>
      <w:r>
        <w:rPr>
          <w:rFonts w:ascii="Calibri" w:hAnsi="Calibri" w:cs="Times-Bold"/>
        </w:rPr>
        <w:t xml:space="preserve"> c and d are correct.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F.  Your team is using Model-View-Presenter for your design.  During a code review you look at the constructor for one of the presenters and notice it takes in concrete classes like: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Dotum" w:hAnsi="Dotum" w:cs="Times-Bold"/>
        </w:rPr>
      </w:pPr>
      <w:proofErr w:type="spellStart"/>
      <w:proofErr w:type="gramStart"/>
      <w:r>
        <w:rPr>
          <w:rFonts w:ascii="Dotum" w:hAnsi="Dotum" w:cs="Times-Bold"/>
        </w:rPr>
        <w:t>EmployeeEditPresenter</w:t>
      </w:r>
      <w:proofErr w:type="spellEnd"/>
      <w:r>
        <w:rPr>
          <w:rFonts w:ascii="Dotum" w:hAnsi="Dotum" w:cs="Times-Bold"/>
        </w:rPr>
        <w:t>(</w:t>
      </w:r>
      <w:proofErr w:type="spellStart"/>
      <w:proofErr w:type="gramEnd"/>
      <w:r>
        <w:rPr>
          <w:rFonts w:ascii="Dotum" w:hAnsi="Dotum" w:cs="Times-Bold"/>
        </w:rPr>
        <w:t>CompanyModel</w:t>
      </w:r>
      <w:proofErr w:type="spellEnd"/>
      <w:r>
        <w:rPr>
          <w:rFonts w:ascii="Dotum" w:hAnsi="Dotum" w:cs="Times-Bold"/>
        </w:rPr>
        <w:t xml:space="preserve"> model, </w:t>
      </w:r>
      <w:proofErr w:type="spellStart"/>
      <w:r>
        <w:rPr>
          <w:rFonts w:ascii="Dotum" w:hAnsi="Dotum" w:cs="Times-Bold"/>
        </w:rPr>
        <w:t>EmployeeEditView</w:t>
      </w:r>
      <w:proofErr w:type="spellEnd"/>
      <w:r>
        <w:rPr>
          <w:rFonts w:ascii="Dotum" w:hAnsi="Dotum" w:cs="Times-Bold"/>
        </w:rPr>
        <w:t xml:space="preserve"> view)</w:t>
      </w:r>
    </w:p>
    <w:p w:rsidR="00681567" w:rsidRDefault="00681567">
      <w:pPr>
        <w:autoSpaceDE w:val="0"/>
        <w:rPr>
          <w:rFonts w:ascii="Dotum" w:hAnsi="Dotum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What issue would you raise?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None</w:t>
      </w:r>
      <w:proofErr w:type="gramEnd"/>
      <w:r>
        <w:rPr>
          <w:rFonts w:ascii="Calibri" w:hAnsi="Calibri" w:cs="Times-Bold"/>
        </w:rPr>
        <w:t>, the presenter has to know about the model and the view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Should</w:t>
      </w:r>
      <w:proofErr w:type="gramEnd"/>
      <w:r>
        <w:rPr>
          <w:rFonts w:ascii="Calibri" w:hAnsi="Calibri" w:cs="Times-Bold"/>
        </w:rPr>
        <w:t xml:space="preserve"> change the model to an interface to comply with interface segregation principle.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Should</w:t>
      </w:r>
      <w:proofErr w:type="gramEnd"/>
      <w:r>
        <w:rPr>
          <w:rFonts w:ascii="Calibri" w:hAnsi="Calibri" w:cs="Times-Bold"/>
        </w:rPr>
        <w:t xml:space="preserve"> change the model and the view to </w:t>
      </w:r>
      <w:proofErr w:type="spellStart"/>
      <w:r>
        <w:rPr>
          <w:rFonts w:ascii="Calibri" w:hAnsi="Calibri" w:cs="Times-Bold"/>
        </w:rPr>
        <w:t>intefaces</w:t>
      </w:r>
      <w:proofErr w:type="spellEnd"/>
      <w:r>
        <w:rPr>
          <w:rFonts w:ascii="Calibri" w:hAnsi="Calibri" w:cs="Times-Bold"/>
        </w:rPr>
        <w:t xml:space="preserve"> to comply with dependency injection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Should</w:t>
      </w:r>
      <w:proofErr w:type="gramEnd"/>
      <w:r>
        <w:rPr>
          <w:rFonts w:ascii="Calibri" w:hAnsi="Calibri" w:cs="Times-Bold"/>
        </w:rPr>
        <w:t xml:space="preserve"> not pass these as parameters but create them in the constructor.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G.  Dependency Injection is very popular because: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It</w:t>
      </w:r>
      <w:proofErr w:type="gramEnd"/>
      <w:r>
        <w:rPr>
          <w:rFonts w:ascii="Calibri" w:hAnsi="Calibri" w:cs="Times-Bold"/>
        </w:rPr>
        <w:t xml:space="preserve"> reduces hard coded dependencies in your code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It</w:t>
      </w:r>
      <w:proofErr w:type="gramEnd"/>
      <w:r>
        <w:rPr>
          <w:rFonts w:ascii="Calibri" w:hAnsi="Calibri" w:cs="Times-Bold"/>
        </w:rPr>
        <w:t xml:space="preserve"> allows you to substitute mock classes during testing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It</w:t>
      </w:r>
      <w:proofErr w:type="gramEnd"/>
      <w:r>
        <w:rPr>
          <w:rFonts w:ascii="Calibri" w:hAnsi="Calibri" w:cs="Times-Bold"/>
        </w:rPr>
        <w:t xml:space="preserve"> makes the code easier to maintain and change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All</w:t>
      </w:r>
      <w:proofErr w:type="gramEnd"/>
      <w:r>
        <w:rPr>
          <w:rFonts w:ascii="Calibri" w:hAnsi="Calibri" w:cs="Times-Bold"/>
        </w:rPr>
        <w:t xml:space="preserve"> the above answers are correct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e.  None</w:t>
      </w:r>
      <w:proofErr w:type="gramEnd"/>
      <w:r>
        <w:rPr>
          <w:rFonts w:ascii="Calibri" w:hAnsi="Calibri" w:cs="Times-Bold"/>
        </w:rPr>
        <w:t xml:space="preserve"> of the above answers are correct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H.  Combatting the morning after syndrome in software development (unable to build on a stable codebase) can be helped by following the: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Code</w:t>
      </w:r>
      <w:proofErr w:type="gramEnd"/>
      <w:r>
        <w:rPr>
          <w:rFonts w:ascii="Calibri" w:hAnsi="Calibri" w:cs="Times-Bold"/>
        </w:rPr>
        <w:t xml:space="preserve"> freeze protocol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Using</w:t>
      </w:r>
      <w:proofErr w:type="gramEnd"/>
      <w:r>
        <w:rPr>
          <w:rFonts w:ascii="Calibri" w:hAnsi="Calibri" w:cs="Times-Bold"/>
        </w:rPr>
        <w:t xml:space="preserve"> a version control system like </w:t>
      </w:r>
      <w:proofErr w:type="spellStart"/>
      <w:r>
        <w:rPr>
          <w:rFonts w:ascii="Calibri" w:hAnsi="Calibri" w:cs="Times-Bold"/>
        </w:rPr>
        <w:t>Git</w:t>
      </w:r>
      <w:proofErr w:type="spellEnd"/>
      <w:r>
        <w:rPr>
          <w:rFonts w:ascii="Calibri" w:hAnsi="Calibri" w:cs="Times-Bold"/>
        </w:rPr>
        <w:t xml:space="preserve"> or Subversion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Following</w:t>
      </w:r>
      <w:proofErr w:type="gramEnd"/>
      <w:r>
        <w:rPr>
          <w:rFonts w:ascii="Calibri" w:hAnsi="Calibri" w:cs="Times-Bold"/>
        </w:rPr>
        <w:t xml:space="preserve"> the Acyclic Dependency Principle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Using</w:t>
      </w:r>
      <w:proofErr w:type="gramEnd"/>
      <w:r>
        <w:rPr>
          <w:rFonts w:ascii="Calibri" w:hAnsi="Calibri" w:cs="Times-Bold"/>
        </w:rPr>
        <w:t xml:space="preserve"> Responsibility-Driven Design</w:t>
      </w:r>
    </w:p>
    <w:p w:rsidR="00681567" w:rsidRDefault="00DD4618">
      <w:pPr>
        <w:pageBreakBefore/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lastRenderedPageBreak/>
        <w:t>2</w:t>
      </w:r>
      <w:r w:rsidR="006939B8">
        <w:rPr>
          <w:rFonts w:ascii="Calibri" w:hAnsi="Calibri" w:cs="Times-Bold"/>
        </w:rPr>
        <w:t xml:space="preserve">.  </w:t>
      </w:r>
      <w:r w:rsidR="006939B8">
        <w:rPr>
          <w:rFonts w:ascii="Calibri" w:hAnsi="Calibri" w:cs="Times-Bold"/>
          <w:b/>
          <w:bCs/>
        </w:rPr>
        <w:t>OO Design Patterns.</w:t>
      </w:r>
      <w:r w:rsidR="006939B8">
        <w:rPr>
          <w:rFonts w:ascii="Calibri" w:hAnsi="Calibri" w:cs="Times-Bold"/>
        </w:rPr>
        <w:t xml:space="preserve">  </w:t>
      </w:r>
      <w:r w:rsidR="006939B8">
        <w:rPr>
          <w:rFonts w:ascii="Calibri" w:hAnsi="Calibri" w:cs="Times-Bold"/>
          <w:b/>
          <w:bCs/>
          <w:i/>
          <w:iCs/>
        </w:rPr>
        <w:t>Select the one best answer.</w:t>
      </w:r>
    </w:p>
    <w:p w:rsidR="00681567" w:rsidRDefault="00681567">
      <w:pPr>
        <w:tabs>
          <w:tab w:val="left" w:pos="10200"/>
        </w:tabs>
        <w:autoSpaceDE w:val="0"/>
        <w:ind w:left="-270" w:right="-465"/>
        <w:rPr>
          <w:rFonts w:ascii="Calibri" w:hAnsi="Calibri" w:cs="Times-Bold"/>
        </w:rPr>
      </w:pPr>
    </w:p>
    <w:p w:rsidR="00681567" w:rsidRDefault="006939B8">
      <w:pPr>
        <w:autoSpaceDE w:val="0"/>
        <w:ind w:right="-435"/>
        <w:rPr>
          <w:rFonts w:ascii="Calibri" w:hAnsi="Calibri" w:cs="Times-Bold"/>
        </w:rPr>
      </w:pPr>
      <w:r>
        <w:rPr>
          <w:rFonts w:ascii="Calibri" w:hAnsi="Calibri" w:cs="Times-Bold"/>
        </w:rPr>
        <w:t>A.  Your design team has decided that you need to be able to create macros in your application.  The easiest way to do this is to:</w:t>
      </w:r>
    </w:p>
    <w:p w:rsidR="00681567" w:rsidRDefault="006939B8">
      <w:pPr>
        <w:autoSpaceDE w:val="0"/>
        <w:ind w:left="709" w:hanging="36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Encapsulate</w:t>
      </w:r>
      <w:proofErr w:type="gramEnd"/>
      <w:r>
        <w:rPr>
          <w:rFonts w:ascii="Calibri" w:hAnsi="Calibri" w:cs="Times-Bold"/>
        </w:rPr>
        <w:t xml:space="preserve"> the different actions available as objects.  A macro would then be a collection of these objects.</w:t>
      </w:r>
    </w:p>
    <w:p w:rsidR="00681567" w:rsidRDefault="006939B8">
      <w:pPr>
        <w:autoSpaceDE w:val="0"/>
        <w:ind w:left="709" w:hanging="36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Use</w:t>
      </w:r>
      <w:proofErr w:type="gramEnd"/>
      <w:r>
        <w:rPr>
          <w:rFonts w:ascii="Calibri" w:hAnsi="Calibri" w:cs="Times-Bold"/>
        </w:rPr>
        <w:t xml:space="preserve"> the Command design pattern</w:t>
      </w:r>
    </w:p>
    <w:p w:rsidR="00681567" w:rsidRDefault="006939B8">
      <w:pPr>
        <w:autoSpaceDE w:val="0"/>
        <w:ind w:left="709" w:hanging="36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Use</w:t>
      </w:r>
      <w:proofErr w:type="gramEnd"/>
      <w:r>
        <w:rPr>
          <w:rFonts w:ascii="Calibri" w:hAnsi="Calibri" w:cs="Times-Bold"/>
        </w:rPr>
        <w:t xml:space="preserve"> the </w:t>
      </w:r>
      <w:proofErr w:type="spellStart"/>
      <w:r>
        <w:rPr>
          <w:rFonts w:ascii="Calibri" w:hAnsi="Calibri" w:cs="Times-Bold"/>
        </w:rPr>
        <w:t>javax.cmd.macro</w:t>
      </w:r>
      <w:proofErr w:type="spellEnd"/>
      <w:r>
        <w:rPr>
          <w:rFonts w:ascii="Calibri" w:hAnsi="Calibri" w:cs="Times-Bold"/>
        </w:rPr>
        <w:t xml:space="preserve"> package</w:t>
      </w:r>
    </w:p>
    <w:p w:rsidR="00681567" w:rsidRDefault="006939B8">
      <w:pPr>
        <w:autoSpaceDE w:val="0"/>
        <w:ind w:left="709" w:hanging="360"/>
      </w:pPr>
      <w:proofErr w:type="gramStart"/>
      <w:r>
        <w:rPr>
          <w:rFonts w:ascii="Calibri" w:hAnsi="Calibri" w:cs="Times-Bold"/>
        </w:rPr>
        <w:t>d.  Both</w:t>
      </w:r>
      <w:proofErr w:type="gramEnd"/>
      <w:r>
        <w:rPr>
          <w:rFonts w:ascii="Calibri" w:hAnsi="Calibri" w:cs="Times-Bold"/>
        </w:rPr>
        <w:t xml:space="preserve"> a and b are correct.</w:t>
      </w:r>
    </w:p>
    <w:p w:rsidR="00681567" w:rsidRDefault="00681567">
      <w:pPr>
        <w:autoSpaceDE w:val="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B.  The Java thread pool executor is an example of what design pattern: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a.  Factory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b.  Command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c.   Active Object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d.  All</w:t>
      </w:r>
      <w:proofErr w:type="gramEnd"/>
      <w:r>
        <w:rPr>
          <w:rFonts w:ascii="Calibri" w:hAnsi="Calibri" w:cs="Times-Bold"/>
        </w:rPr>
        <w:t xml:space="preserve"> of the above</w:t>
      </w:r>
    </w:p>
    <w:p w:rsidR="00681567" w:rsidRDefault="006939B8">
      <w:pPr>
        <w:autoSpaceDE w:val="0"/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e.  None</w:t>
      </w:r>
      <w:proofErr w:type="gramEnd"/>
      <w:r>
        <w:rPr>
          <w:rFonts w:ascii="Calibri" w:hAnsi="Calibri" w:cs="Times-Bold"/>
        </w:rPr>
        <w:t xml:space="preserve"> of the above</w:t>
      </w:r>
    </w:p>
    <w:p w:rsidR="00681567" w:rsidRDefault="00681567">
      <w:pPr>
        <w:autoSpaceDE w:val="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C.  Our mule game has 3 kinds of Mules, but the only real difference is how production is calculated.  We should: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a.  Use</w:t>
      </w:r>
      <w:proofErr w:type="gramEnd"/>
      <w:r>
        <w:rPr>
          <w:rFonts w:ascii="Calibri" w:hAnsi="Calibri" w:cs="Times-Bold"/>
        </w:rPr>
        <w:t xml:space="preserve"> inheritance and create the three mule subclasses.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b.  Use</w:t>
      </w:r>
      <w:proofErr w:type="gramEnd"/>
      <w:r>
        <w:rPr>
          <w:rFonts w:ascii="Calibri" w:hAnsi="Calibri" w:cs="Times-Bold"/>
        </w:rPr>
        <w:t xml:space="preserve"> the strategy pattern, and put the unique behavior in its own class.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c.  Use</w:t>
      </w:r>
      <w:proofErr w:type="gramEnd"/>
      <w:r>
        <w:rPr>
          <w:rFonts w:ascii="Calibri" w:hAnsi="Calibri" w:cs="Times-Bold"/>
        </w:rPr>
        <w:t xml:space="preserve"> the state pattern to control production</w:t>
      </w:r>
    </w:p>
    <w:p w:rsidR="00681567" w:rsidRDefault="006939B8">
      <w:pPr>
        <w:autoSpaceDE w:val="0"/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d.  Have</w:t>
      </w:r>
      <w:proofErr w:type="gramEnd"/>
      <w:r>
        <w:rPr>
          <w:rFonts w:ascii="Calibri" w:hAnsi="Calibri" w:cs="Times-Bold"/>
        </w:rPr>
        <w:t xml:space="preserve"> a separate Production class, that asks the Mules for their internal data and does the calculation.</w:t>
      </w:r>
    </w:p>
    <w:p w:rsidR="00681567" w:rsidRDefault="00681567">
      <w:pPr>
        <w:autoSpaceDE w:val="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D.  Your team has a database connection that shared across multiple classes.  One team member suggests making it a Singleton.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a.  I</w:t>
      </w:r>
      <w:proofErr w:type="gramEnd"/>
      <w:r>
        <w:rPr>
          <w:rFonts w:ascii="Calibri" w:hAnsi="Calibri" w:cs="Times-Bold"/>
        </w:rPr>
        <w:t xml:space="preserve"> agree!  Singletons are awesome.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b.  Warn</w:t>
      </w:r>
      <w:proofErr w:type="gramEnd"/>
      <w:r>
        <w:rPr>
          <w:rFonts w:ascii="Calibri" w:hAnsi="Calibri" w:cs="Times-Bold"/>
        </w:rPr>
        <w:t xml:space="preserve"> them that Singletons are essentially global data and may cause problems in the design later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c.  Warn</w:t>
      </w:r>
      <w:proofErr w:type="gramEnd"/>
      <w:r>
        <w:rPr>
          <w:rFonts w:ascii="Calibri" w:hAnsi="Calibri" w:cs="Times-Bold"/>
        </w:rPr>
        <w:t xml:space="preserve"> them that Singletons may make reuse of classes very difficult because the classes will be coupled to the Singleton.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d.  Both</w:t>
      </w:r>
      <w:proofErr w:type="gramEnd"/>
      <w:r>
        <w:rPr>
          <w:rFonts w:ascii="Calibri" w:hAnsi="Calibri" w:cs="Times-Bold"/>
        </w:rPr>
        <w:t xml:space="preserve"> B and C are correct</w:t>
      </w:r>
    </w:p>
    <w:p w:rsidR="00681567" w:rsidRDefault="006939B8">
      <w:pPr>
        <w:autoSpaceDE w:val="0"/>
      </w:pPr>
      <w:r>
        <w:rPr>
          <w:rFonts w:ascii="Calibri" w:hAnsi="Calibri" w:cs="Times-Bold"/>
        </w:rPr>
        <w:t xml:space="preserve">     </w:t>
      </w:r>
      <w:proofErr w:type="gramStart"/>
      <w:r>
        <w:rPr>
          <w:rFonts w:ascii="Calibri" w:hAnsi="Calibri" w:cs="Times-Bold"/>
        </w:rPr>
        <w:t>e.  No</w:t>
      </w:r>
      <w:proofErr w:type="gramEnd"/>
      <w:r>
        <w:rPr>
          <w:rFonts w:ascii="Calibri" w:hAnsi="Calibri" w:cs="Times-Bold"/>
        </w:rPr>
        <w:t xml:space="preserve"> answer is correct.</w:t>
      </w:r>
    </w:p>
    <w:p w:rsidR="00681567" w:rsidRDefault="00681567">
      <w:pPr>
        <w:autoSpaceDE w:val="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E.  The design pattern that is most closely like the Java Listener interface in Swing is: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</w:t>
      </w:r>
      <w:proofErr w:type="gramStart"/>
      <w:r>
        <w:rPr>
          <w:rFonts w:ascii="Calibri" w:hAnsi="Calibri" w:cs="Times-Bold"/>
        </w:rPr>
        <w:t>a.  Observer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</w:t>
      </w:r>
      <w:proofErr w:type="gramStart"/>
      <w:r>
        <w:rPr>
          <w:rFonts w:ascii="Calibri" w:hAnsi="Calibri" w:cs="Times-Bold"/>
        </w:rPr>
        <w:t>b.  Active</w:t>
      </w:r>
      <w:proofErr w:type="gramEnd"/>
      <w:r>
        <w:rPr>
          <w:rFonts w:ascii="Calibri" w:hAnsi="Calibri" w:cs="Times-Bold"/>
        </w:rPr>
        <w:t xml:space="preserve"> Interface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    </w:t>
      </w:r>
      <w:proofErr w:type="gramStart"/>
      <w:r>
        <w:rPr>
          <w:rFonts w:ascii="Calibri" w:hAnsi="Calibri" w:cs="Times-Bold"/>
        </w:rPr>
        <w:t>c.  State</w:t>
      </w:r>
      <w:proofErr w:type="gramEnd"/>
    </w:p>
    <w:p w:rsidR="00681567" w:rsidRDefault="006939B8">
      <w:pPr>
        <w:autoSpaceDE w:val="0"/>
      </w:pPr>
      <w:r>
        <w:rPr>
          <w:rFonts w:ascii="Calibri" w:hAnsi="Calibri" w:cs="Times-Bold"/>
        </w:rPr>
        <w:t xml:space="preserve">    </w:t>
      </w:r>
      <w:proofErr w:type="gramStart"/>
      <w:r>
        <w:rPr>
          <w:rFonts w:ascii="Calibri" w:hAnsi="Calibri" w:cs="Times-Bold"/>
        </w:rPr>
        <w:t>d.  Handler</w:t>
      </w:r>
      <w:proofErr w:type="gramEnd"/>
    </w:p>
    <w:p w:rsidR="00681567" w:rsidRDefault="00681567">
      <w:pPr>
        <w:autoSpaceDE w:val="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F.  Using a single instance of a River, Mountain and Plains object to record unchanging information like amount of production, icon shapes, etc.  </w:t>
      </w:r>
      <w:proofErr w:type="gramStart"/>
      <w:r>
        <w:rPr>
          <w:rFonts w:ascii="Calibri" w:hAnsi="Calibri" w:cs="Times-Bold"/>
        </w:rPr>
        <w:t>and</w:t>
      </w:r>
      <w:proofErr w:type="gramEnd"/>
      <w:r>
        <w:rPr>
          <w:rFonts w:ascii="Calibri" w:hAnsi="Calibri" w:cs="Times-Bold"/>
        </w:rPr>
        <w:t xml:space="preserve"> then having a separate Tile class that knows information that is different for every Tile (like owner, mule placement, </w:t>
      </w:r>
      <w:proofErr w:type="spellStart"/>
      <w:r>
        <w:rPr>
          <w:rFonts w:ascii="Calibri" w:hAnsi="Calibri" w:cs="Times-Bold"/>
        </w:rPr>
        <w:t>etc</w:t>
      </w:r>
      <w:proofErr w:type="spellEnd"/>
      <w:r>
        <w:rPr>
          <w:rFonts w:ascii="Calibri" w:hAnsi="Calibri" w:cs="Times-Bold"/>
        </w:rPr>
        <w:t>) is an example of: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Delegation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Inheritance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Single</w:t>
      </w:r>
      <w:proofErr w:type="gramEnd"/>
      <w:r>
        <w:rPr>
          <w:rFonts w:ascii="Calibri" w:hAnsi="Calibri" w:cs="Times-Bold"/>
        </w:rPr>
        <w:t xml:space="preserve"> Responsibility</w:t>
      </w:r>
    </w:p>
    <w:p w:rsidR="00681567" w:rsidRDefault="006939B8">
      <w:pPr>
        <w:autoSpaceDE w:val="0"/>
      </w:pPr>
      <w:proofErr w:type="gramStart"/>
      <w:r>
        <w:rPr>
          <w:rFonts w:ascii="Calibri" w:hAnsi="Calibri" w:cs="Times-Bold"/>
        </w:rPr>
        <w:t>d.  Flyweight</w:t>
      </w:r>
      <w:proofErr w:type="gramEnd"/>
    </w:p>
    <w:p w:rsidR="00681567" w:rsidRDefault="00681567">
      <w:pPr>
        <w:autoSpaceDE w:val="0"/>
        <w:ind w:left="-1418" w:hanging="360"/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3.  </w:t>
      </w:r>
      <w:r>
        <w:rPr>
          <w:rFonts w:ascii="Calibri" w:hAnsi="Calibri" w:cs="Times-Bold"/>
          <w:b/>
          <w:bCs/>
        </w:rPr>
        <w:t xml:space="preserve">User Interface Design and Evaluation.  </w:t>
      </w:r>
      <w:r>
        <w:rPr>
          <w:rFonts w:ascii="Calibri" w:hAnsi="Calibri" w:cs="Times-Bold"/>
          <w:b/>
          <w:bCs/>
          <w:i/>
          <w:iCs/>
        </w:rPr>
        <w:t>Match the best answer to the topic.    There is only one answer per topic.</w:t>
      </w:r>
    </w:p>
    <w:p w:rsidR="00681567" w:rsidRDefault="00681567">
      <w:pPr>
        <w:autoSpaceDE w:val="0"/>
        <w:rPr>
          <w:rFonts w:ascii="Calibri" w:hAnsi="Calibri" w:cs="Times-Bold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5"/>
        <w:gridCol w:w="5235"/>
      </w:tblGrid>
      <w:tr w:rsidR="00681567">
        <w:trPr>
          <w:trHeight w:val="630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 xml:space="preserve">____   Heuristic Evaluation 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A.  Designing a rotating control so that turning it to the right increases the value</w:t>
            </w:r>
          </w:p>
        </w:tc>
      </w:tr>
      <w:tr w:rsidR="00681567">
        <w:trPr>
          <w:trHeight w:val="631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  Cognitive Walkthrough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B.   An idea formed by the user of how you</w:t>
            </w:r>
            <w:r w:rsidR="00715D4A">
              <w:rPr>
                <w:rFonts w:ascii="Calibri" w:hAnsi="Calibri" w:cs="Times-Bold"/>
              </w:rPr>
              <w:t>r</w:t>
            </w:r>
            <w:r>
              <w:rPr>
                <w:rFonts w:ascii="Calibri" w:hAnsi="Calibri" w:cs="Times-Bold"/>
              </w:rPr>
              <w:t xml:space="preserve"> system works</w:t>
            </w:r>
          </w:p>
        </w:tc>
      </w:tr>
      <w:tr w:rsidR="00681567">
        <w:trPr>
          <w:trHeight w:val="587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  Think Aloud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C.  Having a command prompt where the user</w:t>
            </w:r>
            <w:r w:rsidR="00715D4A">
              <w:rPr>
                <w:rFonts w:ascii="Calibri" w:hAnsi="Calibri" w:cs="Times-Bold"/>
              </w:rPr>
              <w:t xml:space="preserve"> enters memorized commands</w:t>
            </w:r>
          </w:p>
        </w:tc>
      </w:tr>
      <w:tr w:rsidR="00681567">
        <w:trPr>
          <w:trHeight w:val="558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  Natural Mapping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D.  Giving users a label that looks like a button.</w:t>
            </w:r>
          </w:p>
        </w:tc>
      </w:tr>
      <w:tr w:rsidR="00681567">
        <w:trPr>
          <w:trHeight w:val="604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 False Affordance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E. Putting a button bar on the screen so that the user can pick an action based on what seems needed</w:t>
            </w:r>
          </w:p>
        </w:tc>
      </w:tr>
      <w:tr w:rsidR="00681567">
        <w:trPr>
          <w:trHeight w:val="620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 xml:space="preserve">____ Mental Model 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F.  Checking how easy your system is to use by a novice user.</w:t>
            </w:r>
          </w:p>
        </w:tc>
      </w:tr>
      <w:tr w:rsidR="00681567">
        <w:trPr>
          <w:trHeight w:val="621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Recognition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G.  Checking your user interface against a set of rules that are generally accepted as good design</w:t>
            </w:r>
          </w:p>
        </w:tc>
      </w:tr>
      <w:tr w:rsidR="00681567">
        <w:trPr>
          <w:trHeight w:val="772"/>
        </w:trPr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____ Recall</w:t>
            </w:r>
          </w:p>
        </w:tc>
        <w:tc>
          <w:tcPr>
            <w:tcW w:w="5235" w:type="dxa"/>
            <w:shd w:val="clear" w:color="auto" w:fill="auto"/>
          </w:tcPr>
          <w:p w:rsidR="00681567" w:rsidRDefault="006939B8">
            <w:pPr>
              <w:pStyle w:val="TableContents"/>
              <w:rPr>
                <w:rFonts w:ascii="Calibri" w:hAnsi="Calibri" w:cs="Times-Bold"/>
              </w:rPr>
            </w:pPr>
            <w:r>
              <w:rPr>
                <w:rFonts w:ascii="Calibri" w:hAnsi="Calibri" w:cs="Times-Bold"/>
              </w:rPr>
              <w:t>H.  Having an actual user operate your system and provide you with feedback</w:t>
            </w:r>
          </w:p>
        </w:tc>
      </w:tr>
    </w:tbl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pageBreakBefore/>
        <w:autoSpaceDE w:val="0"/>
        <w:rPr>
          <w:rFonts w:ascii="Calibri" w:hAnsi="Calibri" w:cs="Times-Bold"/>
        </w:rPr>
      </w:pPr>
      <w:r>
        <w:rPr>
          <w:rFonts w:ascii="Calibri" w:hAnsi="Calibri" w:cs="Times-Bold"/>
          <w:b/>
          <w:bCs/>
          <w:i/>
          <w:iCs/>
        </w:rPr>
        <w:lastRenderedPageBreak/>
        <w:t xml:space="preserve">4. </w:t>
      </w:r>
      <w:r>
        <w:rPr>
          <w:rFonts w:ascii="Calibri" w:hAnsi="Calibri" w:cs="Times-Bold"/>
        </w:rPr>
        <w:t xml:space="preserve"> </w:t>
      </w:r>
      <w:r>
        <w:rPr>
          <w:rFonts w:ascii="Calibri" w:hAnsi="Calibri" w:cs="Times-Bold"/>
          <w:b/>
          <w:bCs/>
        </w:rPr>
        <w:t xml:space="preserve">Other Topics   </w:t>
      </w:r>
      <w:proofErr w:type="gramStart"/>
      <w:r>
        <w:rPr>
          <w:rFonts w:ascii="Calibri" w:hAnsi="Calibri" w:cs="Times-Bold"/>
          <w:b/>
          <w:bCs/>
          <w:i/>
          <w:iCs/>
        </w:rPr>
        <w:t>Choose</w:t>
      </w:r>
      <w:proofErr w:type="gramEnd"/>
      <w:r>
        <w:rPr>
          <w:rFonts w:ascii="Calibri" w:hAnsi="Calibri" w:cs="Times-Bold"/>
          <w:b/>
          <w:bCs/>
          <w:i/>
          <w:iCs/>
        </w:rPr>
        <w:t xml:space="preserve"> the one best answer.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A.  One common mistake that people made in designing the Mark 4 coffee pot in class was: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Failure</w:t>
      </w:r>
      <w:proofErr w:type="gramEnd"/>
      <w:r>
        <w:rPr>
          <w:rFonts w:ascii="Calibri" w:hAnsi="Calibri" w:cs="Times-Bold"/>
        </w:rPr>
        <w:t xml:space="preserve"> to focus on all the hardware devices in the pot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Failure</w:t>
      </w:r>
      <w:proofErr w:type="gramEnd"/>
      <w:r>
        <w:rPr>
          <w:rFonts w:ascii="Calibri" w:hAnsi="Calibri" w:cs="Times-Bold"/>
        </w:rPr>
        <w:t xml:space="preserve"> to comply with the provided API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Failure</w:t>
      </w:r>
      <w:proofErr w:type="gramEnd"/>
      <w:r>
        <w:rPr>
          <w:rFonts w:ascii="Calibri" w:hAnsi="Calibri" w:cs="Times-Bold"/>
        </w:rPr>
        <w:t xml:space="preserve"> to focus on behavior as opposed to just nouns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There</w:t>
      </w:r>
      <w:proofErr w:type="gramEnd"/>
      <w:r>
        <w:rPr>
          <w:rFonts w:ascii="Calibri" w:hAnsi="Calibri" w:cs="Times-Bold"/>
        </w:rPr>
        <w:t xml:space="preserve"> were no mistakes, most designs correctly captured the coffee pot behavior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Calibri" w:hAnsi="Calibri" w:cs="Times-Bold"/>
        </w:rPr>
        <w:t>Assume we have a piece of code that looks like the following (used for next 2 questions):</w:t>
      </w:r>
    </w:p>
    <w:p w:rsidR="00681567" w:rsidRDefault="006939B8">
      <w:pPr>
        <w:autoSpaceDE w:val="0"/>
        <w:rPr>
          <w:rFonts w:ascii="Dotum" w:hAnsi="Dotum" w:cs="Times-Bold"/>
        </w:rPr>
      </w:pPr>
      <w:proofErr w:type="gramStart"/>
      <w:r>
        <w:rPr>
          <w:rFonts w:ascii="Dotum" w:hAnsi="Dotum" w:cs="Times-Bold"/>
        </w:rPr>
        <w:t>public</w:t>
      </w:r>
      <w:proofErr w:type="gramEnd"/>
      <w:r>
        <w:rPr>
          <w:rFonts w:ascii="Dotum" w:hAnsi="Dotum" w:cs="Times-Bold"/>
        </w:rPr>
        <w:t xml:space="preserve"> </w:t>
      </w:r>
      <w:proofErr w:type="spellStart"/>
      <w:r>
        <w:rPr>
          <w:rFonts w:ascii="Dotum" w:hAnsi="Dotum" w:cs="Times-Bold"/>
        </w:rPr>
        <w:t>boolean</w:t>
      </w:r>
      <w:proofErr w:type="spellEnd"/>
      <w:r>
        <w:rPr>
          <w:rFonts w:ascii="Dotum" w:hAnsi="Dotum" w:cs="Times-Bold"/>
        </w:rPr>
        <w:t xml:space="preserve"> check(</w:t>
      </w:r>
      <w:proofErr w:type="spellStart"/>
      <w:r>
        <w:rPr>
          <w:rFonts w:ascii="Dotum" w:hAnsi="Dotum" w:cs="Times-Bold"/>
        </w:rPr>
        <w:t>int</w:t>
      </w:r>
      <w:proofErr w:type="spellEnd"/>
      <w:r>
        <w:rPr>
          <w:rFonts w:ascii="Dotum" w:hAnsi="Dotum" w:cs="Times-Bold"/>
        </w:rPr>
        <w:t xml:space="preserve"> x, </w:t>
      </w:r>
      <w:proofErr w:type="spellStart"/>
      <w:r>
        <w:rPr>
          <w:rFonts w:ascii="Dotum" w:hAnsi="Dotum" w:cs="Times-Bold"/>
        </w:rPr>
        <w:t>int</w:t>
      </w:r>
      <w:proofErr w:type="spellEnd"/>
      <w:r>
        <w:rPr>
          <w:rFonts w:ascii="Dotum" w:hAnsi="Dotum" w:cs="Times-Bold"/>
        </w:rPr>
        <w:t xml:space="preserve"> y) {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if</w:t>
      </w:r>
      <w:proofErr w:type="gramEnd"/>
      <w:r>
        <w:rPr>
          <w:rFonts w:ascii="Dotum" w:hAnsi="Dotum" w:cs="Times-Bold"/>
        </w:rPr>
        <w:t xml:space="preserve"> (x &lt; 0 ) { return false;}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if</w:t>
      </w:r>
      <w:proofErr w:type="gramEnd"/>
      <w:r>
        <w:rPr>
          <w:rFonts w:ascii="Dotum" w:hAnsi="Dotum" w:cs="Times-Bold"/>
        </w:rPr>
        <w:t xml:space="preserve"> (y &lt; 0 ) { return false;}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if</w:t>
      </w:r>
      <w:proofErr w:type="gramEnd"/>
      <w:r>
        <w:rPr>
          <w:rFonts w:ascii="Dotum" w:hAnsi="Dotum" w:cs="Times-Bold"/>
        </w:rPr>
        <w:t xml:space="preserve"> (x &gt; 30 &amp;&amp; y &lt; 7) {return false;}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 xml:space="preserve">     </w:t>
      </w:r>
      <w:proofErr w:type="gramStart"/>
      <w:r>
        <w:rPr>
          <w:rFonts w:ascii="Dotum" w:hAnsi="Dotum" w:cs="Times-Bold"/>
        </w:rPr>
        <w:t>return</w:t>
      </w:r>
      <w:proofErr w:type="gramEnd"/>
      <w:r>
        <w:rPr>
          <w:rFonts w:ascii="Dotum" w:hAnsi="Dotum" w:cs="Times-Bold"/>
        </w:rPr>
        <w:t xml:space="preserve"> true;</w:t>
      </w:r>
    </w:p>
    <w:p w:rsidR="00681567" w:rsidRDefault="006939B8">
      <w:pPr>
        <w:autoSpaceDE w:val="0"/>
        <w:rPr>
          <w:rFonts w:ascii="Dotum" w:hAnsi="Dotum" w:cs="Times-Bold"/>
        </w:rPr>
      </w:pPr>
      <w:r>
        <w:rPr>
          <w:rFonts w:ascii="Dotum" w:hAnsi="Dotum" w:cs="Times-Bold"/>
        </w:rPr>
        <w:t>}</w:t>
      </w:r>
    </w:p>
    <w:p w:rsidR="00681567" w:rsidRDefault="00681567">
      <w:pPr>
        <w:autoSpaceDE w:val="0"/>
        <w:rPr>
          <w:rFonts w:ascii="Dotum" w:hAnsi="Dotum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B.  To achieve </w:t>
      </w:r>
      <w:r>
        <w:rPr>
          <w:rFonts w:ascii="Calibri" w:hAnsi="Calibri" w:cs="Times-Bold"/>
          <w:i/>
          <w:iCs/>
        </w:rPr>
        <w:t>statement coverage</w:t>
      </w:r>
      <w:r>
        <w:rPr>
          <w:rFonts w:ascii="Calibri" w:hAnsi="Calibri" w:cs="Times-Bold"/>
        </w:rPr>
        <w:t xml:space="preserve"> you should use the following inputs: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(</w:t>
      </w:r>
      <w:proofErr w:type="gramEnd"/>
      <w:r>
        <w:rPr>
          <w:rFonts w:ascii="Calibri" w:hAnsi="Calibri" w:cs="Times-Bold"/>
        </w:rPr>
        <w:t>x = 0, y = 0), (x = 30, y = 7), (x = -1, y = 4)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It</w:t>
      </w:r>
      <w:proofErr w:type="gramEnd"/>
      <w:r>
        <w:rPr>
          <w:rFonts w:ascii="Calibri" w:hAnsi="Calibri" w:cs="Times-Bold"/>
        </w:rPr>
        <w:t xml:space="preserve"> is impossible to achieve statement coverage with these conditions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(</w:t>
      </w:r>
      <w:proofErr w:type="gramEnd"/>
      <w:r>
        <w:rPr>
          <w:rFonts w:ascii="Calibri" w:hAnsi="Calibri" w:cs="Times-Bold"/>
        </w:rPr>
        <w:t>x= -1, y=-1), (x = 3, y = -1), (x=34, y = 3)</w:t>
      </w:r>
    </w:p>
    <w:p w:rsidR="00681567" w:rsidRDefault="006939B8">
      <w:pPr>
        <w:autoSpaceDE w:val="0"/>
        <w:rPr>
          <w:rFonts w:ascii="Dotum" w:hAnsi="Dotum" w:cs="Times-Bold"/>
        </w:rPr>
      </w:pPr>
      <w:proofErr w:type="gramStart"/>
      <w:r>
        <w:rPr>
          <w:rFonts w:ascii="Calibri" w:hAnsi="Calibri" w:cs="Times-Bold"/>
        </w:rPr>
        <w:t>d.  (</w:t>
      </w:r>
      <w:proofErr w:type="gramEnd"/>
      <w:r>
        <w:rPr>
          <w:rFonts w:ascii="Calibri" w:hAnsi="Calibri" w:cs="Times-Bold"/>
        </w:rPr>
        <w:t>x= -1, y=-1), (x = 3, y = -1), (x=34, y = 3), (x = 34, y = 9)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Dotum" w:hAnsi="Dotum" w:cs="Times-Bold"/>
        </w:rPr>
        <w:t xml:space="preserve">     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 xml:space="preserve">C.  To achieve branch coverage you should </w:t>
      </w:r>
      <w:r w:rsidR="00B42AB4">
        <w:rPr>
          <w:rFonts w:ascii="Calibri" w:hAnsi="Calibri" w:cs="Times-Bold"/>
        </w:rPr>
        <w:t xml:space="preserve">add </w:t>
      </w:r>
      <w:r>
        <w:rPr>
          <w:rFonts w:ascii="Calibri" w:hAnsi="Calibri" w:cs="Times-Bold"/>
        </w:rPr>
        <w:t>the following additional inputs to those in B</w:t>
      </w:r>
      <w:r w:rsidR="00351A5B">
        <w:rPr>
          <w:rFonts w:ascii="Calibri" w:hAnsi="Calibri" w:cs="Times-Bold"/>
        </w:rPr>
        <w:t xml:space="preserve"> above</w:t>
      </w:r>
      <w:bookmarkStart w:id="0" w:name="_GoBack"/>
      <w:bookmarkEnd w:id="0"/>
      <w:r>
        <w:rPr>
          <w:rFonts w:ascii="Calibri" w:hAnsi="Calibri" w:cs="Times-Bold"/>
        </w:rPr>
        <w:t>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You</w:t>
      </w:r>
      <w:proofErr w:type="gramEnd"/>
      <w:r>
        <w:rPr>
          <w:rFonts w:ascii="Calibri" w:hAnsi="Calibri" w:cs="Times-Bold"/>
        </w:rPr>
        <w:t xml:space="preserve"> do not need additional inputs, achieving statement coverage in this case also gives branch coverage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(</w:t>
      </w:r>
      <w:proofErr w:type="gramEnd"/>
      <w:r>
        <w:rPr>
          <w:rFonts w:ascii="Calibri" w:hAnsi="Calibri" w:cs="Times-Bold"/>
        </w:rPr>
        <w:t>x = 30, y = 7)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(</w:t>
      </w:r>
      <w:proofErr w:type="gramEnd"/>
      <w:r>
        <w:rPr>
          <w:rFonts w:ascii="Calibri" w:hAnsi="Calibri" w:cs="Times-Bold"/>
        </w:rPr>
        <w:t>x = -3, y = 9)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(</w:t>
      </w:r>
      <w:proofErr w:type="gramEnd"/>
      <w:r>
        <w:rPr>
          <w:rFonts w:ascii="Calibri" w:hAnsi="Calibri" w:cs="Times-Bold"/>
        </w:rPr>
        <w:t>x = 4, y = -10)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E.  In the design critiques so far, the most common architecture presented has been: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Layered</w:t>
      </w:r>
      <w:proofErr w:type="gramEnd"/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Master</w:t>
      </w:r>
      <w:proofErr w:type="gramEnd"/>
      <w:r>
        <w:rPr>
          <w:rFonts w:ascii="Calibri" w:hAnsi="Calibri" w:cs="Times-Bold"/>
        </w:rPr>
        <w:t>-Controller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Event</w:t>
      </w:r>
      <w:proofErr w:type="gramEnd"/>
      <w:r>
        <w:rPr>
          <w:rFonts w:ascii="Calibri" w:hAnsi="Calibri" w:cs="Times-Bold"/>
        </w:rPr>
        <w:t xml:space="preserve"> Driven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Model</w:t>
      </w:r>
      <w:proofErr w:type="gramEnd"/>
      <w:r>
        <w:rPr>
          <w:rFonts w:ascii="Calibri" w:hAnsi="Calibri" w:cs="Times-Bold"/>
        </w:rPr>
        <w:t>-View-Presenter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F.  Your partner implements a thread to handle a separate task, but your main thread seems to still hang and not execute properly.  The first thing to check is: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Thread</w:t>
      </w:r>
      <w:proofErr w:type="gramEnd"/>
      <w:r>
        <w:rPr>
          <w:rFonts w:ascii="Calibri" w:hAnsi="Calibri" w:cs="Times-Bold"/>
        </w:rPr>
        <w:t xml:space="preserve"> priority not set correctly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Executor</w:t>
      </w:r>
      <w:proofErr w:type="gramEnd"/>
      <w:r>
        <w:rPr>
          <w:rFonts w:ascii="Calibri" w:hAnsi="Calibri" w:cs="Times-Bold"/>
        </w:rPr>
        <w:t xml:space="preserve"> Service overloaded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Calling</w:t>
      </w:r>
      <w:proofErr w:type="gramEnd"/>
      <w:r>
        <w:rPr>
          <w:rFonts w:ascii="Calibri" w:hAnsi="Calibri" w:cs="Times-Bold"/>
        </w:rPr>
        <w:t xml:space="preserve"> run() method directly rather than calling the start() method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Failure</w:t>
      </w:r>
      <w:proofErr w:type="gramEnd"/>
      <w:r>
        <w:rPr>
          <w:rFonts w:ascii="Calibri" w:hAnsi="Calibri" w:cs="Times-Bold"/>
        </w:rPr>
        <w:t xml:space="preserve"> to implement Runnable interface 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lastRenderedPageBreak/>
        <w:t>G.  Given a method that is supposed to take as input an integer in the range of 0 - 1000 inclusive.  To test all equivalence partitions, you would need the following test cases: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It</w:t>
      </w:r>
      <w:proofErr w:type="gramEnd"/>
      <w:r>
        <w:rPr>
          <w:rFonts w:ascii="Calibri" w:hAnsi="Calibri" w:cs="Times-Bold"/>
        </w:rPr>
        <w:t xml:space="preserve"> is not possible to apply equivalence partitions to this input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-</w:t>
      </w:r>
      <w:proofErr w:type="gramEnd"/>
      <w:r>
        <w:rPr>
          <w:rFonts w:ascii="Calibri" w:hAnsi="Calibri" w:cs="Times-Bold"/>
        </w:rPr>
        <w:t>45, 18, 3432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0</w:t>
      </w:r>
      <w:proofErr w:type="gramEnd"/>
      <w:r>
        <w:rPr>
          <w:rFonts w:ascii="Calibri" w:hAnsi="Calibri" w:cs="Times-Bold"/>
        </w:rPr>
        <w:t>, 500, 1000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d.  None</w:t>
      </w:r>
      <w:proofErr w:type="gramEnd"/>
      <w:r>
        <w:rPr>
          <w:rFonts w:ascii="Calibri" w:hAnsi="Calibri" w:cs="Times-Bold"/>
        </w:rPr>
        <w:t xml:space="preserve"> of the above answers are correct.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H.  Given a method that takes an integer as above (0-1000), what inputs are required to test boundary conditions?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a.  It</w:t>
      </w:r>
      <w:proofErr w:type="gramEnd"/>
      <w:r>
        <w:rPr>
          <w:rFonts w:ascii="Calibri" w:hAnsi="Calibri" w:cs="Times-Bold"/>
        </w:rPr>
        <w:t xml:space="preserve"> is not possible to apply the boundary technique to this input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b.  0</w:t>
      </w:r>
      <w:proofErr w:type="gramEnd"/>
      <w:r>
        <w:rPr>
          <w:rFonts w:ascii="Calibri" w:hAnsi="Calibri" w:cs="Times-Bold"/>
        </w:rPr>
        <w:t>, 1000</w:t>
      </w:r>
    </w:p>
    <w:p w:rsidR="00681567" w:rsidRDefault="006939B8">
      <w:pPr>
        <w:autoSpaceDE w:val="0"/>
        <w:rPr>
          <w:rFonts w:ascii="Calibri" w:hAnsi="Calibri" w:cs="Times-Bold"/>
        </w:rPr>
      </w:pPr>
      <w:proofErr w:type="gramStart"/>
      <w:r>
        <w:rPr>
          <w:rFonts w:ascii="Calibri" w:hAnsi="Calibri" w:cs="Times-Bold"/>
        </w:rPr>
        <w:t>c.  -</w:t>
      </w:r>
      <w:proofErr w:type="gramEnd"/>
      <w:r>
        <w:rPr>
          <w:rFonts w:ascii="Calibri" w:hAnsi="Calibri" w:cs="Times-Bold"/>
        </w:rPr>
        <w:t>1, 0, 1000, 1001</w:t>
      </w:r>
    </w:p>
    <w:p w:rsidR="00681567" w:rsidRDefault="006939B8">
      <w:pPr>
        <w:autoSpaceDE w:val="0"/>
        <w:rPr>
          <w:rFonts w:ascii="Calibri" w:hAnsi="Calibri" w:cs="Times-Bold"/>
        </w:rPr>
      </w:pPr>
      <w:r>
        <w:rPr>
          <w:rFonts w:ascii="Calibri" w:hAnsi="Calibri" w:cs="Times-Bold"/>
        </w:rPr>
        <w:t>d. None of the above answers are correct</w:t>
      </w:r>
    </w:p>
    <w:p w:rsidR="00681567" w:rsidRDefault="00681567">
      <w:pPr>
        <w:autoSpaceDE w:val="0"/>
        <w:rPr>
          <w:rFonts w:ascii="Calibri" w:hAnsi="Calibri" w:cs="Times-Bold"/>
        </w:rPr>
      </w:pPr>
    </w:p>
    <w:p w:rsidR="00681567" w:rsidRDefault="00681567">
      <w:pPr>
        <w:autoSpaceDE w:val="0"/>
        <w:rPr>
          <w:rFonts w:ascii="Calibri" w:hAnsi="Calibri" w:cs="Times-Bold"/>
        </w:rPr>
      </w:pPr>
    </w:p>
    <w:p w:rsidR="006939B8" w:rsidRDefault="006939B8">
      <w:pPr>
        <w:autoSpaceDE w:val="0"/>
      </w:pPr>
    </w:p>
    <w:sectPr w:rsidR="006939B8">
      <w:pgSz w:w="12240" w:h="15840"/>
      <w:pgMar w:top="1134" w:right="855" w:bottom="1134" w:left="9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Bold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61"/>
    <w:rsid w:val="002F1EC5"/>
    <w:rsid w:val="00351A5B"/>
    <w:rsid w:val="00681567"/>
    <w:rsid w:val="006939B8"/>
    <w:rsid w:val="00715D4A"/>
    <w:rsid w:val="00851061"/>
    <w:rsid w:val="00B42AB4"/>
    <w:rsid w:val="00D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center"/>
      <w:outlineLvl w:val="0"/>
    </w:pPr>
    <w:rPr>
      <w:rFonts w:ascii="Times-Bold" w:hAnsi="Times-Bold" w:cs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1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1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center"/>
      <w:outlineLvl w:val="0"/>
    </w:pPr>
    <w:rPr>
      <w:rFonts w:ascii="Times-Bold" w:hAnsi="Times-Bold" w:cs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1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1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Waters</dc:creator>
  <cp:lastModifiedBy>Waters, Robert Lee</cp:lastModifiedBy>
  <cp:revision>7</cp:revision>
  <cp:lastPrinted>2013-11-20T13:20:00Z</cp:lastPrinted>
  <dcterms:created xsi:type="dcterms:W3CDTF">2013-11-20T13:03:00Z</dcterms:created>
  <dcterms:modified xsi:type="dcterms:W3CDTF">2013-11-20T13:30:00Z</dcterms:modified>
</cp:coreProperties>
</file>