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C3D" w:rsidRPr="00AA5C3D" w:rsidRDefault="00AA5C3D" w:rsidP="00AA5C3D">
      <w:pPr>
        <w:spacing w:before="100" w:beforeAutospacing="1" w:after="100" w:afterAutospacing="1" w:line="240" w:lineRule="auto"/>
        <w:jc w:val="both"/>
        <w:outlineLvl w:val="0"/>
        <w:rPr>
          <w:rFonts w:ascii="Century Gothic" w:hAnsi="Century Gothic"/>
          <w:b/>
          <w:bCs/>
          <w:kern w:val="36"/>
          <w:sz w:val="20"/>
          <w:szCs w:val="20"/>
        </w:rPr>
      </w:pPr>
      <w:r w:rsidRPr="00AA5C3D">
        <w:rPr>
          <w:rFonts w:ascii="Century Gothic" w:hAnsi="Century Gothic"/>
          <w:b/>
          <w:bCs/>
          <w:kern w:val="36"/>
          <w:sz w:val="20"/>
          <w:szCs w:val="20"/>
        </w:rPr>
        <w:t>POLÍTICA DE PRIVACIDAD</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Al utilizar cualquier servicio de</w:t>
      </w:r>
      <w:r w:rsidR="00DB1B85">
        <w:rPr>
          <w:rFonts w:ascii="Century Gothic" w:hAnsi="Century Gothic"/>
          <w:sz w:val="20"/>
          <w:szCs w:val="20"/>
        </w:rPr>
        <w:t xml:space="preserve">l </w:t>
      </w:r>
      <w:r w:rsidR="002E74DF">
        <w:rPr>
          <w:rFonts w:ascii="Century Gothic" w:hAnsi="Century Gothic"/>
          <w:b/>
          <w:sz w:val="20"/>
          <w:szCs w:val="20"/>
        </w:rPr>
        <w:t>PARTIDO DOMINICANOS POR EL CAMBIO</w:t>
      </w:r>
      <w:r w:rsidRPr="00AA5C3D">
        <w:rPr>
          <w:rFonts w:ascii="Century Gothic" w:hAnsi="Century Gothic"/>
          <w:sz w:val="20"/>
          <w:szCs w:val="20"/>
        </w:rPr>
        <w:t xml:space="preserve">, el </w:t>
      </w:r>
      <w:r w:rsidR="0037026D">
        <w:rPr>
          <w:rFonts w:ascii="Century Gothic" w:hAnsi="Century Gothic"/>
          <w:sz w:val="20"/>
          <w:szCs w:val="20"/>
        </w:rPr>
        <w:t>miembro o simpatizante</w:t>
      </w:r>
      <w:r w:rsidR="00DB1B85">
        <w:rPr>
          <w:rFonts w:ascii="Century Gothic" w:hAnsi="Century Gothic"/>
          <w:sz w:val="20"/>
          <w:szCs w:val="20"/>
        </w:rPr>
        <w:t xml:space="preserve"> </w:t>
      </w:r>
      <w:r w:rsidRPr="00AA5C3D">
        <w:rPr>
          <w:rFonts w:ascii="Century Gothic" w:hAnsi="Century Gothic"/>
          <w:sz w:val="20"/>
          <w:szCs w:val="20"/>
        </w:rPr>
        <w:t xml:space="preserve">acepta expresamente y en su totalidad los acuerdos denominados “Políticas de Privacidad” y “Términos y Condiciones de Uso”. Así mismo, el </w:t>
      </w:r>
      <w:r w:rsidR="0037026D">
        <w:rPr>
          <w:rFonts w:ascii="Century Gothic" w:hAnsi="Century Gothic"/>
          <w:sz w:val="20"/>
          <w:szCs w:val="20"/>
        </w:rPr>
        <w:t>miembro o simpatizante</w:t>
      </w:r>
      <w:r w:rsidRPr="00AA5C3D">
        <w:rPr>
          <w:rFonts w:ascii="Century Gothic" w:hAnsi="Century Gothic"/>
          <w:sz w:val="20"/>
          <w:szCs w:val="20"/>
        </w:rPr>
        <w:t xml:space="preserve"> acepta que todas las normas y lineamientos contenidos en los apartados antes mencionados pueden ser variados por </w:t>
      </w:r>
      <w:r w:rsidR="002E74DF">
        <w:rPr>
          <w:rFonts w:ascii="Century Gothic" w:hAnsi="Century Gothic"/>
          <w:b/>
          <w:sz w:val="20"/>
          <w:szCs w:val="20"/>
        </w:rPr>
        <w:t>PARTIDO DOMINICANOS POR EL CAMBIO</w:t>
      </w:r>
      <w:r w:rsidRPr="00AA5C3D">
        <w:rPr>
          <w:rFonts w:ascii="Century Gothic" w:hAnsi="Century Gothic"/>
          <w:sz w:val="20"/>
          <w:szCs w:val="20"/>
        </w:rPr>
        <w:t xml:space="preserve"> sin previo aviso en el momento que </w:t>
      </w:r>
      <w:r w:rsidR="00DB1B85">
        <w:rPr>
          <w:rFonts w:ascii="Century Gothic" w:hAnsi="Century Gothic"/>
          <w:sz w:val="20"/>
          <w:szCs w:val="20"/>
        </w:rPr>
        <w:t>el partido</w:t>
      </w:r>
      <w:r w:rsidRPr="00AA5C3D">
        <w:rPr>
          <w:rFonts w:ascii="Century Gothic" w:hAnsi="Century Gothic"/>
          <w:sz w:val="20"/>
          <w:szCs w:val="20"/>
        </w:rPr>
        <w:t xml:space="preserve"> así lo crea conveniente. Por tal motivo será responsabilidad del </w:t>
      </w:r>
      <w:r w:rsidR="0037026D">
        <w:rPr>
          <w:rFonts w:ascii="Century Gothic" w:hAnsi="Century Gothic"/>
          <w:sz w:val="20"/>
          <w:szCs w:val="20"/>
        </w:rPr>
        <w:t>miembro o simpatizante</w:t>
      </w:r>
      <w:r w:rsidRPr="00AA5C3D">
        <w:rPr>
          <w:rFonts w:ascii="Century Gothic" w:hAnsi="Century Gothic"/>
          <w:sz w:val="20"/>
          <w:szCs w:val="20"/>
        </w:rPr>
        <w:t xml:space="preserve"> consultar regularmente los documentos mencionados y estar al tanto de su contenido. La continuidad del uso del servicio por parte del </w:t>
      </w:r>
      <w:r w:rsidR="0037026D">
        <w:rPr>
          <w:rFonts w:ascii="Century Gothic" w:hAnsi="Century Gothic"/>
          <w:sz w:val="20"/>
          <w:szCs w:val="20"/>
        </w:rPr>
        <w:t>miembro o simpatizante</w:t>
      </w:r>
      <w:r w:rsidRPr="00AA5C3D">
        <w:rPr>
          <w:rFonts w:ascii="Century Gothic" w:hAnsi="Century Gothic"/>
          <w:sz w:val="20"/>
          <w:szCs w:val="20"/>
        </w:rPr>
        <w:t xml:space="preserve"> constituye su aceptación a los cambios hechos en los acuerdos mencionados, si el </w:t>
      </w:r>
      <w:r w:rsidR="0037026D">
        <w:rPr>
          <w:rFonts w:ascii="Century Gothic" w:hAnsi="Century Gothic"/>
          <w:sz w:val="20"/>
          <w:szCs w:val="20"/>
        </w:rPr>
        <w:t>miembro o simpatizante</w:t>
      </w:r>
      <w:r w:rsidRPr="00AA5C3D">
        <w:rPr>
          <w:rFonts w:ascii="Century Gothic" w:hAnsi="Century Gothic"/>
          <w:sz w:val="20"/>
          <w:szCs w:val="20"/>
        </w:rPr>
        <w:t xml:space="preserve"> no está de acuerdo con los términos de servicio debe notificar inmediatamente a </w:t>
      </w:r>
      <w:r w:rsidR="002E74DF">
        <w:rPr>
          <w:rFonts w:ascii="Century Gothic" w:hAnsi="Century Gothic"/>
          <w:b/>
          <w:sz w:val="20"/>
          <w:szCs w:val="20"/>
        </w:rPr>
        <w:t>PARTIDO DOMINICANOS POR EL CAMBIO</w:t>
      </w:r>
      <w:r w:rsidRPr="00AA5C3D">
        <w:rPr>
          <w:rFonts w:ascii="Century Gothic" w:hAnsi="Century Gothic"/>
          <w:sz w:val="20"/>
          <w:szCs w:val="20"/>
        </w:rPr>
        <w:t xml:space="preserve"> y detener el uso del servicio. Si tienen cualquier pregunta acerca de estas políticas, pueden contactarnos vía email a: </w:t>
      </w:r>
      <w:hyperlink r:id="rId6" w:history="1">
        <w:r w:rsidR="005A11A5" w:rsidRPr="005E3FC3">
          <w:rPr>
            <w:rStyle w:val="Hyperlink"/>
            <w:rFonts w:ascii="Century Gothic" w:hAnsi="Century Gothic"/>
            <w:sz w:val="20"/>
            <w:szCs w:val="20"/>
          </w:rPr>
          <w:t>info@dxc.do</w:t>
        </w:r>
      </w:hyperlink>
      <w:r w:rsidR="005A11A5">
        <w:rPr>
          <w:rFonts w:ascii="Century Gothic" w:hAnsi="Century Gothic"/>
          <w:sz w:val="20"/>
          <w:szCs w:val="20"/>
        </w:rPr>
        <w:t>.</w:t>
      </w:r>
      <w:r w:rsidRPr="00AA5C3D">
        <w:rPr>
          <w:rFonts w:ascii="Century Gothic" w:hAnsi="Century Gothic"/>
          <w:sz w:val="20"/>
          <w:szCs w:val="20"/>
        </w:rPr>
        <w:t xml:space="preserve"> Las relaciones entre el </w:t>
      </w:r>
      <w:r w:rsidR="0037026D">
        <w:rPr>
          <w:rFonts w:ascii="Century Gothic" w:hAnsi="Century Gothic"/>
          <w:sz w:val="20"/>
          <w:szCs w:val="20"/>
        </w:rPr>
        <w:t>miembro o simpatizante</w:t>
      </w:r>
      <w:r w:rsidRPr="00AA5C3D">
        <w:rPr>
          <w:rFonts w:ascii="Century Gothic" w:hAnsi="Century Gothic"/>
          <w:sz w:val="20"/>
          <w:szCs w:val="20"/>
        </w:rPr>
        <w:t xml:space="preserve"> y </w:t>
      </w:r>
      <w:r w:rsidR="005A11A5">
        <w:rPr>
          <w:rFonts w:ascii="Century Gothic" w:hAnsi="Century Gothic"/>
          <w:sz w:val="20"/>
          <w:szCs w:val="20"/>
        </w:rPr>
        <w:t xml:space="preserve">el </w:t>
      </w:r>
      <w:r w:rsidR="002E74DF">
        <w:rPr>
          <w:rFonts w:ascii="Century Gothic" w:hAnsi="Century Gothic"/>
          <w:b/>
          <w:sz w:val="20"/>
          <w:szCs w:val="20"/>
        </w:rPr>
        <w:t>PARTIDO DOMINICANOS POR EL CAMBIO</w:t>
      </w:r>
      <w:r w:rsidRPr="00AA5C3D">
        <w:rPr>
          <w:rFonts w:ascii="Century Gothic" w:hAnsi="Century Gothic"/>
          <w:sz w:val="20"/>
          <w:szCs w:val="20"/>
        </w:rPr>
        <w:t xml:space="preserve"> serán gobernadas por las leyes de la República Dominicana, y los tratados internacionales aplicables. Toda disputa, controversia y/o reclamo causados por o relacionados con estos términos y condiciones serán resueltos serán resueltos por las instancias correspondientes de conformidad con la legislación dominicana. El </w:t>
      </w:r>
      <w:r w:rsidR="0037026D">
        <w:rPr>
          <w:rFonts w:ascii="Century Gothic" w:hAnsi="Century Gothic"/>
          <w:sz w:val="20"/>
          <w:szCs w:val="20"/>
        </w:rPr>
        <w:t>miembro o simpatizante</w:t>
      </w:r>
      <w:r w:rsidRPr="00AA5C3D">
        <w:rPr>
          <w:rFonts w:ascii="Century Gothic" w:hAnsi="Century Gothic"/>
          <w:sz w:val="20"/>
          <w:szCs w:val="20"/>
        </w:rPr>
        <w:t xml:space="preserve"> declara y garantiza que adquiere un servicio sólo después de determinar que al hacerlo no viola ninguna ley ni regulación en la República Dominicana, por lo que exime a </w:t>
      </w:r>
      <w:r w:rsidR="002E74DF">
        <w:rPr>
          <w:rFonts w:ascii="Century Gothic" w:hAnsi="Century Gothic"/>
          <w:b/>
          <w:sz w:val="20"/>
          <w:szCs w:val="20"/>
        </w:rPr>
        <w:t>PARTIDO DOMINICANOS POR EL CAMBIO</w:t>
      </w:r>
      <w:r w:rsidR="00D96308" w:rsidRPr="00AA5C3D">
        <w:rPr>
          <w:rFonts w:ascii="Century Gothic" w:hAnsi="Century Gothic"/>
          <w:sz w:val="20"/>
          <w:szCs w:val="20"/>
        </w:rPr>
        <w:t xml:space="preserve"> </w:t>
      </w:r>
      <w:r w:rsidRPr="00AA5C3D">
        <w:rPr>
          <w:rFonts w:ascii="Century Gothic" w:hAnsi="Century Gothic"/>
          <w:sz w:val="20"/>
          <w:szCs w:val="20"/>
        </w:rPr>
        <w:t xml:space="preserve">de toda responsabilidad en caso de cualquier violación. El </w:t>
      </w:r>
      <w:r w:rsidR="0037026D">
        <w:rPr>
          <w:rFonts w:ascii="Century Gothic" w:hAnsi="Century Gothic"/>
          <w:sz w:val="20"/>
          <w:szCs w:val="20"/>
        </w:rPr>
        <w:t>miembro o simpatizante</w:t>
      </w:r>
      <w:r w:rsidRPr="00AA5C3D">
        <w:rPr>
          <w:rFonts w:ascii="Century Gothic" w:hAnsi="Century Gothic"/>
          <w:sz w:val="20"/>
          <w:szCs w:val="20"/>
        </w:rPr>
        <w:t xml:space="preserve"> se obliga y compromete de liberar e indemnizar a </w:t>
      </w:r>
      <w:r w:rsidR="002E74DF">
        <w:rPr>
          <w:rFonts w:ascii="Century Gothic" w:hAnsi="Century Gothic"/>
          <w:b/>
          <w:sz w:val="20"/>
          <w:szCs w:val="20"/>
        </w:rPr>
        <w:t>PARTIDO DOMINICANOS POR EL CAMBIO</w:t>
      </w:r>
      <w:r w:rsidRPr="00AA5C3D">
        <w:rPr>
          <w:rFonts w:ascii="Century Gothic" w:hAnsi="Century Gothic"/>
          <w:sz w:val="20"/>
          <w:szCs w:val="20"/>
        </w:rPr>
        <w:t xml:space="preserve"> de cualquier reclamo que se realice en contra de </w:t>
      </w:r>
      <w:r w:rsidR="002E74DF">
        <w:rPr>
          <w:rFonts w:ascii="Century Gothic" w:hAnsi="Century Gothic"/>
          <w:b/>
          <w:sz w:val="20"/>
          <w:szCs w:val="20"/>
        </w:rPr>
        <w:t>PARTIDO DOMINICANOS POR EL CAMBIO</w:t>
      </w:r>
      <w:r w:rsidRPr="00AA5C3D">
        <w:rPr>
          <w:rFonts w:ascii="Century Gothic" w:hAnsi="Century Gothic"/>
          <w:sz w:val="20"/>
          <w:szCs w:val="20"/>
        </w:rPr>
        <w:t xml:space="preserve"> por una tercera empresa o persona que resulte afectada con el uso del servicio adquirido por parte del </w:t>
      </w:r>
      <w:r w:rsidR="0037026D">
        <w:rPr>
          <w:rFonts w:ascii="Century Gothic" w:hAnsi="Century Gothic"/>
          <w:sz w:val="20"/>
          <w:szCs w:val="20"/>
        </w:rPr>
        <w:t>miembro o simpatizante</w:t>
      </w:r>
      <w:r w:rsidRPr="00AA5C3D">
        <w:rPr>
          <w:rFonts w:ascii="Century Gothic" w:hAnsi="Century Gothic"/>
          <w:sz w:val="20"/>
          <w:szCs w:val="20"/>
        </w:rPr>
        <w:t xml:space="preserve">. Al suscribirse a un servicio de </w:t>
      </w:r>
      <w:r w:rsidR="002E74DF">
        <w:rPr>
          <w:rFonts w:ascii="Century Gothic" w:hAnsi="Century Gothic"/>
          <w:b/>
          <w:sz w:val="20"/>
          <w:szCs w:val="20"/>
        </w:rPr>
        <w:t>PARTIDO DOMINICANOS POR EL CAMBIO</w:t>
      </w:r>
      <w:r w:rsidRPr="00AA5C3D">
        <w:rPr>
          <w:rFonts w:ascii="Century Gothic" w:hAnsi="Century Gothic"/>
          <w:sz w:val="20"/>
          <w:szCs w:val="20"/>
        </w:rPr>
        <w:t xml:space="preserve">, el </w:t>
      </w:r>
      <w:r w:rsidR="0037026D">
        <w:rPr>
          <w:rFonts w:ascii="Century Gothic" w:hAnsi="Century Gothic"/>
          <w:sz w:val="20"/>
          <w:szCs w:val="20"/>
        </w:rPr>
        <w:t>miembro o simpatizante</w:t>
      </w:r>
      <w:r w:rsidRPr="00AA5C3D">
        <w:rPr>
          <w:rFonts w:ascii="Century Gothic" w:hAnsi="Century Gothic"/>
          <w:sz w:val="20"/>
          <w:szCs w:val="20"/>
        </w:rPr>
        <w:t xml:space="preserve"> se compromete a cumplir con estos acuerdos en su totalidad.</w:t>
      </w:r>
    </w:p>
    <w:p w:rsidR="00AA5C3D" w:rsidRPr="00AA5C3D" w:rsidRDefault="00AA5C3D" w:rsidP="00AA5C3D">
      <w:pPr>
        <w:spacing w:before="100" w:beforeAutospacing="1" w:after="100" w:afterAutospacing="1" w:line="240" w:lineRule="auto"/>
        <w:jc w:val="both"/>
        <w:rPr>
          <w:rFonts w:ascii="Century Gothic" w:hAnsi="Century Gothic"/>
          <w:b/>
          <w:bCs/>
          <w:sz w:val="20"/>
          <w:szCs w:val="20"/>
        </w:rPr>
      </w:pPr>
      <w:r w:rsidRPr="00AA5C3D">
        <w:rPr>
          <w:rFonts w:ascii="Century Gothic" w:hAnsi="Century Gothic"/>
          <w:b/>
          <w:bCs/>
          <w:sz w:val="20"/>
          <w:szCs w:val="20"/>
        </w:rPr>
        <w:t>1. DECLARACIÓN DE POLÍTICAS DE PRIVACIDAD</w:t>
      </w:r>
    </w:p>
    <w:p w:rsidR="00AA5C3D" w:rsidRPr="00AA5C3D" w:rsidRDefault="002E74DF" w:rsidP="00AA5C3D">
      <w:pPr>
        <w:spacing w:before="100" w:beforeAutospacing="1" w:after="100" w:afterAutospacing="1" w:line="240" w:lineRule="auto"/>
        <w:jc w:val="both"/>
        <w:rPr>
          <w:rFonts w:ascii="Century Gothic" w:hAnsi="Century Gothic"/>
          <w:sz w:val="20"/>
          <w:szCs w:val="20"/>
        </w:rPr>
      </w:pPr>
      <w:r>
        <w:rPr>
          <w:rFonts w:ascii="Century Gothic" w:hAnsi="Century Gothic"/>
          <w:b/>
          <w:sz w:val="20"/>
          <w:szCs w:val="20"/>
        </w:rPr>
        <w:t>PARTIDO DOMINICANOS POR EL CAMBIO</w:t>
      </w:r>
      <w:r w:rsidR="00D96308">
        <w:rPr>
          <w:rFonts w:ascii="Century Gothic" w:hAnsi="Century Gothic"/>
          <w:sz w:val="20"/>
          <w:szCs w:val="20"/>
        </w:rPr>
        <w:t xml:space="preserve"> </w:t>
      </w:r>
      <w:r w:rsidR="00AA5C3D" w:rsidRPr="00AA5C3D">
        <w:rPr>
          <w:rFonts w:ascii="Century Gothic" w:hAnsi="Century Gothic"/>
          <w:sz w:val="20"/>
          <w:szCs w:val="20"/>
        </w:rPr>
        <w:t xml:space="preserve">tiene las siguientes Políticas de Privacidad con respecto a la información que se obtiene en nuestra página de internet </w:t>
      </w:r>
      <w:r w:rsidR="007F2801">
        <w:rPr>
          <w:rFonts w:ascii="Century Gothic" w:hAnsi="Century Gothic"/>
          <w:sz w:val="20"/>
          <w:szCs w:val="20"/>
        </w:rPr>
        <w:t xml:space="preserve">o app móvil </w:t>
      </w:r>
      <w:r w:rsidR="00AA5C3D" w:rsidRPr="00AA5C3D">
        <w:rPr>
          <w:rFonts w:ascii="Century Gothic" w:hAnsi="Century Gothic"/>
          <w:sz w:val="20"/>
          <w:szCs w:val="20"/>
        </w:rPr>
        <w:t xml:space="preserve">localizada en </w:t>
      </w:r>
      <w:hyperlink r:id="rId7" w:history="1">
        <w:r w:rsidR="007F2801" w:rsidRPr="00416339">
          <w:rPr>
            <w:rStyle w:val="Hyperlink"/>
            <w:rFonts w:ascii="Century Gothic" w:hAnsi="Century Gothic"/>
            <w:sz w:val="20"/>
            <w:szCs w:val="20"/>
          </w:rPr>
          <w:t>http://www.dxc.do/</w:t>
        </w:r>
      </w:hyperlink>
      <w:r w:rsidR="007F2801">
        <w:rPr>
          <w:rFonts w:ascii="Century Gothic" w:hAnsi="Century Gothic"/>
          <w:sz w:val="20"/>
          <w:szCs w:val="20"/>
        </w:rPr>
        <w:t xml:space="preserve"> y en el Google Play Store.</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Nosotros en </w:t>
      </w:r>
      <w:r w:rsidR="002E74DF">
        <w:rPr>
          <w:rFonts w:ascii="Century Gothic" w:hAnsi="Century Gothic"/>
          <w:b/>
          <w:sz w:val="20"/>
          <w:szCs w:val="20"/>
        </w:rPr>
        <w:t>PARTIDO DOMINICANOS POR EL CAMBIO</w:t>
      </w:r>
      <w:r w:rsidRPr="00AA5C3D">
        <w:rPr>
          <w:rFonts w:ascii="Century Gothic" w:hAnsi="Century Gothic"/>
          <w:sz w:val="20"/>
          <w:szCs w:val="20"/>
        </w:rPr>
        <w:t xml:space="preserve"> respetamos a nuestros </w:t>
      </w:r>
      <w:r w:rsidR="0037026D">
        <w:rPr>
          <w:rFonts w:ascii="Century Gothic" w:hAnsi="Century Gothic"/>
          <w:sz w:val="20"/>
          <w:szCs w:val="20"/>
        </w:rPr>
        <w:t>miembro o simpatizante</w:t>
      </w:r>
      <w:r w:rsidRPr="00AA5C3D">
        <w:rPr>
          <w:rFonts w:ascii="Century Gothic" w:hAnsi="Century Gothic"/>
          <w:sz w:val="20"/>
          <w:szCs w:val="20"/>
        </w:rPr>
        <w:t xml:space="preserve">s y entendemos su preocupación por la privacidad, de manera que hemos implementado políticas que tienen por intención asegurar que su información personal sea manejada con seguridad y responsabilidad. También hemos publicado estas políticas de privacidad para dejarles saber la clase de información que obtenemos, cómo es manejada, qué recursos usted tiene </w:t>
      </w:r>
      <w:r w:rsidR="00D96308" w:rsidRPr="00AA5C3D">
        <w:rPr>
          <w:rFonts w:ascii="Century Gothic" w:hAnsi="Century Gothic"/>
          <w:sz w:val="20"/>
          <w:szCs w:val="20"/>
        </w:rPr>
        <w:t>con relación al</w:t>
      </w:r>
      <w:r w:rsidRPr="00AA5C3D">
        <w:rPr>
          <w:rFonts w:ascii="Century Gothic" w:hAnsi="Century Gothic"/>
          <w:sz w:val="20"/>
          <w:szCs w:val="20"/>
        </w:rPr>
        <w:t xml:space="preserve"> </w:t>
      </w:r>
      <w:r w:rsidR="00D96308" w:rsidRPr="00AA5C3D">
        <w:rPr>
          <w:rFonts w:ascii="Century Gothic" w:hAnsi="Century Gothic"/>
          <w:sz w:val="20"/>
          <w:szCs w:val="20"/>
        </w:rPr>
        <w:t>uso,</w:t>
      </w:r>
      <w:r w:rsidRPr="00AA5C3D">
        <w:rPr>
          <w:rFonts w:ascii="Century Gothic" w:hAnsi="Century Gothic"/>
          <w:sz w:val="20"/>
          <w:szCs w:val="20"/>
        </w:rPr>
        <w:t xml:space="preserve"> de nuestra parte, de su información, y cómo usted puede acceder a la información que usted nos ha provisto.</w:t>
      </w:r>
    </w:p>
    <w:p w:rsidR="003C2E95" w:rsidRDefault="003C2E95">
      <w:pPr>
        <w:rPr>
          <w:rFonts w:ascii="Century Gothic" w:hAnsi="Century Gothic"/>
          <w:b/>
          <w:bCs/>
          <w:sz w:val="20"/>
          <w:szCs w:val="20"/>
        </w:rPr>
      </w:pPr>
      <w:r>
        <w:rPr>
          <w:rFonts w:ascii="Century Gothic" w:hAnsi="Century Gothic"/>
          <w:b/>
          <w:bCs/>
          <w:sz w:val="20"/>
          <w:szCs w:val="20"/>
        </w:rPr>
        <w:br w:type="page"/>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lastRenderedPageBreak/>
        <w:t>2.</w:t>
      </w:r>
      <w:r>
        <w:rPr>
          <w:rFonts w:ascii="Century Gothic" w:hAnsi="Century Gothic"/>
          <w:b/>
          <w:bCs/>
          <w:sz w:val="20"/>
          <w:szCs w:val="20"/>
        </w:rPr>
        <w:t xml:space="preserve"> </w:t>
      </w:r>
      <w:r w:rsidRPr="00AA5C3D">
        <w:rPr>
          <w:rFonts w:ascii="Century Gothic" w:hAnsi="Century Gothic"/>
          <w:b/>
          <w:bCs/>
          <w:sz w:val="20"/>
          <w:szCs w:val="20"/>
        </w:rPr>
        <w:t>INFORMACIÓN PERSONALIZADA IDENTIFICABLE</w:t>
      </w:r>
    </w:p>
    <w:p w:rsidR="00AA5C3D" w:rsidRPr="007F2801" w:rsidRDefault="00AA5C3D" w:rsidP="00AA5C3D">
      <w:pPr>
        <w:spacing w:before="100" w:beforeAutospacing="1" w:after="100" w:afterAutospacing="1" w:line="240" w:lineRule="auto"/>
        <w:jc w:val="both"/>
        <w:rPr>
          <w:rFonts w:ascii="Century Gothic" w:hAnsi="Century Gothic"/>
          <w:sz w:val="20"/>
          <w:szCs w:val="20"/>
        </w:rPr>
      </w:pPr>
      <w:r w:rsidRPr="007F2801">
        <w:rPr>
          <w:rFonts w:ascii="Century Gothic" w:hAnsi="Century Gothic"/>
          <w:sz w:val="20"/>
          <w:szCs w:val="20"/>
        </w:rPr>
        <w:t xml:space="preserve">Para usar los servicios provistos por </w:t>
      </w:r>
      <w:r w:rsidR="002E74DF" w:rsidRPr="007F2801">
        <w:rPr>
          <w:rFonts w:ascii="Century Gothic" w:hAnsi="Century Gothic"/>
          <w:b/>
          <w:sz w:val="20"/>
          <w:szCs w:val="20"/>
        </w:rPr>
        <w:t>PARTIDO DOMINICANOS POR EL CAMBIO</w:t>
      </w:r>
      <w:r w:rsidRPr="007F2801">
        <w:rPr>
          <w:rFonts w:ascii="Century Gothic" w:hAnsi="Century Gothic"/>
          <w:sz w:val="20"/>
          <w:szCs w:val="20"/>
        </w:rPr>
        <w:t xml:space="preserve"> el </w:t>
      </w:r>
      <w:r w:rsidR="0037026D" w:rsidRPr="007F2801">
        <w:rPr>
          <w:rFonts w:ascii="Century Gothic" w:hAnsi="Century Gothic"/>
          <w:sz w:val="20"/>
          <w:szCs w:val="20"/>
        </w:rPr>
        <w:t>miembro o simpatizante</w:t>
      </w:r>
      <w:r w:rsidRPr="007F2801">
        <w:rPr>
          <w:rFonts w:ascii="Century Gothic" w:hAnsi="Century Gothic"/>
          <w:sz w:val="20"/>
          <w:szCs w:val="20"/>
        </w:rPr>
        <w:t xml:space="preserve"> puede elegir en suministrarnos datos que lo identificarán personalmente. Esta información incluirá su </w:t>
      </w:r>
      <w:r w:rsidR="007F2801" w:rsidRPr="007F2801">
        <w:rPr>
          <w:rFonts w:ascii="Century Gothic" w:hAnsi="Century Gothic"/>
          <w:sz w:val="20"/>
          <w:szCs w:val="20"/>
        </w:rPr>
        <w:t>Cédula, Nombres, Apellidos, Domicilio, Fecha de Nacimiento, Ocupación, Nacionalidad, correo electrónico, información de contacto y Datos Electorales (Mesa, Colegio, Recinto y Sector).</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En adición, obtenemos Información- no identificada (cookies- ver abajo) para un mejor diseño de nuestra página y </w:t>
      </w:r>
      <w:r w:rsidR="007F2801">
        <w:rPr>
          <w:rFonts w:ascii="Century Gothic" w:hAnsi="Century Gothic"/>
          <w:sz w:val="20"/>
          <w:szCs w:val="20"/>
        </w:rPr>
        <w:t>app</w:t>
      </w:r>
      <w:r w:rsidRPr="00AA5C3D">
        <w:rPr>
          <w:rFonts w:ascii="Century Gothic" w:hAnsi="Century Gothic"/>
          <w:sz w:val="20"/>
          <w:szCs w:val="20"/>
        </w:rPr>
        <w:t>.</w:t>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t>3. ¿CÓMO USAMOS LA INFORMACIÓN?</w:t>
      </w:r>
    </w:p>
    <w:p w:rsidR="007F2801" w:rsidRPr="007F2801" w:rsidRDefault="00AA5C3D" w:rsidP="007F2801">
      <w:pPr>
        <w:jc w:val="both"/>
        <w:rPr>
          <w:rFonts w:ascii="Century Gothic" w:hAnsi="Century Gothic"/>
          <w:sz w:val="20"/>
          <w:szCs w:val="20"/>
        </w:rPr>
      </w:pPr>
      <w:r w:rsidRPr="007F2801">
        <w:rPr>
          <w:rFonts w:ascii="Century Gothic" w:hAnsi="Century Gothic"/>
          <w:sz w:val="20"/>
          <w:szCs w:val="20"/>
        </w:rPr>
        <w:t xml:space="preserve">Usamos la información que el </w:t>
      </w:r>
      <w:r w:rsidR="0037026D" w:rsidRPr="007F2801">
        <w:rPr>
          <w:rFonts w:ascii="Century Gothic" w:hAnsi="Century Gothic"/>
          <w:sz w:val="20"/>
          <w:szCs w:val="20"/>
        </w:rPr>
        <w:t>miembro o simpatizante</w:t>
      </w:r>
      <w:r w:rsidRPr="007F2801">
        <w:rPr>
          <w:rFonts w:ascii="Century Gothic" w:hAnsi="Century Gothic"/>
          <w:sz w:val="20"/>
          <w:szCs w:val="20"/>
        </w:rPr>
        <w:t xml:space="preserve"> nos provee </w:t>
      </w:r>
      <w:r w:rsidR="007F2801" w:rsidRPr="007F2801">
        <w:rPr>
          <w:rFonts w:ascii="Century Gothic" w:hAnsi="Century Gothic"/>
          <w:sz w:val="20"/>
          <w:szCs w:val="20"/>
        </w:rPr>
        <w:t xml:space="preserve">con el fin de proporcionar el mejor servicio posible, particularmente para: </w:t>
      </w:r>
    </w:p>
    <w:p w:rsidR="007F2801" w:rsidRPr="007F2801" w:rsidRDefault="007F2801" w:rsidP="007F2801">
      <w:pPr>
        <w:pStyle w:val="ListParagraph"/>
        <w:numPr>
          <w:ilvl w:val="0"/>
          <w:numId w:val="1"/>
        </w:numPr>
        <w:jc w:val="both"/>
        <w:rPr>
          <w:rFonts w:ascii="Century Gothic" w:hAnsi="Century Gothic"/>
          <w:sz w:val="20"/>
          <w:szCs w:val="20"/>
        </w:rPr>
      </w:pPr>
      <w:r w:rsidRPr="007F2801">
        <w:rPr>
          <w:rFonts w:ascii="Century Gothic" w:hAnsi="Century Gothic"/>
          <w:sz w:val="20"/>
          <w:szCs w:val="20"/>
        </w:rPr>
        <w:t>Mantener un registro de miembros y/o simpatizantes.</w:t>
      </w:r>
    </w:p>
    <w:p w:rsidR="007F2801" w:rsidRPr="007F2801" w:rsidRDefault="007F2801" w:rsidP="007F2801">
      <w:pPr>
        <w:pStyle w:val="ListParagraph"/>
        <w:numPr>
          <w:ilvl w:val="0"/>
          <w:numId w:val="1"/>
        </w:numPr>
        <w:jc w:val="both"/>
        <w:rPr>
          <w:rFonts w:ascii="Century Gothic" w:hAnsi="Century Gothic"/>
          <w:sz w:val="20"/>
          <w:szCs w:val="20"/>
        </w:rPr>
      </w:pPr>
      <w:r w:rsidRPr="007F2801">
        <w:rPr>
          <w:rFonts w:ascii="Century Gothic" w:hAnsi="Century Gothic"/>
          <w:sz w:val="20"/>
          <w:szCs w:val="20"/>
        </w:rPr>
        <w:t>Llevar estadísticas de producción por usuarios.</w:t>
      </w:r>
    </w:p>
    <w:p w:rsidR="007F2801" w:rsidRPr="007F2801" w:rsidRDefault="007F2801" w:rsidP="007F2801">
      <w:pPr>
        <w:jc w:val="both"/>
        <w:rPr>
          <w:rFonts w:ascii="Century Gothic" w:hAnsi="Century Gothic"/>
          <w:sz w:val="20"/>
          <w:szCs w:val="20"/>
        </w:rPr>
      </w:pPr>
      <w:r w:rsidRPr="007F2801">
        <w:rPr>
          <w:rFonts w:ascii="Century Gothic" w:hAnsi="Century Gothic"/>
          <w:sz w:val="20"/>
          <w:szCs w:val="20"/>
        </w:rPr>
        <w:t>Con el correo electrónico les será proporcionada información concerniente a cómo utilizar la App y sus Credenciales, así como cualquier información de interés (Reuniones, Estrategias, Mítines, etc.).</w:t>
      </w:r>
    </w:p>
    <w:p w:rsidR="00AA5C3D" w:rsidRPr="007F2801" w:rsidRDefault="00AA5C3D" w:rsidP="00AA5C3D">
      <w:pPr>
        <w:spacing w:before="100" w:beforeAutospacing="1" w:after="100" w:afterAutospacing="1" w:line="240" w:lineRule="auto"/>
        <w:jc w:val="both"/>
        <w:rPr>
          <w:rFonts w:ascii="Century Gothic" w:hAnsi="Century Gothic"/>
          <w:sz w:val="20"/>
          <w:szCs w:val="20"/>
        </w:rPr>
      </w:pPr>
      <w:r w:rsidRPr="007F2801">
        <w:rPr>
          <w:rFonts w:ascii="Century Gothic" w:hAnsi="Century Gothic"/>
          <w:sz w:val="20"/>
          <w:szCs w:val="20"/>
        </w:rPr>
        <w:t xml:space="preserve">En tanto que el </w:t>
      </w:r>
      <w:r w:rsidR="0037026D" w:rsidRPr="007F2801">
        <w:rPr>
          <w:rFonts w:ascii="Century Gothic" w:hAnsi="Century Gothic"/>
          <w:sz w:val="20"/>
          <w:szCs w:val="20"/>
        </w:rPr>
        <w:t>miembro o simpatizante</w:t>
      </w:r>
      <w:r w:rsidRPr="007F2801">
        <w:rPr>
          <w:rFonts w:ascii="Century Gothic" w:hAnsi="Century Gothic"/>
          <w:sz w:val="20"/>
          <w:szCs w:val="20"/>
        </w:rPr>
        <w:t xml:space="preserve"> dé un uso legal a los recursos provistos por </w:t>
      </w:r>
      <w:r w:rsidR="002E74DF" w:rsidRPr="007F2801">
        <w:rPr>
          <w:rFonts w:ascii="Century Gothic" w:hAnsi="Century Gothic"/>
          <w:b/>
          <w:sz w:val="20"/>
          <w:szCs w:val="20"/>
        </w:rPr>
        <w:t>PARTIDO DOMINICANOS POR EL CAMBIO</w:t>
      </w:r>
      <w:r w:rsidRPr="007F2801">
        <w:rPr>
          <w:rFonts w:ascii="Century Gothic" w:hAnsi="Century Gothic"/>
          <w:sz w:val="20"/>
          <w:szCs w:val="20"/>
        </w:rPr>
        <w:t xml:space="preserve"> en la prestación del servicio, </w:t>
      </w:r>
      <w:r w:rsidR="00C30DDD" w:rsidRPr="007F2801">
        <w:rPr>
          <w:rFonts w:ascii="Century Gothic" w:hAnsi="Century Gothic"/>
          <w:sz w:val="20"/>
          <w:szCs w:val="20"/>
        </w:rPr>
        <w:t>el partido</w:t>
      </w:r>
      <w:r w:rsidRPr="007F2801">
        <w:rPr>
          <w:rFonts w:ascii="Century Gothic" w:hAnsi="Century Gothic"/>
          <w:sz w:val="20"/>
          <w:szCs w:val="20"/>
        </w:rPr>
        <w:t xml:space="preserve"> se compromete a no revelar ni dar permiso expreso para utilizar la información personal que obtenga de parte del </w:t>
      </w:r>
      <w:r w:rsidR="0037026D" w:rsidRPr="007F2801">
        <w:rPr>
          <w:rFonts w:ascii="Century Gothic" w:hAnsi="Century Gothic"/>
          <w:sz w:val="20"/>
          <w:szCs w:val="20"/>
        </w:rPr>
        <w:t>miembro o simpatizante</w:t>
      </w:r>
      <w:r w:rsidRPr="007F2801">
        <w:rPr>
          <w:rFonts w:ascii="Century Gothic" w:hAnsi="Century Gothic"/>
          <w:sz w:val="20"/>
          <w:szCs w:val="20"/>
        </w:rPr>
        <w:t xml:space="preserve">, y asegura que los datos aportados por el </w:t>
      </w:r>
      <w:r w:rsidR="0037026D" w:rsidRPr="007F2801">
        <w:rPr>
          <w:rFonts w:ascii="Century Gothic" w:hAnsi="Century Gothic"/>
          <w:sz w:val="20"/>
          <w:szCs w:val="20"/>
        </w:rPr>
        <w:t>miembro o simpatizante</w:t>
      </w:r>
      <w:r w:rsidRPr="007F2801">
        <w:rPr>
          <w:rFonts w:ascii="Century Gothic" w:hAnsi="Century Gothic"/>
          <w:sz w:val="20"/>
          <w:szCs w:val="20"/>
        </w:rPr>
        <w:t xml:space="preserve"> solamente serán utilizados por </w:t>
      </w:r>
      <w:r w:rsidR="0037026D" w:rsidRPr="007F2801">
        <w:rPr>
          <w:rFonts w:ascii="Century Gothic" w:hAnsi="Century Gothic"/>
          <w:sz w:val="20"/>
          <w:szCs w:val="20"/>
        </w:rPr>
        <w:t>el partido</w:t>
      </w:r>
      <w:r w:rsidRPr="007F2801">
        <w:rPr>
          <w:rFonts w:ascii="Century Gothic" w:hAnsi="Century Gothic"/>
          <w:sz w:val="20"/>
          <w:szCs w:val="20"/>
        </w:rPr>
        <w:t xml:space="preserve"> para fines relacionados con la prestación del servicio adquirido por el mismo.</w:t>
      </w:r>
    </w:p>
    <w:p w:rsidR="00AA5C3D" w:rsidRPr="00AA5C3D" w:rsidRDefault="002E74DF" w:rsidP="00AA5C3D">
      <w:pPr>
        <w:spacing w:before="100" w:beforeAutospacing="1" w:after="100" w:afterAutospacing="1" w:line="240" w:lineRule="auto"/>
        <w:jc w:val="both"/>
        <w:rPr>
          <w:rFonts w:ascii="Century Gothic" w:hAnsi="Century Gothic"/>
          <w:sz w:val="20"/>
          <w:szCs w:val="20"/>
        </w:rPr>
      </w:pPr>
      <w:r>
        <w:rPr>
          <w:rFonts w:ascii="Century Gothic" w:hAnsi="Century Gothic"/>
          <w:b/>
          <w:sz w:val="20"/>
          <w:szCs w:val="20"/>
        </w:rPr>
        <w:t>PARTIDO DOMINICANOS POR EL CAMBIO</w:t>
      </w:r>
      <w:r w:rsidR="00AA5C3D" w:rsidRPr="00AA5C3D">
        <w:rPr>
          <w:rFonts w:ascii="Century Gothic" w:hAnsi="Century Gothic"/>
          <w:sz w:val="20"/>
          <w:szCs w:val="20"/>
        </w:rPr>
        <w:t xml:space="preserve"> prohíbe el uso de sus servicios en actividades ilegales. Por lo tanto, el </w:t>
      </w:r>
      <w:r w:rsidR="0037026D">
        <w:rPr>
          <w:rFonts w:ascii="Century Gothic" w:hAnsi="Century Gothic"/>
          <w:sz w:val="20"/>
          <w:szCs w:val="20"/>
        </w:rPr>
        <w:t>miembro o simpatizante</w:t>
      </w:r>
      <w:r w:rsidR="00AA5C3D" w:rsidRPr="00AA5C3D">
        <w:rPr>
          <w:rFonts w:ascii="Century Gothic" w:hAnsi="Century Gothic"/>
          <w:sz w:val="20"/>
          <w:szCs w:val="20"/>
        </w:rPr>
        <w:t xml:space="preserve"> acepta que </w:t>
      </w:r>
      <w:r w:rsidR="00DB1B85" w:rsidRPr="00AA5C3D">
        <w:rPr>
          <w:rFonts w:ascii="Century Gothic" w:hAnsi="Century Gothic"/>
          <w:sz w:val="20"/>
          <w:szCs w:val="20"/>
        </w:rPr>
        <w:t>el partido</w:t>
      </w:r>
      <w:r w:rsidR="00AA5C3D" w:rsidRPr="00AA5C3D">
        <w:rPr>
          <w:rFonts w:ascii="Century Gothic" w:hAnsi="Century Gothic"/>
          <w:sz w:val="20"/>
          <w:szCs w:val="20"/>
        </w:rPr>
        <w:t xml:space="preserve"> puede entregar cualquier información de su pertenencia, incluidas las direcciones IP asignadas, historial de cuenta, uso de la cuenta, datos personales, etc., a cualquier agencia o institución judicial o de refuerzo de la ley que haga una solicitud, sin previa notificación al suscriptor. Adicionalmente, </w:t>
      </w:r>
      <w:r>
        <w:rPr>
          <w:rFonts w:ascii="Century Gothic" w:hAnsi="Century Gothic"/>
          <w:b/>
          <w:sz w:val="20"/>
          <w:szCs w:val="20"/>
        </w:rPr>
        <w:t>PARTIDO DOMINICANOS POR EL CAMBIO</w:t>
      </w:r>
      <w:r w:rsidR="00AA5C3D" w:rsidRPr="00AA5C3D">
        <w:rPr>
          <w:rFonts w:ascii="Century Gothic" w:hAnsi="Century Gothic"/>
          <w:sz w:val="20"/>
          <w:szCs w:val="20"/>
        </w:rPr>
        <w:t xml:space="preserve"> tendrá el derecho de terminar la prestación de los servicios hacia el </w:t>
      </w:r>
      <w:r w:rsidR="0037026D">
        <w:rPr>
          <w:rFonts w:ascii="Century Gothic" w:hAnsi="Century Gothic"/>
          <w:sz w:val="20"/>
          <w:szCs w:val="20"/>
        </w:rPr>
        <w:t>miembro o simpatizante</w:t>
      </w:r>
      <w:r w:rsidR="00AA5C3D" w:rsidRPr="00AA5C3D">
        <w:rPr>
          <w:rFonts w:ascii="Century Gothic" w:hAnsi="Century Gothic"/>
          <w:sz w:val="20"/>
          <w:szCs w:val="20"/>
        </w:rPr>
        <w:t xml:space="preserve"> en caso de utilización de sus recursos para cometer actos ilícitos.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Si la información personal de un usuario cambia, es responsabilidad del usuario informar a </w:t>
      </w:r>
      <w:r w:rsidR="002E74DF">
        <w:rPr>
          <w:rFonts w:ascii="Century Gothic" w:hAnsi="Century Gothic"/>
          <w:b/>
          <w:sz w:val="20"/>
          <w:szCs w:val="20"/>
        </w:rPr>
        <w:t>PARTIDO DOMINICANOS POR EL CAMBIO</w:t>
      </w:r>
      <w:r w:rsidRPr="00AA5C3D">
        <w:rPr>
          <w:rFonts w:ascii="Century Gothic" w:hAnsi="Century Gothic"/>
          <w:sz w:val="20"/>
          <w:szCs w:val="20"/>
        </w:rPr>
        <w:t xml:space="preserve"> acerca de los cambios. Por tanto, cualquier inconveniente presentado en la prestación del servicio adquirido por el </w:t>
      </w:r>
      <w:r w:rsidR="0037026D">
        <w:rPr>
          <w:rFonts w:ascii="Century Gothic" w:hAnsi="Century Gothic"/>
          <w:sz w:val="20"/>
          <w:szCs w:val="20"/>
        </w:rPr>
        <w:t>miembro o simpatizante</w:t>
      </w:r>
      <w:r w:rsidRPr="00AA5C3D">
        <w:rPr>
          <w:rFonts w:ascii="Century Gothic" w:hAnsi="Century Gothic"/>
          <w:sz w:val="20"/>
          <w:szCs w:val="20"/>
        </w:rPr>
        <w:t xml:space="preserve">, y que sea causado por la variación de dichos datos, será responsabilidad única y exclusivamente del </w:t>
      </w:r>
      <w:r w:rsidR="0037026D">
        <w:rPr>
          <w:rFonts w:ascii="Century Gothic" w:hAnsi="Century Gothic"/>
          <w:sz w:val="20"/>
          <w:szCs w:val="20"/>
        </w:rPr>
        <w:t>miembro o simpatizante</w:t>
      </w:r>
      <w:r w:rsidRPr="00AA5C3D">
        <w:rPr>
          <w:rFonts w:ascii="Century Gothic" w:hAnsi="Century Gothic"/>
          <w:sz w:val="20"/>
          <w:szCs w:val="20"/>
        </w:rPr>
        <w:t>.</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El </w:t>
      </w:r>
      <w:r w:rsidR="0037026D">
        <w:rPr>
          <w:rFonts w:ascii="Century Gothic" w:hAnsi="Century Gothic"/>
          <w:sz w:val="20"/>
          <w:szCs w:val="20"/>
        </w:rPr>
        <w:t>miembro o simpatizante</w:t>
      </w:r>
      <w:r w:rsidRPr="00AA5C3D">
        <w:rPr>
          <w:rFonts w:ascii="Century Gothic" w:hAnsi="Century Gothic"/>
          <w:sz w:val="20"/>
          <w:szCs w:val="20"/>
        </w:rPr>
        <w:t xml:space="preserve"> autoriza a </w:t>
      </w:r>
      <w:r w:rsidR="002E74DF">
        <w:rPr>
          <w:rFonts w:ascii="Century Gothic" w:hAnsi="Century Gothic"/>
          <w:b/>
          <w:sz w:val="20"/>
          <w:szCs w:val="20"/>
        </w:rPr>
        <w:t>PARTIDO DOMINICANOS POR EL CAMBIO</w:t>
      </w:r>
      <w:r w:rsidRPr="00AA5C3D">
        <w:rPr>
          <w:rFonts w:ascii="Century Gothic" w:hAnsi="Century Gothic"/>
          <w:sz w:val="20"/>
          <w:szCs w:val="20"/>
        </w:rPr>
        <w:t xml:space="preserve"> a enviarle ocasionalmente, por correo electrónico y a la cuenta administrativa del </w:t>
      </w:r>
      <w:r w:rsidR="0037026D">
        <w:rPr>
          <w:rFonts w:ascii="Century Gothic" w:hAnsi="Century Gothic"/>
          <w:sz w:val="20"/>
          <w:szCs w:val="20"/>
        </w:rPr>
        <w:t>miembro o simpatizante</w:t>
      </w:r>
      <w:r w:rsidRPr="00AA5C3D">
        <w:rPr>
          <w:rFonts w:ascii="Century Gothic" w:hAnsi="Century Gothic"/>
          <w:sz w:val="20"/>
          <w:szCs w:val="20"/>
        </w:rPr>
        <w:t xml:space="preserve">, información sobre los </w:t>
      </w:r>
      <w:r w:rsidR="007F2801">
        <w:rPr>
          <w:rFonts w:ascii="Century Gothic" w:hAnsi="Century Gothic"/>
          <w:sz w:val="20"/>
          <w:szCs w:val="20"/>
        </w:rPr>
        <w:t>actividades, reuniones, estrategias, mítines, entre otros</w:t>
      </w:r>
      <w:r w:rsidR="00DB1B85" w:rsidRPr="00AA5C3D">
        <w:rPr>
          <w:rFonts w:ascii="Century Gothic" w:hAnsi="Century Gothic"/>
          <w:sz w:val="20"/>
          <w:szCs w:val="20"/>
        </w:rPr>
        <w:t xml:space="preserve"> partido</w:t>
      </w:r>
      <w:r w:rsidRPr="00AA5C3D">
        <w:rPr>
          <w:rFonts w:ascii="Century Gothic" w:hAnsi="Century Gothic"/>
          <w:sz w:val="20"/>
          <w:szCs w:val="20"/>
        </w:rPr>
        <w:t xml:space="preserve">, así como encuestas para la mejoría de nuestros servicios por correo electrónico. En este caso, presentaremos la opción al </w:t>
      </w:r>
      <w:r w:rsidR="0037026D">
        <w:rPr>
          <w:rFonts w:ascii="Century Gothic" w:hAnsi="Century Gothic"/>
          <w:sz w:val="20"/>
          <w:szCs w:val="20"/>
        </w:rPr>
        <w:t>miembro o simpatizante</w:t>
      </w:r>
      <w:r w:rsidRPr="00AA5C3D">
        <w:rPr>
          <w:rFonts w:ascii="Century Gothic" w:hAnsi="Century Gothic"/>
          <w:sz w:val="20"/>
          <w:szCs w:val="20"/>
        </w:rPr>
        <w:t xml:space="preserve"> de no recibir este tipo de comunicaciones.</w:t>
      </w:r>
    </w:p>
    <w:p w:rsidR="003C2E95" w:rsidRDefault="003C2E95">
      <w:pPr>
        <w:rPr>
          <w:rFonts w:ascii="Century Gothic" w:hAnsi="Century Gothic"/>
          <w:b/>
          <w:bCs/>
          <w:sz w:val="20"/>
          <w:szCs w:val="20"/>
        </w:rPr>
      </w:pPr>
      <w:r>
        <w:rPr>
          <w:rFonts w:ascii="Century Gothic" w:hAnsi="Century Gothic"/>
          <w:b/>
          <w:bCs/>
          <w:sz w:val="20"/>
          <w:szCs w:val="20"/>
        </w:rPr>
        <w:br w:type="page"/>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bookmarkStart w:id="0" w:name="_GoBack"/>
      <w:bookmarkEnd w:id="0"/>
      <w:r w:rsidRPr="00AA5C3D">
        <w:rPr>
          <w:rFonts w:ascii="Century Gothic" w:hAnsi="Century Gothic"/>
          <w:b/>
          <w:bCs/>
          <w:sz w:val="20"/>
          <w:szCs w:val="20"/>
        </w:rPr>
        <w:lastRenderedPageBreak/>
        <w:t>4.</w:t>
      </w:r>
      <w:r>
        <w:rPr>
          <w:rFonts w:ascii="Century Gothic" w:hAnsi="Century Gothic"/>
          <w:b/>
          <w:bCs/>
          <w:sz w:val="20"/>
          <w:szCs w:val="20"/>
        </w:rPr>
        <w:t xml:space="preserve"> </w:t>
      </w:r>
      <w:r w:rsidRPr="00AA5C3D">
        <w:rPr>
          <w:rFonts w:ascii="Century Gothic" w:hAnsi="Century Gothic"/>
          <w:b/>
          <w:bCs/>
          <w:sz w:val="20"/>
          <w:szCs w:val="20"/>
        </w:rPr>
        <w:t>LOS COOKIES Y LA FORMA EN QUE LOS USAMOS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Un cookie es una pieza pequeña de información enviada por una página web que es grabada en su disco duro por el manejador de su computadora. Mantiene información que una página puede necesitar para interactuar con el </w:t>
      </w:r>
      <w:r w:rsidR="0037026D">
        <w:rPr>
          <w:rFonts w:ascii="Century Gothic" w:hAnsi="Century Gothic"/>
          <w:sz w:val="20"/>
          <w:szCs w:val="20"/>
        </w:rPr>
        <w:t>miembro o simpatizante</w:t>
      </w:r>
      <w:r w:rsidRPr="00AA5C3D">
        <w:rPr>
          <w:rFonts w:ascii="Century Gothic" w:hAnsi="Century Gothic"/>
          <w:sz w:val="20"/>
          <w:szCs w:val="20"/>
        </w:rPr>
        <w:t xml:space="preserve"> y personalizar su experiencia. </w:t>
      </w:r>
      <w:r w:rsidR="002E74DF">
        <w:rPr>
          <w:rFonts w:ascii="Century Gothic" w:hAnsi="Century Gothic"/>
          <w:b/>
          <w:sz w:val="20"/>
          <w:szCs w:val="20"/>
        </w:rPr>
        <w:t>PARTIDO DOMINICANOS POR EL CAMBIO</w:t>
      </w:r>
      <w:r w:rsidRPr="00AA5C3D">
        <w:rPr>
          <w:rFonts w:ascii="Century Gothic" w:hAnsi="Century Gothic"/>
          <w:sz w:val="20"/>
          <w:szCs w:val="20"/>
        </w:rPr>
        <w:t xml:space="preserve"> utiliza dos versiones de cookies: Cookies de Sesión y Cookies Persistentes.</w:t>
      </w:r>
    </w:p>
    <w:p w:rsidR="00DF53B0"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Los Cookies de Sesión existen solamente mientras su conexión permanezca abierta. Una vez salga de la conexión, desaparecen. Utilizamos los Cookies de Sesión para mantener información que necesitamos para que pueda </w:t>
      </w:r>
      <w:r w:rsidR="007F2801">
        <w:rPr>
          <w:rFonts w:ascii="Century Gothic" w:hAnsi="Century Gothic"/>
          <w:sz w:val="20"/>
          <w:szCs w:val="20"/>
        </w:rPr>
        <w:t>interactuar con el</w:t>
      </w:r>
      <w:r w:rsidRPr="00AA5C3D">
        <w:rPr>
          <w:rFonts w:ascii="Century Gothic" w:hAnsi="Century Gothic"/>
          <w:sz w:val="20"/>
          <w:szCs w:val="20"/>
        </w:rPr>
        <w:t xml:space="preserve"> </w:t>
      </w:r>
      <w:r w:rsidR="002E74DF">
        <w:rPr>
          <w:rFonts w:ascii="Century Gothic" w:hAnsi="Century Gothic"/>
          <w:b/>
          <w:sz w:val="20"/>
          <w:szCs w:val="20"/>
        </w:rPr>
        <w:t>PARTIDO DOMINICANOS POR EL CAMBIO</w:t>
      </w:r>
      <w:r w:rsidRPr="00AA5C3D">
        <w:rPr>
          <w:rFonts w:ascii="Century Gothic" w:hAnsi="Century Gothic"/>
          <w:sz w:val="20"/>
          <w:szCs w:val="20"/>
        </w:rPr>
        <w:t xml:space="preserve">. </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Los Cookies Persistentes permanecen entre las visitas; no desaparecen cuando sale de la página. En </w:t>
      </w:r>
      <w:r w:rsidR="002E74DF">
        <w:rPr>
          <w:rFonts w:ascii="Century Gothic" w:hAnsi="Century Gothic"/>
          <w:b/>
          <w:sz w:val="20"/>
          <w:szCs w:val="20"/>
        </w:rPr>
        <w:t>PARTIDO DOMINICANOS POR EL CAMBIO</w:t>
      </w:r>
      <w:r w:rsidRPr="00AA5C3D">
        <w:rPr>
          <w:rFonts w:ascii="Century Gothic" w:hAnsi="Century Gothic"/>
          <w:sz w:val="20"/>
          <w:szCs w:val="20"/>
        </w:rPr>
        <w:t xml:space="preserve">, utilizamos los Cookies Persistentes para darles una experiencia más personalizada y ayudarle a navegar nuestra </w:t>
      </w:r>
      <w:r w:rsidR="00DF53B0">
        <w:rPr>
          <w:rFonts w:ascii="Century Gothic" w:hAnsi="Century Gothic"/>
          <w:sz w:val="20"/>
          <w:szCs w:val="20"/>
        </w:rPr>
        <w:t>App</w:t>
      </w:r>
      <w:r w:rsidRPr="00AA5C3D">
        <w:rPr>
          <w:rFonts w:ascii="Century Gothic" w:hAnsi="Century Gothic"/>
          <w:sz w:val="20"/>
          <w:szCs w:val="20"/>
        </w:rPr>
        <w:t xml:space="preserve"> más eficientemente. Emplearemos su información para mejorar su experiencia. Sin embargo, el </w:t>
      </w:r>
      <w:r w:rsidR="0037026D">
        <w:rPr>
          <w:rFonts w:ascii="Century Gothic" w:hAnsi="Century Gothic"/>
          <w:sz w:val="20"/>
          <w:szCs w:val="20"/>
        </w:rPr>
        <w:t>miembro o simpatizante</w:t>
      </w:r>
      <w:r w:rsidRPr="00AA5C3D">
        <w:rPr>
          <w:rFonts w:ascii="Century Gothic" w:hAnsi="Century Gothic"/>
          <w:sz w:val="20"/>
          <w:szCs w:val="20"/>
        </w:rPr>
        <w:t xml:space="preserve"> puede usar nuestra página web, sin aceptar Cookies Persistentes. Para ello, el </w:t>
      </w:r>
      <w:r w:rsidR="0037026D">
        <w:rPr>
          <w:rFonts w:ascii="Century Gothic" w:hAnsi="Century Gothic"/>
          <w:sz w:val="20"/>
          <w:szCs w:val="20"/>
        </w:rPr>
        <w:t>miembro o simpatizante</w:t>
      </w:r>
      <w:r w:rsidRPr="00AA5C3D">
        <w:rPr>
          <w:rFonts w:ascii="Century Gothic" w:hAnsi="Century Gothic"/>
          <w:sz w:val="20"/>
          <w:szCs w:val="20"/>
        </w:rPr>
        <w:t xml:space="preserve"> debe ajustar la opción de rechazar los Cookies Persistentes. También puede ajustar su localizador para que le notifique cuando usted reciba un cookie, lo cual le da la oportunidad de decidir si quiere o no aceptarlo. En muchos casos, el botón de Ayuda en la barra de su manejador de internet, le dirá como puede hacer estos pasos.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Aun cuando los cookies pueden ser usados por una página web para reconocerlo, esto no necesariamente significa que cualquier información personal se archive en los cookies. En </w:t>
      </w:r>
      <w:r w:rsidR="002E74DF">
        <w:rPr>
          <w:rFonts w:ascii="Century Gothic" w:hAnsi="Century Gothic"/>
          <w:b/>
          <w:sz w:val="20"/>
          <w:szCs w:val="20"/>
        </w:rPr>
        <w:t>PARTIDO DOMINICANOS POR EL CAMBIO</w:t>
      </w:r>
      <w:r w:rsidRPr="00AA5C3D">
        <w:rPr>
          <w:rFonts w:ascii="Century Gothic" w:hAnsi="Century Gothic"/>
          <w:sz w:val="20"/>
          <w:szCs w:val="20"/>
        </w:rPr>
        <w:t xml:space="preserve"> no archivamos información personal en los cookies. Cualquiera información que sea suministrada por el </w:t>
      </w:r>
      <w:r w:rsidR="0037026D">
        <w:rPr>
          <w:rFonts w:ascii="Century Gothic" w:hAnsi="Century Gothic"/>
          <w:sz w:val="20"/>
          <w:szCs w:val="20"/>
        </w:rPr>
        <w:t>miembro o simpatizante</w:t>
      </w:r>
      <w:r w:rsidRPr="00AA5C3D">
        <w:rPr>
          <w:rFonts w:ascii="Century Gothic" w:hAnsi="Century Gothic"/>
          <w:sz w:val="20"/>
          <w:szCs w:val="20"/>
        </w:rPr>
        <w:t xml:space="preserve"> (tales como residencia y correos electrónicos) es archivada con seguridad y separadamente en nuestros servidores con altos niveles de seguridad, para los cuales el </w:t>
      </w:r>
      <w:r w:rsidR="0037026D">
        <w:rPr>
          <w:rFonts w:ascii="Century Gothic" w:hAnsi="Century Gothic"/>
          <w:sz w:val="20"/>
          <w:szCs w:val="20"/>
        </w:rPr>
        <w:t>miembro o simpatizante</w:t>
      </w:r>
      <w:r w:rsidRPr="00AA5C3D">
        <w:rPr>
          <w:rFonts w:ascii="Century Gothic" w:hAnsi="Century Gothic"/>
          <w:sz w:val="20"/>
          <w:szCs w:val="20"/>
        </w:rPr>
        <w:t xml:space="preserve"> deberá otorgarnos una palabra clave (</w:t>
      </w:r>
      <w:proofErr w:type="spellStart"/>
      <w:r w:rsidRPr="00AA5C3D">
        <w:rPr>
          <w:rFonts w:ascii="Century Gothic" w:hAnsi="Century Gothic"/>
          <w:sz w:val="20"/>
          <w:szCs w:val="20"/>
        </w:rPr>
        <w:t>password</w:t>
      </w:r>
      <w:proofErr w:type="spellEnd"/>
      <w:r w:rsidRPr="00AA5C3D">
        <w:rPr>
          <w:rFonts w:ascii="Century Gothic" w:hAnsi="Century Gothic"/>
          <w:sz w:val="20"/>
          <w:szCs w:val="20"/>
        </w:rPr>
        <w:t>) para accederla.</w:t>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t>5.</w:t>
      </w:r>
      <w:r>
        <w:rPr>
          <w:rFonts w:ascii="Century Gothic" w:hAnsi="Century Gothic"/>
          <w:b/>
          <w:bCs/>
          <w:sz w:val="20"/>
          <w:szCs w:val="20"/>
        </w:rPr>
        <w:t xml:space="preserve"> </w:t>
      </w:r>
      <w:r w:rsidRPr="00AA5C3D">
        <w:rPr>
          <w:rFonts w:ascii="Century Gothic" w:hAnsi="Century Gothic"/>
          <w:b/>
          <w:bCs/>
          <w:sz w:val="20"/>
          <w:szCs w:val="20"/>
        </w:rPr>
        <w:t>NUESTRO COMPROMISO DE LA SEGURIDAD DE LOS DATOS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Para prevenir el acceso no autorizado, mantener la precisión de los datos y asegurar el adecuado uso de la información, tenemos colocado apropiados procedimientos físicos, electrónicos y gerenciales razonablemente diseñados para salvaguardar y asegurar la información que recibimos.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Utilizamos inscripciones SSL (</w:t>
      </w:r>
      <w:proofErr w:type="spellStart"/>
      <w:r w:rsidRPr="00AA5C3D">
        <w:rPr>
          <w:rFonts w:ascii="Century Gothic" w:hAnsi="Century Gothic"/>
          <w:sz w:val="20"/>
          <w:szCs w:val="20"/>
        </w:rPr>
        <w:t>Secure</w:t>
      </w:r>
      <w:proofErr w:type="spellEnd"/>
      <w:r w:rsidRPr="00AA5C3D">
        <w:rPr>
          <w:rFonts w:ascii="Century Gothic" w:hAnsi="Century Gothic"/>
          <w:sz w:val="20"/>
          <w:szCs w:val="20"/>
        </w:rPr>
        <w:t xml:space="preserve"> Socket </w:t>
      </w:r>
      <w:proofErr w:type="spellStart"/>
      <w:r w:rsidRPr="00AA5C3D">
        <w:rPr>
          <w:rFonts w:ascii="Century Gothic" w:hAnsi="Century Gothic"/>
          <w:sz w:val="20"/>
          <w:szCs w:val="20"/>
        </w:rPr>
        <w:t>Layer</w:t>
      </w:r>
      <w:proofErr w:type="spellEnd"/>
      <w:r w:rsidRPr="00AA5C3D">
        <w:rPr>
          <w:rFonts w:ascii="Century Gothic" w:hAnsi="Century Gothic"/>
          <w:sz w:val="20"/>
          <w:szCs w:val="20"/>
        </w:rPr>
        <w:t>) para asegurar identificaciones personales. En adición, el personal que tiene acceso a nuestra base de datos está entrenado para mantener y asegurar la información.</w:t>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t>6. ¿CÓMO PUEDE USTED ACCEDER O ACTUALIZAR SU INFORMACIÓN?</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Los usuarios pueden acceder a su información personal identificable entrando en su área protegida por contraseña (</w:t>
      </w:r>
      <w:proofErr w:type="spellStart"/>
      <w:r w:rsidRPr="00AA5C3D">
        <w:rPr>
          <w:rFonts w:ascii="Century Gothic" w:hAnsi="Century Gothic"/>
          <w:sz w:val="20"/>
          <w:szCs w:val="20"/>
        </w:rPr>
        <w:t>Password</w:t>
      </w:r>
      <w:proofErr w:type="spellEnd"/>
      <w:r w:rsidRPr="00AA5C3D">
        <w:rPr>
          <w:rFonts w:ascii="Century Gothic" w:hAnsi="Century Gothic"/>
          <w:sz w:val="20"/>
          <w:szCs w:val="20"/>
        </w:rPr>
        <w:t xml:space="preserve">) (SSL Encriptado) en </w:t>
      </w:r>
      <w:r w:rsidR="00DF53B0">
        <w:rPr>
          <w:rFonts w:ascii="Century Gothic" w:hAnsi="Century Gothic"/>
          <w:sz w:val="20"/>
          <w:szCs w:val="20"/>
        </w:rPr>
        <w:t>su App</w:t>
      </w:r>
      <w:r w:rsidRPr="00AA5C3D">
        <w:rPr>
          <w:rFonts w:ascii="Century Gothic" w:hAnsi="Century Gothic"/>
          <w:sz w:val="20"/>
          <w:szCs w:val="20"/>
        </w:rPr>
        <w:t>, y seleccionar “editar mi cuenta”. Si por error se equivoca en la contraseña (</w:t>
      </w:r>
      <w:proofErr w:type="spellStart"/>
      <w:r w:rsidRPr="00AA5C3D">
        <w:rPr>
          <w:rFonts w:ascii="Century Gothic" w:hAnsi="Century Gothic"/>
          <w:sz w:val="20"/>
          <w:szCs w:val="20"/>
        </w:rPr>
        <w:t>password</w:t>
      </w:r>
      <w:proofErr w:type="spellEnd"/>
      <w:r w:rsidRPr="00AA5C3D">
        <w:rPr>
          <w:rFonts w:ascii="Century Gothic" w:hAnsi="Century Gothic"/>
          <w:sz w:val="20"/>
          <w:szCs w:val="20"/>
        </w:rPr>
        <w:t>), seleccione (</w:t>
      </w:r>
      <w:proofErr w:type="spellStart"/>
      <w:r w:rsidRPr="00AA5C3D">
        <w:rPr>
          <w:rFonts w:ascii="Century Gothic" w:hAnsi="Century Gothic"/>
          <w:sz w:val="20"/>
          <w:szCs w:val="20"/>
        </w:rPr>
        <w:t>click</w:t>
      </w:r>
      <w:proofErr w:type="spellEnd"/>
      <w:r w:rsidRPr="00AA5C3D">
        <w:rPr>
          <w:rFonts w:ascii="Century Gothic" w:hAnsi="Century Gothic"/>
          <w:sz w:val="20"/>
          <w:szCs w:val="20"/>
        </w:rPr>
        <w:t>) “</w:t>
      </w:r>
      <w:r w:rsidR="00D96308">
        <w:rPr>
          <w:rFonts w:ascii="Century Gothic" w:hAnsi="Century Gothic"/>
          <w:sz w:val="20"/>
          <w:szCs w:val="20"/>
        </w:rPr>
        <w:t xml:space="preserve">Olvide </w:t>
      </w:r>
      <w:r w:rsidRPr="00AA5C3D">
        <w:rPr>
          <w:rFonts w:ascii="Century Gothic" w:hAnsi="Century Gothic"/>
          <w:sz w:val="20"/>
          <w:szCs w:val="20"/>
        </w:rPr>
        <w:t>Mi contraseña” y siga las instrucciones.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Para proteger su privacidad y seguridad, hemos tomado todos los pasos previsibles para verificar su identidad antes de permitir el acceso o hacer correcciones de su información...</w:t>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lastRenderedPageBreak/>
        <w:t>7.</w:t>
      </w:r>
      <w:r>
        <w:rPr>
          <w:rFonts w:ascii="Century Gothic" w:hAnsi="Century Gothic"/>
          <w:b/>
          <w:bCs/>
          <w:sz w:val="20"/>
          <w:szCs w:val="20"/>
        </w:rPr>
        <w:t xml:space="preserve"> </w:t>
      </w:r>
      <w:r w:rsidRPr="00AA5C3D">
        <w:rPr>
          <w:rFonts w:ascii="Century Gothic" w:hAnsi="Century Gothic"/>
          <w:b/>
          <w:bCs/>
          <w:sz w:val="20"/>
          <w:szCs w:val="20"/>
        </w:rPr>
        <w:t>EMAIL</w:t>
      </w:r>
    </w:p>
    <w:p w:rsidR="00AA5C3D" w:rsidRPr="00AA5C3D" w:rsidRDefault="002E74DF" w:rsidP="00AA5C3D">
      <w:pPr>
        <w:spacing w:before="100" w:beforeAutospacing="1" w:after="100" w:afterAutospacing="1" w:line="240" w:lineRule="auto"/>
        <w:jc w:val="both"/>
        <w:rPr>
          <w:rFonts w:ascii="Century Gothic" w:hAnsi="Century Gothic"/>
          <w:sz w:val="20"/>
          <w:szCs w:val="20"/>
        </w:rPr>
      </w:pPr>
      <w:r>
        <w:rPr>
          <w:rFonts w:ascii="Century Gothic" w:hAnsi="Century Gothic"/>
          <w:b/>
          <w:sz w:val="20"/>
          <w:szCs w:val="20"/>
        </w:rPr>
        <w:t>PARTIDO DOMINICANOS POR EL CAMBIO</w:t>
      </w:r>
      <w:r w:rsidR="00AA5C3D" w:rsidRPr="00AA5C3D">
        <w:rPr>
          <w:rFonts w:ascii="Century Gothic" w:hAnsi="Century Gothic"/>
          <w:sz w:val="20"/>
          <w:szCs w:val="20"/>
        </w:rPr>
        <w:t xml:space="preserve"> considera que los envíos de emails transmitidos por nuestro servicio son privados entre nosotros y el </w:t>
      </w:r>
      <w:r w:rsidR="0037026D">
        <w:rPr>
          <w:rFonts w:ascii="Century Gothic" w:hAnsi="Century Gothic"/>
          <w:sz w:val="20"/>
          <w:szCs w:val="20"/>
        </w:rPr>
        <w:t>miembro o simpatizante</w:t>
      </w:r>
      <w:r w:rsidR="00AA5C3D" w:rsidRPr="00AA5C3D">
        <w:rPr>
          <w:rFonts w:ascii="Century Gothic" w:hAnsi="Century Gothic"/>
          <w:sz w:val="20"/>
          <w:szCs w:val="20"/>
        </w:rPr>
        <w:t>. Por tanto, no monitorearemos, cambiaremos o revelaremos el contenido de sus comunicaciones privadas.</w:t>
      </w:r>
    </w:p>
    <w:p w:rsidR="00DF53B0" w:rsidRDefault="00DF53B0" w:rsidP="00AA5C3D">
      <w:pPr>
        <w:spacing w:before="100" w:beforeAutospacing="1" w:after="100" w:afterAutospacing="1" w:line="240" w:lineRule="auto"/>
        <w:jc w:val="both"/>
        <w:outlineLvl w:val="1"/>
        <w:rPr>
          <w:rFonts w:ascii="Century Gothic" w:hAnsi="Century Gothic"/>
          <w:b/>
          <w:bCs/>
          <w:sz w:val="20"/>
          <w:szCs w:val="20"/>
        </w:rPr>
      </w:pP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t>8.</w:t>
      </w:r>
      <w:r w:rsidR="00DF53B0">
        <w:rPr>
          <w:rFonts w:ascii="Century Gothic" w:hAnsi="Century Gothic"/>
          <w:b/>
          <w:bCs/>
          <w:sz w:val="20"/>
          <w:szCs w:val="20"/>
        </w:rPr>
        <w:t xml:space="preserve"> </w:t>
      </w:r>
      <w:r w:rsidRPr="00AA5C3D">
        <w:rPr>
          <w:rFonts w:ascii="Century Gothic" w:hAnsi="Century Gothic"/>
          <w:b/>
          <w:bCs/>
          <w:sz w:val="20"/>
          <w:szCs w:val="20"/>
        </w:rPr>
        <w:t>ENLACES EXTERNOS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Nuestro sitio web contiene enlaces a otros sitios web ajenos a nuestra </w:t>
      </w:r>
      <w:r w:rsidR="00DB1B85">
        <w:rPr>
          <w:rFonts w:ascii="Century Gothic" w:hAnsi="Century Gothic"/>
          <w:sz w:val="20"/>
          <w:szCs w:val="20"/>
        </w:rPr>
        <w:t>partido</w:t>
      </w:r>
      <w:r w:rsidRPr="00AA5C3D">
        <w:rPr>
          <w:rFonts w:ascii="Century Gothic" w:hAnsi="Century Gothic"/>
          <w:sz w:val="20"/>
          <w:szCs w:val="20"/>
        </w:rPr>
        <w:t xml:space="preserve"> por lo que el </w:t>
      </w:r>
      <w:r w:rsidR="0037026D">
        <w:rPr>
          <w:rFonts w:ascii="Century Gothic" w:hAnsi="Century Gothic"/>
          <w:sz w:val="20"/>
          <w:szCs w:val="20"/>
        </w:rPr>
        <w:t>miembro o simpatizante</w:t>
      </w:r>
      <w:r w:rsidRPr="00AA5C3D">
        <w:rPr>
          <w:rFonts w:ascii="Century Gothic" w:hAnsi="Century Gothic"/>
          <w:sz w:val="20"/>
          <w:szCs w:val="20"/>
        </w:rPr>
        <w:t xml:space="preserve"> debe saber </w:t>
      </w:r>
      <w:r w:rsidR="000678E7" w:rsidRPr="00AA5C3D">
        <w:rPr>
          <w:rFonts w:ascii="Century Gothic" w:hAnsi="Century Gothic"/>
          <w:sz w:val="20"/>
          <w:szCs w:val="20"/>
        </w:rPr>
        <w:t>qué</w:t>
      </w:r>
      <w:r w:rsidRPr="00AA5C3D">
        <w:rPr>
          <w:rFonts w:ascii="Century Gothic" w:hAnsi="Century Gothic"/>
          <w:sz w:val="20"/>
          <w:szCs w:val="20"/>
        </w:rPr>
        <w:t xml:space="preserve"> </w:t>
      </w:r>
      <w:r w:rsidR="002E74DF">
        <w:rPr>
          <w:rFonts w:ascii="Century Gothic" w:hAnsi="Century Gothic"/>
          <w:b/>
          <w:sz w:val="20"/>
          <w:szCs w:val="20"/>
        </w:rPr>
        <w:t>PARTIDO DOMINICANOS POR EL CAMBIO</w:t>
      </w:r>
      <w:r w:rsidRPr="00AA5C3D">
        <w:rPr>
          <w:rFonts w:ascii="Century Gothic" w:hAnsi="Century Gothic"/>
          <w:sz w:val="20"/>
          <w:szCs w:val="20"/>
        </w:rPr>
        <w:t xml:space="preserve"> no es responsable de las prácticas de privacidad provistas en tales sitios. La presente declaración de políticas de privacidad se aplica solamente a información coleccionada por el sitio web de </w:t>
      </w:r>
      <w:r w:rsidR="002E74DF">
        <w:rPr>
          <w:rFonts w:ascii="Century Gothic" w:hAnsi="Century Gothic"/>
          <w:b/>
          <w:sz w:val="20"/>
          <w:szCs w:val="20"/>
        </w:rPr>
        <w:t>PARTIDO DOMINICANOS POR EL CAMBIO</w:t>
      </w:r>
      <w:r w:rsidRPr="00AA5C3D">
        <w:rPr>
          <w:rFonts w:ascii="Century Gothic" w:hAnsi="Century Gothic"/>
          <w:sz w:val="20"/>
          <w:szCs w:val="20"/>
        </w:rPr>
        <w:t>.</w:t>
      </w:r>
    </w:p>
    <w:p w:rsidR="00AA5C3D" w:rsidRPr="00AA5C3D" w:rsidRDefault="00AA5C3D"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t>9.</w:t>
      </w:r>
      <w:r w:rsidR="00DF53B0">
        <w:rPr>
          <w:rFonts w:ascii="Century Gothic" w:hAnsi="Century Gothic"/>
          <w:b/>
          <w:bCs/>
          <w:sz w:val="20"/>
          <w:szCs w:val="20"/>
        </w:rPr>
        <w:t xml:space="preserve"> </w:t>
      </w:r>
      <w:r w:rsidRPr="00AA5C3D">
        <w:rPr>
          <w:rFonts w:ascii="Century Gothic" w:hAnsi="Century Gothic"/>
          <w:b/>
          <w:bCs/>
          <w:sz w:val="20"/>
          <w:szCs w:val="20"/>
        </w:rPr>
        <w:t xml:space="preserve">COMPROMISO DEL </w:t>
      </w:r>
      <w:r w:rsidR="0037026D">
        <w:rPr>
          <w:rFonts w:ascii="Century Gothic" w:hAnsi="Century Gothic"/>
          <w:b/>
          <w:bCs/>
          <w:sz w:val="20"/>
          <w:szCs w:val="20"/>
        </w:rPr>
        <w:t>MIEMBRO O SIMPATIZANTE</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Al adquirir o suscribirse a un servicio de </w:t>
      </w:r>
      <w:r w:rsidR="002E74DF">
        <w:rPr>
          <w:rFonts w:ascii="Century Gothic" w:hAnsi="Century Gothic"/>
          <w:b/>
          <w:sz w:val="20"/>
          <w:szCs w:val="20"/>
        </w:rPr>
        <w:t>PARTIDO DOMINICANOS POR EL CAMBIO</w:t>
      </w:r>
      <w:r w:rsidRPr="00AA5C3D">
        <w:rPr>
          <w:rFonts w:ascii="Century Gothic" w:hAnsi="Century Gothic"/>
          <w:sz w:val="20"/>
          <w:szCs w:val="20"/>
        </w:rPr>
        <w:t xml:space="preserve">, el </w:t>
      </w:r>
      <w:r w:rsidR="0037026D">
        <w:rPr>
          <w:rFonts w:ascii="Century Gothic" w:hAnsi="Century Gothic"/>
          <w:sz w:val="20"/>
          <w:szCs w:val="20"/>
        </w:rPr>
        <w:t>miembro o simpatizante</w:t>
      </w:r>
      <w:r w:rsidRPr="00AA5C3D">
        <w:rPr>
          <w:rFonts w:ascii="Century Gothic" w:hAnsi="Century Gothic"/>
          <w:sz w:val="20"/>
          <w:szCs w:val="20"/>
        </w:rPr>
        <w:t xml:space="preserve"> se compromete a cumplir con este acuerdo en su totalidad.</w:t>
      </w:r>
    </w:p>
    <w:p w:rsidR="00AA5C3D" w:rsidRPr="00AA5C3D" w:rsidRDefault="000678E7" w:rsidP="00AA5C3D">
      <w:pPr>
        <w:spacing w:before="100" w:beforeAutospacing="1" w:after="100" w:afterAutospacing="1" w:line="240" w:lineRule="auto"/>
        <w:jc w:val="both"/>
        <w:outlineLvl w:val="1"/>
        <w:rPr>
          <w:rFonts w:ascii="Century Gothic" w:hAnsi="Century Gothic"/>
          <w:b/>
          <w:bCs/>
          <w:sz w:val="20"/>
          <w:szCs w:val="20"/>
        </w:rPr>
      </w:pPr>
      <w:r w:rsidRPr="00AA5C3D">
        <w:rPr>
          <w:rFonts w:ascii="Century Gothic" w:hAnsi="Century Gothic"/>
          <w:b/>
          <w:bCs/>
          <w:sz w:val="20"/>
          <w:szCs w:val="20"/>
        </w:rPr>
        <w:t>10. ¿</w:t>
      </w:r>
      <w:r w:rsidR="00AA5C3D" w:rsidRPr="00AA5C3D">
        <w:rPr>
          <w:rFonts w:ascii="Century Gothic" w:hAnsi="Century Gothic"/>
          <w:b/>
          <w:bCs/>
          <w:sz w:val="20"/>
          <w:szCs w:val="20"/>
        </w:rPr>
        <w:t>CÓMO CONTACTARNOS?</w:t>
      </w:r>
    </w:p>
    <w:p w:rsidR="00AA5C3D" w:rsidRPr="00AA5C3D" w:rsidRDefault="00AA5C3D" w:rsidP="00AA5C3D">
      <w:pPr>
        <w:spacing w:before="100" w:beforeAutospacing="1" w:after="100" w:afterAutospacing="1" w:line="240" w:lineRule="auto"/>
        <w:jc w:val="both"/>
        <w:rPr>
          <w:rFonts w:ascii="Century Gothic" w:hAnsi="Century Gothic"/>
          <w:sz w:val="20"/>
          <w:szCs w:val="20"/>
        </w:rPr>
      </w:pPr>
      <w:r w:rsidRPr="00AA5C3D">
        <w:rPr>
          <w:rFonts w:ascii="Century Gothic" w:hAnsi="Century Gothic"/>
          <w:sz w:val="20"/>
          <w:szCs w:val="20"/>
        </w:rPr>
        <w:t xml:space="preserve">De tener cualquier pregunta adicional o preocupaciones acerca de estas Políticas de Privacidad, </w:t>
      </w:r>
      <w:r w:rsidR="0037026D" w:rsidRPr="00AA5C3D">
        <w:rPr>
          <w:rFonts w:ascii="Century Gothic" w:hAnsi="Century Gothic"/>
          <w:sz w:val="20"/>
          <w:szCs w:val="20"/>
        </w:rPr>
        <w:t>nuestro partido</w:t>
      </w:r>
      <w:r w:rsidRPr="00AA5C3D">
        <w:rPr>
          <w:rFonts w:ascii="Century Gothic" w:hAnsi="Century Gothic"/>
          <w:sz w:val="20"/>
          <w:szCs w:val="20"/>
        </w:rPr>
        <w:t xml:space="preserve"> y/o nuestros servicios, puede contactarnos a nuestro email </w:t>
      </w:r>
      <w:r w:rsidR="000678E7">
        <w:rPr>
          <w:rStyle w:val="Hyperlink"/>
          <w:rFonts w:ascii="Century Gothic" w:hAnsi="Century Gothic"/>
          <w:sz w:val="20"/>
          <w:szCs w:val="20"/>
        </w:rPr>
        <w:t>info@dxc.do.</w:t>
      </w:r>
    </w:p>
    <w:p w:rsidR="00394222" w:rsidRDefault="00394222"/>
    <w:sectPr w:rsidR="00394222" w:rsidSect="002A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82278"/>
    <w:multiLevelType w:val="hybridMultilevel"/>
    <w:tmpl w:val="FE3C08E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start w:val="1"/>
      <w:numFmt w:val="bullet"/>
      <w:lvlText w:val="o"/>
      <w:lvlJc w:val="left"/>
      <w:pPr>
        <w:ind w:left="3600" w:hanging="360"/>
      </w:pPr>
      <w:rPr>
        <w:rFonts w:ascii="Courier New" w:hAnsi="Courier New" w:cs="Courier New" w:hint="default"/>
      </w:rPr>
    </w:lvl>
    <w:lvl w:ilvl="5" w:tplc="1C0A0005">
      <w:start w:val="1"/>
      <w:numFmt w:val="bullet"/>
      <w:lvlText w:val=""/>
      <w:lvlJc w:val="left"/>
      <w:pPr>
        <w:ind w:left="4320" w:hanging="360"/>
      </w:pPr>
      <w:rPr>
        <w:rFonts w:ascii="Wingdings" w:hAnsi="Wingdings" w:hint="default"/>
      </w:rPr>
    </w:lvl>
    <w:lvl w:ilvl="6" w:tplc="1C0A0001">
      <w:start w:val="1"/>
      <w:numFmt w:val="bullet"/>
      <w:lvlText w:val=""/>
      <w:lvlJc w:val="left"/>
      <w:pPr>
        <w:ind w:left="5040" w:hanging="360"/>
      </w:pPr>
      <w:rPr>
        <w:rFonts w:ascii="Symbol" w:hAnsi="Symbol" w:hint="default"/>
      </w:rPr>
    </w:lvl>
    <w:lvl w:ilvl="7" w:tplc="1C0A0003">
      <w:start w:val="1"/>
      <w:numFmt w:val="bullet"/>
      <w:lvlText w:val="o"/>
      <w:lvlJc w:val="left"/>
      <w:pPr>
        <w:ind w:left="5760" w:hanging="360"/>
      </w:pPr>
      <w:rPr>
        <w:rFonts w:ascii="Courier New" w:hAnsi="Courier New" w:cs="Courier New" w:hint="default"/>
      </w:rPr>
    </w:lvl>
    <w:lvl w:ilvl="8" w:tplc="1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3D"/>
    <w:rsid w:val="000678E7"/>
    <w:rsid w:val="002A282D"/>
    <w:rsid w:val="002E74DF"/>
    <w:rsid w:val="0037026D"/>
    <w:rsid w:val="00394222"/>
    <w:rsid w:val="003C2E95"/>
    <w:rsid w:val="005A11A5"/>
    <w:rsid w:val="007F2801"/>
    <w:rsid w:val="00AA5C3D"/>
    <w:rsid w:val="00C30DDD"/>
    <w:rsid w:val="00D96308"/>
    <w:rsid w:val="00DB1B85"/>
    <w:rsid w:val="00DF53B0"/>
  </w:rsids>
  <m:mathPr>
    <m:mathFont m:val="Cambria Math"/>
    <m:brkBin m:val="before"/>
    <m:brkBinSub m:val="--"/>
    <m:smallFrac m:val="0"/>
    <m:dispDef/>
    <m:lMargin m:val="0"/>
    <m:rMargin m:val="0"/>
    <m:defJc m:val="centerGroup"/>
    <m:wrapIndent m:val="1440"/>
    <m:intLim m:val="subSup"/>
    <m:naryLim m:val="undOvr"/>
  </m:mathPr>
  <w:themeFontLang w:val="en-US" w:eastAsia="es-D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E1EC1-FE97-41E6-94DE-39E365A0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5C3D"/>
    <w:pPr>
      <w:spacing w:before="100" w:beforeAutospacing="1" w:after="100" w:afterAutospacing="1" w:line="240" w:lineRule="auto"/>
      <w:outlineLvl w:val="0"/>
    </w:pPr>
    <w:rPr>
      <w:rFonts w:ascii="Times New Roman"/>
      <w:b/>
      <w:bCs/>
      <w:kern w:val="36"/>
      <w:sz w:val="48"/>
      <w:szCs w:val="48"/>
    </w:rPr>
  </w:style>
  <w:style w:type="paragraph" w:styleId="Heading2">
    <w:name w:val="heading 2"/>
    <w:basedOn w:val="Normal"/>
    <w:link w:val="Heading2Char"/>
    <w:uiPriority w:val="9"/>
    <w:qFormat/>
    <w:rsid w:val="00AA5C3D"/>
    <w:pPr>
      <w:spacing w:before="100" w:beforeAutospacing="1" w:after="100" w:afterAutospacing="1" w:line="240" w:lineRule="auto"/>
      <w:outlineLvl w:val="1"/>
    </w:pPr>
    <w:rPr>
      <w:rFonts w:asci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3D"/>
    <w:rPr>
      <w:rFonts w:ascii="Times New Roman"/>
      <w:b/>
      <w:bCs/>
      <w:kern w:val="36"/>
      <w:sz w:val="48"/>
      <w:szCs w:val="48"/>
    </w:rPr>
  </w:style>
  <w:style w:type="character" w:customStyle="1" w:styleId="Heading2Char">
    <w:name w:val="Heading 2 Char"/>
    <w:basedOn w:val="DefaultParagraphFont"/>
    <w:link w:val="Heading2"/>
    <w:uiPriority w:val="9"/>
    <w:rsid w:val="00AA5C3D"/>
    <w:rPr>
      <w:rFonts w:ascii="Times New Roman"/>
      <w:b/>
      <w:bCs/>
      <w:sz w:val="36"/>
      <w:szCs w:val="36"/>
    </w:rPr>
  </w:style>
  <w:style w:type="paragraph" w:styleId="NormalWeb">
    <w:name w:val="Normal (Web)"/>
    <w:basedOn w:val="Normal"/>
    <w:uiPriority w:val="99"/>
    <w:semiHidden/>
    <w:unhideWhenUsed/>
    <w:rsid w:val="00AA5C3D"/>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AA5C3D"/>
    <w:rPr>
      <w:b/>
      <w:bCs/>
    </w:rPr>
  </w:style>
  <w:style w:type="character" w:styleId="Hyperlink">
    <w:name w:val="Hyperlink"/>
    <w:basedOn w:val="DefaultParagraphFont"/>
    <w:uiPriority w:val="99"/>
    <w:unhideWhenUsed/>
    <w:rsid w:val="00AA5C3D"/>
    <w:rPr>
      <w:color w:val="0563C1" w:themeColor="hyperlink"/>
      <w:u w:val="single"/>
    </w:rPr>
  </w:style>
  <w:style w:type="character" w:customStyle="1" w:styleId="UnresolvedMention">
    <w:name w:val="Unresolved Mention"/>
    <w:basedOn w:val="DefaultParagraphFont"/>
    <w:uiPriority w:val="99"/>
    <w:semiHidden/>
    <w:unhideWhenUsed/>
    <w:rsid w:val="00AA5C3D"/>
    <w:rPr>
      <w:color w:val="605E5C"/>
      <w:shd w:val="clear" w:color="auto" w:fill="E1DFDD"/>
    </w:rPr>
  </w:style>
  <w:style w:type="paragraph" w:styleId="ListParagraph">
    <w:name w:val="List Paragraph"/>
    <w:basedOn w:val="Normal"/>
    <w:uiPriority w:val="34"/>
    <w:qFormat/>
    <w:rsid w:val="007F2801"/>
    <w:pPr>
      <w:spacing w:line="256" w:lineRule="auto"/>
      <w:ind w:left="720"/>
      <w:contextualSpacing/>
    </w:pPr>
    <w:rPr>
      <w:rFonts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435">
      <w:bodyDiv w:val="1"/>
      <w:marLeft w:val="0"/>
      <w:marRight w:val="0"/>
      <w:marTop w:val="0"/>
      <w:marBottom w:val="0"/>
      <w:divBdr>
        <w:top w:val="none" w:sz="0" w:space="0" w:color="auto"/>
        <w:left w:val="none" w:sz="0" w:space="0" w:color="auto"/>
        <w:bottom w:val="none" w:sz="0" w:space="0" w:color="auto"/>
        <w:right w:val="none" w:sz="0" w:space="0" w:color="auto"/>
      </w:divBdr>
    </w:div>
    <w:div w:id="402994030">
      <w:bodyDiv w:val="1"/>
      <w:marLeft w:val="0"/>
      <w:marRight w:val="0"/>
      <w:marTop w:val="0"/>
      <w:marBottom w:val="0"/>
      <w:divBdr>
        <w:top w:val="none" w:sz="0" w:space="0" w:color="auto"/>
        <w:left w:val="none" w:sz="0" w:space="0" w:color="auto"/>
        <w:bottom w:val="none" w:sz="0" w:space="0" w:color="auto"/>
        <w:right w:val="none" w:sz="0" w:space="0" w:color="auto"/>
      </w:divBdr>
      <w:divsChild>
        <w:div w:id="1023290418">
          <w:marLeft w:val="0"/>
          <w:marRight w:val="0"/>
          <w:marTop w:val="0"/>
          <w:marBottom w:val="0"/>
          <w:divBdr>
            <w:top w:val="none" w:sz="0" w:space="0" w:color="auto"/>
            <w:left w:val="none" w:sz="0" w:space="0" w:color="auto"/>
            <w:bottom w:val="none" w:sz="0" w:space="0" w:color="auto"/>
            <w:right w:val="none" w:sz="0" w:space="0" w:color="auto"/>
          </w:divBdr>
        </w:div>
        <w:div w:id="1948151289">
          <w:marLeft w:val="0"/>
          <w:marRight w:val="0"/>
          <w:marTop w:val="0"/>
          <w:marBottom w:val="0"/>
          <w:divBdr>
            <w:top w:val="none" w:sz="0" w:space="0" w:color="auto"/>
            <w:left w:val="none" w:sz="0" w:space="0" w:color="auto"/>
            <w:bottom w:val="none" w:sz="0" w:space="0" w:color="auto"/>
            <w:right w:val="none" w:sz="0" w:space="0" w:color="auto"/>
          </w:divBdr>
          <w:divsChild>
            <w:div w:id="356082723">
              <w:marLeft w:val="0"/>
              <w:marRight w:val="0"/>
              <w:marTop w:val="0"/>
              <w:marBottom w:val="0"/>
              <w:divBdr>
                <w:top w:val="none" w:sz="0" w:space="0" w:color="auto"/>
                <w:left w:val="none" w:sz="0" w:space="0" w:color="auto"/>
                <w:bottom w:val="none" w:sz="0" w:space="0" w:color="auto"/>
                <w:right w:val="none" w:sz="0" w:space="0" w:color="auto"/>
              </w:divBdr>
            </w:div>
            <w:div w:id="744687721">
              <w:marLeft w:val="0"/>
              <w:marRight w:val="0"/>
              <w:marTop w:val="0"/>
              <w:marBottom w:val="0"/>
              <w:divBdr>
                <w:top w:val="none" w:sz="0" w:space="0" w:color="auto"/>
                <w:left w:val="none" w:sz="0" w:space="0" w:color="auto"/>
                <w:bottom w:val="none" w:sz="0" w:space="0" w:color="auto"/>
                <w:right w:val="none" w:sz="0" w:space="0" w:color="auto"/>
              </w:divBdr>
            </w:div>
            <w:div w:id="7588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xc.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dxc.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9DB08-948C-48B8-82F8-C3E57D9E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1601</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E. Valdez</dc:creator>
  <cp:keywords/>
  <dc:description/>
  <cp:lastModifiedBy>John Prebisterio</cp:lastModifiedBy>
  <cp:revision>7</cp:revision>
  <dcterms:created xsi:type="dcterms:W3CDTF">2018-05-19T18:54:00Z</dcterms:created>
  <dcterms:modified xsi:type="dcterms:W3CDTF">2018-06-21T23:04:00Z</dcterms:modified>
</cp:coreProperties>
</file>