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 O acesso a uma instituição depende de convite; quem tem conta sem vínculo vê o estado de espera.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tipo de vínculo, papéis acumulados e permissões efetivas. Quando há mais de um vínculo, a pessoa pode trocar de instituição sem sair; o cliente lembra a última escolha.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correspondente. Profissional e monitor usam o mesmo ambiente profissional, com destinos definidos pelas permissões atuais do vínculo; o endereço antigo do monitor leva a esse ambiente, e endereços digitados diretamente continuam protegidos. Quem perde o vínculo volta à escolha de instituição, a outro vínculo ou à espera por convite, sem dados da instituição anterior no dispositivo.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 Cada vínculo tem um tipo (aluno, profissional ou monitor), pode receber vários papéis compatíveis e soma suas concessões. Os cinco papéis iniciais são Gestão da equipe, atendimento a vinculados, atendimento institucional, monitoramento e aluno. Na seção Gestão, na web e no mobile, quem pode consultar a equipe lista e busca profissionais e monitores, convida, reenvia e revoga convites, substitui o conjunto de papéis de um membro, remove vínculos com confirmação e cria papéis personalizados a partir de um modelo do sistema, escolhendo agrupamentos de permissões com nome e alcance. Ninguém concede o que não possui, modelos do sistema não mudam, a instituição não fica sem gestão completa da equipe e a mudança de um papel mostra antes o impacto sobre membros e convites. No mobile, a Gestão abre como uma lista de seções, cada uma em tela própria, e a confirmação de uma alteração bem-sucedida aparece como aviso passageiro, também anunciado ao leitor de tela; erros permanecem junto da ação que falhou. A trilha completa de auditoria dessas mudanças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O sistema deve relacionar profissionais ou monitores aos estudantes que acompanham. Quem gerencia acompanhamentos define, por estudante, as pessoas da equipe que o acompanham; só vínculos ativos de profissional ou monitor são aceitos, e remover alguém da instituição encerra os acompanhamentos dessa pessoa. A interface dessa definição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Profissionais autorizados devem registrar dados, observações e histórico do estudante. A ficha reúne turma, condições acompanhadas e necessidades de apoio; data de nascimento, nome social e responsáveis vêm do cadastro do estudante e aparecem na ficha para consulta. Cada gravação preserva a versão anterior, e observações não podem ser editadas nem apagadas. Na web e no aplicativo mobile, o profissional abre a ficha a partir da lista dos estudantes que acompanha, com busca por nome, e registra as consultas realizadas, com data, duração e anotação, que também não podem ser alteradas. A monitoria vê os estudantes que acompanha sem abrir a ficha, e estudante arquivado mantém a ficha apenas para consulta.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O aluno deve montar a grade semanal, receber tarefas e acompanhar entregas e avaliações. A grade semanal já existe: a equipe que acompanha o aluno monta, na ficha, os blocos de cada dia (horário, título, tipo e observação), e o aluno e o responsável veem a semana na aba Rotina, com o dia de hoje em destaque. Tarefas, entregas, avaliações e o uso sem conexão ainda estão previstos.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 Na web, informa CPF ou CNPJ válido e contato, vê membros e papéis, convida pessoas, revoga convites e entrega um link que aparece uma vez. A pessoa aceita na web com conta nova ou existente; o convite expira em sete dias. Pela web, o administrador geral também configura equipe, convites e papéis da instituição com as mesmas regras, sem ganhar vínculo nem acesso a dados de alunos.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Dados pessoais e sensíveis devem ser tratados conforme a LGPD e o princípio do menor acesso. O responsável confirma e revoga, pela web e pelo aplicativo, o consentimento que a instituição registrou para o estudante; o texto do termo exibido é um resumo provisório, pendente de revisão jurídica.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 xml:space="preserve">O modelo abaixo representa as entidades atualmente implementadas. Usuários e sessões são globais; vínculos, papéis, permissões, convites, estudantes, responsáveis e atribuições preservam o contexto institucional. Cada vínculo possui um tipo e recebe papéis por membership_roles; os papéis de sistema possuem template_key. Convites guardam somente o hash do token e seus papéis ficam em invitation_roles. Vínculos removidos recebem data e autor da remoção, sem apagar a conta nem a autoria de registros, e vínculos e papéis têm versão para recusar edição feita sobre dados desatualizados. O estudante pode ser cadastrado sem conta própria; seus responsáveis ficam em student_guardians, os consentimentos em student_consents e cada acompanhamento liga um vínculo ativo de profissional ou monitor ao estudante. A ficha do estudante fica em student_profile_revisions, uma revisão por gravação, as observações em student_observations e as consultas realizadas em student_consultations; as três tabelas aceitam somente leitura e inserção, com autoria igual à pessoa autenticada. A grade semanal do aluno fica em routine_blocks, com versão para recusar edição feita sobre dados desatualizados. As tabelas de responsáveis, consentimentos, ficha e rotina ainda não aparecem no diagrama.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 xml:space="preserve">Entidades previstas para evolução do produto incluem tarefas, agenda de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 somados, catálogo fechado, isolamento institucional e gestão da equipe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Instituições e convites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convite de uso único e aceite na web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Dados de apoio, histórico e consultas realizadas; auditoria prevista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Grade semanal pronta; tarefas, foco e offline previstos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