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FECCF" w14:textId="22B8B8FB" w:rsidR="0082158A" w:rsidRPr="00066407" w:rsidRDefault="000A427E" w:rsidP="00066407">
      <w:pPr>
        <w:widowControl w:val="0"/>
        <w:spacing w:before="0" w:after="0" w:line="320" w:lineRule="exact"/>
        <w:jc w:val="center"/>
        <w:rPr>
          <w:rFonts w:asciiTheme="minorHAnsi" w:hAnsiTheme="minorHAnsi" w:cstheme="minorHAnsi"/>
          <w:b/>
          <w:bCs/>
          <w:sz w:val="22"/>
          <w:szCs w:val="22"/>
          <w:lang w:val="en-US"/>
        </w:rPr>
      </w:pPr>
      <w:r w:rsidRPr="00066407">
        <w:rPr>
          <w:rFonts w:asciiTheme="minorHAnsi" w:hAnsiTheme="minorHAnsi" w:cstheme="minorHAnsi"/>
          <w:b/>
          <w:bCs/>
          <w:sz w:val="22"/>
          <w:szCs w:val="22"/>
          <w:lang w:val="en-US"/>
        </w:rPr>
        <w:t xml:space="preserve">SECOND </w:t>
      </w:r>
      <w:r w:rsidR="0082158A" w:rsidRPr="00066407">
        <w:rPr>
          <w:rFonts w:asciiTheme="minorHAnsi" w:hAnsiTheme="minorHAnsi" w:cstheme="minorHAnsi"/>
          <w:b/>
          <w:bCs/>
          <w:sz w:val="22"/>
          <w:szCs w:val="22"/>
          <w:lang w:val="en-US"/>
        </w:rPr>
        <w:t>AMENDED AND RESTATED</w:t>
      </w:r>
    </w:p>
    <w:p w14:paraId="076C9473" w14:textId="77777777" w:rsidR="00CF08A7" w:rsidRPr="00066407" w:rsidRDefault="00CF08A7" w:rsidP="00066407">
      <w:pPr>
        <w:widowControl w:val="0"/>
        <w:spacing w:before="0" w:after="0" w:line="320" w:lineRule="exact"/>
        <w:jc w:val="center"/>
        <w:rPr>
          <w:rFonts w:asciiTheme="minorHAnsi" w:hAnsiTheme="minorHAnsi" w:cstheme="minorHAnsi"/>
          <w:b/>
          <w:bCs/>
          <w:sz w:val="22"/>
          <w:szCs w:val="22"/>
          <w:lang w:val="en-US"/>
        </w:rPr>
      </w:pPr>
    </w:p>
    <w:p w14:paraId="6B87ABAF" w14:textId="77777777" w:rsidR="004A316A" w:rsidRPr="00066407" w:rsidRDefault="004A316A" w:rsidP="00066407">
      <w:pPr>
        <w:widowControl w:val="0"/>
        <w:spacing w:before="0" w:after="0" w:line="320" w:lineRule="exact"/>
        <w:jc w:val="center"/>
        <w:rPr>
          <w:rFonts w:asciiTheme="minorHAnsi" w:hAnsiTheme="minorHAnsi" w:cstheme="minorHAnsi"/>
          <w:b/>
          <w:bCs/>
          <w:sz w:val="22"/>
          <w:szCs w:val="22"/>
          <w:lang w:val="en-US"/>
        </w:rPr>
      </w:pPr>
      <w:r w:rsidRPr="00066407">
        <w:rPr>
          <w:rFonts w:asciiTheme="minorHAnsi" w:hAnsiTheme="minorHAnsi" w:cstheme="minorHAnsi"/>
          <w:b/>
          <w:bCs/>
          <w:sz w:val="22"/>
          <w:szCs w:val="22"/>
          <w:lang w:val="en-US"/>
        </w:rPr>
        <w:t xml:space="preserve">MEMORANDUM </w:t>
      </w:r>
    </w:p>
    <w:p w14:paraId="4ED24359" w14:textId="77777777" w:rsidR="004A316A" w:rsidRPr="00066407" w:rsidRDefault="004A316A" w:rsidP="00066407">
      <w:pPr>
        <w:widowControl w:val="0"/>
        <w:spacing w:before="0" w:after="0" w:line="320" w:lineRule="exact"/>
        <w:jc w:val="center"/>
        <w:rPr>
          <w:rFonts w:asciiTheme="minorHAnsi" w:hAnsiTheme="minorHAnsi" w:cstheme="minorHAnsi"/>
          <w:b/>
          <w:bCs/>
          <w:sz w:val="22"/>
          <w:szCs w:val="22"/>
          <w:lang w:val="en-US"/>
        </w:rPr>
      </w:pPr>
    </w:p>
    <w:p w14:paraId="736E8106" w14:textId="77777777" w:rsidR="004A316A" w:rsidRPr="00066407" w:rsidRDefault="004A316A" w:rsidP="00066407">
      <w:pPr>
        <w:widowControl w:val="0"/>
        <w:spacing w:before="0" w:after="0" w:line="320" w:lineRule="exact"/>
        <w:jc w:val="center"/>
        <w:rPr>
          <w:rFonts w:asciiTheme="minorHAnsi" w:hAnsiTheme="minorHAnsi" w:cstheme="minorHAnsi"/>
          <w:b/>
          <w:bCs/>
          <w:sz w:val="22"/>
          <w:szCs w:val="22"/>
          <w:lang w:val="en-US"/>
        </w:rPr>
      </w:pPr>
      <w:r w:rsidRPr="00066407">
        <w:rPr>
          <w:rFonts w:asciiTheme="minorHAnsi" w:hAnsiTheme="minorHAnsi" w:cstheme="minorHAnsi"/>
          <w:b/>
          <w:bCs/>
          <w:sz w:val="22"/>
          <w:szCs w:val="22"/>
          <w:lang w:val="en-US"/>
        </w:rPr>
        <w:t>AND</w:t>
      </w:r>
    </w:p>
    <w:p w14:paraId="7158BF42" w14:textId="7C7BE071" w:rsidR="004A316A" w:rsidRPr="00066407" w:rsidRDefault="004A316A" w:rsidP="00066407">
      <w:pPr>
        <w:widowControl w:val="0"/>
        <w:spacing w:before="0" w:after="0" w:line="320" w:lineRule="exact"/>
        <w:jc w:val="center"/>
        <w:rPr>
          <w:rFonts w:asciiTheme="minorHAnsi" w:hAnsiTheme="minorHAnsi" w:cstheme="minorHAnsi"/>
          <w:b/>
          <w:bCs/>
          <w:sz w:val="22"/>
          <w:szCs w:val="22"/>
          <w:lang w:val="en-US"/>
        </w:rPr>
      </w:pPr>
    </w:p>
    <w:p w14:paraId="74AE3F62" w14:textId="77777777" w:rsidR="004A316A" w:rsidRPr="00066407" w:rsidRDefault="004A316A" w:rsidP="00066407">
      <w:pPr>
        <w:widowControl w:val="0"/>
        <w:spacing w:before="0" w:after="0" w:line="320" w:lineRule="exact"/>
        <w:jc w:val="center"/>
        <w:rPr>
          <w:rFonts w:asciiTheme="minorHAnsi" w:hAnsiTheme="minorHAnsi" w:cstheme="minorHAnsi"/>
          <w:b/>
          <w:bCs/>
          <w:sz w:val="22"/>
          <w:szCs w:val="22"/>
          <w:lang w:val="en-US"/>
        </w:rPr>
      </w:pPr>
      <w:r w:rsidRPr="00066407">
        <w:rPr>
          <w:rFonts w:asciiTheme="minorHAnsi" w:hAnsiTheme="minorHAnsi" w:cstheme="minorHAnsi"/>
          <w:b/>
          <w:bCs/>
          <w:sz w:val="22"/>
          <w:szCs w:val="22"/>
          <w:lang w:val="en-US"/>
        </w:rPr>
        <w:t>ARTICLES OF ASSOCIATION</w:t>
      </w:r>
    </w:p>
    <w:p w14:paraId="5BC28EE8" w14:textId="77777777" w:rsidR="004A316A" w:rsidRPr="00066407" w:rsidRDefault="004A316A" w:rsidP="00066407">
      <w:pPr>
        <w:widowControl w:val="0"/>
        <w:spacing w:before="0" w:after="0" w:line="320" w:lineRule="exact"/>
        <w:jc w:val="center"/>
        <w:rPr>
          <w:rFonts w:asciiTheme="minorHAnsi" w:hAnsiTheme="minorHAnsi" w:cstheme="minorHAnsi"/>
          <w:b/>
          <w:bCs/>
          <w:sz w:val="22"/>
          <w:szCs w:val="22"/>
          <w:lang w:val="en-US"/>
        </w:rPr>
      </w:pPr>
    </w:p>
    <w:p w14:paraId="51F1414F" w14:textId="77777777" w:rsidR="004A316A" w:rsidRPr="00066407" w:rsidRDefault="004A316A" w:rsidP="00066407">
      <w:pPr>
        <w:widowControl w:val="0"/>
        <w:spacing w:before="0" w:after="0" w:line="320" w:lineRule="exact"/>
        <w:jc w:val="center"/>
        <w:rPr>
          <w:rFonts w:asciiTheme="minorHAnsi" w:hAnsiTheme="minorHAnsi" w:cstheme="minorHAnsi"/>
          <w:b/>
          <w:bCs/>
          <w:sz w:val="22"/>
          <w:szCs w:val="22"/>
          <w:lang w:val="en-US"/>
        </w:rPr>
      </w:pPr>
      <w:r w:rsidRPr="00066407">
        <w:rPr>
          <w:rFonts w:asciiTheme="minorHAnsi" w:hAnsiTheme="minorHAnsi" w:cstheme="minorHAnsi"/>
          <w:b/>
          <w:bCs/>
          <w:sz w:val="22"/>
          <w:szCs w:val="22"/>
          <w:lang w:val="en-US"/>
        </w:rPr>
        <w:t>OF</w:t>
      </w:r>
    </w:p>
    <w:p w14:paraId="2F63442C" w14:textId="77777777" w:rsidR="004A316A" w:rsidRPr="00066407" w:rsidRDefault="004A316A" w:rsidP="00066407">
      <w:pPr>
        <w:widowControl w:val="0"/>
        <w:spacing w:before="0" w:after="0" w:line="320" w:lineRule="exact"/>
        <w:jc w:val="center"/>
        <w:rPr>
          <w:rFonts w:asciiTheme="minorHAnsi" w:hAnsiTheme="minorHAnsi" w:cstheme="minorHAnsi"/>
          <w:b/>
          <w:bCs/>
          <w:sz w:val="22"/>
          <w:szCs w:val="22"/>
          <w:lang w:val="en-US"/>
        </w:rPr>
      </w:pPr>
    </w:p>
    <w:p w14:paraId="0E3B28F9" w14:textId="54789967" w:rsidR="004A316A" w:rsidRPr="00066407" w:rsidRDefault="002213C0" w:rsidP="00066407">
      <w:pPr>
        <w:widowControl w:val="0"/>
        <w:spacing w:before="0" w:after="0" w:line="320" w:lineRule="exact"/>
        <w:jc w:val="center"/>
        <w:rPr>
          <w:rFonts w:asciiTheme="minorHAnsi" w:hAnsiTheme="minorHAnsi" w:cstheme="minorHAnsi"/>
          <w:b/>
          <w:smallCaps/>
          <w:sz w:val="22"/>
          <w:szCs w:val="22"/>
          <w:lang w:val="en-US"/>
        </w:rPr>
      </w:pPr>
      <w:r>
        <w:rPr>
          <w:rFonts w:asciiTheme="minorHAnsi" w:hAnsiTheme="minorHAnsi" w:cstheme="minorHAnsi"/>
          <w:b/>
          <w:bCs/>
          <w:sz w:val="22"/>
          <w:szCs w:val="22"/>
          <w:lang w:val="en-US"/>
        </w:rPr>
        <w:t>[_______]</w:t>
      </w:r>
      <w:r w:rsidR="00901491" w:rsidRPr="00066407">
        <w:rPr>
          <w:rFonts w:asciiTheme="minorHAnsi" w:hAnsiTheme="minorHAnsi" w:cstheme="minorHAnsi"/>
          <w:b/>
          <w:bCs/>
          <w:sz w:val="22"/>
          <w:szCs w:val="22"/>
          <w:lang w:val="en-US"/>
        </w:rPr>
        <w:t xml:space="preserve"> HOLDINGS </w:t>
      </w:r>
      <w:r w:rsidR="006F4124" w:rsidRPr="00066407">
        <w:rPr>
          <w:rFonts w:asciiTheme="minorHAnsi" w:hAnsiTheme="minorHAnsi" w:cstheme="minorHAnsi"/>
          <w:b/>
          <w:bCs/>
          <w:sz w:val="22"/>
          <w:szCs w:val="22"/>
          <w:lang w:val="en-US"/>
        </w:rPr>
        <w:t>L</w:t>
      </w:r>
      <w:r w:rsidR="006F4124">
        <w:rPr>
          <w:rFonts w:asciiTheme="minorHAnsi" w:hAnsiTheme="minorHAnsi" w:cstheme="minorHAnsi"/>
          <w:b/>
          <w:bCs/>
          <w:sz w:val="22"/>
          <w:szCs w:val="22"/>
          <w:lang w:val="en-US"/>
        </w:rPr>
        <w:t>TD</w:t>
      </w:r>
    </w:p>
    <w:p w14:paraId="0E9F9BE5" w14:textId="77777777" w:rsidR="004A316A" w:rsidRPr="00066407" w:rsidRDefault="004A316A" w:rsidP="00066407">
      <w:pPr>
        <w:widowControl w:val="0"/>
        <w:spacing w:before="0" w:after="0" w:line="320" w:lineRule="exact"/>
        <w:jc w:val="center"/>
        <w:rPr>
          <w:rFonts w:asciiTheme="minorHAnsi" w:hAnsiTheme="minorHAnsi" w:cstheme="minorHAnsi"/>
          <w:b/>
          <w:sz w:val="22"/>
          <w:szCs w:val="22"/>
          <w:lang w:val="en-US"/>
        </w:rPr>
      </w:pPr>
    </w:p>
    <w:p w14:paraId="1C2C65F4" w14:textId="77777777" w:rsidR="004A316A" w:rsidRPr="00066407" w:rsidRDefault="004A316A" w:rsidP="00066407">
      <w:pPr>
        <w:widowControl w:val="0"/>
        <w:spacing w:before="0" w:after="0" w:line="320" w:lineRule="exact"/>
        <w:jc w:val="center"/>
        <w:rPr>
          <w:rFonts w:asciiTheme="minorHAnsi" w:hAnsiTheme="minorHAnsi" w:cstheme="minorHAnsi"/>
          <w:b/>
          <w:bCs/>
          <w:sz w:val="22"/>
          <w:szCs w:val="22"/>
          <w:lang w:val="en-US"/>
        </w:rPr>
      </w:pPr>
    </w:p>
    <w:p w14:paraId="6E4FF93C" w14:textId="243E479D" w:rsidR="004A316A" w:rsidRPr="00066407" w:rsidRDefault="00860013" w:rsidP="00066407">
      <w:pPr>
        <w:pStyle w:val="BodyText"/>
        <w:widowControl w:val="0"/>
        <w:spacing w:before="0" w:after="0" w:line="320" w:lineRule="exact"/>
        <w:jc w:val="center"/>
        <w:rPr>
          <w:rFonts w:asciiTheme="minorHAnsi" w:hAnsiTheme="minorHAnsi" w:cstheme="minorHAnsi"/>
          <w:b/>
          <w:bCs/>
          <w:sz w:val="22"/>
          <w:szCs w:val="22"/>
          <w:lang w:val="en-US"/>
        </w:rPr>
        <w:sectPr w:rsidR="004A316A" w:rsidRPr="00066407" w:rsidSect="00B836BD">
          <w:footerReference w:type="even" r:id="rId12"/>
          <w:footerReference w:type="default" r:id="rId13"/>
          <w:headerReference w:type="first" r:id="rId14"/>
          <w:pgSz w:w="12242" w:h="15842" w:code="1"/>
          <w:pgMar w:top="1440" w:right="1440" w:bottom="1440" w:left="1440" w:header="720" w:footer="720" w:gutter="0"/>
          <w:pgNumType w:start="0"/>
          <w:cols w:space="708"/>
          <w:vAlign w:val="center"/>
          <w:titlePg/>
          <w:docGrid w:linePitch="360"/>
        </w:sectPr>
      </w:pPr>
      <w:r w:rsidRPr="00066407">
        <w:rPr>
          <w:rFonts w:asciiTheme="minorHAnsi" w:hAnsiTheme="minorHAnsi" w:cstheme="minorHAnsi"/>
          <w:b/>
          <w:bCs/>
          <w:sz w:val="22"/>
          <w:szCs w:val="22"/>
          <w:lang w:val="en-US"/>
        </w:rPr>
        <w:t>(</w:t>
      </w:r>
      <w:r w:rsidR="0082158A" w:rsidRPr="00066407">
        <w:rPr>
          <w:rFonts w:asciiTheme="minorHAnsi" w:hAnsiTheme="minorHAnsi" w:cstheme="minorHAnsi"/>
          <w:b/>
          <w:bCs/>
          <w:sz w:val="22"/>
          <w:szCs w:val="22"/>
          <w:lang w:val="en-US"/>
        </w:rPr>
        <w:t xml:space="preserve">Amended and Restated by way of special resolution on </w:t>
      </w:r>
      <w:r w:rsidR="00901491" w:rsidRPr="00066407">
        <w:rPr>
          <w:rFonts w:asciiTheme="minorHAnsi" w:hAnsiTheme="minorHAnsi" w:cstheme="minorHAnsi"/>
          <w:b/>
          <w:bCs/>
          <w:sz w:val="22"/>
          <w:szCs w:val="22"/>
          <w:lang w:val="en-US"/>
        </w:rPr>
        <w:t>_________________</w:t>
      </w:r>
      <w:r w:rsidR="007D1D05" w:rsidRPr="00066407">
        <w:rPr>
          <w:rFonts w:asciiTheme="minorHAnsi" w:hAnsiTheme="minorHAnsi" w:cstheme="minorHAnsi"/>
          <w:b/>
          <w:bCs/>
          <w:sz w:val="22"/>
          <w:szCs w:val="22"/>
          <w:lang w:val="en-US"/>
        </w:rPr>
        <w:t>,</w:t>
      </w:r>
      <w:r w:rsidR="00EE324F" w:rsidRPr="00066407">
        <w:rPr>
          <w:rFonts w:asciiTheme="minorHAnsi" w:hAnsiTheme="minorHAnsi" w:cstheme="minorHAnsi"/>
          <w:b/>
          <w:bCs/>
          <w:sz w:val="22"/>
          <w:szCs w:val="22"/>
          <w:lang w:val="en-US"/>
        </w:rPr>
        <w:t xml:space="preserve"> </w:t>
      </w:r>
      <w:r w:rsidR="009E7FB9" w:rsidRPr="00066407">
        <w:rPr>
          <w:rFonts w:asciiTheme="minorHAnsi" w:hAnsiTheme="minorHAnsi" w:cstheme="minorHAnsi"/>
          <w:b/>
          <w:bCs/>
          <w:sz w:val="22"/>
          <w:szCs w:val="22"/>
          <w:lang w:val="en-US"/>
        </w:rPr>
        <w:t>202</w:t>
      </w:r>
      <w:r w:rsidR="004E0432" w:rsidRPr="00066407">
        <w:rPr>
          <w:rFonts w:asciiTheme="minorHAnsi" w:hAnsiTheme="minorHAnsi" w:cstheme="minorHAnsi"/>
          <w:b/>
          <w:bCs/>
          <w:sz w:val="22"/>
          <w:szCs w:val="22"/>
          <w:lang w:val="en-US"/>
        </w:rPr>
        <w:t>6</w:t>
      </w:r>
      <w:r w:rsidRPr="00066407">
        <w:rPr>
          <w:rFonts w:asciiTheme="minorHAnsi" w:hAnsiTheme="minorHAnsi" w:cstheme="minorHAnsi"/>
          <w:b/>
          <w:bCs/>
          <w:sz w:val="22"/>
          <w:szCs w:val="22"/>
          <w:lang w:val="en-US"/>
        </w:rPr>
        <w:t>)</w:t>
      </w:r>
    </w:p>
    <w:p w14:paraId="0D196A76" w14:textId="218AA677" w:rsidR="004A316A" w:rsidRPr="00066407" w:rsidRDefault="004A316A" w:rsidP="00066407">
      <w:pPr>
        <w:pStyle w:val="BodyText"/>
        <w:widowControl w:val="0"/>
        <w:spacing w:before="0" w:line="320" w:lineRule="exact"/>
        <w:jc w:val="center"/>
        <w:rPr>
          <w:rFonts w:asciiTheme="minorHAnsi" w:hAnsiTheme="minorHAnsi" w:cstheme="minorHAnsi"/>
          <w:b/>
          <w:sz w:val="22"/>
          <w:szCs w:val="22"/>
          <w:lang w:val="en-US"/>
        </w:rPr>
      </w:pPr>
      <w:r w:rsidRPr="00066407">
        <w:rPr>
          <w:rFonts w:asciiTheme="minorHAnsi" w:hAnsiTheme="minorHAnsi" w:cstheme="minorHAnsi"/>
          <w:b/>
          <w:sz w:val="22"/>
          <w:szCs w:val="22"/>
          <w:lang w:val="en-US"/>
        </w:rPr>
        <w:lastRenderedPageBreak/>
        <w:t xml:space="preserve">THE COMPANIES </w:t>
      </w:r>
      <w:r w:rsidR="00742A40" w:rsidRPr="00066407">
        <w:rPr>
          <w:rFonts w:asciiTheme="minorHAnsi" w:hAnsiTheme="minorHAnsi" w:cstheme="minorHAnsi"/>
          <w:b/>
          <w:sz w:val="22"/>
          <w:szCs w:val="22"/>
          <w:lang w:val="en-US"/>
        </w:rPr>
        <w:t xml:space="preserve">ACT </w:t>
      </w:r>
      <w:r w:rsidR="0082158A" w:rsidRPr="00066407">
        <w:rPr>
          <w:rFonts w:asciiTheme="minorHAnsi" w:hAnsiTheme="minorHAnsi" w:cstheme="minorHAnsi"/>
          <w:b/>
          <w:sz w:val="22"/>
          <w:szCs w:val="22"/>
          <w:lang w:val="en-US"/>
        </w:rPr>
        <w:t>(AS REVISED)</w:t>
      </w:r>
      <w:r w:rsidR="0075609F" w:rsidRPr="00066407">
        <w:rPr>
          <w:rFonts w:asciiTheme="minorHAnsi" w:hAnsiTheme="minorHAnsi" w:cstheme="minorHAnsi"/>
          <w:sz w:val="22"/>
          <w:szCs w:val="22"/>
          <w:lang w:val="en-US"/>
        </w:rPr>
        <w:t xml:space="preserve"> </w:t>
      </w:r>
    </w:p>
    <w:p w14:paraId="309B1DA4" w14:textId="0A05655F" w:rsidR="00AB2DE8" w:rsidRPr="00066407" w:rsidRDefault="00AB2DE8" w:rsidP="00066407">
      <w:pPr>
        <w:pStyle w:val="BodyText"/>
        <w:widowControl w:val="0"/>
        <w:spacing w:before="0" w:line="320" w:lineRule="exact"/>
        <w:jc w:val="center"/>
        <w:rPr>
          <w:rFonts w:asciiTheme="minorHAnsi" w:hAnsiTheme="minorHAnsi" w:cstheme="minorHAnsi"/>
          <w:b/>
          <w:sz w:val="22"/>
          <w:szCs w:val="22"/>
          <w:lang w:val="en-US"/>
        </w:rPr>
      </w:pPr>
      <w:r w:rsidRPr="00066407">
        <w:rPr>
          <w:rFonts w:asciiTheme="minorHAnsi" w:hAnsiTheme="minorHAnsi" w:cstheme="minorHAnsi"/>
          <w:b/>
          <w:sz w:val="22"/>
          <w:szCs w:val="22"/>
          <w:lang w:val="en-US"/>
        </w:rPr>
        <w:t>OF THE CAYMAN ISLANDS</w:t>
      </w:r>
    </w:p>
    <w:p w14:paraId="2315E77E" w14:textId="7F5E4FBE" w:rsidR="004A316A" w:rsidRPr="00066407" w:rsidRDefault="00AB2DE8" w:rsidP="00066407">
      <w:pPr>
        <w:widowControl w:val="0"/>
        <w:spacing w:line="320" w:lineRule="exact"/>
        <w:jc w:val="center"/>
        <w:rPr>
          <w:rFonts w:asciiTheme="minorHAnsi" w:hAnsiTheme="minorHAnsi" w:cstheme="minorHAnsi"/>
          <w:b/>
          <w:smallCaps/>
          <w:sz w:val="22"/>
          <w:szCs w:val="22"/>
          <w:lang w:val="en-US"/>
        </w:rPr>
      </w:pPr>
      <w:r w:rsidRPr="00066407">
        <w:rPr>
          <w:rFonts w:asciiTheme="minorHAnsi" w:hAnsiTheme="minorHAnsi" w:cstheme="minorHAnsi"/>
          <w:b/>
          <w:smallCaps/>
          <w:sz w:val="22"/>
          <w:szCs w:val="22"/>
          <w:lang w:val="en-US"/>
        </w:rPr>
        <w:t xml:space="preserve">EXEMPTED </w:t>
      </w:r>
      <w:r w:rsidR="004A316A" w:rsidRPr="00066407">
        <w:rPr>
          <w:rFonts w:asciiTheme="minorHAnsi" w:hAnsiTheme="minorHAnsi" w:cstheme="minorHAnsi"/>
          <w:b/>
          <w:smallCaps/>
          <w:sz w:val="22"/>
          <w:szCs w:val="22"/>
          <w:lang w:val="en-US"/>
        </w:rPr>
        <w:t>COMPANY LIMITED BY SHARES</w:t>
      </w:r>
    </w:p>
    <w:p w14:paraId="1A5E9036" w14:textId="77777777" w:rsidR="004A316A" w:rsidRPr="00066407" w:rsidRDefault="004A316A" w:rsidP="00066407">
      <w:pPr>
        <w:widowControl w:val="0"/>
        <w:spacing w:line="320" w:lineRule="exact"/>
        <w:jc w:val="center"/>
        <w:rPr>
          <w:rFonts w:asciiTheme="minorHAnsi" w:hAnsiTheme="minorHAnsi" w:cstheme="minorHAnsi"/>
          <w:sz w:val="22"/>
          <w:szCs w:val="22"/>
          <w:lang w:val="en-US"/>
        </w:rPr>
      </w:pPr>
    </w:p>
    <w:p w14:paraId="38CF2D60" w14:textId="36ED9C66" w:rsidR="004A316A" w:rsidRPr="00066407" w:rsidRDefault="000A427E" w:rsidP="00066407">
      <w:pPr>
        <w:widowControl w:val="0"/>
        <w:spacing w:line="320" w:lineRule="exact"/>
        <w:jc w:val="center"/>
        <w:rPr>
          <w:rFonts w:asciiTheme="minorHAnsi" w:hAnsiTheme="minorHAnsi" w:cstheme="minorHAnsi"/>
          <w:b/>
          <w:sz w:val="22"/>
          <w:szCs w:val="22"/>
          <w:lang w:val="en-US"/>
        </w:rPr>
      </w:pPr>
      <w:r w:rsidRPr="00066407">
        <w:rPr>
          <w:rFonts w:asciiTheme="minorHAnsi" w:hAnsiTheme="minorHAnsi" w:cstheme="minorHAnsi"/>
          <w:b/>
          <w:sz w:val="22"/>
          <w:szCs w:val="22"/>
          <w:lang w:val="en-US"/>
        </w:rPr>
        <w:t xml:space="preserve">SECOND </w:t>
      </w:r>
      <w:r w:rsidR="005A257A" w:rsidRPr="00066407">
        <w:rPr>
          <w:rFonts w:asciiTheme="minorHAnsi" w:hAnsiTheme="minorHAnsi" w:cstheme="minorHAnsi"/>
          <w:b/>
          <w:sz w:val="22"/>
          <w:szCs w:val="22"/>
          <w:lang w:val="en-US"/>
        </w:rPr>
        <w:t xml:space="preserve">AMENDED AND RESTATED </w:t>
      </w:r>
      <w:r w:rsidR="004A316A" w:rsidRPr="00066407">
        <w:rPr>
          <w:rFonts w:asciiTheme="minorHAnsi" w:hAnsiTheme="minorHAnsi" w:cstheme="minorHAnsi"/>
          <w:b/>
          <w:sz w:val="22"/>
          <w:szCs w:val="22"/>
          <w:lang w:val="en-US"/>
        </w:rPr>
        <w:t>MEMORANDUM OF ASSOCIATION</w:t>
      </w:r>
    </w:p>
    <w:p w14:paraId="7F0C99D5" w14:textId="77777777" w:rsidR="004A316A" w:rsidRPr="00066407" w:rsidRDefault="004A316A" w:rsidP="00066407">
      <w:pPr>
        <w:widowControl w:val="0"/>
        <w:spacing w:line="320" w:lineRule="exact"/>
        <w:jc w:val="center"/>
        <w:rPr>
          <w:rFonts w:asciiTheme="minorHAnsi" w:hAnsiTheme="minorHAnsi" w:cstheme="minorHAnsi"/>
          <w:b/>
          <w:sz w:val="22"/>
          <w:szCs w:val="22"/>
          <w:lang w:val="en-US"/>
        </w:rPr>
      </w:pPr>
      <w:r w:rsidRPr="00066407">
        <w:rPr>
          <w:rFonts w:asciiTheme="minorHAnsi" w:hAnsiTheme="minorHAnsi" w:cstheme="minorHAnsi"/>
          <w:b/>
          <w:sz w:val="22"/>
          <w:szCs w:val="22"/>
          <w:lang w:val="en-US"/>
        </w:rPr>
        <w:t>OF</w:t>
      </w:r>
    </w:p>
    <w:p w14:paraId="1D80CA7B" w14:textId="2738431D" w:rsidR="006B3257" w:rsidRPr="00066407" w:rsidRDefault="002213C0" w:rsidP="00066407">
      <w:pPr>
        <w:widowControl w:val="0"/>
        <w:spacing w:before="0" w:after="0" w:line="320" w:lineRule="exact"/>
        <w:jc w:val="center"/>
        <w:rPr>
          <w:rFonts w:asciiTheme="minorHAnsi" w:hAnsiTheme="minorHAnsi" w:cstheme="minorHAnsi"/>
          <w:b/>
          <w:smallCaps/>
          <w:sz w:val="22"/>
          <w:szCs w:val="22"/>
          <w:lang w:val="en-US"/>
        </w:rPr>
      </w:pPr>
      <w:r>
        <w:rPr>
          <w:rFonts w:asciiTheme="minorHAnsi" w:hAnsiTheme="minorHAnsi" w:cstheme="minorHAnsi"/>
          <w:b/>
          <w:bCs/>
          <w:sz w:val="22"/>
          <w:szCs w:val="22"/>
          <w:lang w:val="en-US"/>
        </w:rPr>
        <w:t>[______]</w:t>
      </w:r>
      <w:r w:rsidR="006B3257" w:rsidRPr="00066407">
        <w:rPr>
          <w:rFonts w:asciiTheme="minorHAnsi" w:hAnsiTheme="minorHAnsi" w:cstheme="minorHAnsi"/>
          <w:b/>
          <w:bCs/>
          <w:sz w:val="22"/>
          <w:szCs w:val="22"/>
          <w:lang w:val="en-US"/>
        </w:rPr>
        <w:t xml:space="preserve"> HOLDINGS </w:t>
      </w:r>
      <w:r w:rsidR="006F4124" w:rsidRPr="00066407">
        <w:rPr>
          <w:rFonts w:asciiTheme="minorHAnsi" w:hAnsiTheme="minorHAnsi" w:cstheme="minorHAnsi"/>
          <w:b/>
          <w:bCs/>
          <w:sz w:val="22"/>
          <w:szCs w:val="22"/>
          <w:lang w:val="en-US"/>
        </w:rPr>
        <w:t>L</w:t>
      </w:r>
      <w:r w:rsidR="006F4124">
        <w:rPr>
          <w:rFonts w:asciiTheme="minorHAnsi" w:hAnsiTheme="minorHAnsi" w:cstheme="minorHAnsi"/>
          <w:b/>
          <w:bCs/>
          <w:sz w:val="22"/>
          <w:szCs w:val="22"/>
          <w:lang w:val="en-US"/>
        </w:rPr>
        <w:t>TD</w:t>
      </w:r>
    </w:p>
    <w:p w14:paraId="58E7F49E" w14:textId="77777777" w:rsidR="00860013" w:rsidRPr="00066407" w:rsidRDefault="00860013" w:rsidP="00066407">
      <w:pPr>
        <w:widowControl w:val="0"/>
        <w:spacing w:line="320" w:lineRule="exact"/>
        <w:jc w:val="center"/>
        <w:rPr>
          <w:rFonts w:asciiTheme="minorHAnsi" w:hAnsiTheme="minorHAnsi" w:cstheme="minorHAnsi"/>
          <w:b/>
          <w:bCs/>
          <w:sz w:val="22"/>
          <w:szCs w:val="22"/>
          <w:lang w:val="en-US"/>
        </w:rPr>
      </w:pPr>
    </w:p>
    <w:p w14:paraId="55A03B32" w14:textId="23AA17A6" w:rsidR="004A316A" w:rsidRPr="00066407" w:rsidRDefault="00860013" w:rsidP="00066407">
      <w:pPr>
        <w:widowControl w:val="0"/>
        <w:spacing w:line="320" w:lineRule="exact"/>
        <w:jc w:val="center"/>
        <w:rPr>
          <w:rFonts w:asciiTheme="minorHAnsi" w:hAnsiTheme="minorHAnsi" w:cstheme="minorHAnsi"/>
          <w:b/>
          <w:sz w:val="22"/>
          <w:szCs w:val="22"/>
          <w:lang w:val="en-US"/>
        </w:rPr>
      </w:pPr>
      <w:r w:rsidRPr="00066407">
        <w:rPr>
          <w:rFonts w:asciiTheme="minorHAnsi" w:hAnsiTheme="minorHAnsi" w:cstheme="minorHAnsi"/>
          <w:b/>
          <w:bCs/>
          <w:sz w:val="22"/>
          <w:szCs w:val="22"/>
          <w:lang w:val="en-US"/>
        </w:rPr>
        <w:t>(</w:t>
      </w:r>
      <w:r w:rsidR="0082158A" w:rsidRPr="00066407">
        <w:rPr>
          <w:rFonts w:asciiTheme="minorHAnsi" w:hAnsiTheme="minorHAnsi" w:cstheme="minorHAnsi"/>
          <w:b/>
          <w:bCs/>
          <w:sz w:val="22"/>
          <w:szCs w:val="22"/>
          <w:lang w:val="en-US"/>
        </w:rPr>
        <w:t xml:space="preserve">Amended and Restated by way of special resolution on </w:t>
      </w:r>
      <w:r w:rsidR="00901491" w:rsidRPr="00066407">
        <w:rPr>
          <w:rFonts w:asciiTheme="minorHAnsi" w:hAnsiTheme="minorHAnsi" w:cstheme="minorHAnsi"/>
          <w:b/>
          <w:bCs/>
          <w:sz w:val="22"/>
          <w:szCs w:val="22"/>
          <w:lang w:val="en-US"/>
        </w:rPr>
        <w:t>_________________</w:t>
      </w:r>
      <w:r w:rsidR="007D1D05" w:rsidRPr="00066407">
        <w:rPr>
          <w:rFonts w:asciiTheme="minorHAnsi" w:hAnsiTheme="minorHAnsi" w:cstheme="minorHAnsi"/>
          <w:b/>
          <w:bCs/>
          <w:sz w:val="22"/>
          <w:szCs w:val="22"/>
          <w:lang w:val="en-US"/>
        </w:rPr>
        <w:t>, 202</w:t>
      </w:r>
      <w:r w:rsidR="004E0432" w:rsidRPr="00066407">
        <w:rPr>
          <w:rFonts w:asciiTheme="minorHAnsi" w:hAnsiTheme="minorHAnsi" w:cstheme="minorHAnsi"/>
          <w:b/>
          <w:bCs/>
          <w:sz w:val="22"/>
          <w:szCs w:val="22"/>
          <w:lang w:val="en-US"/>
        </w:rPr>
        <w:t>6</w:t>
      </w:r>
      <w:r w:rsidRPr="00066407">
        <w:rPr>
          <w:rFonts w:asciiTheme="minorHAnsi" w:hAnsiTheme="minorHAnsi" w:cstheme="minorHAnsi"/>
          <w:b/>
          <w:bCs/>
          <w:sz w:val="22"/>
          <w:szCs w:val="22"/>
          <w:lang w:val="en-US"/>
        </w:rPr>
        <w:t>)</w:t>
      </w:r>
      <w:r w:rsidR="004A316A" w:rsidRPr="00066407">
        <w:rPr>
          <w:rFonts w:asciiTheme="minorHAnsi" w:hAnsiTheme="minorHAnsi" w:cstheme="minorHAnsi"/>
          <w:b/>
          <w:sz w:val="22"/>
          <w:szCs w:val="22"/>
          <w:lang w:val="en-US"/>
        </w:rPr>
        <w:br/>
      </w:r>
      <w:r w:rsidR="004A316A" w:rsidRPr="00066407">
        <w:rPr>
          <w:rFonts w:asciiTheme="minorHAnsi" w:hAnsiTheme="minorHAnsi" w:cstheme="minorHAnsi"/>
          <w:b/>
          <w:sz w:val="22"/>
          <w:szCs w:val="22"/>
          <w:lang w:val="en-US"/>
        </w:rPr>
        <w:br/>
      </w:r>
    </w:p>
    <w:p w14:paraId="7F0BD948" w14:textId="77777777" w:rsidR="004A316A" w:rsidRPr="00066407" w:rsidRDefault="004A316A" w:rsidP="00066407">
      <w:pPr>
        <w:pStyle w:val="BodyText"/>
        <w:widowControl w:val="0"/>
        <w:spacing w:line="320" w:lineRule="exact"/>
        <w:jc w:val="center"/>
        <w:rPr>
          <w:rFonts w:asciiTheme="minorHAnsi" w:hAnsiTheme="minorHAnsi" w:cstheme="minorHAnsi"/>
          <w:b/>
          <w:bCs/>
          <w:sz w:val="22"/>
          <w:szCs w:val="22"/>
          <w:lang w:val="en-US"/>
        </w:rPr>
      </w:pPr>
    </w:p>
    <w:p w14:paraId="6BAF7F10" w14:textId="477EC088" w:rsidR="00B63712" w:rsidRPr="00066407" w:rsidRDefault="004A316A" w:rsidP="00066407">
      <w:pPr>
        <w:pStyle w:val="OutlineLevel1"/>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 xml:space="preserve">The name of the Company is </w:t>
      </w:r>
      <w:r w:rsidR="002213C0">
        <w:rPr>
          <w:rFonts w:asciiTheme="minorHAnsi" w:hAnsiTheme="minorHAnsi" w:cstheme="minorHAnsi"/>
          <w:b/>
          <w:bCs/>
          <w:sz w:val="22"/>
          <w:szCs w:val="22"/>
        </w:rPr>
        <w:t>[_______]</w:t>
      </w:r>
      <w:r w:rsidR="006B3257" w:rsidRPr="00066407">
        <w:rPr>
          <w:rFonts w:asciiTheme="minorHAnsi" w:hAnsiTheme="minorHAnsi" w:cstheme="minorHAnsi"/>
          <w:b/>
          <w:bCs/>
          <w:sz w:val="22"/>
          <w:szCs w:val="22"/>
        </w:rPr>
        <w:t xml:space="preserve"> HOLDINGS </w:t>
      </w:r>
      <w:r w:rsidR="006F4124">
        <w:rPr>
          <w:rFonts w:asciiTheme="minorHAnsi" w:hAnsiTheme="minorHAnsi" w:cstheme="minorHAnsi"/>
          <w:b/>
          <w:bCs/>
          <w:sz w:val="22"/>
          <w:szCs w:val="22"/>
        </w:rPr>
        <w:t>LTD</w:t>
      </w:r>
      <w:r w:rsidR="006F4124" w:rsidRPr="00066407" w:rsidDel="006B3257">
        <w:rPr>
          <w:rFonts w:asciiTheme="minorHAnsi" w:hAnsiTheme="minorHAnsi" w:cstheme="minorHAnsi"/>
          <w:sz w:val="22"/>
          <w:szCs w:val="22"/>
        </w:rPr>
        <w:t xml:space="preserve"> </w:t>
      </w:r>
    </w:p>
    <w:p w14:paraId="61DB7721" w14:textId="1CDF4B44" w:rsidR="00015B56" w:rsidRPr="00066407" w:rsidRDefault="007841BD" w:rsidP="00066407">
      <w:pPr>
        <w:pStyle w:val="OutlineLevel1"/>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shd w:val="clear" w:color="auto" w:fill="FFFFFF"/>
        </w:rPr>
        <w:t>The registered office of the Company shall be at the offices of</w:t>
      </w:r>
      <w:r w:rsidR="00624293" w:rsidRPr="00066407">
        <w:rPr>
          <w:rFonts w:asciiTheme="minorHAnsi" w:hAnsiTheme="minorHAnsi" w:cstheme="minorHAnsi"/>
          <w:sz w:val="22"/>
          <w:szCs w:val="22"/>
          <w:shd w:val="clear" w:color="auto" w:fill="FFFFFF"/>
        </w:rPr>
        <w:t xml:space="preserve"> </w:t>
      </w:r>
      <w:r w:rsidR="006878A9" w:rsidRPr="00066407">
        <w:rPr>
          <w:rFonts w:asciiTheme="minorHAnsi" w:hAnsiTheme="minorHAnsi" w:cstheme="minorHAnsi"/>
          <w:sz w:val="22"/>
          <w:szCs w:val="22"/>
          <w:shd w:val="clear" w:color="auto" w:fill="FFFFFF"/>
        </w:rPr>
        <w:t xml:space="preserve">CO Services Cayman Limited, </w:t>
      </w:r>
      <w:r w:rsidR="009041E8" w:rsidRPr="00066407">
        <w:rPr>
          <w:rFonts w:asciiTheme="minorHAnsi" w:hAnsiTheme="minorHAnsi" w:cstheme="minorHAnsi"/>
          <w:sz w:val="22"/>
          <w:szCs w:val="22"/>
          <w:shd w:val="clear" w:color="auto" w:fill="FFFFFF"/>
        </w:rPr>
        <w:t>Pavilion East</w:t>
      </w:r>
      <w:r w:rsidR="006878A9" w:rsidRPr="00066407">
        <w:rPr>
          <w:rFonts w:asciiTheme="minorHAnsi" w:hAnsiTheme="minorHAnsi" w:cstheme="minorHAnsi"/>
          <w:sz w:val="22"/>
          <w:szCs w:val="22"/>
          <w:shd w:val="clear" w:color="auto" w:fill="FFFFFF"/>
        </w:rPr>
        <w:t>, Cricket Square, P.O. Box 10008, Grand Cayman KY1-1001, or at such other place as the Directors may from time to time decide.</w:t>
      </w:r>
    </w:p>
    <w:p w14:paraId="3B7617D6" w14:textId="556E4948" w:rsidR="004A316A" w:rsidRPr="00066407" w:rsidRDefault="004A316A" w:rsidP="00066407">
      <w:pPr>
        <w:pStyle w:val="OutlineLevel1"/>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The objects for which the Company is established are unrestricted and the Company shall have full power and authority to carry out any object not prohibited by any law as provided by Section 7(4) o</w:t>
      </w:r>
      <w:r w:rsidR="00FC3254" w:rsidRPr="00066407">
        <w:rPr>
          <w:rFonts w:asciiTheme="minorHAnsi" w:hAnsiTheme="minorHAnsi" w:cstheme="minorHAnsi"/>
          <w:sz w:val="22"/>
          <w:szCs w:val="22"/>
        </w:rPr>
        <w:t xml:space="preserve">f the Companies </w:t>
      </w:r>
      <w:r w:rsidR="001040AC" w:rsidRPr="00066407">
        <w:rPr>
          <w:rFonts w:asciiTheme="minorHAnsi" w:hAnsiTheme="minorHAnsi" w:cstheme="minorHAnsi"/>
          <w:sz w:val="22"/>
          <w:szCs w:val="22"/>
        </w:rPr>
        <w:t xml:space="preserve">Act </w:t>
      </w:r>
      <w:r w:rsidR="005A257A" w:rsidRPr="00066407">
        <w:rPr>
          <w:rFonts w:asciiTheme="minorHAnsi" w:hAnsiTheme="minorHAnsi" w:cstheme="minorHAnsi"/>
          <w:sz w:val="22"/>
          <w:szCs w:val="22"/>
        </w:rPr>
        <w:t>(as revised)</w:t>
      </w:r>
      <w:r w:rsidRPr="00066407">
        <w:rPr>
          <w:rFonts w:asciiTheme="minorHAnsi" w:hAnsiTheme="minorHAnsi" w:cstheme="minorHAnsi"/>
          <w:sz w:val="22"/>
          <w:szCs w:val="22"/>
        </w:rPr>
        <w:t>.</w:t>
      </w:r>
    </w:p>
    <w:p w14:paraId="3C7D4755" w14:textId="6A160037" w:rsidR="004A316A" w:rsidRPr="00066407" w:rsidRDefault="004A316A" w:rsidP="00066407">
      <w:pPr>
        <w:pStyle w:val="OutlineLevel1"/>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The Company shall have and be capable of exercising all the functions of a natural person of full capacity irrespective of any question of corporate be</w:t>
      </w:r>
      <w:r w:rsidR="00C74F17" w:rsidRPr="00066407">
        <w:rPr>
          <w:rFonts w:asciiTheme="minorHAnsi" w:hAnsiTheme="minorHAnsi" w:cstheme="minorHAnsi"/>
          <w:sz w:val="22"/>
          <w:szCs w:val="22"/>
        </w:rPr>
        <w:t>nefit as provided by Section 27</w:t>
      </w:r>
      <w:r w:rsidRPr="00066407">
        <w:rPr>
          <w:rFonts w:asciiTheme="minorHAnsi" w:hAnsiTheme="minorHAnsi" w:cstheme="minorHAnsi"/>
          <w:sz w:val="22"/>
          <w:szCs w:val="22"/>
        </w:rPr>
        <w:t>(2) o</w:t>
      </w:r>
      <w:r w:rsidR="00FC3254" w:rsidRPr="00066407">
        <w:rPr>
          <w:rFonts w:asciiTheme="minorHAnsi" w:hAnsiTheme="minorHAnsi" w:cstheme="minorHAnsi"/>
          <w:sz w:val="22"/>
          <w:szCs w:val="22"/>
        </w:rPr>
        <w:t xml:space="preserve">f the Companies </w:t>
      </w:r>
      <w:r w:rsidR="001040AC" w:rsidRPr="00066407">
        <w:rPr>
          <w:rFonts w:asciiTheme="minorHAnsi" w:hAnsiTheme="minorHAnsi" w:cstheme="minorHAnsi"/>
          <w:sz w:val="22"/>
          <w:szCs w:val="22"/>
        </w:rPr>
        <w:t xml:space="preserve">Act </w:t>
      </w:r>
      <w:r w:rsidR="005A257A" w:rsidRPr="00066407">
        <w:rPr>
          <w:rFonts w:asciiTheme="minorHAnsi" w:hAnsiTheme="minorHAnsi" w:cstheme="minorHAnsi"/>
          <w:sz w:val="22"/>
          <w:szCs w:val="22"/>
        </w:rPr>
        <w:t>(as revised).</w:t>
      </w:r>
    </w:p>
    <w:p w14:paraId="2D265282" w14:textId="5A640405" w:rsidR="004A316A" w:rsidRPr="00066407" w:rsidRDefault="004A316A" w:rsidP="00066407">
      <w:pPr>
        <w:pStyle w:val="OutlineLevel1"/>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 xml:space="preserve">Nothing in the preceding paragraphs shall be deemed to permit the Company to carry on the business of a bank or trust company without being licensed in that behalf under the provisions of the Banks and Trust Companies </w:t>
      </w:r>
      <w:r w:rsidR="001040AC" w:rsidRPr="00066407">
        <w:rPr>
          <w:rFonts w:asciiTheme="minorHAnsi" w:hAnsiTheme="minorHAnsi" w:cstheme="minorHAnsi"/>
          <w:sz w:val="22"/>
          <w:szCs w:val="22"/>
        </w:rPr>
        <w:t xml:space="preserve">Act </w:t>
      </w:r>
      <w:r w:rsidRPr="00066407">
        <w:rPr>
          <w:rFonts w:asciiTheme="minorHAnsi" w:hAnsiTheme="minorHAnsi" w:cstheme="minorHAnsi"/>
          <w:sz w:val="22"/>
          <w:szCs w:val="22"/>
        </w:rPr>
        <w:t xml:space="preserve">(as revised), or to carry on insurance business from within the Cayman Islands or the business of an insurance manager, agent, sub-agent or broker without being licensed in that behalf under the provisions of the Insurance </w:t>
      </w:r>
      <w:r w:rsidR="001040AC" w:rsidRPr="00066407">
        <w:rPr>
          <w:rFonts w:asciiTheme="minorHAnsi" w:hAnsiTheme="minorHAnsi" w:cstheme="minorHAnsi"/>
          <w:sz w:val="22"/>
          <w:szCs w:val="22"/>
        </w:rPr>
        <w:t xml:space="preserve">Act </w:t>
      </w:r>
      <w:r w:rsidRPr="00066407">
        <w:rPr>
          <w:rFonts w:asciiTheme="minorHAnsi" w:hAnsiTheme="minorHAnsi" w:cstheme="minorHAnsi"/>
          <w:sz w:val="22"/>
          <w:szCs w:val="22"/>
        </w:rPr>
        <w:t xml:space="preserve">(as revised), or to carry on the business of company management without being licensed in that behalf under the </w:t>
      </w:r>
      <w:r w:rsidR="00FC3254" w:rsidRPr="00066407">
        <w:rPr>
          <w:rFonts w:asciiTheme="minorHAnsi" w:hAnsiTheme="minorHAnsi" w:cstheme="minorHAnsi"/>
          <w:sz w:val="22"/>
          <w:szCs w:val="22"/>
        </w:rPr>
        <w:t xml:space="preserve">Companies Management </w:t>
      </w:r>
      <w:r w:rsidR="001040AC" w:rsidRPr="00066407">
        <w:rPr>
          <w:rFonts w:asciiTheme="minorHAnsi" w:hAnsiTheme="minorHAnsi" w:cstheme="minorHAnsi"/>
          <w:sz w:val="22"/>
          <w:szCs w:val="22"/>
        </w:rPr>
        <w:t xml:space="preserve">Act </w:t>
      </w:r>
      <w:r w:rsidR="005A257A" w:rsidRPr="00066407">
        <w:rPr>
          <w:rFonts w:asciiTheme="minorHAnsi" w:hAnsiTheme="minorHAnsi" w:cstheme="minorHAnsi"/>
          <w:sz w:val="22"/>
          <w:szCs w:val="22"/>
        </w:rPr>
        <w:t>(as revised).</w:t>
      </w:r>
    </w:p>
    <w:p w14:paraId="32381BC5" w14:textId="77777777" w:rsidR="004A316A" w:rsidRPr="00066407" w:rsidRDefault="004A316A" w:rsidP="00066407">
      <w:pPr>
        <w:pStyle w:val="OutlineLevel1"/>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The Company will not trade in the Cayman Islands with any person, firm or corporation except in furtherance of the business of the Company carried on outside the Cayman Islands, but nothing in this paragraph shall be so construed as to prevent the Company effecting and concluding contracts in the Cayman Islands and exercising in the Cayman Islands any of its power necessary for the carrying on of its business outside the Cayman Islands.</w:t>
      </w:r>
    </w:p>
    <w:p w14:paraId="2D8E268A" w14:textId="77777777" w:rsidR="004A316A" w:rsidRPr="00066407" w:rsidRDefault="004A316A" w:rsidP="00066407">
      <w:pPr>
        <w:pStyle w:val="OutlineLevel1"/>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lastRenderedPageBreak/>
        <w:t>The liability of each Member is limited to the amount, if any, unpaid on such Member’s shares.</w:t>
      </w:r>
    </w:p>
    <w:p w14:paraId="41694B08" w14:textId="54F31ADC" w:rsidR="004A316A" w:rsidRPr="002112E8" w:rsidRDefault="004A316A" w:rsidP="002112E8">
      <w:pPr>
        <w:spacing w:before="0" w:after="0"/>
        <w:rPr>
          <w:rFonts w:ascii="Calibri" w:eastAsia="Times New Roman" w:hAnsi="Calibri" w:cs="Calibri"/>
          <w:b/>
          <w:bCs/>
          <w:color w:val="000000"/>
          <w:sz w:val="22"/>
          <w:szCs w:val="22"/>
          <w:lang w:val="en-US" w:eastAsia="pt-BR"/>
        </w:rPr>
      </w:pPr>
      <w:r w:rsidRPr="00066407">
        <w:rPr>
          <w:rFonts w:asciiTheme="minorHAnsi" w:hAnsiTheme="minorHAnsi" w:cstheme="minorHAnsi"/>
          <w:sz w:val="22"/>
          <w:szCs w:val="22"/>
        </w:rPr>
        <w:t xml:space="preserve">The capital of the Company is </w:t>
      </w:r>
      <w:r w:rsidR="00676172" w:rsidRPr="00066407">
        <w:rPr>
          <w:rFonts w:asciiTheme="minorHAnsi" w:hAnsiTheme="minorHAnsi" w:cstheme="minorHAnsi"/>
          <w:sz w:val="22"/>
          <w:szCs w:val="22"/>
        </w:rPr>
        <w:t>US$</w:t>
      </w:r>
      <w:r w:rsidR="00E86068" w:rsidRPr="00066407">
        <w:rPr>
          <w:rFonts w:asciiTheme="minorHAnsi" w:hAnsiTheme="minorHAnsi" w:cstheme="minorHAnsi"/>
          <w:sz w:val="22"/>
          <w:szCs w:val="22"/>
        </w:rPr>
        <w:t xml:space="preserve"> </w:t>
      </w:r>
      <w:r w:rsidR="002112E8" w:rsidRPr="002112E8">
        <w:rPr>
          <w:rFonts w:ascii="Calibri" w:eastAsia="Times New Roman" w:hAnsi="Calibri" w:cs="Calibri"/>
          <w:color w:val="000000"/>
          <w:sz w:val="22"/>
          <w:szCs w:val="22"/>
          <w:lang w:val="en-US" w:eastAsia="pt-BR"/>
        </w:rPr>
        <w:t>4</w:t>
      </w:r>
      <w:r w:rsidR="002112E8">
        <w:rPr>
          <w:rFonts w:ascii="Calibri" w:eastAsia="Times New Roman" w:hAnsi="Calibri" w:cs="Calibri"/>
          <w:color w:val="000000"/>
          <w:sz w:val="22"/>
          <w:szCs w:val="22"/>
          <w:lang w:val="en-US" w:eastAsia="pt-BR"/>
        </w:rPr>
        <w:t>,</w:t>
      </w:r>
      <w:r w:rsidR="002112E8" w:rsidRPr="002112E8">
        <w:rPr>
          <w:rFonts w:ascii="Calibri" w:eastAsia="Times New Roman" w:hAnsi="Calibri" w:cs="Calibri"/>
          <w:color w:val="000000"/>
          <w:sz w:val="22"/>
          <w:szCs w:val="22"/>
          <w:lang w:val="en-US" w:eastAsia="pt-BR"/>
        </w:rPr>
        <w:t>530</w:t>
      </w:r>
      <w:r w:rsidR="002112E8">
        <w:rPr>
          <w:rFonts w:ascii="Calibri" w:eastAsia="Times New Roman" w:hAnsi="Calibri" w:cs="Calibri"/>
          <w:color w:val="000000"/>
          <w:sz w:val="22"/>
          <w:szCs w:val="22"/>
          <w:lang w:val="en-US" w:eastAsia="pt-BR"/>
        </w:rPr>
        <w:t>.</w:t>
      </w:r>
      <w:r w:rsidR="002112E8" w:rsidRPr="002112E8">
        <w:rPr>
          <w:rFonts w:ascii="Calibri" w:eastAsia="Times New Roman" w:hAnsi="Calibri" w:cs="Calibri"/>
          <w:color w:val="000000"/>
          <w:sz w:val="22"/>
          <w:szCs w:val="22"/>
          <w:lang w:val="en-US" w:eastAsia="pt-BR"/>
        </w:rPr>
        <w:t>8543</w:t>
      </w:r>
      <w:r w:rsidR="00711BC4">
        <w:rPr>
          <w:rFonts w:asciiTheme="minorHAnsi" w:hAnsiTheme="minorHAnsi" w:cstheme="minorHAnsi"/>
          <w:sz w:val="22"/>
          <w:szCs w:val="22"/>
        </w:rPr>
        <w:t xml:space="preserve"> </w:t>
      </w:r>
      <w:r w:rsidR="00676172" w:rsidRPr="00066407">
        <w:rPr>
          <w:rFonts w:asciiTheme="minorHAnsi" w:hAnsiTheme="minorHAnsi" w:cstheme="minorHAnsi"/>
          <w:sz w:val="22"/>
          <w:szCs w:val="22"/>
        </w:rPr>
        <w:t>divided into</w:t>
      </w:r>
      <w:r w:rsidR="00E86068" w:rsidRPr="00066407">
        <w:rPr>
          <w:rFonts w:asciiTheme="minorHAnsi" w:hAnsiTheme="minorHAnsi" w:cstheme="minorHAnsi"/>
          <w:sz w:val="22"/>
          <w:szCs w:val="22"/>
        </w:rPr>
        <w:t xml:space="preserve"> </w:t>
      </w:r>
      <w:r w:rsidR="00711BC4">
        <w:rPr>
          <w:rFonts w:asciiTheme="minorHAnsi" w:hAnsiTheme="minorHAnsi" w:cstheme="minorHAnsi"/>
          <w:sz w:val="22"/>
          <w:szCs w:val="22"/>
        </w:rPr>
        <w:t>32,</w:t>
      </w:r>
      <w:r w:rsidR="002112E8">
        <w:rPr>
          <w:rFonts w:asciiTheme="minorHAnsi" w:hAnsiTheme="minorHAnsi" w:cstheme="minorHAnsi"/>
          <w:sz w:val="22"/>
          <w:szCs w:val="22"/>
        </w:rPr>
        <w:t>568</w:t>
      </w:r>
      <w:r w:rsidR="00711BC4">
        <w:rPr>
          <w:rFonts w:asciiTheme="minorHAnsi" w:hAnsiTheme="minorHAnsi" w:cstheme="minorHAnsi"/>
          <w:sz w:val="22"/>
          <w:szCs w:val="22"/>
        </w:rPr>
        <w:t>,</w:t>
      </w:r>
      <w:r w:rsidR="002112E8">
        <w:rPr>
          <w:rFonts w:asciiTheme="minorHAnsi" w:hAnsiTheme="minorHAnsi" w:cstheme="minorHAnsi"/>
          <w:sz w:val="22"/>
          <w:szCs w:val="22"/>
        </w:rPr>
        <w:t xml:space="preserve">073 </w:t>
      </w:r>
      <w:r w:rsidR="00676172" w:rsidRPr="00066407">
        <w:rPr>
          <w:rFonts w:asciiTheme="minorHAnsi" w:hAnsiTheme="minorHAnsi" w:cstheme="minorHAnsi"/>
          <w:sz w:val="22"/>
          <w:szCs w:val="22"/>
        </w:rPr>
        <w:t>Ordinary Shares of a nominal or par value of US$</w:t>
      </w:r>
      <w:r w:rsidR="00EE65F1" w:rsidRPr="00066407">
        <w:rPr>
          <w:rFonts w:asciiTheme="minorHAnsi" w:hAnsiTheme="minorHAnsi" w:cstheme="minorHAnsi"/>
          <w:sz w:val="22"/>
          <w:szCs w:val="22"/>
        </w:rPr>
        <w:t> </w:t>
      </w:r>
      <w:r w:rsidR="00676172" w:rsidRPr="00066407">
        <w:rPr>
          <w:rFonts w:asciiTheme="minorHAnsi" w:hAnsiTheme="minorHAnsi" w:cstheme="minorHAnsi"/>
          <w:sz w:val="22"/>
          <w:szCs w:val="22"/>
        </w:rPr>
        <w:t xml:space="preserve">0.0001 each, </w:t>
      </w:r>
      <w:r w:rsidR="00711BC4">
        <w:rPr>
          <w:rFonts w:asciiTheme="minorHAnsi" w:hAnsiTheme="minorHAnsi" w:cstheme="minorHAnsi"/>
          <w:sz w:val="22"/>
          <w:szCs w:val="22"/>
        </w:rPr>
        <w:t>7,5</w:t>
      </w:r>
      <w:r w:rsidR="002112E8">
        <w:rPr>
          <w:rFonts w:asciiTheme="minorHAnsi" w:hAnsiTheme="minorHAnsi" w:cstheme="minorHAnsi"/>
          <w:sz w:val="22"/>
          <w:szCs w:val="22"/>
        </w:rPr>
        <w:t>54</w:t>
      </w:r>
      <w:r w:rsidR="00711BC4">
        <w:rPr>
          <w:rFonts w:asciiTheme="minorHAnsi" w:hAnsiTheme="minorHAnsi" w:cstheme="minorHAnsi"/>
          <w:sz w:val="22"/>
          <w:szCs w:val="22"/>
        </w:rPr>
        <w:t>,</w:t>
      </w:r>
      <w:r w:rsidR="002112E8">
        <w:rPr>
          <w:rFonts w:asciiTheme="minorHAnsi" w:hAnsiTheme="minorHAnsi" w:cstheme="minorHAnsi"/>
          <w:sz w:val="22"/>
          <w:szCs w:val="22"/>
        </w:rPr>
        <w:t>814</w:t>
      </w:r>
      <w:r w:rsidR="00711BC4" w:rsidRPr="00066407">
        <w:rPr>
          <w:rFonts w:asciiTheme="minorHAnsi" w:hAnsiTheme="minorHAnsi" w:cstheme="minorHAnsi"/>
          <w:sz w:val="22"/>
          <w:szCs w:val="22"/>
        </w:rPr>
        <w:t xml:space="preserve"> </w:t>
      </w:r>
      <w:r w:rsidR="00676172" w:rsidRPr="00066407">
        <w:rPr>
          <w:rFonts w:asciiTheme="minorHAnsi" w:hAnsiTheme="minorHAnsi" w:cstheme="minorHAnsi"/>
          <w:sz w:val="22"/>
          <w:szCs w:val="22"/>
        </w:rPr>
        <w:t xml:space="preserve">Series </w:t>
      </w:r>
      <w:r w:rsidR="00D21234" w:rsidRPr="00066407">
        <w:rPr>
          <w:rFonts w:asciiTheme="minorHAnsi" w:hAnsiTheme="minorHAnsi" w:cstheme="minorHAnsi"/>
          <w:sz w:val="22"/>
          <w:szCs w:val="22"/>
        </w:rPr>
        <w:t xml:space="preserve">Seed </w:t>
      </w:r>
      <w:r w:rsidR="00676172" w:rsidRPr="00066407">
        <w:rPr>
          <w:rFonts w:asciiTheme="minorHAnsi" w:hAnsiTheme="minorHAnsi" w:cstheme="minorHAnsi"/>
          <w:sz w:val="22"/>
          <w:szCs w:val="22"/>
        </w:rPr>
        <w:t>Preference Shares of a nominal or par value of US$</w:t>
      </w:r>
      <w:r w:rsidR="00EE65F1" w:rsidRPr="00066407">
        <w:rPr>
          <w:rFonts w:asciiTheme="minorHAnsi" w:hAnsiTheme="minorHAnsi" w:cstheme="minorHAnsi"/>
          <w:sz w:val="22"/>
          <w:szCs w:val="22"/>
        </w:rPr>
        <w:t> </w:t>
      </w:r>
      <w:r w:rsidR="00676172" w:rsidRPr="00066407">
        <w:rPr>
          <w:rFonts w:asciiTheme="minorHAnsi" w:hAnsiTheme="minorHAnsi" w:cstheme="minorHAnsi"/>
          <w:sz w:val="22"/>
          <w:szCs w:val="22"/>
        </w:rPr>
        <w:t>0.0001 each,</w:t>
      </w:r>
      <w:r w:rsidR="009041E8" w:rsidRPr="00066407">
        <w:rPr>
          <w:rFonts w:asciiTheme="minorHAnsi" w:hAnsiTheme="minorHAnsi" w:cstheme="minorHAnsi"/>
          <w:sz w:val="22"/>
          <w:szCs w:val="22"/>
        </w:rPr>
        <w:t xml:space="preserve"> </w:t>
      </w:r>
      <w:r w:rsidR="00711BC4">
        <w:rPr>
          <w:rFonts w:asciiTheme="minorHAnsi" w:hAnsiTheme="minorHAnsi" w:cstheme="minorHAnsi"/>
          <w:sz w:val="22"/>
          <w:szCs w:val="22"/>
        </w:rPr>
        <w:t>124,133</w:t>
      </w:r>
      <w:r w:rsidR="00711BC4" w:rsidRPr="00066407">
        <w:rPr>
          <w:rFonts w:asciiTheme="minorHAnsi" w:hAnsiTheme="minorHAnsi" w:cstheme="minorHAnsi"/>
          <w:sz w:val="22"/>
          <w:szCs w:val="22"/>
        </w:rPr>
        <w:t xml:space="preserve"> </w:t>
      </w:r>
      <w:r w:rsidR="00CA32FF" w:rsidRPr="00066407">
        <w:rPr>
          <w:rFonts w:asciiTheme="minorHAnsi" w:hAnsiTheme="minorHAnsi" w:cstheme="minorHAnsi"/>
          <w:sz w:val="22"/>
          <w:szCs w:val="22"/>
        </w:rPr>
        <w:t xml:space="preserve">Series </w:t>
      </w:r>
      <w:r w:rsidR="000A427E" w:rsidRPr="00066407">
        <w:rPr>
          <w:rFonts w:asciiTheme="minorHAnsi" w:hAnsiTheme="minorHAnsi" w:cstheme="minorHAnsi"/>
          <w:sz w:val="22"/>
          <w:szCs w:val="22"/>
        </w:rPr>
        <w:t>Pre-</w:t>
      </w:r>
      <w:r w:rsidR="00EE65F1" w:rsidRPr="00066407">
        <w:rPr>
          <w:rFonts w:asciiTheme="minorHAnsi" w:hAnsiTheme="minorHAnsi" w:cstheme="minorHAnsi"/>
          <w:sz w:val="22"/>
          <w:szCs w:val="22"/>
        </w:rPr>
        <w:t>Seed-1</w:t>
      </w:r>
      <w:r w:rsidR="00CA32FF" w:rsidRPr="00066407">
        <w:rPr>
          <w:rFonts w:asciiTheme="minorHAnsi" w:hAnsiTheme="minorHAnsi" w:cstheme="minorHAnsi"/>
          <w:sz w:val="22"/>
          <w:szCs w:val="22"/>
        </w:rPr>
        <w:t xml:space="preserve"> Preference Shares of a nominal or par value of US$</w:t>
      </w:r>
      <w:r w:rsidR="00EE65F1" w:rsidRPr="00066407">
        <w:rPr>
          <w:rFonts w:asciiTheme="minorHAnsi" w:hAnsiTheme="minorHAnsi" w:cstheme="minorHAnsi"/>
          <w:sz w:val="22"/>
          <w:szCs w:val="22"/>
        </w:rPr>
        <w:t> </w:t>
      </w:r>
      <w:r w:rsidR="00CA32FF" w:rsidRPr="00066407">
        <w:rPr>
          <w:rFonts w:asciiTheme="minorHAnsi" w:hAnsiTheme="minorHAnsi" w:cstheme="minorHAnsi"/>
          <w:sz w:val="22"/>
          <w:szCs w:val="22"/>
        </w:rPr>
        <w:t>0.0001 each,</w:t>
      </w:r>
      <w:r w:rsidR="00D21234" w:rsidRPr="00066407">
        <w:rPr>
          <w:rFonts w:asciiTheme="minorHAnsi" w:hAnsiTheme="minorHAnsi" w:cstheme="minorHAnsi"/>
          <w:sz w:val="22"/>
          <w:szCs w:val="22"/>
        </w:rPr>
        <w:t xml:space="preserve"> </w:t>
      </w:r>
      <w:r w:rsidR="00711BC4">
        <w:rPr>
          <w:rFonts w:asciiTheme="minorHAnsi" w:hAnsiTheme="minorHAnsi" w:cstheme="minorHAnsi"/>
          <w:sz w:val="22"/>
          <w:szCs w:val="22"/>
        </w:rPr>
        <w:t>633,973</w:t>
      </w:r>
      <w:r w:rsidR="00711BC4" w:rsidRPr="00066407">
        <w:rPr>
          <w:rFonts w:asciiTheme="minorHAnsi" w:hAnsiTheme="minorHAnsi" w:cstheme="minorHAnsi"/>
          <w:sz w:val="22"/>
          <w:szCs w:val="22"/>
        </w:rPr>
        <w:t xml:space="preserve"> </w:t>
      </w:r>
      <w:r w:rsidR="00676172" w:rsidRPr="00066407">
        <w:rPr>
          <w:rFonts w:asciiTheme="minorHAnsi" w:hAnsiTheme="minorHAnsi" w:cstheme="minorHAnsi"/>
          <w:sz w:val="22"/>
          <w:szCs w:val="22"/>
        </w:rPr>
        <w:t xml:space="preserve">Series </w:t>
      </w:r>
      <w:r w:rsidR="00EE65F1" w:rsidRPr="00066407">
        <w:rPr>
          <w:rFonts w:asciiTheme="minorHAnsi" w:hAnsiTheme="minorHAnsi" w:cstheme="minorHAnsi"/>
          <w:sz w:val="22"/>
          <w:szCs w:val="22"/>
        </w:rPr>
        <w:t>Pre-Seed</w:t>
      </w:r>
      <w:r w:rsidR="000A427E" w:rsidRPr="00066407">
        <w:rPr>
          <w:rFonts w:asciiTheme="minorHAnsi" w:hAnsiTheme="minorHAnsi" w:cstheme="minorHAnsi"/>
          <w:sz w:val="22"/>
          <w:szCs w:val="22"/>
        </w:rPr>
        <w:t>-2</w:t>
      </w:r>
      <w:r w:rsidR="00D21234" w:rsidRPr="00066407">
        <w:rPr>
          <w:rFonts w:asciiTheme="minorHAnsi" w:hAnsiTheme="minorHAnsi" w:cstheme="minorHAnsi"/>
          <w:sz w:val="22"/>
          <w:szCs w:val="22"/>
        </w:rPr>
        <w:t xml:space="preserve"> </w:t>
      </w:r>
      <w:r w:rsidR="00676172" w:rsidRPr="00066407">
        <w:rPr>
          <w:rFonts w:asciiTheme="minorHAnsi" w:hAnsiTheme="minorHAnsi" w:cstheme="minorHAnsi"/>
          <w:sz w:val="22"/>
          <w:szCs w:val="22"/>
        </w:rPr>
        <w:t>Preference Shares of a nominal or par value of US$</w:t>
      </w:r>
      <w:r w:rsidR="00EE65F1" w:rsidRPr="00066407">
        <w:rPr>
          <w:rFonts w:asciiTheme="minorHAnsi" w:hAnsiTheme="minorHAnsi" w:cstheme="minorHAnsi"/>
          <w:sz w:val="22"/>
          <w:szCs w:val="22"/>
        </w:rPr>
        <w:t> </w:t>
      </w:r>
      <w:r w:rsidR="00676172" w:rsidRPr="00066407">
        <w:rPr>
          <w:rFonts w:asciiTheme="minorHAnsi" w:hAnsiTheme="minorHAnsi" w:cstheme="minorHAnsi"/>
          <w:sz w:val="22"/>
          <w:szCs w:val="22"/>
        </w:rPr>
        <w:t>0.0001 each</w:t>
      </w:r>
      <w:r w:rsidR="00EE65F1" w:rsidRPr="00066407">
        <w:rPr>
          <w:rFonts w:asciiTheme="minorHAnsi" w:hAnsiTheme="minorHAnsi" w:cstheme="minorHAnsi"/>
          <w:sz w:val="22"/>
          <w:szCs w:val="22"/>
        </w:rPr>
        <w:t xml:space="preserve">, </w:t>
      </w:r>
      <w:r w:rsidR="00711BC4">
        <w:rPr>
          <w:rFonts w:asciiTheme="minorHAnsi" w:hAnsiTheme="minorHAnsi" w:cstheme="minorHAnsi"/>
          <w:sz w:val="22"/>
          <w:szCs w:val="22"/>
        </w:rPr>
        <w:t>61,279</w:t>
      </w:r>
      <w:r w:rsidR="00711BC4" w:rsidRPr="00066407">
        <w:rPr>
          <w:rFonts w:asciiTheme="minorHAnsi" w:hAnsiTheme="minorHAnsi" w:cstheme="minorHAnsi"/>
          <w:sz w:val="22"/>
          <w:szCs w:val="22"/>
        </w:rPr>
        <w:t xml:space="preserve"> </w:t>
      </w:r>
      <w:r w:rsidR="00EE65F1" w:rsidRPr="00066407">
        <w:rPr>
          <w:rFonts w:asciiTheme="minorHAnsi" w:hAnsiTheme="minorHAnsi" w:cstheme="minorHAnsi"/>
          <w:sz w:val="22"/>
          <w:szCs w:val="22"/>
        </w:rPr>
        <w:t>Series Pre-Seed-</w:t>
      </w:r>
      <w:r w:rsidR="000A427E" w:rsidRPr="00066407">
        <w:rPr>
          <w:rFonts w:asciiTheme="minorHAnsi" w:hAnsiTheme="minorHAnsi" w:cstheme="minorHAnsi"/>
          <w:sz w:val="22"/>
          <w:szCs w:val="22"/>
        </w:rPr>
        <w:t>3</w:t>
      </w:r>
      <w:r w:rsidR="00EE65F1" w:rsidRPr="00066407">
        <w:rPr>
          <w:rFonts w:asciiTheme="minorHAnsi" w:hAnsiTheme="minorHAnsi" w:cstheme="minorHAnsi"/>
          <w:sz w:val="22"/>
          <w:szCs w:val="22"/>
        </w:rPr>
        <w:t xml:space="preserve"> Preference Shares of a nominal or par value of US$ 0.0001 each</w:t>
      </w:r>
      <w:r w:rsidR="00A63EB2" w:rsidRPr="00066407">
        <w:rPr>
          <w:rFonts w:asciiTheme="minorHAnsi" w:hAnsiTheme="minorHAnsi" w:cstheme="minorHAnsi"/>
          <w:sz w:val="22"/>
          <w:szCs w:val="22"/>
        </w:rPr>
        <w:t xml:space="preserve">, </w:t>
      </w:r>
      <w:r w:rsidR="00711BC4">
        <w:rPr>
          <w:rFonts w:asciiTheme="minorHAnsi" w:hAnsiTheme="minorHAnsi" w:cstheme="minorHAnsi"/>
          <w:sz w:val="22"/>
          <w:szCs w:val="22"/>
        </w:rPr>
        <w:t>385,957</w:t>
      </w:r>
      <w:r w:rsidR="00711BC4" w:rsidRPr="00066407">
        <w:rPr>
          <w:rFonts w:asciiTheme="minorHAnsi" w:hAnsiTheme="minorHAnsi" w:cstheme="minorHAnsi"/>
          <w:sz w:val="22"/>
          <w:szCs w:val="22"/>
        </w:rPr>
        <w:t xml:space="preserve"> </w:t>
      </w:r>
      <w:r w:rsidR="000A427E" w:rsidRPr="00066407">
        <w:rPr>
          <w:rFonts w:asciiTheme="minorHAnsi" w:hAnsiTheme="minorHAnsi" w:cstheme="minorHAnsi"/>
          <w:sz w:val="22"/>
          <w:szCs w:val="22"/>
        </w:rPr>
        <w:t xml:space="preserve">Series Pre-Seed-4 Preference Shares of a nominal or par value of US$ 0.0001 each, </w:t>
      </w:r>
      <w:r w:rsidR="00711BC4">
        <w:rPr>
          <w:rFonts w:asciiTheme="minorHAnsi" w:hAnsiTheme="minorHAnsi" w:cstheme="minorHAnsi"/>
          <w:sz w:val="22"/>
          <w:szCs w:val="22"/>
        </w:rPr>
        <w:t>3,744,637</w:t>
      </w:r>
      <w:r w:rsidR="00711BC4" w:rsidRPr="00066407">
        <w:rPr>
          <w:rFonts w:asciiTheme="minorHAnsi" w:hAnsiTheme="minorHAnsi" w:cstheme="minorHAnsi"/>
          <w:sz w:val="22"/>
          <w:szCs w:val="22"/>
        </w:rPr>
        <w:t xml:space="preserve"> </w:t>
      </w:r>
      <w:r w:rsidR="000A427E" w:rsidRPr="00066407">
        <w:rPr>
          <w:rFonts w:asciiTheme="minorHAnsi" w:hAnsiTheme="minorHAnsi" w:cstheme="minorHAnsi"/>
          <w:sz w:val="22"/>
          <w:szCs w:val="22"/>
        </w:rPr>
        <w:t xml:space="preserve">Series Pre-Seed-5 Preference Shares of a nominal or par value of US$ 0.0001 each, </w:t>
      </w:r>
      <w:r w:rsidR="00711BC4">
        <w:rPr>
          <w:rFonts w:asciiTheme="minorHAnsi" w:hAnsiTheme="minorHAnsi" w:cstheme="minorHAnsi"/>
          <w:sz w:val="22"/>
          <w:szCs w:val="22"/>
        </w:rPr>
        <w:t>75,187</w:t>
      </w:r>
      <w:r w:rsidR="00711BC4" w:rsidRPr="00066407">
        <w:rPr>
          <w:rFonts w:asciiTheme="minorHAnsi" w:hAnsiTheme="minorHAnsi" w:cstheme="minorHAnsi"/>
          <w:sz w:val="22"/>
          <w:szCs w:val="22"/>
        </w:rPr>
        <w:t xml:space="preserve"> </w:t>
      </w:r>
      <w:r w:rsidR="000A427E" w:rsidRPr="00066407">
        <w:rPr>
          <w:rFonts w:asciiTheme="minorHAnsi" w:hAnsiTheme="minorHAnsi" w:cstheme="minorHAnsi"/>
          <w:sz w:val="22"/>
          <w:szCs w:val="22"/>
        </w:rPr>
        <w:t xml:space="preserve">Series Pre-Seed-6 Preference Shares of a nominal or par value of US$ 0.0001 each, and </w:t>
      </w:r>
      <w:r w:rsidR="00711BC4">
        <w:rPr>
          <w:rFonts w:asciiTheme="minorHAnsi" w:hAnsiTheme="minorHAnsi" w:cstheme="minorHAnsi"/>
          <w:sz w:val="22"/>
          <w:szCs w:val="22"/>
        </w:rPr>
        <w:t>160,490</w:t>
      </w:r>
      <w:r w:rsidR="00711BC4" w:rsidRPr="00066407">
        <w:rPr>
          <w:rFonts w:asciiTheme="minorHAnsi" w:hAnsiTheme="minorHAnsi" w:cstheme="minorHAnsi"/>
          <w:sz w:val="22"/>
          <w:szCs w:val="22"/>
        </w:rPr>
        <w:t xml:space="preserve"> </w:t>
      </w:r>
      <w:r w:rsidR="000A427E" w:rsidRPr="00066407">
        <w:rPr>
          <w:rFonts w:asciiTheme="minorHAnsi" w:hAnsiTheme="minorHAnsi" w:cstheme="minorHAnsi"/>
          <w:sz w:val="22"/>
          <w:szCs w:val="22"/>
        </w:rPr>
        <w:t xml:space="preserve">Series Pre-Seed-7 Preference Shares of a nominal or par value of US$ 0.0001 each, </w:t>
      </w:r>
      <w:r w:rsidRPr="00066407">
        <w:rPr>
          <w:rFonts w:asciiTheme="minorHAnsi" w:hAnsiTheme="minorHAnsi" w:cstheme="minorHAnsi"/>
          <w:sz w:val="22"/>
          <w:szCs w:val="22"/>
        </w:rPr>
        <w:t xml:space="preserve">with power for the Company, subject to the provisions of the Companies </w:t>
      </w:r>
      <w:r w:rsidR="0004475A" w:rsidRPr="00066407">
        <w:rPr>
          <w:rFonts w:asciiTheme="minorHAnsi" w:hAnsiTheme="minorHAnsi" w:cstheme="minorHAnsi"/>
          <w:sz w:val="22"/>
          <w:szCs w:val="22"/>
        </w:rPr>
        <w:t xml:space="preserve">Act </w:t>
      </w:r>
      <w:r w:rsidRPr="00066407">
        <w:rPr>
          <w:rFonts w:asciiTheme="minorHAnsi" w:hAnsiTheme="minorHAnsi" w:cstheme="minorHAnsi"/>
          <w:sz w:val="22"/>
          <w:szCs w:val="22"/>
        </w:rPr>
        <w:t>(as revised) and the Articles of Association, to redeem or purchase any of its shares and to sub-divide or consolidate the said shares or any of them and to issue all or any part of its capital whether original, redeemed, increased or reduced, with or without any preference, priority or special privilege or subject to any postponement of rights or to any conditions or restrictions whatsoever and so that unless the conditions of issue shall otherwise expressly provide, every issue of shares, whether stated to be ordinary, preference or otherwise, shall be subject to the powers on the part of the Company hereinbefore provided.</w:t>
      </w:r>
      <w:r w:rsidR="00CD43C7" w:rsidRPr="00066407">
        <w:rPr>
          <w:rFonts w:asciiTheme="minorHAnsi" w:hAnsiTheme="minorHAnsi" w:cstheme="minorHAnsi"/>
          <w:sz w:val="22"/>
          <w:szCs w:val="22"/>
        </w:rPr>
        <w:t xml:space="preserve"> </w:t>
      </w:r>
    </w:p>
    <w:p w14:paraId="7F705602" w14:textId="77777777" w:rsidR="004A316A" w:rsidRPr="00066407" w:rsidRDefault="004A316A" w:rsidP="00066407">
      <w:pPr>
        <w:pStyle w:val="OutlineLevel1"/>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The Company has power to register by way of continuation as a body corporate limited by shares under the laws of any jurisdiction outside the Cayman Islands and to be deregistered in the Cayman Islands.</w:t>
      </w:r>
    </w:p>
    <w:p w14:paraId="13A07E58" w14:textId="77777777" w:rsidR="004A316A" w:rsidRPr="00066407" w:rsidRDefault="004A316A" w:rsidP="00066407">
      <w:pPr>
        <w:pStyle w:val="OutlineLevel1"/>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Capitalised terms that are not defined in this Memorandum of Association bear the same meaning as those given in the Articles of Association of the Company.</w:t>
      </w:r>
    </w:p>
    <w:p w14:paraId="69F8E151" w14:textId="77777777" w:rsidR="00F90F5D" w:rsidRPr="00066407" w:rsidRDefault="00F90F5D" w:rsidP="00066407">
      <w:pPr>
        <w:widowControl w:val="0"/>
        <w:spacing w:before="0" w:line="320" w:lineRule="exact"/>
        <w:jc w:val="center"/>
        <w:rPr>
          <w:rFonts w:asciiTheme="minorHAnsi" w:hAnsiTheme="minorHAnsi" w:cstheme="minorHAnsi"/>
          <w:b/>
          <w:sz w:val="22"/>
          <w:szCs w:val="22"/>
          <w:lang w:val="en-US"/>
        </w:rPr>
        <w:sectPr w:rsidR="00F90F5D" w:rsidRPr="00066407" w:rsidSect="00B836BD">
          <w:footerReference w:type="default" r:id="rId15"/>
          <w:headerReference w:type="first" r:id="rId16"/>
          <w:footerReference w:type="first" r:id="rId17"/>
          <w:pgSz w:w="12242" w:h="15842" w:code="1"/>
          <w:pgMar w:top="1440" w:right="1440" w:bottom="1440" w:left="1440" w:header="720" w:footer="720" w:gutter="0"/>
          <w:pgNumType w:start="1"/>
          <w:cols w:space="708"/>
          <w:titlePg/>
          <w:docGrid w:linePitch="360"/>
        </w:sectPr>
      </w:pPr>
    </w:p>
    <w:p w14:paraId="0F1BB3F0" w14:textId="35F361CA" w:rsidR="004A316A" w:rsidRPr="00066407" w:rsidRDefault="007D6477" w:rsidP="00066407">
      <w:pPr>
        <w:widowControl w:val="0"/>
        <w:spacing w:before="0" w:line="320" w:lineRule="exact"/>
        <w:jc w:val="center"/>
        <w:rPr>
          <w:rFonts w:asciiTheme="minorHAnsi" w:hAnsiTheme="minorHAnsi" w:cstheme="minorHAnsi"/>
          <w:b/>
          <w:sz w:val="22"/>
          <w:szCs w:val="22"/>
          <w:lang w:val="en-US"/>
        </w:rPr>
      </w:pPr>
      <w:r w:rsidRPr="00066407">
        <w:rPr>
          <w:rFonts w:asciiTheme="minorHAnsi" w:hAnsiTheme="minorHAnsi" w:cstheme="minorHAnsi"/>
          <w:b/>
          <w:sz w:val="22"/>
          <w:szCs w:val="22"/>
          <w:lang w:val="en-US"/>
        </w:rPr>
        <w:lastRenderedPageBreak/>
        <w:t xml:space="preserve">THE COMPANIES </w:t>
      </w:r>
      <w:r w:rsidR="0004475A" w:rsidRPr="00066407">
        <w:rPr>
          <w:rFonts w:asciiTheme="minorHAnsi" w:hAnsiTheme="minorHAnsi" w:cstheme="minorHAnsi"/>
          <w:b/>
          <w:sz w:val="22"/>
          <w:szCs w:val="22"/>
          <w:lang w:val="en-US"/>
        </w:rPr>
        <w:t xml:space="preserve">ACT </w:t>
      </w:r>
      <w:r w:rsidR="006F482E" w:rsidRPr="00066407">
        <w:rPr>
          <w:rFonts w:asciiTheme="minorHAnsi" w:hAnsiTheme="minorHAnsi" w:cstheme="minorHAnsi"/>
          <w:b/>
          <w:sz w:val="22"/>
          <w:szCs w:val="22"/>
          <w:lang w:val="en-US"/>
        </w:rPr>
        <w:t>(</w:t>
      </w:r>
      <w:r w:rsidR="005A257A" w:rsidRPr="00066407">
        <w:rPr>
          <w:rFonts w:asciiTheme="minorHAnsi" w:hAnsiTheme="minorHAnsi" w:cstheme="minorHAnsi"/>
          <w:b/>
          <w:sz w:val="22"/>
          <w:szCs w:val="22"/>
          <w:lang w:val="en-US"/>
        </w:rPr>
        <w:t>AS REVISED</w:t>
      </w:r>
      <w:r w:rsidR="006F482E" w:rsidRPr="00066407">
        <w:rPr>
          <w:rFonts w:asciiTheme="minorHAnsi" w:hAnsiTheme="minorHAnsi" w:cstheme="minorHAnsi"/>
          <w:b/>
          <w:sz w:val="22"/>
          <w:szCs w:val="22"/>
          <w:lang w:val="en-US"/>
        </w:rPr>
        <w:t>)</w:t>
      </w:r>
    </w:p>
    <w:p w14:paraId="02827D01" w14:textId="28807D5E" w:rsidR="006F482E" w:rsidRPr="00066407" w:rsidRDefault="006F482E" w:rsidP="00066407">
      <w:pPr>
        <w:widowControl w:val="0"/>
        <w:spacing w:before="0" w:line="320" w:lineRule="exact"/>
        <w:jc w:val="center"/>
        <w:rPr>
          <w:rFonts w:asciiTheme="minorHAnsi" w:hAnsiTheme="minorHAnsi" w:cstheme="minorHAnsi"/>
          <w:b/>
          <w:sz w:val="22"/>
          <w:szCs w:val="22"/>
          <w:lang w:val="en-US"/>
        </w:rPr>
      </w:pPr>
      <w:r w:rsidRPr="00066407">
        <w:rPr>
          <w:rFonts w:asciiTheme="minorHAnsi" w:hAnsiTheme="minorHAnsi" w:cstheme="minorHAnsi"/>
          <w:b/>
          <w:sz w:val="22"/>
          <w:szCs w:val="22"/>
          <w:lang w:val="en-US"/>
        </w:rPr>
        <w:t>OF THE CAYMAN ISLANDS</w:t>
      </w:r>
    </w:p>
    <w:p w14:paraId="34D2B9FB" w14:textId="590A6B94" w:rsidR="004A316A" w:rsidRPr="00066407" w:rsidRDefault="006F482E" w:rsidP="00066407">
      <w:pPr>
        <w:widowControl w:val="0"/>
        <w:spacing w:line="320" w:lineRule="exact"/>
        <w:jc w:val="center"/>
        <w:rPr>
          <w:rFonts w:asciiTheme="minorHAnsi" w:hAnsiTheme="minorHAnsi" w:cstheme="minorHAnsi"/>
          <w:b/>
          <w:smallCaps/>
          <w:sz w:val="22"/>
          <w:szCs w:val="22"/>
          <w:lang w:val="en-US"/>
        </w:rPr>
      </w:pPr>
      <w:r w:rsidRPr="00066407">
        <w:rPr>
          <w:rFonts w:asciiTheme="minorHAnsi" w:hAnsiTheme="minorHAnsi" w:cstheme="minorHAnsi"/>
          <w:b/>
          <w:smallCaps/>
          <w:sz w:val="22"/>
          <w:szCs w:val="22"/>
          <w:lang w:val="en-US"/>
        </w:rPr>
        <w:t xml:space="preserve">EXEMPTED </w:t>
      </w:r>
      <w:r w:rsidR="004A316A" w:rsidRPr="00066407">
        <w:rPr>
          <w:rFonts w:asciiTheme="minorHAnsi" w:hAnsiTheme="minorHAnsi" w:cstheme="minorHAnsi"/>
          <w:b/>
          <w:smallCaps/>
          <w:sz w:val="22"/>
          <w:szCs w:val="22"/>
          <w:lang w:val="en-US"/>
        </w:rPr>
        <w:t>COMPANY LIMITED BY SHARES</w:t>
      </w:r>
    </w:p>
    <w:p w14:paraId="1335AA14" w14:textId="77777777" w:rsidR="004A316A" w:rsidRPr="00066407" w:rsidRDefault="004A316A" w:rsidP="00066407">
      <w:pPr>
        <w:widowControl w:val="0"/>
        <w:spacing w:line="320" w:lineRule="exact"/>
        <w:jc w:val="center"/>
        <w:rPr>
          <w:rFonts w:asciiTheme="minorHAnsi" w:hAnsiTheme="minorHAnsi" w:cstheme="minorHAnsi"/>
          <w:sz w:val="22"/>
          <w:szCs w:val="22"/>
          <w:lang w:val="en-US"/>
        </w:rPr>
      </w:pPr>
    </w:p>
    <w:p w14:paraId="0CCA7738" w14:textId="239D3181" w:rsidR="004A316A" w:rsidRPr="00066407" w:rsidRDefault="000A427E" w:rsidP="00066407">
      <w:pPr>
        <w:widowControl w:val="0"/>
        <w:spacing w:line="320" w:lineRule="exact"/>
        <w:jc w:val="center"/>
        <w:rPr>
          <w:rFonts w:asciiTheme="minorHAnsi" w:hAnsiTheme="minorHAnsi" w:cstheme="minorHAnsi"/>
          <w:b/>
          <w:sz w:val="22"/>
          <w:szCs w:val="22"/>
          <w:lang w:val="en-US"/>
        </w:rPr>
      </w:pPr>
      <w:r w:rsidRPr="00066407">
        <w:rPr>
          <w:rFonts w:asciiTheme="minorHAnsi" w:hAnsiTheme="minorHAnsi" w:cstheme="minorHAnsi"/>
          <w:b/>
          <w:sz w:val="22"/>
          <w:szCs w:val="22"/>
          <w:lang w:val="en-US"/>
        </w:rPr>
        <w:t xml:space="preserve">SECOND </w:t>
      </w:r>
      <w:r w:rsidR="005A257A" w:rsidRPr="00066407">
        <w:rPr>
          <w:rFonts w:asciiTheme="minorHAnsi" w:hAnsiTheme="minorHAnsi" w:cstheme="minorHAnsi"/>
          <w:b/>
          <w:sz w:val="22"/>
          <w:szCs w:val="22"/>
          <w:lang w:val="en-US"/>
        </w:rPr>
        <w:t xml:space="preserve">AMENDED AND RESTATED </w:t>
      </w:r>
      <w:r w:rsidR="004A316A" w:rsidRPr="00066407">
        <w:rPr>
          <w:rFonts w:asciiTheme="minorHAnsi" w:hAnsiTheme="minorHAnsi" w:cstheme="minorHAnsi"/>
          <w:b/>
          <w:sz w:val="22"/>
          <w:szCs w:val="22"/>
          <w:lang w:val="en-US"/>
        </w:rPr>
        <w:t>ARTICLES OF ASSOCIATION</w:t>
      </w:r>
    </w:p>
    <w:p w14:paraId="4E4C4A6D" w14:textId="77777777" w:rsidR="004A316A" w:rsidRPr="00066407" w:rsidRDefault="004A316A" w:rsidP="00066407">
      <w:pPr>
        <w:widowControl w:val="0"/>
        <w:spacing w:line="320" w:lineRule="exact"/>
        <w:jc w:val="center"/>
        <w:rPr>
          <w:rFonts w:asciiTheme="minorHAnsi" w:hAnsiTheme="minorHAnsi" w:cstheme="minorHAnsi"/>
          <w:b/>
          <w:sz w:val="22"/>
          <w:szCs w:val="22"/>
          <w:lang w:val="en-US"/>
        </w:rPr>
      </w:pPr>
      <w:r w:rsidRPr="00066407">
        <w:rPr>
          <w:rFonts w:asciiTheme="minorHAnsi" w:hAnsiTheme="minorHAnsi" w:cstheme="minorHAnsi"/>
          <w:b/>
          <w:sz w:val="22"/>
          <w:szCs w:val="22"/>
          <w:lang w:val="en-US"/>
        </w:rPr>
        <w:t>OF</w:t>
      </w:r>
    </w:p>
    <w:p w14:paraId="7E8D3077" w14:textId="4ACA0DAA" w:rsidR="006B3257" w:rsidRPr="00066407" w:rsidRDefault="000A427E" w:rsidP="00066407">
      <w:pPr>
        <w:widowControl w:val="0"/>
        <w:spacing w:before="0" w:after="0" w:line="320" w:lineRule="exact"/>
        <w:jc w:val="center"/>
        <w:rPr>
          <w:rFonts w:asciiTheme="minorHAnsi" w:hAnsiTheme="minorHAnsi" w:cstheme="minorHAnsi"/>
          <w:b/>
          <w:smallCaps/>
          <w:sz w:val="22"/>
          <w:szCs w:val="22"/>
          <w:lang w:val="en-US"/>
        </w:rPr>
      </w:pPr>
      <w:r w:rsidRPr="00066407">
        <w:rPr>
          <w:rFonts w:asciiTheme="minorHAnsi" w:hAnsiTheme="minorHAnsi" w:cstheme="minorHAnsi"/>
          <w:b/>
          <w:bCs/>
          <w:sz w:val="22"/>
          <w:szCs w:val="22"/>
          <w:lang w:val="en-US"/>
        </w:rPr>
        <w:t>SHARPI</w:t>
      </w:r>
      <w:r w:rsidR="006B3257" w:rsidRPr="00066407">
        <w:rPr>
          <w:rFonts w:asciiTheme="minorHAnsi" w:hAnsiTheme="minorHAnsi" w:cstheme="minorHAnsi"/>
          <w:b/>
          <w:bCs/>
          <w:sz w:val="22"/>
          <w:szCs w:val="22"/>
          <w:lang w:val="en-US"/>
        </w:rPr>
        <w:t xml:space="preserve"> HOLDINGS </w:t>
      </w:r>
      <w:r w:rsidR="006F4124" w:rsidRPr="00066407">
        <w:rPr>
          <w:rFonts w:asciiTheme="minorHAnsi" w:hAnsiTheme="minorHAnsi" w:cstheme="minorHAnsi"/>
          <w:b/>
          <w:bCs/>
          <w:sz w:val="22"/>
          <w:szCs w:val="22"/>
          <w:lang w:val="en-US"/>
        </w:rPr>
        <w:t>L</w:t>
      </w:r>
      <w:r w:rsidR="006F4124">
        <w:rPr>
          <w:rFonts w:asciiTheme="minorHAnsi" w:hAnsiTheme="minorHAnsi" w:cstheme="minorHAnsi"/>
          <w:b/>
          <w:bCs/>
          <w:sz w:val="22"/>
          <w:szCs w:val="22"/>
          <w:lang w:val="en-US"/>
        </w:rPr>
        <w:t>TD</w:t>
      </w:r>
    </w:p>
    <w:p w14:paraId="5FD02272" w14:textId="5C0F9E4F" w:rsidR="004A316A" w:rsidRPr="00066407" w:rsidRDefault="004A316A" w:rsidP="00066407">
      <w:pPr>
        <w:widowControl w:val="0"/>
        <w:spacing w:line="320" w:lineRule="exact"/>
        <w:jc w:val="center"/>
        <w:rPr>
          <w:rFonts w:asciiTheme="minorHAnsi" w:hAnsiTheme="minorHAnsi" w:cstheme="minorHAnsi"/>
          <w:b/>
          <w:bCs/>
          <w:sz w:val="22"/>
          <w:szCs w:val="22"/>
          <w:lang w:val="en-US"/>
        </w:rPr>
      </w:pPr>
    </w:p>
    <w:p w14:paraId="563A285C" w14:textId="77777777" w:rsidR="009E7FB9" w:rsidRPr="00066407" w:rsidRDefault="009E7FB9" w:rsidP="00066407">
      <w:pPr>
        <w:widowControl w:val="0"/>
        <w:spacing w:line="320" w:lineRule="exact"/>
        <w:jc w:val="center"/>
        <w:rPr>
          <w:rFonts w:asciiTheme="minorHAnsi" w:hAnsiTheme="minorHAnsi" w:cstheme="minorHAnsi"/>
          <w:b/>
          <w:bCs/>
          <w:sz w:val="22"/>
          <w:szCs w:val="22"/>
          <w:lang w:val="en-US"/>
        </w:rPr>
      </w:pPr>
    </w:p>
    <w:p w14:paraId="4EC64A00" w14:textId="31A5A943" w:rsidR="00860013" w:rsidRPr="00066407" w:rsidRDefault="00860013" w:rsidP="00066407">
      <w:pPr>
        <w:widowControl w:val="0"/>
        <w:spacing w:line="320" w:lineRule="exact"/>
        <w:jc w:val="center"/>
        <w:rPr>
          <w:rFonts w:asciiTheme="minorHAnsi" w:hAnsiTheme="minorHAnsi" w:cstheme="minorHAnsi"/>
          <w:b/>
          <w:sz w:val="22"/>
          <w:szCs w:val="22"/>
          <w:lang w:val="en-US"/>
        </w:rPr>
      </w:pPr>
      <w:r w:rsidRPr="00066407">
        <w:rPr>
          <w:rFonts w:asciiTheme="minorHAnsi" w:hAnsiTheme="minorHAnsi" w:cstheme="minorHAnsi"/>
          <w:b/>
          <w:bCs/>
          <w:sz w:val="22"/>
          <w:szCs w:val="22"/>
          <w:lang w:val="en-US"/>
        </w:rPr>
        <w:t>(</w:t>
      </w:r>
      <w:r w:rsidR="005A257A" w:rsidRPr="00066407">
        <w:rPr>
          <w:rFonts w:asciiTheme="minorHAnsi" w:hAnsiTheme="minorHAnsi" w:cstheme="minorHAnsi"/>
          <w:b/>
          <w:bCs/>
          <w:sz w:val="22"/>
          <w:szCs w:val="22"/>
          <w:lang w:val="en-US"/>
        </w:rPr>
        <w:t>Amended and Restated by way of</w:t>
      </w:r>
      <w:r w:rsidR="00777684" w:rsidRPr="00066407">
        <w:rPr>
          <w:rFonts w:asciiTheme="minorHAnsi" w:hAnsiTheme="minorHAnsi" w:cstheme="minorHAnsi"/>
          <w:b/>
          <w:bCs/>
          <w:sz w:val="22"/>
          <w:szCs w:val="22"/>
          <w:lang w:val="en-US"/>
        </w:rPr>
        <w:t xml:space="preserve"> special</w:t>
      </w:r>
      <w:r w:rsidR="005A257A" w:rsidRPr="00066407">
        <w:rPr>
          <w:rFonts w:asciiTheme="minorHAnsi" w:hAnsiTheme="minorHAnsi" w:cstheme="minorHAnsi"/>
          <w:b/>
          <w:bCs/>
          <w:sz w:val="22"/>
          <w:szCs w:val="22"/>
          <w:lang w:val="en-US"/>
        </w:rPr>
        <w:t xml:space="preserve"> resolution on</w:t>
      </w:r>
      <w:r w:rsidRPr="00066407">
        <w:rPr>
          <w:rFonts w:asciiTheme="minorHAnsi" w:hAnsiTheme="minorHAnsi" w:cstheme="minorHAnsi"/>
          <w:b/>
          <w:bCs/>
          <w:sz w:val="22"/>
          <w:szCs w:val="22"/>
          <w:lang w:val="en-US"/>
        </w:rPr>
        <w:t xml:space="preserve"> </w:t>
      </w:r>
      <w:r w:rsidR="00D21234" w:rsidRPr="00066407">
        <w:rPr>
          <w:rFonts w:asciiTheme="minorHAnsi" w:hAnsiTheme="minorHAnsi" w:cstheme="minorHAnsi"/>
          <w:b/>
          <w:bCs/>
          <w:sz w:val="22"/>
          <w:szCs w:val="22"/>
          <w:lang w:val="en-US"/>
        </w:rPr>
        <w:t>_________________</w:t>
      </w:r>
      <w:r w:rsidR="007D1D05" w:rsidRPr="00066407">
        <w:rPr>
          <w:rFonts w:asciiTheme="minorHAnsi" w:hAnsiTheme="minorHAnsi" w:cstheme="minorHAnsi"/>
          <w:b/>
          <w:bCs/>
          <w:sz w:val="22"/>
          <w:szCs w:val="22"/>
          <w:lang w:val="en-US"/>
        </w:rPr>
        <w:t>, 202</w:t>
      </w:r>
      <w:r w:rsidR="004E0432" w:rsidRPr="00066407">
        <w:rPr>
          <w:rFonts w:asciiTheme="minorHAnsi" w:hAnsiTheme="minorHAnsi" w:cstheme="minorHAnsi"/>
          <w:b/>
          <w:bCs/>
          <w:sz w:val="22"/>
          <w:szCs w:val="22"/>
          <w:lang w:val="en-US"/>
        </w:rPr>
        <w:t>6</w:t>
      </w:r>
      <w:r w:rsidR="00AE1F79" w:rsidRPr="00066407">
        <w:rPr>
          <w:rFonts w:asciiTheme="minorHAnsi" w:hAnsiTheme="minorHAnsi" w:cstheme="minorHAnsi"/>
          <w:b/>
          <w:bCs/>
          <w:sz w:val="22"/>
          <w:szCs w:val="22"/>
          <w:lang w:val="en-US"/>
        </w:rPr>
        <w:t>)</w:t>
      </w:r>
    </w:p>
    <w:p w14:paraId="2811D2FE" w14:textId="77777777" w:rsidR="004A316A" w:rsidRPr="00066407" w:rsidRDefault="004A316A" w:rsidP="00066407">
      <w:pPr>
        <w:pStyle w:val="BodyText"/>
        <w:widowControl w:val="0"/>
        <w:spacing w:line="320" w:lineRule="exact"/>
        <w:jc w:val="center"/>
        <w:rPr>
          <w:rFonts w:asciiTheme="minorHAnsi" w:hAnsiTheme="minorHAnsi" w:cstheme="minorHAnsi"/>
          <w:b/>
          <w:bCs/>
          <w:sz w:val="22"/>
          <w:szCs w:val="22"/>
          <w:lang w:val="en-US"/>
        </w:rPr>
      </w:pPr>
    </w:p>
    <w:p w14:paraId="4ED830D1" w14:textId="13021B55"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Preliminary</w:t>
      </w:r>
    </w:p>
    <w:p w14:paraId="56D593E5" w14:textId="2C9A2065" w:rsidR="004A316A" w:rsidRPr="00066407" w:rsidRDefault="004A316A" w:rsidP="00066407">
      <w:pPr>
        <w:pStyle w:val="OutlineLevel1"/>
        <w:widowControl w:val="0"/>
        <w:numPr>
          <w:ilvl w:val="1"/>
          <w:numId w:val="7"/>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 xml:space="preserve">The regulations contained in Table A in the First Schedule of the </w:t>
      </w:r>
      <w:r w:rsidR="0004475A" w:rsidRPr="00066407">
        <w:rPr>
          <w:rFonts w:asciiTheme="minorHAnsi" w:hAnsiTheme="minorHAnsi" w:cstheme="minorHAnsi"/>
          <w:sz w:val="22"/>
          <w:szCs w:val="22"/>
        </w:rPr>
        <w:t xml:space="preserve">Statute </w:t>
      </w:r>
      <w:r w:rsidRPr="00066407">
        <w:rPr>
          <w:rFonts w:asciiTheme="minorHAnsi" w:hAnsiTheme="minorHAnsi" w:cstheme="minorHAnsi"/>
          <w:sz w:val="22"/>
          <w:szCs w:val="22"/>
        </w:rPr>
        <w:t>shall not apply to the Company and the following regulations shall be the Articles of Association of the Company.</w:t>
      </w:r>
    </w:p>
    <w:p w14:paraId="5A97AD74" w14:textId="77777777" w:rsidR="004A316A" w:rsidRPr="00066407" w:rsidRDefault="004A316A" w:rsidP="00066407">
      <w:pPr>
        <w:pStyle w:val="OutlineLevel1"/>
        <w:widowControl w:val="0"/>
        <w:numPr>
          <w:ilvl w:val="1"/>
          <w:numId w:val="7"/>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In these Articles:</w:t>
      </w:r>
    </w:p>
    <w:p w14:paraId="07E61F40" w14:textId="67E90D06" w:rsidR="004A316A" w:rsidRPr="00066407" w:rsidRDefault="004A316A" w:rsidP="0031131F">
      <w:pPr>
        <w:pStyle w:val="OutlineLevel4"/>
        <w:widowControl w:val="0"/>
        <w:numPr>
          <w:ilvl w:val="1"/>
          <w:numId w:val="3"/>
        </w:numPr>
        <w:tabs>
          <w:tab w:val="num" w:pos="2552"/>
        </w:tabs>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the following terms shall have the meanings set opposite if not inconsistent with the subject or context:</w:t>
      </w:r>
    </w:p>
    <w:p w14:paraId="22498124" w14:textId="77777777" w:rsidR="004A316A" w:rsidRPr="00066407" w:rsidRDefault="004A316A" w:rsidP="00066407">
      <w:pPr>
        <w:widowControl w:val="0"/>
        <w:spacing w:before="0" w:after="0" w:line="320" w:lineRule="exact"/>
        <w:ind w:left="1440" w:hanging="720"/>
        <w:rPr>
          <w:rFonts w:asciiTheme="minorHAnsi" w:hAnsiTheme="minorHAnsi" w:cstheme="minorHAnsi"/>
          <w:sz w:val="22"/>
          <w:szCs w:val="22"/>
          <w:lang w:val="en-US"/>
        </w:rPr>
      </w:pPr>
    </w:p>
    <w:tbl>
      <w:tblPr>
        <w:tblW w:w="8958" w:type="dxa"/>
        <w:tblInd w:w="648" w:type="dxa"/>
        <w:tblLook w:val="0000" w:firstRow="0" w:lastRow="0" w:firstColumn="0" w:lastColumn="0" w:noHBand="0" w:noVBand="0"/>
      </w:tblPr>
      <w:tblGrid>
        <w:gridCol w:w="3420"/>
        <w:gridCol w:w="5538"/>
      </w:tblGrid>
      <w:tr w:rsidR="004C54C3" w:rsidRPr="00066407" w14:paraId="0F6A0543" w14:textId="77777777" w:rsidTr="002806D7">
        <w:tc>
          <w:tcPr>
            <w:tcW w:w="3420" w:type="dxa"/>
          </w:tcPr>
          <w:p w14:paraId="645B66EE" w14:textId="3E2EF28F" w:rsidR="004C54C3" w:rsidRPr="00066407" w:rsidRDefault="004C54C3"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Affiliate</w:t>
            </w:r>
            <w:r w:rsidRPr="00066407">
              <w:rPr>
                <w:rFonts w:asciiTheme="minorHAnsi" w:hAnsiTheme="minorHAnsi" w:cstheme="minorHAnsi"/>
                <w:bCs/>
                <w:sz w:val="22"/>
                <w:szCs w:val="22"/>
                <w:lang w:val="en-US"/>
              </w:rPr>
              <w:t>”</w:t>
            </w:r>
          </w:p>
        </w:tc>
        <w:tc>
          <w:tcPr>
            <w:tcW w:w="5538" w:type="dxa"/>
          </w:tcPr>
          <w:p w14:paraId="21889287" w14:textId="45E4901F" w:rsidR="004C54C3" w:rsidRPr="00066407" w:rsidRDefault="004C54C3"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means </w:t>
            </w:r>
            <w:r w:rsidR="00E70F26" w:rsidRPr="00066407">
              <w:rPr>
                <w:rFonts w:asciiTheme="minorHAnsi" w:hAnsiTheme="minorHAnsi" w:cstheme="minorHAnsi"/>
                <w:sz w:val="22"/>
                <w:szCs w:val="22"/>
                <w:lang w:val="en-US"/>
              </w:rPr>
              <w:t xml:space="preserve">with </w:t>
            </w:r>
            <w:r w:rsidRPr="00066407">
              <w:rPr>
                <w:rFonts w:asciiTheme="minorHAnsi" w:hAnsiTheme="minorHAnsi" w:cstheme="minorHAnsi"/>
                <w:sz w:val="22"/>
                <w:szCs w:val="22"/>
                <w:lang w:val="en-US"/>
              </w:rPr>
              <w:t xml:space="preserve">respect </w:t>
            </w:r>
            <w:r w:rsidR="00E70F26" w:rsidRPr="00066407">
              <w:rPr>
                <w:rFonts w:asciiTheme="minorHAnsi" w:hAnsiTheme="minorHAnsi" w:cstheme="minorHAnsi"/>
                <w:sz w:val="22"/>
                <w:szCs w:val="22"/>
                <w:lang w:val="en-US"/>
              </w:rPr>
              <w:t xml:space="preserve">to </w:t>
            </w:r>
            <w:r w:rsidRPr="00066407">
              <w:rPr>
                <w:rFonts w:asciiTheme="minorHAnsi" w:hAnsiTheme="minorHAnsi" w:cstheme="minorHAnsi"/>
                <w:sz w:val="22"/>
                <w:szCs w:val="22"/>
                <w:lang w:val="en-US"/>
              </w:rPr>
              <w:t xml:space="preserve">any person, any other person </w:t>
            </w:r>
            <w:r w:rsidR="00E70F26" w:rsidRPr="00066407">
              <w:rPr>
                <w:rFonts w:asciiTheme="minorHAnsi" w:hAnsiTheme="minorHAnsi" w:cstheme="minorHAnsi"/>
                <w:sz w:val="22"/>
                <w:szCs w:val="22"/>
                <w:lang w:val="en-US"/>
              </w:rPr>
              <w:t xml:space="preserve">who or which, directly or indirectly, </w:t>
            </w:r>
            <w:r w:rsidRPr="00066407">
              <w:rPr>
                <w:rFonts w:asciiTheme="minorHAnsi" w:hAnsiTheme="minorHAnsi" w:cstheme="minorHAnsi"/>
                <w:sz w:val="22"/>
                <w:szCs w:val="22"/>
                <w:lang w:val="en-US"/>
              </w:rPr>
              <w:t xml:space="preserve">Controls, is Controlled by, or is under common Control with such </w:t>
            </w:r>
            <w:r w:rsidR="00E70F26" w:rsidRPr="00066407">
              <w:rPr>
                <w:rFonts w:asciiTheme="minorHAnsi" w:hAnsiTheme="minorHAnsi" w:cstheme="minorHAnsi"/>
                <w:sz w:val="22"/>
                <w:szCs w:val="22"/>
                <w:lang w:val="en-US"/>
              </w:rPr>
              <w:t>specified Person, including, without limitation, any general partner,</w:t>
            </w:r>
            <w:r w:rsidR="00FE3DAF" w:rsidRPr="00066407">
              <w:rPr>
                <w:rFonts w:asciiTheme="minorHAnsi" w:hAnsiTheme="minorHAnsi" w:cstheme="minorHAnsi"/>
                <w:sz w:val="22"/>
                <w:szCs w:val="22"/>
                <w:lang w:val="en-US"/>
              </w:rPr>
              <w:t xml:space="preserve"> limited partner,</w:t>
            </w:r>
            <w:r w:rsidR="00E70F26" w:rsidRPr="00066407">
              <w:rPr>
                <w:rFonts w:asciiTheme="minorHAnsi" w:hAnsiTheme="minorHAnsi" w:cstheme="minorHAnsi"/>
                <w:sz w:val="22"/>
                <w:szCs w:val="22"/>
                <w:lang w:val="en-US"/>
              </w:rPr>
              <w:t xml:space="preserve"> officer, director or manager of such Person, any venture capital or other investment fund now or hereafter existing that is Controlled by one or more general partners or managing members of, or is under common investment management with, such Person.</w:t>
            </w:r>
          </w:p>
        </w:tc>
      </w:tr>
      <w:tr w:rsidR="004A316A" w:rsidRPr="00066407" w14:paraId="568FAE3E" w14:textId="77777777" w:rsidTr="002806D7">
        <w:tc>
          <w:tcPr>
            <w:tcW w:w="3420" w:type="dxa"/>
          </w:tcPr>
          <w:p w14:paraId="78EBFFF7" w14:textId="77777777" w:rsidR="004A316A" w:rsidRPr="00066407" w:rsidRDefault="00E503AB"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004A316A" w:rsidRPr="00066407">
              <w:rPr>
                <w:rFonts w:asciiTheme="minorHAnsi" w:hAnsiTheme="minorHAnsi" w:cstheme="minorHAnsi"/>
                <w:b/>
                <w:sz w:val="22"/>
                <w:szCs w:val="22"/>
                <w:lang w:val="en-US"/>
              </w:rPr>
              <w:t>Articles</w:t>
            </w:r>
            <w:r w:rsidRPr="00066407">
              <w:rPr>
                <w:rFonts w:asciiTheme="minorHAnsi" w:hAnsiTheme="minorHAnsi" w:cstheme="minorHAnsi"/>
                <w:bCs/>
                <w:sz w:val="22"/>
                <w:szCs w:val="22"/>
                <w:lang w:val="en-US"/>
              </w:rPr>
              <w:t>”</w:t>
            </w:r>
          </w:p>
        </w:tc>
        <w:tc>
          <w:tcPr>
            <w:tcW w:w="5538" w:type="dxa"/>
          </w:tcPr>
          <w:p w14:paraId="10C7A849" w14:textId="77777777" w:rsidR="004A316A" w:rsidRPr="00066407" w:rsidRDefault="004A316A"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these articles of association of the Company.</w:t>
            </w:r>
          </w:p>
        </w:tc>
      </w:tr>
      <w:tr w:rsidR="004A316A" w:rsidRPr="00066407" w14:paraId="5F7935A9" w14:textId="77777777" w:rsidTr="002806D7">
        <w:tc>
          <w:tcPr>
            <w:tcW w:w="3420" w:type="dxa"/>
          </w:tcPr>
          <w:p w14:paraId="611C636D" w14:textId="77777777" w:rsidR="004A316A" w:rsidRPr="00066407" w:rsidRDefault="00E503AB"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004A316A" w:rsidRPr="00066407">
              <w:rPr>
                <w:rFonts w:asciiTheme="minorHAnsi" w:hAnsiTheme="minorHAnsi" w:cstheme="minorHAnsi"/>
                <w:b/>
                <w:sz w:val="22"/>
                <w:szCs w:val="22"/>
                <w:lang w:val="en-US"/>
              </w:rPr>
              <w:t>Auditor</w:t>
            </w:r>
            <w:r w:rsidRPr="00066407">
              <w:rPr>
                <w:rFonts w:asciiTheme="minorHAnsi" w:hAnsiTheme="minorHAnsi" w:cstheme="minorHAnsi"/>
                <w:bCs/>
                <w:sz w:val="22"/>
                <w:szCs w:val="22"/>
                <w:lang w:val="en-US"/>
              </w:rPr>
              <w:t>”</w:t>
            </w:r>
          </w:p>
        </w:tc>
        <w:tc>
          <w:tcPr>
            <w:tcW w:w="5538" w:type="dxa"/>
          </w:tcPr>
          <w:p w14:paraId="191F43D0" w14:textId="77777777" w:rsidR="004A316A" w:rsidRPr="00066407" w:rsidRDefault="004A316A"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means the person for the time being performing the duties </w:t>
            </w:r>
            <w:r w:rsidRPr="00066407">
              <w:rPr>
                <w:rFonts w:asciiTheme="minorHAnsi" w:hAnsiTheme="minorHAnsi" w:cstheme="minorHAnsi"/>
                <w:sz w:val="22"/>
                <w:szCs w:val="22"/>
                <w:lang w:val="en-US"/>
              </w:rPr>
              <w:lastRenderedPageBreak/>
              <w:t>of auditor of the Company (if any).</w:t>
            </w:r>
          </w:p>
        </w:tc>
      </w:tr>
      <w:tr w:rsidR="001C7174" w:rsidRPr="00066407" w14:paraId="578388C8" w14:textId="77777777" w:rsidTr="002806D7">
        <w:tc>
          <w:tcPr>
            <w:tcW w:w="3420" w:type="dxa"/>
          </w:tcPr>
          <w:p w14:paraId="480C8FF3" w14:textId="77777777" w:rsidR="001C7174" w:rsidRPr="00066407" w:rsidRDefault="001C7174"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lastRenderedPageBreak/>
              <w:t>“</w:t>
            </w:r>
            <w:r w:rsidRPr="00066407">
              <w:rPr>
                <w:rFonts w:asciiTheme="minorHAnsi" w:hAnsiTheme="minorHAnsi" w:cstheme="minorHAnsi"/>
                <w:b/>
                <w:sz w:val="22"/>
                <w:szCs w:val="22"/>
                <w:lang w:val="en-US"/>
              </w:rPr>
              <w:t>Board of Directors</w:t>
            </w:r>
            <w:r w:rsidRPr="00066407">
              <w:rPr>
                <w:rFonts w:asciiTheme="minorHAnsi" w:hAnsiTheme="minorHAnsi" w:cstheme="minorHAnsi"/>
                <w:bCs/>
                <w:sz w:val="22"/>
                <w:szCs w:val="22"/>
                <w:lang w:val="en-US"/>
              </w:rPr>
              <w:t>”</w:t>
            </w:r>
          </w:p>
        </w:tc>
        <w:tc>
          <w:tcPr>
            <w:tcW w:w="5538" w:type="dxa"/>
          </w:tcPr>
          <w:p w14:paraId="24FB4B46" w14:textId="20D42413" w:rsidR="001C7174" w:rsidRPr="00066407" w:rsidRDefault="001C7174"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means the board of </w:t>
            </w:r>
            <w:r w:rsidR="005D78BB" w:rsidRPr="00066407">
              <w:rPr>
                <w:rFonts w:asciiTheme="minorHAnsi" w:hAnsiTheme="minorHAnsi" w:cstheme="minorHAnsi"/>
                <w:sz w:val="22"/>
                <w:szCs w:val="22"/>
                <w:lang w:val="en-US"/>
              </w:rPr>
              <w:t>D</w:t>
            </w:r>
            <w:r w:rsidRPr="00066407">
              <w:rPr>
                <w:rFonts w:asciiTheme="minorHAnsi" w:hAnsiTheme="minorHAnsi" w:cstheme="minorHAnsi"/>
                <w:sz w:val="22"/>
                <w:szCs w:val="22"/>
                <w:lang w:val="en-US"/>
              </w:rPr>
              <w:t>irectors of the Company.</w:t>
            </w:r>
          </w:p>
        </w:tc>
      </w:tr>
      <w:tr w:rsidR="004E14AE" w:rsidRPr="00066407" w14:paraId="1E5BAE87" w14:textId="77777777" w:rsidTr="002806D7">
        <w:tc>
          <w:tcPr>
            <w:tcW w:w="3420" w:type="dxa"/>
          </w:tcPr>
          <w:p w14:paraId="6C233E04" w14:textId="77777777" w:rsidR="004E14AE" w:rsidRPr="00066407" w:rsidRDefault="004E14AE"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Business Entity</w:t>
            </w:r>
            <w:r w:rsidRPr="00066407">
              <w:rPr>
                <w:rFonts w:asciiTheme="minorHAnsi" w:hAnsiTheme="minorHAnsi" w:cstheme="minorHAnsi"/>
                <w:bCs/>
                <w:sz w:val="22"/>
                <w:szCs w:val="22"/>
                <w:lang w:val="en-US"/>
              </w:rPr>
              <w:t>”</w:t>
            </w:r>
          </w:p>
        </w:tc>
        <w:tc>
          <w:tcPr>
            <w:tcW w:w="5538" w:type="dxa"/>
          </w:tcPr>
          <w:p w14:paraId="1F0F05BC" w14:textId="05823EA3" w:rsidR="004E14AE" w:rsidRPr="00066407" w:rsidRDefault="004E14AE"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any sole proprietorship, partnership, limited partnership, limited liability company, firm, joint venture, estate, trust, unincorporated organisation, association, corporation, institution, public benefit corporation, entity or governmental or regulatory authority or other enterprise or entity of any kind or nature or any business division of any of the foregoing.</w:t>
            </w:r>
          </w:p>
        </w:tc>
      </w:tr>
      <w:tr w:rsidR="004E14AE" w:rsidRPr="00066407" w14:paraId="2852F963" w14:textId="77777777" w:rsidTr="002806D7">
        <w:tc>
          <w:tcPr>
            <w:tcW w:w="3420" w:type="dxa"/>
          </w:tcPr>
          <w:p w14:paraId="3E43317B" w14:textId="77777777" w:rsidR="004E14AE" w:rsidRPr="00066407" w:rsidRDefault="004E14AE"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Company</w:t>
            </w:r>
            <w:r w:rsidRPr="00066407">
              <w:rPr>
                <w:rFonts w:asciiTheme="minorHAnsi" w:hAnsiTheme="minorHAnsi" w:cstheme="minorHAnsi"/>
                <w:bCs/>
                <w:sz w:val="22"/>
                <w:szCs w:val="22"/>
                <w:lang w:val="en-US"/>
              </w:rPr>
              <w:t>”</w:t>
            </w:r>
          </w:p>
        </w:tc>
        <w:tc>
          <w:tcPr>
            <w:tcW w:w="5538" w:type="dxa"/>
          </w:tcPr>
          <w:p w14:paraId="32CE1D9E" w14:textId="6D3843B8" w:rsidR="004E14AE" w:rsidRPr="00066407" w:rsidRDefault="004E14AE"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 above-named company.</w:t>
            </w:r>
          </w:p>
        </w:tc>
      </w:tr>
      <w:tr w:rsidR="004E14AE" w:rsidRPr="00066407" w14:paraId="54D7A6F2" w14:textId="77777777" w:rsidTr="002806D7">
        <w:tc>
          <w:tcPr>
            <w:tcW w:w="3420" w:type="dxa"/>
          </w:tcPr>
          <w:p w14:paraId="12360D48" w14:textId="77777777" w:rsidR="004E14AE" w:rsidRPr="00066407" w:rsidRDefault="004E14AE" w:rsidP="00066407">
            <w:pPr>
              <w:widowControl w:val="0"/>
              <w:spacing w:after="240"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w:t>
            </w:r>
            <w:r w:rsidRPr="00066407">
              <w:rPr>
                <w:rFonts w:asciiTheme="minorHAnsi" w:hAnsiTheme="minorHAnsi" w:cstheme="minorHAnsi"/>
                <w:b/>
                <w:bCs/>
                <w:sz w:val="22"/>
                <w:szCs w:val="22"/>
                <w:lang w:val="en-US"/>
              </w:rPr>
              <w:t>Control</w:t>
            </w:r>
            <w:r w:rsidRPr="00066407">
              <w:rPr>
                <w:rFonts w:asciiTheme="minorHAnsi" w:hAnsiTheme="minorHAnsi" w:cstheme="minorHAnsi"/>
                <w:sz w:val="22"/>
                <w:szCs w:val="22"/>
                <w:lang w:val="en-US"/>
              </w:rPr>
              <w:t>”</w:t>
            </w:r>
          </w:p>
        </w:tc>
        <w:tc>
          <w:tcPr>
            <w:tcW w:w="5538" w:type="dxa"/>
          </w:tcPr>
          <w:p w14:paraId="3EA82D1E" w14:textId="3CB5BBD5" w:rsidR="004E14AE" w:rsidRPr="00066407" w:rsidRDefault="004E14AE" w:rsidP="00066407">
            <w:pPr>
              <w:widowControl w:val="0"/>
              <w:spacing w:after="240"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means the power or authority, whether exercised or not, to significantly direct the business, management and policies of a Person, directly or indirectly, or by effective control whether through the ownership of voting securities, by contract or otherwise, which power or authority shall conclusively be presumed to exist upon possession of beneficial ownership or power to direct the vote of fifty percent (50%) or more of the votes entitled to be cast at a meeting of the </w:t>
            </w:r>
            <w:r w:rsidR="004C54C3" w:rsidRPr="00066407">
              <w:rPr>
                <w:rFonts w:asciiTheme="minorHAnsi" w:hAnsiTheme="minorHAnsi" w:cstheme="minorHAnsi"/>
                <w:sz w:val="22"/>
                <w:szCs w:val="22"/>
                <w:lang w:val="en-US"/>
              </w:rPr>
              <w:t>m</w:t>
            </w:r>
            <w:r w:rsidRPr="00066407">
              <w:rPr>
                <w:rFonts w:asciiTheme="minorHAnsi" w:hAnsiTheme="minorHAnsi" w:cstheme="minorHAnsi"/>
                <w:sz w:val="22"/>
                <w:szCs w:val="22"/>
                <w:lang w:val="en-US"/>
              </w:rPr>
              <w:t xml:space="preserve">embers or shareholders of such Person or power to control the composition of the </w:t>
            </w:r>
            <w:r w:rsidR="004C54C3" w:rsidRPr="00066407">
              <w:rPr>
                <w:rFonts w:asciiTheme="minorHAnsi" w:hAnsiTheme="minorHAnsi" w:cstheme="minorHAnsi"/>
                <w:sz w:val="22"/>
                <w:szCs w:val="22"/>
                <w:lang w:val="en-US"/>
              </w:rPr>
              <w:t>b</w:t>
            </w:r>
            <w:r w:rsidRPr="00066407">
              <w:rPr>
                <w:rFonts w:asciiTheme="minorHAnsi" w:hAnsiTheme="minorHAnsi" w:cstheme="minorHAnsi"/>
                <w:sz w:val="22"/>
                <w:szCs w:val="22"/>
                <w:lang w:val="en-US"/>
              </w:rPr>
              <w:t xml:space="preserve">oard of </w:t>
            </w:r>
            <w:r w:rsidR="004C54C3" w:rsidRPr="00066407">
              <w:rPr>
                <w:rFonts w:asciiTheme="minorHAnsi" w:hAnsiTheme="minorHAnsi" w:cstheme="minorHAnsi"/>
                <w:sz w:val="22"/>
                <w:szCs w:val="22"/>
                <w:lang w:val="en-US"/>
              </w:rPr>
              <w:t>d</w:t>
            </w:r>
            <w:r w:rsidRPr="00066407">
              <w:rPr>
                <w:rFonts w:asciiTheme="minorHAnsi" w:hAnsiTheme="minorHAnsi" w:cstheme="minorHAnsi"/>
                <w:sz w:val="22"/>
                <w:szCs w:val="22"/>
                <w:lang w:val="en-US"/>
              </w:rPr>
              <w:t>irectors or equivalent ultimate managing body of such Person; the terms “Controlled” and “Controlling” have the meaning correlative to the foregoing.</w:t>
            </w:r>
          </w:p>
        </w:tc>
      </w:tr>
      <w:tr w:rsidR="004E14AE" w:rsidRPr="00066407" w14:paraId="01193F2C" w14:textId="77777777" w:rsidTr="002806D7">
        <w:tc>
          <w:tcPr>
            <w:tcW w:w="3420" w:type="dxa"/>
          </w:tcPr>
          <w:p w14:paraId="702C83F4" w14:textId="77777777" w:rsidR="004E14AE" w:rsidRPr="00066407" w:rsidRDefault="004E14AE"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Directors</w:t>
            </w:r>
            <w:r w:rsidRPr="00066407">
              <w:rPr>
                <w:rFonts w:asciiTheme="minorHAnsi" w:hAnsiTheme="minorHAnsi" w:cstheme="minorHAnsi"/>
                <w:bCs/>
                <w:sz w:val="22"/>
                <w:szCs w:val="22"/>
                <w:lang w:val="en-US"/>
              </w:rPr>
              <w:t>”</w:t>
            </w:r>
          </w:p>
        </w:tc>
        <w:tc>
          <w:tcPr>
            <w:tcW w:w="5538" w:type="dxa"/>
          </w:tcPr>
          <w:p w14:paraId="76CF1303" w14:textId="3D574280" w:rsidR="004E14AE" w:rsidRPr="00066407" w:rsidRDefault="004E14AE"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 directors of the Company</w:t>
            </w:r>
            <w:r w:rsidR="00900C69" w:rsidRPr="00066407">
              <w:rPr>
                <w:rFonts w:asciiTheme="minorHAnsi" w:hAnsiTheme="minorHAnsi" w:cstheme="minorHAnsi"/>
                <w:sz w:val="22"/>
                <w:szCs w:val="22"/>
                <w:lang w:val="en-US"/>
              </w:rPr>
              <w:t xml:space="preserve"> for the time being</w:t>
            </w:r>
            <w:r w:rsidRPr="00066407">
              <w:rPr>
                <w:rFonts w:asciiTheme="minorHAnsi" w:hAnsiTheme="minorHAnsi" w:cstheme="minorHAnsi"/>
                <w:sz w:val="22"/>
                <w:szCs w:val="22"/>
                <w:lang w:val="en-US"/>
              </w:rPr>
              <w:t>.</w:t>
            </w:r>
          </w:p>
        </w:tc>
      </w:tr>
      <w:tr w:rsidR="004E14AE" w:rsidRPr="00066407" w14:paraId="5E64A304" w14:textId="77777777" w:rsidTr="002806D7">
        <w:tc>
          <w:tcPr>
            <w:tcW w:w="3420" w:type="dxa"/>
          </w:tcPr>
          <w:p w14:paraId="40992FCF" w14:textId="77777777" w:rsidR="004E14AE" w:rsidRPr="00066407" w:rsidRDefault="004E14AE"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Dividend</w:t>
            </w:r>
            <w:r w:rsidRPr="00066407">
              <w:rPr>
                <w:rFonts w:asciiTheme="minorHAnsi" w:hAnsiTheme="minorHAnsi" w:cstheme="minorHAnsi"/>
                <w:bCs/>
                <w:sz w:val="22"/>
                <w:szCs w:val="22"/>
                <w:lang w:val="en-US"/>
              </w:rPr>
              <w:t>”</w:t>
            </w:r>
          </w:p>
        </w:tc>
        <w:tc>
          <w:tcPr>
            <w:tcW w:w="5538" w:type="dxa"/>
          </w:tcPr>
          <w:p w14:paraId="4FCBF436" w14:textId="579F02D3" w:rsidR="004E14AE" w:rsidRPr="00066407" w:rsidRDefault="00900C69" w:rsidP="00066407">
            <w:pPr>
              <w:pStyle w:val="BodyText"/>
              <w:widowControl w:val="0"/>
              <w:tabs>
                <w:tab w:val="left" w:pos="1290"/>
              </w:tabs>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any dividend (whether interim or final) resolved to be paid on Shares pursuant to these Articles.</w:t>
            </w:r>
          </w:p>
        </w:tc>
      </w:tr>
      <w:tr w:rsidR="004E14AE" w:rsidRPr="00066407" w14:paraId="434B4396" w14:textId="77777777" w:rsidTr="002806D7">
        <w:tc>
          <w:tcPr>
            <w:tcW w:w="3420" w:type="dxa"/>
          </w:tcPr>
          <w:p w14:paraId="55CEC3C4" w14:textId="77777777" w:rsidR="004E14AE" w:rsidRPr="00066407" w:rsidRDefault="004E14AE"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Electronic Record</w:t>
            </w:r>
            <w:r w:rsidRPr="00066407">
              <w:rPr>
                <w:rFonts w:asciiTheme="minorHAnsi" w:hAnsiTheme="minorHAnsi" w:cstheme="minorHAnsi"/>
                <w:bCs/>
                <w:sz w:val="22"/>
                <w:szCs w:val="22"/>
                <w:lang w:val="en-US"/>
              </w:rPr>
              <w:t>”</w:t>
            </w:r>
          </w:p>
        </w:tc>
        <w:tc>
          <w:tcPr>
            <w:tcW w:w="5538" w:type="dxa"/>
          </w:tcPr>
          <w:p w14:paraId="783924F2" w14:textId="571D9C95" w:rsidR="004E14AE" w:rsidRPr="00066407" w:rsidRDefault="004E14AE"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has the same meaning as in the Electronic Transactions Act (as revised).</w:t>
            </w:r>
          </w:p>
        </w:tc>
      </w:tr>
      <w:tr w:rsidR="004E14AE" w:rsidRPr="00066407" w14:paraId="72CFF684" w14:textId="77777777" w:rsidTr="002806D7">
        <w:tc>
          <w:tcPr>
            <w:tcW w:w="3420" w:type="dxa"/>
          </w:tcPr>
          <w:p w14:paraId="396CAC15" w14:textId="77777777" w:rsidR="004E14AE" w:rsidRPr="00066407" w:rsidRDefault="004E14AE" w:rsidP="00066407">
            <w:pPr>
              <w:widowControl w:val="0"/>
              <w:spacing w:after="240"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w:t>
            </w:r>
            <w:r w:rsidRPr="00066407">
              <w:rPr>
                <w:rFonts w:asciiTheme="minorHAnsi" w:hAnsiTheme="minorHAnsi" w:cstheme="minorHAnsi"/>
                <w:b/>
                <w:bCs/>
                <w:sz w:val="22"/>
                <w:szCs w:val="22"/>
                <w:lang w:val="en-US"/>
              </w:rPr>
              <w:t>Group Company</w:t>
            </w:r>
            <w:r w:rsidRPr="00066407">
              <w:rPr>
                <w:rFonts w:asciiTheme="minorHAnsi" w:hAnsiTheme="minorHAnsi" w:cstheme="minorHAnsi"/>
                <w:sz w:val="22"/>
                <w:szCs w:val="22"/>
                <w:lang w:val="en-US"/>
              </w:rPr>
              <w:t>”</w:t>
            </w:r>
          </w:p>
        </w:tc>
        <w:tc>
          <w:tcPr>
            <w:tcW w:w="5538" w:type="dxa"/>
          </w:tcPr>
          <w:p w14:paraId="19126C43" w14:textId="77777777" w:rsidR="004E14AE" w:rsidRPr="00066407" w:rsidRDefault="004E14AE" w:rsidP="00066407">
            <w:pPr>
              <w:widowControl w:val="0"/>
              <w:spacing w:after="240"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means the Company and any Business Entity (i) that is directly or indirectly Controlled by the Company, (ii) whose assets, or portions thereof, are consolidated with the net earnings of the Company and are recorded on the books of </w:t>
            </w:r>
            <w:r w:rsidRPr="00066407">
              <w:rPr>
                <w:rFonts w:asciiTheme="minorHAnsi" w:hAnsiTheme="minorHAnsi" w:cstheme="minorHAnsi"/>
                <w:sz w:val="22"/>
                <w:szCs w:val="22"/>
                <w:lang w:val="en-US"/>
              </w:rPr>
              <w:lastRenderedPageBreak/>
              <w:t>the Company for financial reporting purposes in accordance with international accounting standards, including but not limited to any Subsidiaries or (iii) that is a Parent of the Company.</w:t>
            </w:r>
          </w:p>
        </w:tc>
      </w:tr>
      <w:tr w:rsidR="004E14AE" w:rsidRPr="00066407" w14:paraId="31935B81" w14:textId="77777777" w:rsidTr="002806D7">
        <w:tc>
          <w:tcPr>
            <w:tcW w:w="3420" w:type="dxa"/>
          </w:tcPr>
          <w:p w14:paraId="2F311E4A" w14:textId="77777777" w:rsidR="004E14AE" w:rsidRPr="00066407" w:rsidRDefault="004E14AE"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lastRenderedPageBreak/>
              <w:t>“</w:t>
            </w:r>
            <w:r w:rsidRPr="00066407">
              <w:rPr>
                <w:rFonts w:asciiTheme="minorHAnsi" w:hAnsiTheme="minorHAnsi" w:cstheme="minorHAnsi"/>
                <w:b/>
                <w:sz w:val="22"/>
                <w:szCs w:val="22"/>
                <w:lang w:val="en-US"/>
              </w:rPr>
              <w:t>Member</w:t>
            </w:r>
            <w:r w:rsidRPr="00066407">
              <w:rPr>
                <w:rFonts w:asciiTheme="minorHAnsi" w:hAnsiTheme="minorHAnsi" w:cstheme="minorHAnsi"/>
                <w:bCs/>
                <w:sz w:val="22"/>
                <w:szCs w:val="22"/>
                <w:lang w:val="en-US"/>
              </w:rPr>
              <w:t>”</w:t>
            </w:r>
          </w:p>
        </w:tc>
        <w:tc>
          <w:tcPr>
            <w:tcW w:w="5538" w:type="dxa"/>
          </w:tcPr>
          <w:p w14:paraId="0A63CBF0" w14:textId="601353E2" w:rsidR="004E14AE" w:rsidRPr="00066407" w:rsidRDefault="004E14AE"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has the same meaning as in the Statute</w:t>
            </w:r>
            <w:r w:rsidR="00A57A0F" w:rsidRPr="00066407">
              <w:rPr>
                <w:rFonts w:asciiTheme="minorHAnsi" w:hAnsiTheme="minorHAnsi" w:cstheme="minorHAnsi"/>
                <w:sz w:val="22"/>
                <w:szCs w:val="22"/>
                <w:lang w:val="en-US"/>
              </w:rPr>
              <w:t>, and the term “shareholder” shall also mean a member</w:t>
            </w:r>
            <w:r w:rsidRPr="00066407">
              <w:rPr>
                <w:rFonts w:asciiTheme="minorHAnsi" w:hAnsiTheme="minorHAnsi" w:cstheme="minorHAnsi"/>
                <w:sz w:val="22"/>
                <w:szCs w:val="22"/>
                <w:lang w:val="en-US"/>
              </w:rPr>
              <w:t>.</w:t>
            </w:r>
          </w:p>
        </w:tc>
      </w:tr>
      <w:tr w:rsidR="004E14AE" w:rsidRPr="00066407" w14:paraId="1861E59A" w14:textId="77777777" w:rsidTr="002806D7">
        <w:tc>
          <w:tcPr>
            <w:tcW w:w="3420" w:type="dxa"/>
          </w:tcPr>
          <w:p w14:paraId="7D2A28DE" w14:textId="77777777" w:rsidR="004E14AE" w:rsidRPr="00066407" w:rsidRDefault="004E14AE"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Memorandum</w:t>
            </w:r>
            <w:r w:rsidRPr="00066407">
              <w:rPr>
                <w:rFonts w:asciiTheme="minorHAnsi" w:hAnsiTheme="minorHAnsi" w:cstheme="minorHAnsi"/>
                <w:bCs/>
                <w:sz w:val="22"/>
                <w:szCs w:val="22"/>
                <w:lang w:val="en-US"/>
              </w:rPr>
              <w:t>”</w:t>
            </w:r>
          </w:p>
        </w:tc>
        <w:tc>
          <w:tcPr>
            <w:tcW w:w="5538" w:type="dxa"/>
          </w:tcPr>
          <w:p w14:paraId="556ED804" w14:textId="77777777" w:rsidR="004E14AE" w:rsidRPr="00066407" w:rsidRDefault="004E14AE"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 memorandum of association of the Company.</w:t>
            </w:r>
          </w:p>
        </w:tc>
      </w:tr>
      <w:tr w:rsidR="004E14AE" w:rsidRPr="00066407" w14:paraId="48129CBB" w14:textId="77777777" w:rsidTr="002806D7">
        <w:tc>
          <w:tcPr>
            <w:tcW w:w="3420" w:type="dxa"/>
          </w:tcPr>
          <w:p w14:paraId="7EB1F7BE" w14:textId="77777777" w:rsidR="004E14AE" w:rsidRPr="00066407" w:rsidRDefault="004E14AE"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Ordinary Resolution</w:t>
            </w:r>
            <w:r w:rsidRPr="00066407">
              <w:rPr>
                <w:rFonts w:asciiTheme="minorHAnsi" w:hAnsiTheme="minorHAnsi" w:cstheme="minorHAnsi"/>
                <w:bCs/>
                <w:sz w:val="22"/>
                <w:szCs w:val="22"/>
                <w:lang w:val="en-US"/>
              </w:rPr>
              <w:t>”</w:t>
            </w:r>
          </w:p>
        </w:tc>
        <w:tc>
          <w:tcPr>
            <w:tcW w:w="5538" w:type="dxa"/>
          </w:tcPr>
          <w:p w14:paraId="683314AA" w14:textId="77777777" w:rsidR="00A57A0F" w:rsidRPr="00066407" w:rsidRDefault="00A57A0F"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a resolution:</w:t>
            </w:r>
          </w:p>
          <w:p w14:paraId="0AAC9E0B" w14:textId="0EC22649" w:rsidR="00A57A0F" w:rsidRPr="00066407" w:rsidRDefault="00A57A0F"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(i) passed by simple majority of such members as, being entitled to do so, vote in person or, where proxies are allowed, by proxy at a general meeting of the Company on a show of hands or a poll, and where a poll is taken regard shall be had in computing a majority to the number of votes to which each member is entitled pursuant to this Articles; or</w:t>
            </w:r>
          </w:p>
          <w:p w14:paraId="0C7A3A13" w14:textId="72A96436" w:rsidR="004E14AE" w:rsidRPr="00066407" w:rsidRDefault="00A57A0F"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(ii) approved in writing by all members entitled to vote at a general meeting of the Company in one or more instruments each signed by one or more of the members and the effective date of the resolution so adopted shall be the date on which the instrument, or the last of such instruments, if more than one, is executed.</w:t>
            </w:r>
          </w:p>
        </w:tc>
      </w:tr>
      <w:tr w:rsidR="004E14AE" w:rsidRPr="00066407" w14:paraId="17AA3709" w14:textId="77777777" w:rsidTr="002806D7">
        <w:tc>
          <w:tcPr>
            <w:tcW w:w="3420" w:type="dxa"/>
          </w:tcPr>
          <w:p w14:paraId="0D1383C2" w14:textId="77777777" w:rsidR="004E14AE" w:rsidRPr="00066407" w:rsidRDefault="004E14AE"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Ordinary Shares</w:t>
            </w:r>
            <w:r w:rsidRPr="00066407">
              <w:rPr>
                <w:rFonts w:asciiTheme="minorHAnsi" w:hAnsiTheme="minorHAnsi" w:cstheme="minorHAnsi"/>
                <w:bCs/>
                <w:sz w:val="22"/>
                <w:szCs w:val="22"/>
                <w:lang w:val="en-US"/>
              </w:rPr>
              <w:t>”</w:t>
            </w:r>
          </w:p>
        </w:tc>
        <w:tc>
          <w:tcPr>
            <w:tcW w:w="5538" w:type="dxa"/>
          </w:tcPr>
          <w:p w14:paraId="40B26A71" w14:textId="67766B71" w:rsidR="004E14AE" w:rsidRPr="00066407" w:rsidRDefault="004E14AE"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ordinary shares of the Company of a par value of US$</w:t>
            </w:r>
            <w:r w:rsidR="00A57A0F" w:rsidRPr="00066407">
              <w:rPr>
                <w:rFonts w:asciiTheme="minorHAnsi" w:hAnsiTheme="minorHAnsi" w:cstheme="minorHAnsi"/>
                <w:sz w:val="22"/>
                <w:szCs w:val="22"/>
                <w:lang w:val="en-US"/>
              </w:rPr>
              <w:t> </w:t>
            </w:r>
            <w:r w:rsidRPr="00066407">
              <w:rPr>
                <w:rFonts w:asciiTheme="minorHAnsi" w:hAnsiTheme="minorHAnsi" w:cstheme="minorHAnsi"/>
                <w:sz w:val="22"/>
                <w:szCs w:val="22"/>
              </w:rPr>
              <w:t>0.0001</w:t>
            </w:r>
            <w:r w:rsidRPr="00066407">
              <w:rPr>
                <w:rFonts w:asciiTheme="minorHAnsi" w:hAnsiTheme="minorHAnsi" w:cstheme="minorHAnsi"/>
                <w:sz w:val="22"/>
                <w:szCs w:val="22"/>
                <w:lang w:val="en-US"/>
              </w:rPr>
              <w:t xml:space="preserve"> each with the rights provided for in these Articles.</w:t>
            </w:r>
          </w:p>
        </w:tc>
      </w:tr>
      <w:tr w:rsidR="00A57A0F" w:rsidRPr="00066407" w14:paraId="5B2A5EA0" w14:textId="77777777" w:rsidTr="002806D7">
        <w:tc>
          <w:tcPr>
            <w:tcW w:w="3420" w:type="dxa"/>
          </w:tcPr>
          <w:p w14:paraId="61DEA978" w14:textId="004AEFB7" w:rsidR="00A57A0F" w:rsidRPr="0057280F" w:rsidRDefault="00A57A0F" w:rsidP="00066407">
            <w:pPr>
              <w:pStyle w:val="BodyText"/>
              <w:widowControl w:val="0"/>
              <w:spacing w:line="320" w:lineRule="exact"/>
              <w:jc w:val="left"/>
              <w:rPr>
                <w:rFonts w:asciiTheme="minorHAnsi" w:hAnsiTheme="minorHAnsi" w:cstheme="minorHAnsi"/>
                <w:bCs/>
                <w:sz w:val="22"/>
                <w:szCs w:val="22"/>
                <w:lang w:val="en-US"/>
              </w:rPr>
            </w:pPr>
            <w:r w:rsidRPr="0057280F">
              <w:rPr>
                <w:rFonts w:asciiTheme="minorHAnsi" w:hAnsiTheme="minorHAnsi" w:cstheme="minorHAnsi"/>
                <w:bCs/>
                <w:sz w:val="22"/>
                <w:szCs w:val="22"/>
                <w:lang w:val="en-US"/>
              </w:rPr>
              <w:t>“</w:t>
            </w:r>
            <w:r w:rsidRPr="0057280F">
              <w:rPr>
                <w:rFonts w:asciiTheme="minorHAnsi" w:hAnsiTheme="minorHAnsi" w:cstheme="minorHAnsi"/>
                <w:b/>
                <w:sz w:val="22"/>
                <w:szCs w:val="22"/>
                <w:lang w:val="en-US"/>
              </w:rPr>
              <w:t>paid-up</w:t>
            </w:r>
            <w:r w:rsidRPr="0057280F">
              <w:rPr>
                <w:rFonts w:asciiTheme="minorHAnsi" w:hAnsiTheme="minorHAnsi" w:cstheme="minorHAnsi"/>
                <w:bCs/>
                <w:sz w:val="22"/>
                <w:szCs w:val="22"/>
                <w:lang w:val="en-US"/>
              </w:rPr>
              <w:t>”</w:t>
            </w:r>
          </w:p>
        </w:tc>
        <w:tc>
          <w:tcPr>
            <w:tcW w:w="5538" w:type="dxa"/>
          </w:tcPr>
          <w:p w14:paraId="36183EB4" w14:textId="235B8626" w:rsidR="00A57A0F" w:rsidRPr="00066407" w:rsidRDefault="00A57A0F"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has the meaning assigned to it in the Statute, currently meaning paid-up and/or credited as paid-up as to the nominal or par value only excluding any premium payable in respect of the issue of any shares.</w:t>
            </w:r>
          </w:p>
        </w:tc>
      </w:tr>
      <w:tr w:rsidR="004E14AE" w:rsidRPr="00066407" w14:paraId="56EFCC52" w14:textId="77777777" w:rsidTr="002806D7">
        <w:tc>
          <w:tcPr>
            <w:tcW w:w="3420" w:type="dxa"/>
          </w:tcPr>
          <w:p w14:paraId="780E20C5" w14:textId="77777777" w:rsidR="004E14AE" w:rsidRPr="00066407" w:rsidRDefault="004E14AE" w:rsidP="00066407">
            <w:pPr>
              <w:widowControl w:val="0"/>
              <w:spacing w:after="240"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w:t>
            </w:r>
            <w:r w:rsidRPr="00066407">
              <w:rPr>
                <w:rFonts w:asciiTheme="minorHAnsi" w:hAnsiTheme="minorHAnsi" w:cstheme="minorHAnsi"/>
                <w:b/>
                <w:bCs/>
                <w:sz w:val="22"/>
                <w:szCs w:val="22"/>
                <w:lang w:val="en-US"/>
              </w:rPr>
              <w:t>Parent</w:t>
            </w:r>
            <w:r w:rsidRPr="00066407">
              <w:rPr>
                <w:rFonts w:asciiTheme="minorHAnsi" w:hAnsiTheme="minorHAnsi" w:cstheme="minorHAnsi"/>
                <w:sz w:val="22"/>
                <w:szCs w:val="22"/>
                <w:lang w:val="en-US"/>
              </w:rPr>
              <w:t>”</w:t>
            </w:r>
          </w:p>
        </w:tc>
        <w:tc>
          <w:tcPr>
            <w:tcW w:w="5538" w:type="dxa"/>
          </w:tcPr>
          <w:p w14:paraId="510C10DD" w14:textId="7AC94194" w:rsidR="004E14AE" w:rsidRPr="00066407" w:rsidRDefault="004E14AE" w:rsidP="00066407">
            <w:pPr>
              <w:widowControl w:val="0"/>
              <w:spacing w:after="240"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means any Business Entity (other than the Company) in an unbroken chain of Business Entities ending with the Company, if each of the Business Entities (other than the Company) owns equity interests possessing fifty percent (50%) or more of the total combined voting power of all </w:t>
            </w:r>
            <w:r w:rsidRPr="00066407">
              <w:rPr>
                <w:rFonts w:asciiTheme="minorHAnsi" w:hAnsiTheme="minorHAnsi" w:cstheme="minorHAnsi"/>
                <w:sz w:val="22"/>
                <w:szCs w:val="22"/>
                <w:lang w:val="en-US"/>
              </w:rPr>
              <w:lastRenderedPageBreak/>
              <w:t>classes of equity interests in one of the other Business Entities in such chain.</w:t>
            </w:r>
          </w:p>
        </w:tc>
      </w:tr>
      <w:tr w:rsidR="00CE0871" w:rsidRPr="00066407" w14:paraId="0846AF95" w14:textId="77777777" w:rsidTr="002806D7">
        <w:tc>
          <w:tcPr>
            <w:tcW w:w="3420" w:type="dxa"/>
          </w:tcPr>
          <w:p w14:paraId="487E3E0E" w14:textId="77777777" w:rsidR="00CE0871" w:rsidRPr="00066407" w:rsidRDefault="00CE0871" w:rsidP="00066407">
            <w:pPr>
              <w:widowControl w:val="0"/>
              <w:spacing w:after="240"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lastRenderedPageBreak/>
              <w:t>“</w:t>
            </w:r>
            <w:r w:rsidRPr="00066407">
              <w:rPr>
                <w:rFonts w:asciiTheme="minorHAnsi" w:hAnsiTheme="minorHAnsi" w:cstheme="minorHAnsi"/>
                <w:b/>
                <w:bCs/>
                <w:sz w:val="22"/>
                <w:szCs w:val="22"/>
                <w:lang w:val="en-US"/>
              </w:rPr>
              <w:t>Person</w:t>
            </w:r>
            <w:r w:rsidRPr="00066407">
              <w:rPr>
                <w:rFonts w:asciiTheme="minorHAnsi" w:hAnsiTheme="minorHAnsi" w:cstheme="minorHAnsi"/>
                <w:sz w:val="22"/>
                <w:szCs w:val="22"/>
                <w:lang w:val="en-US"/>
              </w:rPr>
              <w:t>”</w:t>
            </w:r>
          </w:p>
        </w:tc>
        <w:tc>
          <w:tcPr>
            <w:tcW w:w="5538" w:type="dxa"/>
          </w:tcPr>
          <w:p w14:paraId="2E1F77E1" w14:textId="5EEA68EC" w:rsidR="00CE0871" w:rsidRPr="00066407" w:rsidRDefault="00CE0871" w:rsidP="00066407">
            <w:pPr>
              <w:widowControl w:val="0"/>
              <w:spacing w:after="240"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any individual, sole proprietorship, partnership, limited partnership, limited liability company, firm, joint venture, estate, trust, unincorporated organisation, association, corporation, institution, public benefit corporation, entity or governmental or regulatory authority or other enterprise or entity of any kind or nature.</w:t>
            </w:r>
          </w:p>
        </w:tc>
      </w:tr>
      <w:tr w:rsidR="00B27CF6" w:rsidRPr="00066407" w14:paraId="18F2FB35" w14:textId="77777777" w:rsidTr="002806D7">
        <w:tc>
          <w:tcPr>
            <w:tcW w:w="3420" w:type="dxa"/>
          </w:tcPr>
          <w:p w14:paraId="4B48E115" w14:textId="44B8FB08" w:rsidR="00B27CF6" w:rsidRPr="00EF7683" w:rsidRDefault="00B27CF6" w:rsidP="00066407">
            <w:pPr>
              <w:widowControl w:val="0"/>
              <w:spacing w:after="240" w:line="320" w:lineRule="exact"/>
              <w:rPr>
                <w:rFonts w:asciiTheme="minorHAnsi" w:hAnsiTheme="minorHAnsi" w:cstheme="minorHAnsi"/>
                <w:sz w:val="22"/>
                <w:szCs w:val="22"/>
                <w:lang w:val="en-US"/>
              </w:rPr>
            </w:pPr>
            <w:r w:rsidRPr="00EF7683">
              <w:rPr>
                <w:rFonts w:asciiTheme="minorHAnsi" w:hAnsiTheme="minorHAnsi" w:cstheme="minorHAnsi"/>
                <w:sz w:val="22"/>
                <w:szCs w:val="22"/>
                <w:lang w:val="en-US"/>
              </w:rPr>
              <w:t>“</w:t>
            </w:r>
            <w:r w:rsidRPr="00EF7683">
              <w:rPr>
                <w:rFonts w:asciiTheme="minorHAnsi" w:hAnsiTheme="minorHAnsi" w:cstheme="minorHAnsi"/>
                <w:b/>
                <w:bCs/>
                <w:sz w:val="22"/>
                <w:szCs w:val="22"/>
                <w:lang w:val="en-US"/>
              </w:rPr>
              <w:t>Purchase Agreement</w:t>
            </w:r>
            <w:r w:rsidRPr="00EF7683">
              <w:rPr>
                <w:rFonts w:asciiTheme="minorHAnsi" w:hAnsiTheme="minorHAnsi" w:cstheme="minorHAnsi"/>
                <w:sz w:val="22"/>
                <w:szCs w:val="22"/>
                <w:lang w:val="en-US"/>
              </w:rPr>
              <w:t>”</w:t>
            </w:r>
          </w:p>
        </w:tc>
        <w:tc>
          <w:tcPr>
            <w:tcW w:w="5538" w:type="dxa"/>
          </w:tcPr>
          <w:p w14:paraId="45EFBB58" w14:textId="16C1D3D7" w:rsidR="00B27CF6" w:rsidRPr="00066407" w:rsidRDefault="00B27CF6" w:rsidP="00066407">
            <w:pPr>
              <w:widowControl w:val="0"/>
              <w:spacing w:after="240" w:line="320" w:lineRule="exact"/>
              <w:rPr>
                <w:rFonts w:asciiTheme="minorHAnsi" w:hAnsiTheme="minorHAnsi" w:cstheme="minorHAnsi"/>
                <w:sz w:val="22"/>
                <w:szCs w:val="22"/>
                <w:lang w:val="en-US"/>
              </w:rPr>
            </w:pPr>
            <w:r w:rsidRPr="006B4E69">
              <w:rPr>
                <w:rFonts w:ascii="Calibri" w:hAnsi="Calibri" w:cs="Calibri"/>
                <w:bCs/>
                <w:sz w:val="22"/>
                <w:szCs w:val="22"/>
              </w:rPr>
              <w:t xml:space="preserve">means that certain Series Seed </w:t>
            </w:r>
            <w:r>
              <w:rPr>
                <w:rFonts w:ascii="Calibri" w:hAnsi="Calibri" w:cs="Calibri"/>
                <w:bCs/>
                <w:sz w:val="22"/>
                <w:szCs w:val="22"/>
              </w:rPr>
              <w:t xml:space="preserve">and Series Pre-Seed </w:t>
            </w:r>
            <w:r w:rsidRPr="006B4E69">
              <w:rPr>
                <w:rFonts w:ascii="Calibri" w:hAnsi="Calibri" w:cs="Calibri"/>
                <w:bCs/>
                <w:sz w:val="22"/>
                <w:szCs w:val="22"/>
              </w:rPr>
              <w:t>Preference Shares Purchase Agreement dated on or around the Adoption Date</w:t>
            </w:r>
            <w:r w:rsidR="00C5134F">
              <w:rPr>
                <w:rFonts w:ascii="Calibri" w:hAnsi="Calibri" w:cs="Calibri"/>
                <w:bCs/>
                <w:sz w:val="22"/>
                <w:szCs w:val="22"/>
              </w:rPr>
              <w:t xml:space="preserve"> (as defined below)</w:t>
            </w:r>
            <w:r w:rsidRPr="006B4E69">
              <w:rPr>
                <w:rFonts w:ascii="Calibri" w:hAnsi="Calibri" w:cs="Calibri"/>
                <w:bCs/>
                <w:sz w:val="22"/>
                <w:szCs w:val="22"/>
              </w:rPr>
              <w:t>, by and between the Company and the investors named therein, as amended or restated from time to time.</w:t>
            </w:r>
          </w:p>
        </w:tc>
      </w:tr>
      <w:tr w:rsidR="00CE0871" w:rsidRPr="00066407" w14:paraId="61019C05" w14:textId="77777777" w:rsidTr="002806D7">
        <w:tc>
          <w:tcPr>
            <w:tcW w:w="3420" w:type="dxa"/>
          </w:tcPr>
          <w:p w14:paraId="1ACAAD7D" w14:textId="77777777"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Preference Shareholder Consent</w:t>
            </w:r>
            <w:r w:rsidRPr="00066407">
              <w:rPr>
                <w:rFonts w:asciiTheme="minorHAnsi" w:hAnsiTheme="minorHAnsi" w:cstheme="minorHAnsi"/>
                <w:bCs/>
                <w:sz w:val="22"/>
                <w:szCs w:val="22"/>
                <w:lang w:val="en-US"/>
              </w:rPr>
              <w:t>”</w:t>
            </w:r>
          </w:p>
        </w:tc>
        <w:tc>
          <w:tcPr>
            <w:tcW w:w="5538" w:type="dxa"/>
          </w:tcPr>
          <w:p w14:paraId="6C6E5D63" w14:textId="5495C3CE"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in relation to any matter to be approved, the approval (by vote or written consent) of the holders of a majority of the then outstanding Preference Shares (voting together as a single class and on an as-converted basis).</w:t>
            </w:r>
          </w:p>
        </w:tc>
      </w:tr>
      <w:tr w:rsidR="00CE0871" w:rsidRPr="00066407" w14:paraId="17C130D1" w14:textId="77777777" w:rsidTr="002806D7">
        <w:tc>
          <w:tcPr>
            <w:tcW w:w="3420" w:type="dxa"/>
          </w:tcPr>
          <w:p w14:paraId="15CB4BCD" w14:textId="77777777"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Preference Shares</w:t>
            </w:r>
            <w:r w:rsidRPr="00066407">
              <w:rPr>
                <w:rFonts w:asciiTheme="minorHAnsi" w:hAnsiTheme="minorHAnsi" w:cstheme="minorHAnsi"/>
                <w:bCs/>
                <w:sz w:val="22"/>
                <w:szCs w:val="22"/>
                <w:lang w:val="en-US"/>
              </w:rPr>
              <w:t>”</w:t>
            </w:r>
          </w:p>
        </w:tc>
        <w:tc>
          <w:tcPr>
            <w:tcW w:w="5538" w:type="dxa"/>
          </w:tcPr>
          <w:p w14:paraId="3327C519" w14:textId="4852C74B"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preference shares of the Company of a par value of US$ </w:t>
            </w:r>
            <w:r w:rsidRPr="00066407">
              <w:rPr>
                <w:rFonts w:asciiTheme="minorHAnsi" w:hAnsiTheme="minorHAnsi" w:cstheme="minorHAnsi"/>
                <w:sz w:val="22"/>
                <w:szCs w:val="22"/>
              </w:rPr>
              <w:t xml:space="preserve">0.0001 </w:t>
            </w:r>
            <w:r w:rsidRPr="00066407">
              <w:rPr>
                <w:rFonts w:asciiTheme="minorHAnsi" w:hAnsiTheme="minorHAnsi" w:cstheme="minorHAnsi"/>
                <w:sz w:val="22"/>
                <w:szCs w:val="22"/>
                <w:lang w:val="en-US"/>
              </w:rPr>
              <w:t xml:space="preserve">each with the rights provided for in these Articles, which for the avoidance of doubt include the Series Seed Preference Shares, Series </w:t>
            </w:r>
            <w:r w:rsidR="000A427E" w:rsidRPr="00066407">
              <w:rPr>
                <w:rFonts w:asciiTheme="minorHAnsi" w:hAnsiTheme="minorHAnsi" w:cstheme="minorHAnsi"/>
                <w:sz w:val="22"/>
                <w:szCs w:val="22"/>
                <w:lang w:val="en-US"/>
              </w:rPr>
              <w:t>Pre-</w:t>
            </w:r>
            <w:r w:rsidRPr="00066407">
              <w:rPr>
                <w:rFonts w:asciiTheme="minorHAnsi" w:hAnsiTheme="minorHAnsi" w:cstheme="minorHAnsi"/>
                <w:sz w:val="22"/>
                <w:szCs w:val="22"/>
                <w:lang w:val="en-US"/>
              </w:rPr>
              <w:t>Seed-1 Preference Shares, Series Pre-Seed</w:t>
            </w:r>
            <w:r w:rsidR="000A427E" w:rsidRPr="00066407">
              <w:rPr>
                <w:rFonts w:asciiTheme="minorHAnsi" w:hAnsiTheme="minorHAnsi" w:cstheme="minorHAnsi"/>
                <w:sz w:val="22"/>
                <w:szCs w:val="22"/>
                <w:lang w:val="en-US"/>
              </w:rPr>
              <w:t>-2</w:t>
            </w:r>
            <w:r w:rsidRPr="00066407">
              <w:rPr>
                <w:rFonts w:asciiTheme="minorHAnsi" w:hAnsiTheme="minorHAnsi" w:cstheme="minorHAnsi"/>
                <w:sz w:val="22"/>
                <w:szCs w:val="22"/>
                <w:lang w:val="en-US"/>
              </w:rPr>
              <w:t xml:space="preserve"> Preference Shares</w:t>
            </w:r>
            <w:r w:rsidR="000A427E" w:rsidRPr="00066407">
              <w:rPr>
                <w:rFonts w:asciiTheme="minorHAnsi" w:hAnsiTheme="minorHAnsi" w:cstheme="minorHAnsi"/>
                <w:sz w:val="22"/>
                <w:szCs w:val="22"/>
                <w:lang w:val="en-US"/>
              </w:rPr>
              <w:t>,</w:t>
            </w:r>
            <w:r w:rsidRPr="00066407">
              <w:rPr>
                <w:rFonts w:asciiTheme="minorHAnsi" w:hAnsiTheme="minorHAnsi" w:cstheme="minorHAnsi"/>
                <w:sz w:val="22"/>
                <w:szCs w:val="22"/>
                <w:lang w:val="en-US"/>
              </w:rPr>
              <w:t xml:space="preserve"> Series Pre-Seed-</w:t>
            </w:r>
            <w:r w:rsidR="000A427E" w:rsidRPr="00066407">
              <w:rPr>
                <w:rFonts w:asciiTheme="minorHAnsi" w:hAnsiTheme="minorHAnsi" w:cstheme="minorHAnsi"/>
                <w:sz w:val="22"/>
                <w:szCs w:val="22"/>
                <w:lang w:val="en-US"/>
              </w:rPr>
              <w:t>3</w:t>
            </w:r>
            <w:r w:rsidRPr="00066407">
              <w:rPr>
                <w:rFonts w:asciiTheme="minorHAnsi" w:hAnsiTheme="minorHAnsi" w:cstheme="minorHAnsi"/>
                <w:sz w:val="22"/>
                <w:szCs w:val="22"/>
                <w:lang w:val="en-US"/>
              </w:rPr>
              <w:t xml:space="preserve"> Preference Shares</w:t>
            </w:r>
            <w:r w:rsidR="000A427E" w:rsidRPr="00066407">
              <w:rPr>
                <w:rFonts w:asciiTheme="minorHAnsi" w:hAnsiTheme="minorHAnsi" w:cstheme="minorHAnsi"/>
                <w:sz w:val="22"/>
                <w:szCs w:val="22"/>
                <w:lang w:val="en-US"/>
              </w:rPr>
              <w:t>, Series Pre-Seed-4 Preference Shares, Series Pre-Seed-5 Preference Shares, Series Pre-Seed-6 Preference Shares, and Series Pre-Seed-7 Preference Shares</w:t>
            </w:r>
            <w:r w:rsidRPr="00066407">
              <w:rPr>
                <w:rFonts w:asciiTheme="minorHAnsi" w:hAnsiTheme="minorHAnsi" w:cstheme="minorHAnsi"/>
                <w:sz w:val="22"/>
                <w:szCs w:val="22"/>
                <w:lang w:val="en-US"/>
              </w:rPr>
              <w:t>.</w:t>
            </w:r>
          </w:p>
        </w:tc>
      </w:tr>
      <w:tr w:rsidR="00CA2E8F" w:rsidRPr="00066407" w14:paraId="40E89042" w14:textId="77777777" w:rsidTr="002806D7">
        <w:tc>
          <w:tcPr>
            <w:tcW w:w="3420" w:type="dxa"/>
          </w:tcPr>
          <w:p w14:paraId="6595DBE4" w14:textId="2812715E" w:rsidR="00CA2E8F" w:rsidRPr="00066407" w:rsidRDefault="00CA2E8F" w:rsidP="00066407">
            <w:pPr>
              <w:pStyle w:val="BodyText"/>
              <w:widowControl w:val="0"/>
              <w:spacing w:line="320" w:lineRule="exact"/>
              <w:jc w:val="left"/>
              <w:rPr>
                <w:rFonts w:asciiTheme="minorHAnsi" w:hAnsiTheme="minorHAnsi" w:cstheme="minorHAnsi"/>
                <w:bCs/>
                <w:sz w:val="22"/>
                <w:szCs w:val="22"/>
                <w:lang w:val="en-US"/>
              </w:rPr>
            </w:pPr>
            <w:r w:rsidRPr="00CA2E8F">
              <w:rPr>
                <w:rFonts w:asciiTheme="minorHAnsi" w:hAnsiTheme="minorHAnsi" w:cstheme="minorHAnsi"/>
                <w:sz w:val="22"/>
                <w:szCs w:val="22"/>
              </w:rPr>
              <w:t>“</w:t>
            </w:r>
            <w:r w:rsidRPr="00CA2E8F">
              <w:rPr>
                <w:rFonts w:asciiTheme="minorHAnsi" w:hAnsiTheme="minorHAnsi" w:cstheme="minorHAnsi"/>
                <w:b/>
                <w:bCs/>
                <w:sz w:val="22"/>
                <w:szCs w:val="22"/>
              </w:rPr>
              <w:t>Qualified Financing</w:t>
            </w:r>
            <w:r w:rsidRPr="00CA2E8F">
              <w:rPr>
                <w:rFonts w:asciiTheme="minorHAnsi" w:hAnsiTheme="minorHAnsi" w:cstheme="minorHAnsi"/>
                <w:sz w:val="22"/>
                <w:szCs w:val="22"/>
              </w:rPr>
              <w:t>”</w:t>
            </w:r>
          </w:p>
        </w:tc>
        <w:tc>
          <w:tcPr>
            <w:tcW w:w="5538" w:type="dxa"/>
          </w:tcPr>
          <w:p w14:paraId="4121989D" w14:textId="6E58D7DB" w:rsidR="00CA2E8F" w:rsidRPr="00066407" w:rsidRDefault="00CA2E8F" w:rsidP="00066407">
            <w:pPr>
              <w:pStyle w:val="BodyText"/>
              <w:widowControl w:val="0"/>
              <w:spacing w:line="320" w:lineRule="exact"/>
              <w:rPr>
                <w:rFonts w:asciiTheme="minorHAnsi" w:hAnsiTheme="minorHAnsi" w:cstheme="minorHAnsi"/>
                <w:sz w:val="22"/>
                <w:szCs w:val="22"/>
                <w:lang w:val="en-US"/>
              </w:rPr>
            </w:pPr>
            <w:r w:rsidRPr="00CA2E8F">
              <w:rPr>
                <w:rFonts w:asciiTheme="minorHAnsi" w:hAnsiTheme="minorHAnsi" w:cstheme="minorHAnsi"/>
                <w:sz w:val="22"/>
                <w:szCs w:val="22"/>
              </w:rPr>
              <w:t xml:space="preserve">means a </w:t>
            </w:r>
            <w:r w:rsidR="007C5315">
              <w:rPr>
                <w:rFonts w:asciiTheme="minorHAnsi" w:hAnsiTheme="minorHAnsi" w:cstheme="minorHAnsi"/>
                <w:sz w:val="22"/>
                <w:szCs w:val="22"/>
              </w:rPr>
              <w:t xml:space="preserve">transaction or a series of transactions </w:t>
            </w:r>
            <w:r w:rsidRPr="00CA2E8F">
              <w:rPr>
                <w:rFonts w:asciiTheme="minorHAnsi" w:hAnsiTheme="minorHAnsi" w:cstheme="minorHAnsi"/>
                <w:sz w:val="22"/>
                <w:szCs w:val="22"/>
              </w:rPr>
              <w:t>for capital raising purposes involving the issuance and sale of shares or other equity securities of the Company</w:t>
            </w:r>
            <w:r w:rsidR="007411D6">
              <w:rPr>
                <w:rFonts w:asciiTheme="minorHAnsi" w:hAnsiTheme="minorHAnsi" w:cstheme="minorHAnsi"/>
                <w:sz w:val="22"/>
                <w:szCs w:val="22"/>
              </w:rPr>
              <w:t xml:space="preserve"> for capital raising purposes</w:t>
            </w:r>
            <w:r w:rsidRPr="00CA2E8F">
              <w:rPr>
                <w:rFonts w:asciiTheme="minorHAnsi" w:hAnsiTheme="minorHAnsi" w:cstheme="minorHAnsi"/>
                <w:sz w:val="22"/>
                <w:szCs w:val="22"/>
              </w:rPr>
              <w:t xml:space="preserve">, with a minimum aggregate round size of not less than US$6,000,000 </w:t>
            </w:r>
            <w:r w:rsidR="007411D6">
              <w:rPr>
                <w:rFonts w:asciiTheme="minorHAnsi" w:hAnsiTheme="minorHAnsi" w:cstheme="minorHAnsi"/>
                <w:sz w:val="22"/>
                <w:szCs w:val="22"/>
              </w:rPr>
              <w:t xml:space="preserve">(excluding the conversion of any convertible securities) </w:t>
            </w:r>
            <w:r w:rsidRPr="00CA2E8F">
              <w:rPr>
                <w:rFonts w:asciiTheme="minorHAnsi" w:hAnsiTheme="minorHAnsi" w:cstheme="minorHAnsi"/>
                <w:sz w:val="22"/>
                <w:szCs w:val="22"/>
              </w:rPr>
              <w:t xml:space="preserve">and at a </w:t>
            </w:r>
            <w:r w:rsidR="007411D6">
              <w:rPr>
                <w:rFonts w:asciiTheme="minorHAnsi" w:hAnsiTheme="minorHAnsi" w:cstheme="minorHAnsi"/>
                <w:sz w:val="22"/>
                <w:szCs w:val="22"/>
              </w:rPr>
              <w:t>price per share</w:t>
            </w:r>
            <w:r w:rsidRPr="00CA2E8F">
              <w:rPr>
                <w:rFonts w:asciiTheme="minorHAnsi" w:hAnsiTheme="minorHAnsi" w:cstheme="minorHAnsi"/>
                <w:sz w:val="22"/>
                <w:szCs w:val="22"/>
              </w:rPr>
              <w:t xml:space="preserve"> of not less than </w:t>
            </w:r>
            <w:r w:rsidR="007411D6">
              <w:rPr>
                <w:rFonts w:asciiTheme="minorHAnsi" w:hAnsiTheme="minorHAnsi" w:cstheme="minorHAnsi"/>
                <w:sz w:val="22"/>
                <w:szCs w:val="22"/>
              </w:rPr>
              <w:t>2.057143 times</w:t>
            </w:r>
            <w:r w:rsidR="004037F4">
              <w:rPr>
                <w:rFonts w:asciiTheme="minorHAnsi" w:hAnsiTheme="minorHAnsi" w:cstheme="minorHAnsi"/>
                <w:sz w:val="22"/>
                <w:szCs w:val="22"/>
              </w:rPr>
              <w:t xml:space="preserve"> (2.057143x)</w:t>
            </w:r>
            <w:r w:rsidR="007411D6">
              <w:rPr>
                <w:rFonts w:asciiTheme="minorHAnsi" w:hAnsiTheme="minorHAnsi" w:cstheme="minorHAnsi"/>
                <w:sz w:val="22"/>
                <w:szCs w:val="22"/>
              </w:rPr>
              <w:t xml:space="preserve"> the Original Issue Price of the Series Seed Preference Shares </w:t>
            </w:r>
            <w:r w:rsidR="007411D6" w:rsidRPr="00066407">
              <w:rPr>
                <w:rFonts w:asciiTheme="minorHAnsi" w:hAnsiTheme="minorHAnsi" w:cstheme="minorHAnsi"/>
                <w:sz w:val="22"/>
                <w:szCs w:val="22"/>
                <w:lang w:val="en-US"/>
              </w:rPr>
              <w:t xml:space="preserve">(as adjusted for any share </w:t>
            </w:r>
            <w:r w:rsidR="007411D6" w:rsidRPr="00066407">
              <w:rPr>
                <w:rFonts w:asciiTheme="minorHAnsi" w:hAnsiTheme="minorHAnsi" w:cstheme="minorHAnsi"/>
                <w:sz w:val="22"/>
                <w:szCs w:val="22"/>
                <w:lang w:val="en-US"/>
              </w:rPr>
              <w:lastRenderedPageBreak/>
              <w:t>splits, share dividends, combinations, recapitalizations or the like)</w:t>
            </w:r>
            <w:r w:rsidRPr="00CA2E8F">
              <w:rPr>
                <w:rFonts w:asciiTheme="minorHAnsi" w:hAnsiTheme="minorHAnsi" w:cstheme="minorHAnsi"/>
                <w:sz w:val="22"/>
                <w:szCs w:val="22"/>
              </w:rPr>
              <w:t>.</w:t>
            </w:r>
          </w:p>
        </w:tc>
      </w:tr>
      <w:tr w:rsidR="00CE0871" w:rsidRPr="00066407" w14:paraId="02A43FDE" w14:textId="77777777" w:rsidTr="002806D7">
        <w:tc>
          <w:tcPr>
            <w:tcW w:w="3420" w:type="dxa"/>
          </w:tcPr>
          <w:p w14:paraId="697A8882" w14:textId="77777777"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lastRenderedPageBreak/>
              <w:t>“</w:t>
            </w:r>
            <w:r w:rsidRPr="00066407">
              <w:rPr>
                <w:rFonts w:asciiTheme="minorHAnsi" w:hAnsiTheme="minorHAnsi" w:cstheme="minorHAnsi"/>
                <w:b/>
                <w:sz w:val="22"/>
                <w:szCs w:val="22"/>
                <w:lang w:val="en-US"/>
              </w:rPr>
              <w:t>Qualified Public Offering</w:t>
            </w:r>
            <w:r w:rsidRPr="00066407">
              <w:rPr>
                <w:rFonts w:asciiTheme="minorHAnsi" w:hAnsiTheme="minorHAnsi" w:cstheme="minorHAnsi"/>
                <w:bCs/>
                <w:sz w:val="22"/>
                <w:szCs w:val="22"/>
                <w:lang w:val="en-US"/>
              </w:rPr>
              <w:t>”</w:t>
            </w:r>
          </w:p>
        </w:tc>
        <w:tc>
          <w:tcPr>
            <w:tcW w:w="5538" w:type="dxa"/>
          </w:tcPr>
          <w:p w14:paraId="1CD3C11D" w14:textId="6703D80B"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a firm commitment underwritten public offering of Ordinary Shares (or securities representing the same, including depositary receipts) on an internationally recognized exchange or marketplace, only if such offering results in aggregate proceeds to the Company in excess of</w:t>
            </w:r>
            <w:r w:rsidR="00C47399">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US$</w:t>
            </w:r>
            <w:r w:rsidR="0031131F">
              <w:rPr>
                <w:rFonts w:asciiTheme="minorHAnsi" w:hAnsiTheme="minorHAnsi" w:cstheme="minorHAnsi"/>
                <w:sz w:val="22"/>
                <w:szCs w:val="22"/>
                <w:lang w:val="en-US"/>
              </w:rPr>
              <w:t>3</w:t>
            </w:r>
            <w:r w:rsidRPr="00066407">
              <w:rPr>
                <w:rFonts w:asciiTheme="minorHAnsi" w:hAnsiTheme="minorHAnsi" w:cstheme="minorHAnsi"/>
                <w:sz w:val="22"/>
                <w:szCs w:val="22"/>
                <w:lang w:val="en-US"/>
              </w:rPr>
              <w:t>0,000,000.00.</w:t>
            </w:r>
          </w:p>
        </w:tc>
      </w:tr>
      <w:tr w:rsidR="00CE0871" w:rsidRPr="00066407" w14:paraId="02D10596" w14:textId="77777777" w:rsidTr="002806D7">
        <w:tc>
          <w:tcPr>
            <w:tcW w:w="3420" w:type="dxa"/>
          </w:tcPr>
          <w:p w14:paraId="7232E251" w14:textId="77777777"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Register of Members</w:t>
            </w:r>
            <w:r w:rsidRPr="00066407">
              <w:rPr>
                <w:rFonts w:asciiTheme="minorHAnsi" w:hAnsiTheme="minorHAnsi" w:cstheme="minorHAnsi"/>
                <w:bCs/>
                <w:sz w:val="22"/>
                <w:szCs w:val="22"/>
                <w:lang w:val="en-US"/>
              </w:rPr>
              <w:t>”</w:t>
            </w:r>
          </w:p>
        </w:tc>
        <w:tc>
          <w:tcPr>
            <w:tcW w:w="5538" w:type="dxa"/>
          </w:tcPr>
          <w:p w14:paraId="25211FE3" w14:textId="77777777"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 register maintained in accordance with the Statute and includes (except where otherwise stated) any duplicate Register of Members.</w:t>
            </w:r>
          </w:p>
        </w:tc>
      </w:tr>
      <w:tr w:rsidR="00CE0871" w:rsidRPr="00066407" w14:paraId="1D45FE1B" w14:textId="77777777" w:rsidTr="002806D7">
        <w:tc>
          <w:tcPr>
            <w:tcW w:w="3420" w:type="dxa"/>
          </w:tcPr>
          <w:p w14:paraId="27CFEEDC" w14:textId="77777777"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Registered Office</w:t>
            </w:r>
            <w:r w:rsidRPr="00066407">
              <w:rPr>
                <w:rFonts w:asciiTheme="minorHAnsi" w:hAnsiTheme="minorHAnsi" w:cstheme="minorHAnsi"/>
                <w:bCs/>
                <w:sz w:val="22"/>
                <w:szCs w:val="22"/>
                <w:lang w:val="en-US"/>
              </w:rPr>
              <w:t>”</w:t>
            </w:r>
          </w:p>
        </w:tc>
        <w:tc>
          <w:tcPr>
            <w:tcW w:w="5538" w:type="dxa"/>
          </w:tcPr>
          <w:p w14:paraId="6F0B3D92" w14:textId="77777777"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 registered office for the time being of the Company.</w:t>
            </w:r>
          </w:p>
        </w:tc>
      </w:tr>
      <w:tr w:rsidR="007411D6" w:rsidRPr="00066407" w14:paraId="35D361D0" w14:textId="77777777" w:rsidTr="002806D7">
        <w:tc>
          <w:tcPr>
            <w:tcW w:w="3420" w:type="dxa"/>
          </w:tcPr>
          <w:p w14:paraId="33750D26" w14:textId="3F82D892" w:rsidR="007411D6" w:rsidRPr="00066407" w:rsidRDefault="007411D6" w:rsidP="00066407">
            <w:pPr>
              <w:pStyle w:val="BodyText"/>
              <w:widowControl w:val="0"/>
              <w:spacing w:line="320" w:lineRule="exact"/>
              <w:jc w:val="left"/>
              <w:rPr>
                <w:rFonts w:asciiTheme="minorHAnsi" w:hAnsiTheme="minorHAnsi" w:cstheme="minorHAnsi"/>
                <w:bCs/>
                <w:sz w:val="22"/>
                <w:szCs w:val="22"/>
                <w:lang w:val="en-US"/>
              </w:rPr>
            </w:pPr>
          </w:p>
        </w:tc>
        <w:tc>
          <w:tcPr>
            <w:tcW w:w="5538" w:type="dxa"/>
          </w:tcPr>
          <w:p w14:paraId="2C86435F" w14:textId="3FA11C22" w:rsidR="007411D6" w:rsidRPr="00066407" w:rsidRDefault="007411D6" w:rsidP="00066407">
            <w:pPr>
              <w:pStyle w:val="BodyText"/>
              <w:widowControl w:val="0"/>
              <w:spacing w:line="320" w:lineRule="exact"/>
              <w:rPr>
                <w:rFonts w:asciiTheme="minorHAnsi" w:hAnsiTheme="minorHAnsi" w:cstheme="minorHAnsi"/>
                <w:sz w:val="22"/>
                <w:szCs w:val="22"/>
                <w:lang w:val="en-US"/>
              </w:rPr>
            </w:pPr>
          </w:p>
        </w:tc>
      </w:tr>
      <w:tr w:rsidR="00CE0871" w:rsidRPr="00066407" w14:paraId="0F771230" w14:textId="77777777" w:rsidTr="002806D7">
        <w:tc>
          <w:tcPr>
            <w:tcW w:w="3420" w:type="dxa"/>
          </w:tcPr>
          <w:p w14:paraId="3CE5A3BE" w14:textId="77777777"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Seal</w:t>
            </w:r>
            <w:r w:rsidRPr="00066407">
              <w:rPr>
                <w:rFonts w:asciiTheme="minorHAnsi" w:hAnsiTheme="minorHAnsi" w:cstheme="minorHAnsi"/>
                <w:bCs/>
                <w:sz w:val="22"/>
                <w:szCs w:val="22"/>
                <w:lang w:val="en-US"/>
              </w:rPr>
              <w:t>”</w:t>
            </w:r>
          </w:p>
        </w:tc>
        <w:tc>
          <w:tcPr>
            <w:tcW w:w="5538" w:type="dxa"/>
          </w:tcPr>
          <w:p w14:paraId="50C778EE" w14:textId="77777777"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 common seal of the Company and includes every duplicate seal.</w:t>
            </w:r>
          </w:p>
        </w:tc>
      </w:tr>
      <w:tr w:rsidR="00CE0871" w:rsidRPr="00066407" w14:paraId="6CFFB53A" w14:textId="77777777" w:rsidTr="002806D7">
        <w:tc>
          <w:tcPr>
            <w:tcW w:w="3420" w:type="dxa"/>
          </w:tcPr>
          <w:p w14:paraId="513AFB9B" w14:textId="6DC14EC6"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Series Seed Preference Shares</w:t>
            </w:r>
            <w:r w:rsidRPr="00066407">
              <w:rPr>
                <w:rFonts w:asciiTheme="minorHAnsi" w:hAnsiTheme="minorHAnsi" w:cstheme="minorHAnsi"/>
                <w:bCs/>
                <w:sz w:val="22"/>
                <w:szCs w:val="22"/>
                <w:lang w:val="en-US"/>
              </w:rPr>
              <w:t>”</w:t>
            </w:r>
          </w:p>
        </w:tc>
        <w:tc>
          <w:tcPr>
            <w:tcW w:w="5538" w:type="dxa"/>
          </w:tcPr>
          <w:p w14:paraId="5ED358BA" w14:textId="489AF0FD"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pacing w:val="-1"/>
                <w:sz w:val="22"/>
                <w:szCs w:val="22"/>
              </w:rPr>
              <w:t>means the Series Seed Preference Shares in the capital of the Company of a nominal or par value of US$0.0001 each, having the rights and subject to the restrictions</w:t>
            </w:r>
            <w:r w:rsidRPr="00066407">
              <w:rPr>
                <w:rFonts w:asciiTheme="minorHAnsi" w:hAnsiTheme="minorHAnsi" w:cstheme="minorHAnsi"/>
                <w:spacing w:val="43"/>
                <w:sz w:val="22"/>
                <w:szCs w:val="22"/>
              </w:rPr>
              <w:t xml:space="preserve"> </w:t>
            </w:r>
            <w:r w:rsidRPr="00066407">
              <w:rPr>
                <w:rFonts w:asciiTheme="minorHAnsi" w:hAnsiTheme="minorHAnsi" w:cstheme="minorHAnsi"/>
                <w:spacing w:val="-1"/>
                <w:sz w:val="22"/>
                <w:szCs w:val="22"/>
              </w:rPr>
              <w:t>provided</w:t>
            </w:r>
            <w:r w:rsidRPr="00066407">
              <w:rPr>
                <w:rFonts w:asciiTheme="minorHAnsi" w:hAnsiTheme="minorHAnsi" w:cstheme="minorHAnsi"/>
                <w:sz w:val="22"/>
                <w:szCs w:val="22"/>
              </w:rPr>
              <w:t xml:space="preserve"> </w:t>
            </w:r>
            <w:r w:rsidRPr="00066407">
              <w:rPr>
                <w:rFonts w:asciiTheme="minorHAnsi" w:hAnsiTheme="minorHAnsi" w:cstheme="minorHAnsi"/>
                <w:spacing w:val="-1"/>
                <w:sz w:val="22"/>
                <w:szCs w:val="22"/>
              </w:rPr>
              <w:t xml:space="preserve">for </w:t>
            </w:r>
            <w:r w:rsidRPr="00066407">
              <w:rPr>
                <w:rFonts w:asciiTheme="minorHAnsi" w:hAnsiTheme="minorHAnsi" w:cstheme="minorHAnsi"/>
                <w:sz w:val="22"/>
                <w:szCs w:val="22"/>
              </w:rPr>
              <w:t xml:space="preserve">in </w:t>
            </w:r>
            <w:r w:rsidRPr="00066407">
              <w:rPr>
                <w:rFonts w:asciiTheme="minorHAnsi" w:hAnsiTheme="minorHAnsi" w:cstheme="minorHAnsi"/>
                <w:spacing w:val="-1"/>
                <w:sz w:val="22"/>
                <w:szCs w:val="22"/>
              </w:rPr>
              <w:t>these</w:t>
            </w:r>
            <w:r w:rsidRPr="00066407">
              <w:rPr>
                <w:rFonts w:asciiTheme="minorHAnsi" w:hAnsiTheme="minorHAnsi" w:cstheme="minorHAnsi"/>
                <w:spacing w:val="1"/>
                <w:sz w:val="22"/>
                <w:szCs w:val="22"/>
              </w:rPr>
              <w:t xml:space="preserve"> </w:t>
            </w:r>
            <w:r w:rsidRPr="00066407">
              <w:rPr>
                <w:rFonts w:asciiTheme="minorHAnsi" w:hAnsiTheme="minorHAnsi" w:cstheme="minorHAnsi"/>
                <w:spacing w:val="-1"/>
                <w:sz w:val="22"/>
                <w:szCs w:val="22"/>
              </w:rPr>
              <w:t>Articles.</w:t>
            </w:r>
          </w:p>
        </w:tc>
      </w:tr>
      <w:tr w:rsidR="00CE0871" w:rsidRPr="00066407" w14:paraId="506572B5" w14:textId="77777777" w:rsidTr="002806D7">
        <w:tc>
          <w:tcPr>
            <w:tcW w:w="3420" w:type="dxa"/>
          </w:tcPr>
          <w:p w14:paraId="4BA8721D" w14:textId="56E3413A"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 xml:space="preserve">Series </w:t>
            </w:r>
            <w:r w:rsidR="00824A6A" w:rsidRPr="00066407">
              <w:rPr>
                <w:rFonts w:asciiTheme="minorHAnsi" w:hAnsiTheme="minorHAnsi" w:cstheme="minorHAnsi"/>
                <w:b/>
                <w:sz w:val="22"/>
                <w:szCs w:val="22"/>
                <w:lang w:val="en-US"/>
              </w:rPr>
              <w:t>Pre-</w:t>
            </w:r>
            <w:r w:rsidRPr="00066407">
              <w:rPr>
                <w:rFonts w:asciiTheme="minorHAnsi" w:hAnsiTheme="minorHAnsi" w:cstheme="minorHAnsi"/>
                <w:b/>
                <w:sz w:val="22"/>
                <w:szCs w:val="22"/>
                <w:lang w:val="en-US"/>
              </w:rPr>
              <w:t>Seed-1 Preference Shares</w:t>
            </w:r>
            <w:r w:rsidRPr="00066407">
              <w:rPr>
                <w:rFonts w:asciiTheme="minorHAnsi" w:hAnsiTheme="minorHAnsi" w:cstheme="minorHAnsi"/>
                <w:bCs/>
                <w:sz w:val="22"/>
                <w:szCs w:val="22"/>
                <w:lang w:val="en-US"/>
              </w:rPr>
              <w:t>”</w:t>
            </w:r>
          </w:p>
        </w:tc>
        <w:tc>
          <w:tcPr>
            <w:tcW w:w="5538" w:type="dxa"/>
          </w:tcPr>
          <w:p w14:paraId="182EA465" w14:textId="106EC3E2"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means the Series </w:t>
            </w:r>
            <w:r w:rsidR="00066407">
              <w:rPr>
                <w:rFonts w:asciiTheme="minorHAnsi" w:hAnsiTheme="minorHAnsi" w:cstheme="minorHAnsi"/>
                <w:sz w:val="22"/>
                <w:szCs w:val="22"/>
                <w:lang w:val="en-US"/>
              </w:rPr>
              <w:t>Pre-</w:t>
            </w:r>
            <w:r w:rsidRPr="00066407">
              <w:rPr>
                <w:rFonts w:asciiTheme="minorHAnsi" w:hAnsiTheme="minorHAnsi" w:cstheme="minorHAnsi"/>
                <w:sz w:val="22"/>
                <w:szCs w:val="22"/>
                <w:lang w:val="en-US"/>
              </w:rPr>
              <w:t>Seed-1 Preference Shares in the capital of the Company of a nominal or par value of US$ 0.0001 each, having the rights and subject to the restrictions provided for in these Articles</w:t>
            </w:r>
            <w:r w:rsidRPr="00066407">
              <w:rPr>
                <w:rFonts w:asciiTheme="minorHAnsi" w:hAnsiTheme="minorHAnsi" w:cstheme="minorHAnsi"/>
                <w:spacing w:val="-1"/>
                <w:sz w:val="22"/>
                <w:szCs w:val="22"/>
              </w:rPr>
              <w:t>.</w:t>
            </w:r>
          </w:p>
        </w:tc>
      </w:tr>
      <w:tr w:rsidR="00CE0871" w:rsidRPr="00066407" w14:paraId="0CDB2C07" w14:textId="77777777" w:rsidTr="002806D7">
        <w:tc>
          <w:tcPr>
            <w:tcW w:w="3420" w:type="dxa"/>
          </w:tcPr>
          <w:p w14:paraId="7789FDE8" w14:textId="11B26623"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Series Pre-Seed</w:t>
            </w:r>
            <w:r w:rsidR="00824A6A" w:rsidRPr="00066407">
              <w:rPr>
                <w:rFonts w:asciiTheme="minorHAnsi" w:hAnsiTheme="minorHAnsi" w:cstheme="minorHAnsi"/>
                <w:b/>
                <w:sz w:val="22"/>
                <w:szCs w:val="22"/>
                <w:lang w:val="en-US"/>
              </w:rPr>
              <w:t xml:space="preserve">-2 </w:t>
            </w:r>
            <w:r w:rsidRPr="00066407">
              <w:rPr>
                <w:rFonts w:asciiTheme="minorHAnsi" w:hAnsiTheme="minorHAnsi" w:cstheme="minorHAnsi"/>
                <w:b/>
                <w:sz w:val="22"/>
                <w:szCs w:val="22"/>
                <w:lang w:val="en-US"/>
              </w:rPr>
              <w:t>Preference Shares</w:t>
            </w:r>
            <w:r w:rsidRPr="00066407">
              <w:rPr>
                <w:rFonts w:asciiTheme="minorHAnsi" w:hAnsiTheme="minorHAnsi" w:cstheme="minorHAnsi"/>
                <w:bCs/>
                <w:sz w:val="22"/>
                <w:szCs w:val="22"/>
                <w:lang w:val="en-US"/>
              </w:rPr>
              <w:t>”</w:t>
            </w:r>
          </w:p>
        </w:tc>
        <w:tc>
          <w:tcPr>
            <w:tcW w:w="5538" w:type="dxa"/>
          </w:tcPr>
          <w:p w14:paraId="03DE93DD" w14:textId="278BCBEB"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 Series Pre-Seed</w:t>
            </w:r>
            <w:r w:rsidR="00824A6A" w:rsidRPr="00066407">
              <w:rPr>
                <w:rFonts w:asciiTheme="minorHAnsi" w:hAnsiTheme="minorHAnsi" w:cstheme="minorHAnsi"/>
                <w:sz w:val="22"/>
                <w:szCs w:val="22"/>
                <w:lang w:val="en-US"/>
              </w:rPr>
              <w:t>-2</w:t>
            </w:r>
            <w:r w:rsidRPr="00066407">
              <w:rPr>
                <w:rFonts w:asciiTheme="minorHAnsi" w:hAnsiTheme="minorHAnsi" w:cstheme="minorHAnsi"/>
                <w:sz w:val="22"/>
                <w:szCs w:val="22"/>
                <w:lang w:val="en-US"/>
              </w:rPr>
              <w:t xml:space="preserve"> Preference Shares in the capital of the Company of a nominal or par value of US$ 0.0001 each, having the rights and subject to the restrictions provided for in these Articles</w:t>
            </w:r>
            <w:r w:rsidRPr="00066407">
              <w:rPr>
                <w:rFonts w:asciiTheme="minorHAnsi" w:hAnsiTheme="minorHAnsi" w:cstheme="minorHAnsi"/>
                <w:spacing w:val="-1"/>
                <w:sz w:val="22"/>
                <w:szCs w:val="22"/>
              </w:rPr>
              <w:t>.</w:t>
            </w:r>
          </w:p>
        </w:tc>
      </w:tr>
      <w:tr w:rsidR="00CE0871" w:rsidRPr="00066407" w14:paraId="088C6CA9" w14:textId="77777777" w:rsidTr="002806D7">
        <w:tc>
          <w:tcPr>
            <w:tcW w:w="3420" w:type="dxa"/>
          </w:tcPr>
          <w:p w14:paraId="2F8465EC" w14:textId="664EAA36"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Series Pre-Seed-</w:t>
            </w:r>
            <w:r w:rsidR="00824A6A" w:rsidRPr="00066407">
              <w:rPr>
                <w:rFonts w:asciiTheme="minorHAnsi" w:hAnsiTheme="minorHAnsi" w:cstheme="minorHAnsi"/>
                <w:b/>
                <w:sz w:val="22"/>
                <w:szCs w:val="22"/>
                <w:lang w:val="en-US"/>
              </w:rPr>
              <w:t>3</w:t>
            </w:r>
            <w:r w:rsidRPr="00066407">
              <w:rPr>
                <w:rFonts w:asciiTheme="minorHAnsi" w:hAnsiTheme="minorHAnsi" w:cstheme="minorHAnsi"/>
                <w:b/>
                <w:sz w:val="22"/>
                <w:szCs w:val="22"/>
                <w:lang w:val="en-US"/>
              </w:rPr>
              <w:t xml:space="preserve"> Preference Shares</w:t>
            </w:r>
            <w:r w:rsidRPr="00066407">
              <w:rPr>
                <w:rFonts w:asciiTheme="minorHAnsi" w:hAnsiTheme="minorHAnsi" w:cstheme="minorHAnsi"/>
                <w:bCs/>
                <w:sz w:val="22"/>
                <w:szCs w:val="22"/>
                <w:lang w:val="en-US"/>
              </w:rPr>
              <w:t>”</w:t>
            </w:r>
          </w:p>
        </w:tc>
        <w:tc>
          <w:tcPr>
            <w:tcW w:w="5538" w:type="dxa"/>
          </w:tcPr>
          <w:p w14:paraId="0546CF54" w14:textId="72E4D2C6"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 Series Pre-Seed-</w:t>
            </w:r>
            <w:r w:rsidR="00824A6A" w:rsidRPr="00066407">
              <w:rPr>
                <w:rFonts w:asciiTheme="minorHAnsi" w:hAnsiTheme="minorHAnsi" w:cstheme="minorHAnsi"/>
                <w:sz w:val="22"/>
                <w:szCs w:val="22"/>
                <w:lang w:val="en-US"/>
              </w:rPr>
              <w:t>3</w:t>
            </w:r>
            <w:r w:rsidRPr="00066407">
              <w:rPr>
                <w:rFonts w:asciiTheme="minorHAnsi" w:hAnsiTheme="minorHAnsi" w:cstheme="minorHAnsi"/>
                <w:sz w:val="22"/>
                <w:szCs w:val="22"/>
                <w:lang w:val="en-US"/>
              </w:rPr>
              <w:t xml:space="preserve"> Preference Shares in the capital of the Company of a nominal or par value of US$ 0.0001 each, having the rights and subject to the </w:t>
            </w:r>
            <w:r w:rsidRPr="00066407">
              <w:rPr>
                <w:rFonts w:asciiTheme="minorHAnsi" w:hAnsiTheme="minorHAnsi" w:cstheme="minorHAnsi"/>
                <w:sz w:val="22"/>
                <w:szCs w:val="22"/>
                <w:lang w:val="en-US"/>
              </w:rPr>
              <w:lastRenderedPageBreak/>
              <w:t>restrictions provided for in these Articles</w:t>
            </w:r>
            <w:r w:rsidRPr="00066407">
              <w:rPr>
                <w:rFonts w:asciiTheme="minorHAnsi" w:hAnsiTheme="minorHAnsi" w:cstheme="minorHAnsi"/>
                <w:spacing w:val="-1"/>
                <w:sz w:val="22"/>
                <w:szCs w:val="22"/>
              </w:rPr>
              <w:t>.</w:t>
            </w:r>
          </w:p>
        </w:tc>
      </w:tr>
      <w:tr w:rsidR="00824A6A" w:rsidRPr="00066407" w14:paraId="6AC0E3CA" w14:textId="77777777" w:rsidTr="002806D7">
        <w:tc>
          <w:tcPr>
            <w:tcW w:w="3420" w:type="dxa"/>
          </w:tcPr>
          <w:p w14:paraId="19FADAD8" w14:textId="60B59C4F" w:rsidR="00824A6A" w:rsidRPr="00066407" w:rsidRDefault="00824A6A"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lastRenderedPageBreak/>
              <w:t>“</w:t>
            </w:r>
            <w:r w:rsidRPr="00066407">
              <w:rPr>
                <w:rFonts w:asciiTheme="minorHAnsi" w:hAnsiTheme="minorHAnsi" w:cstheme="minorHAnsi"/>
                <w:b/>
                <w:sz w:val="22"/>
                <w:szCs w:val="22"/>
                <w:lang w:val="en-US"/>
              </w:rPr>
              <w:t>Series Pre-Seed-4 Preference Shares</w:t>
            </w:r>
            <w:r w:rsidRPr="00066407">
              <w:rPr>
                <w:rFonts w:asciiTheme="minorHAnsi" w:hAnsiTheme="minorHAnsi" w:cstheme="minorHAnsi"/>
                <w:bCs/>
                <w:sz w:val="22"/>
                <w:szCs w:val="22"/>
                <w:lang w:val="en-US"/>
              </w:rPr>
              <w:t>”</w:t>
            </w:r>
          </w:p>
        </w:tc>
        <w:tc>
          <w:tcPr>
            <w:tcW w:w="5538" w:type="dxa"/>
          </w:tcPr>
          <w:p w14:paraId="47AA490A" w14:textId="7DC65214" w:rsidR="00824A6A" w:rsidRPr="00066407" w:rsidRDefault="00824A6A"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 Series Pre-Seed-4 Preference Shares in the capital of the Company of a nominal or par value of US$ 0.0001 each, having the rights and subject to the restrictions provided for in these Articles</w:t>
            </w:r>
            <w:r w:rsidRPr="00066407">
              <w:rPr>
                <w:rFonts w:asciiTheme="minorHAnsi" w:hAnsiTheme="minorHAnsi" w:cstheme="minorHAnsi"/>
                <w:spacing w:val="-1"/>
                <w:sz w:val="22"/>
                <w:szCs w:val="22"/>
              </w:rPr>
              <w:t>.</w:t>
            </w:r>
          </w:p>
        </w:tc>
      </w:tr>
      <w:tr w:rsidR="00824A6A" w:rsidRPr="00066407" w14:paraId="6C3C55D6" w14:textId="77777777" w:rsidTr="002806D7">
        <w:tc>
          <w:tcPr>
            <w:tcW w:w="3420" w:type="dxa"/>
          </w:tcPr>
          <w:p w14:paraId="4BD9DAB4" w14:textId="10CDDF72" w:rsidR="00824A6A" w:rsidRPr="00066407" w:rsidRDefault="00824A6A"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Series Pre-Seed-5 Preference Shares</w:t>
            </w:r>
            <w:r w:rsidRPr="00066407">
              <w:rPr>
                <w:rFonts w:asciiTheme="minorHAnsi" w:hAnsiTheme="minorHAnsi" w:cstheme="minorHAnsi"/>
                <w:bCs/>
                <w:sz w:val="22"/>
                <w:szCs w:val="22"/>
                <w:lang w:val="en-US"/>
              </w:rPr>
              <w:t>”</w:t>
            </w:r>
          </w:p>
        </w:tc>
        <w:tc>
          <w:tcPr>
            <w:tcW w:w="5538" w:type="dxa"/>
          </w:tcPr>
          <w:p w14:paraId="7FA807B3" w14:textId="729D0A95" w:rsidR="00824A6A" w:rsidRPr="00066407" w:rsidRDefault="00824A6A"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 Series Pre-Seed-5 Preference Shares in the capital of the Company of a nominal or par value of US$ 0.0001 each, having the rights and subject to the restrictions provided for in these Articles</w:t>
            </w:r>
            <w:r w:rsidRPr="00066407">
              <w:rPr>
                <w:rFonts w:asciiTheme="minorHAnsi" w:hAnsiTheme="minorHAnsi" w:cstheme="minorHAnsi"/>
                <w:spacing w:val="-1"/>
                <w:sz w:val="22"/>
                <w:szCs w:val="22"/>
              </w:rPr>
              <w:t>.</w:t>
            </w:r>
          </w:p>
        </w:tc>
      </w:tr>
      <w:tr w:rsidR="00824A6A" w:rsidRPr="00066407" w14:paraId="012A05A1" w14:textId="77777777" w:rsidTr="002806D7">
        <w:tc>
          <w:tcPr>
            <w:tcW w:w="3420" w:type="dxa"/>
          </w:tcPr>
          <w:p w14:paraId="09EEECF1" w14:textId="6F6DACE2" w:rsidR="00824A6A" w:rsidRPr="00066407" w:rsidRDefault="00824A6A"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Series Pre-Seed-6 Preference Shares</w:t>
            </w:r>
            <w:r w:rsidRPr="00066407">
              <w:rPr>
                <w:rFonts w:asciiTheme="minorHAnsi" w:hAnsiTheme="minorHAnsi" w:cstheme="minorHAnsi"/>
                <w:bCs/>
                <w:sz w:val="22"/>
                <w:szCs w:val="22"/>
                <w:lang w:val="en-US"/>
              </w:rPr>
              <w:t>”</w:t>
            </w:r>
          </w:p>
        </w:tc>
        <w:tc>
          <w:tcPr>
            <w:tcW w:w="5538" w:type="dxa"/>
          </w:tcPr>
          <w:p w14:paraId="2E049738" w14:textId="2084E108" w:rsidR="00824A6A" w:rsidRPr="00066407" w:rsidRDefault="00824A6A"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 Series Pre-Seed-6 Preference Shares in the capital of the Company of a nominal or par value of US$ 0.0001 each, having the rights and subject to the restrictions provided for in these Articles</w:t>
            </w:r>
            <w:r w:rsidRPr="00066407">
              <w:rPr>
                <w:rFonts w:asciiTheme="minorHAnsi" w:hAnsiTheme="minorHAnsi" w:cstheme="minorHAnsi"/>
                <w:spacing w:val="-1"/>
                <w:sz w:val="22"/>
                <w:szCs w:val="22"/>
              </w:rPr>
              <w:t>.</w:t>
            </w:r>
          </w:p>
        </w:tc>
      </w:tr>
      <w:tr w:rsidR="00824A6A" w:rsidRPr="00066407" w14:paraId="75B332AD" w14:textId="77777777" w:rsidTr="002806D7">
        <w:tc>
          <w:tcPr>
            <w:tcW w:w="3420" w:type="dxa"/>
          </w:tcPr>
          <w:p w14:paraId="3D909796" w14:textId="2CE476B6" w:rsidR="00824A6A" w:rsidRPr="00066407" w:rsidRDefault="00824A6A"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Series Pre-Seed-7 Preference Shares</w:t>
            </w:r>
            <w:r w:rsidRPr="00066407">
              <w:rPr>
                <w:rFonts w:asciiTheme="minorHAnsi" w:hAnsiTheme="minorHAnsi" w:cstheme="minorHAnsi"/>
                <w:bCs/>
                <w:sz w:val="22"/>
                <w:szCs w:val="22"/>
                <w:lang w:val="en-US"/>
              </w:rPr>
              <w:t>”</w:t>
            </w:r>
          </w:p>
        </w:tc>
        <w:tc>
          <w:tcPr>
            <w:tcW w:w="5538" w:type="dxa"/>
          </w:tcPr>
          <w:p w14:paraId="6F1437F2" w14:textId="49ECE060" w:rsidR="00824A6A" w:rsidRPr="00066407" w:rsidRDefault="00824A6A"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 Series Pre-Seed-7 Preference Shares in the capital of the Company of a nominal or par value of US$ 0.0001 each, having the rights and subject to the restrictions provided for in these Articles</w:t>
            </w:r>
            <w:r w:rsidRPr="00066407">
              <w:rPr>
                <w:rFonts w:asciiTheme="minorHAnsi" w:hAnsiTheme="minorHAnsi" w:cstheme="minorHAnsi"/>
                <w:spacing w:val="-1"/>
                <w:sz w:val="22"/>
                <w:szCs w:val="22"/>
              </w:rPr>
              <w:t>.</w:t>
            </w:r>
          </w:p>
        </w:tc>
      </w:tr>
      <w:tr w:rsidR="00CE0871" w:rsidRPr="00066407" w14:paraId="213B0A18" w14:textId="77777777" w:rsidTr="002806D7">
        <w:tc>
          <w:tcPr>
            <w:tcW w:w="3420" w:type="dxa"/>
          </w:tcPr>
          <w:p w14:paraId="46AD121A" w14:textId="77777777"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Share</w:t>
            </w:r>
            <w:r w:rsidRPr="00066407">
              <w:rPr>
                <w:rFonts w:asciiTheme="minorHAnsi" w:hAnsiTheme="minorHAnsi" w:cstheme="minorHAnsi"/>
                <w:bCs/>
                <w:sz w:val="22"/>
                <w:szCs w:val="22"/>
                <w:lang w:val="en-US"/>
              </w:rPr>
              <w:t xml:space="preserve">” </w:t>
            </w:r>
            <w:r w:rsidRPr="00066407">
              <w:rPr>
                <w:rFonts w:asciiTheme="minorHAnsi" w:hAnsiTheme="minorHAnsi" w:cstheme="minorHAnsi"/>
                <w:sz w:val="22"/>
                <w:szCs w:val="22"/>
                <w:lang w:val="en-US"/>
              </w:rPr>
              <w:t>and</w:t>
            </w:r>
            <w:r w:rsidRPr="00066407">
              <w:rPr>
                <w:rFonts w:asciiTheme="minorHAnsi" w:hAnsiTheme="minorHAnsi" w:cstheme="minorHAnsi"/>
                <w:bCs/>
                <w:sz w:val="22"/>
                <w:szCs w:val="22"/>
                <w:lang w:val="en-US"/>
              </w:rPr>
              <w:t xml:space="preserve"> “</w:t>
            </w:r>
            <w:r w:rsidRPr="00066407">
              <w:rPr>
                <w:rFonts w:asciiTheme="minorHAnsi" w:hAnsiTheme="minorHAnsi" w:cstheme="minorHAnsi"/>
                <w:b/>
                <w:sz w:val="22"/>
                <w:szCs w:val="22"/>
                <w:lang w:val="en-US"/>
              </w:rPr>
              <w:t>Shares</w:t>
            </w:r>
            <w:r w:rsidRPr="00066407">
              <w:rPr>
                <w:rFonts w:asciiTheme="minorHAnsi" w:hAnsiTheme="minorHAnsi" w:cstheme="minorHAnsi"/>
                <w:bCs/>
                <w:sz w:val="22"/>
                <w:szCs w:val="22"/>
                <w:lang w:val="en-US"/>
              </w:rPr>
              <w:t>”</w:t>
            </w:r>
          </w:p>
        </w:tc>
        <w:tc>
          <w:tcPr>
            <w:tcW w:w="5538" w:type="dxa"/>
          </w:tcPr>
          <w:p w14:paraId="789C5A24" w14:textId="77777777"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a share or shares in the Company and includes a fraction of a share.</w:t>
            </w:r>
          </w:p>
        </w:tc>
      </w:tr>
      <w:tr w:rsidR="00CE0871" w:rsidRPr="00066407" w14:paraId="60AC365C" w14:textId="77777777" w:rsidTr="002806D7">
        <w:tc>
          <w:tcPr>
            <w:tcW w:w="3420" w:type="dxa"/>
          </w:tcPr>
          <w:p w14:paraId="70FF0DA9" w14:textId="77777777"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Special Resolution</w:t>
            </w:r>
            <w:r w:rsidRPr="00066407">
              <w:rPr>
                <w:rFonts w:asciiTheme="minorHAnsi" w:hAnsiTheme="minorHAnsi" w:cstheme="minorHAnsi"/>
                <w:bCs/>
                <w:sz w:val="22"/>
                <w:szCs w:val="22"/>
                <w:lang w:val="en-US"/>
              </w:rPr>
              <w:t>”</w:t>
            </w:r>
          </w:p>
        </w:tc>
        <w:tc>
          <w:tcPr>
            <w:tcW w:w="5538" w:type="dxa"/>
          </w:tcPr>
          <w:p w14:paraId="03BC0F86" w14:textId="77777777"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has the same meaning as in the Statute, and includes a unanimous written resolution.</w:t>
            </w:r>
          </w:p>
        </w:tc>
      </w:tr>
      <w:tr w:rsidR="00CE0871" w:rsidRPr="00066407" w14:paraId="16A59668" w14:textId="77777777" w:rsidTr="002806D7">
        <w:tc>
          <w:tcPr>
            <w:tcW w:w="3420" w:type="dxa"/>
          </w:tcPr>
          <w:p w14:paraId="49AE477B" w14:textId="77777777"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Statute</w:t>
            </w:r>
            <w:r w:rsidRPr="00066407">
              <w:rPr>
                <w:rFonts w:asciiTheme="minorHAnsi" w:hAnsiTheme="minorHAnsi" w:cstheme="minorHAnsi"/>
                <w:bCs/>
                <w:sz w:val="22"/>
                <w:szCs w:val="22"/>
                <w:lang w:val="en-US"/>
              </w:rPr>
              <w:t>”</w:t>
            </w:r>
          </w:p>
        </w:tc>
        <w:tc>
          <w:tcPr>
            <w:tcW w:w="5538" w:type="dxa"/>
          </w:tcPr>
          <w:p w14:paraId="3DF90E47" w14:textId="555423AB"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 Companies Act (as revised) of the Cayman Islands.</w:t>
            </w:r>
          </w:p>
        </w:tc>
      </w:tr>
      <w:tr w:rsidR="00CE0871" w:rsidRPr="00066407" w14:paraId="634D4544" w14:textId="77777777" w:rsidTr="002806D7">
        <w:tc>
          <w:tcPr>
            <w:tcW w:w="3420" w:type="dxa"/>
          </w:tcPr>
          <w:p w14:paraId="6987DABC" w14:textId="77777777"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Subsidiary</w:t>
            </w:r>
            <w:r w:rsidRPr="00066407">
              <w:rPr>
                <w:rFonts w:asciiTheme="minorHAnsi" w:hAnsiTheme="minorHAnsi" w:cstheme="minorHAnsi"/>
                <w:bCs/>
                <w:sz w:val="22"/>
                <w:szCs w:val="22"/>
                <w:lang w:val="en-US"/>
              </w:rPr>
              <w:t>”</w:t>
            </w:r>
          </w:p>
        </w:tc>
        <w:tc>
          <w:tcPr>
            <w:tcW w:w="5538" w:type="dxa"/>
          </w:tcPr>
          <w:p w14:paraId="1BDF5F07" w14:textId="07478311"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any Business Entity (other than the Company) in an unbroken chain of Business Entities beginning with the Company, if each of the Business Entities (other than the last Business Entity in the unbroken chain) owns shares or other equity securities possessing fifty percent (50%) or more of the total combined voting power of all classes of shares or equity securities in one of the other Business Entities in such chain.</w:t>
            </w:r>
          </w:p>
        </w:tc>
      </w:tr>
      <w:tr w:rsidR="00CE0871" w:rsidRPr="00066407" w14:paraId="76639ED5" w14:textId="77777777" w:rsidTr="002806D7">
        <w:tc>
          <w:tcPr>
            <w:tcW w:w="3420" w:type="dxa"/>
          </w:tcPr>
          <w:p w14:paraId="6FB7ADD2" w14:textId="3B31E9C9"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lastRenderedPageBreak/>
              <w:t>“</w:t>
            </w:r>
            <w:r w:rsidRPr="00066407">
              <w:rPr>
                <w:rFonts w:asciiTheme="minorHAnsi" w:hAnsiTheme="minorHAnsi" w:cstheme="minorHAnsi"/>
                <w:b/>
                <w:sz w:val="22"/>
                <w:szCs w:val="22"/>
                <w:lang w:val="en-US"/>
              </w:rPr>
              <w:t>USD</w:t>
            </w:r>
            <w:r w:rsidRPr="00066407">
              <w:rPr>
                <w:rFonts w:asciiTheme="minorHAnsi" w:hAnsiTheme="minorHAnsi" w:cstheme="minorHAnsi"/>
                <w:bCs/>
                <w:sz w:val="22"/>
                <w:szCs w:val="22"/>
                <w:lang w:val="en-US"/>
              </w:rPr>
              <w:t>” or “</w:t>
            </w:r>
            <w:r w:rsidRPr="00066407">
              <w:rPr>
                <w:rFonts w:asciiTheme="minorHAnsi" w:hAnsiTheme="minorHAnsi" w:cstheme="minorHAnsi"/>
                <w:b/>
                <w:sz w:val="22"/>
                <w:szCs w:val="22"/>
                <w:lang w:val="en-US"/>
              </w:rPr>
              <w:t>US$</w:t>
            </w:r>
            <w:r w:rsidRPr="00066407">
              <w:rPr>
                <w:rFonts w:asciiTheme="minorHAnsi" w:hAnsiTheme="minorHAnsi" w:cstheme="minorHAnsi"/>
                <w:bCs/>
                <w:sz w:val="22"/>
                <w:szCs w:val="22"/>
                <w:lang w:val="en-US"/>
              </w:rPr>
              <w:t>”</w:t>
            </w:r>
          </w:p>
        </w:tc>
        <w:tc>
          <w:tcPr>
            <w:tcW w:w="5538" w:type="dxa"/>
          </w:tcPr>
          <w:p w14:paraId="74943FE1" w14:textId="02CED8BF"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means United States dollars. </w:t>
            </w:r>
          </w:p>
        </w:tc>
      </w:tr>
    </w:tbl>
    <w:p w14:paraId="2667249C" w14:textId="77777777" w:rsidR="004A316A" w:rsidRPr="00066407" w:rsidRDefault="004A316A" w:rsidP="004E79F9">
      <w:pPr>
        <w:pStyle w:val="OutlineLevel1"/>
        <w:widowControl w:val="0"/>
        <w:spacing w:after="0" w:line="320" w:lineRule="exact"/>
        <w:rPr>
          <w:rFonts w:asciiTheme="minorHAnsi" w:hAnsiTheme="minorHAnsi" w:cstheme="minorHAnsi"/>
          <w:sz w:val="22"/>
          <w:szCs w:val="22"/>
        </w:rPr>
      </w:pPr>
    </w:p>
    <w:p w14:paraId="64600041" w14:textId="4474E1E4" w:rsidR="0031131F" w:rsidRDefault="004A316A" w:rsidP="0031131F">
      <w:pPr>
        <w:pStyle w:val="OutlineLevel4"/>
        <w:widowControl w:val="0"/>
        <w:numPr>
          <w:ilvl w:val="1"/>
          <w:numId w:val="3"/>
        </w:numPr>
        <w:tabs>
          <w:tab w:val="num" w:pos="2552"/>
        </w:tabs>
        <w:spacing w:line="320" w:lineRule="exact"/>
        <w:rPr>
          <w:rFonts w:asciiTheme="minorHAnsi" w:hAnsiTheme="minorHAnsi" w:cstheme="minorHAnsi"/>
          <w:sz w:val="22"/>
          <w:szCs w:val="22"/>
        </w:rPr>
      </w:pPr>
      <w:r w:rsidRPr="00066407">
        <w:rPr>
          <w:rFonts w:asciiTheme="minorHAnsi" w:hAnsiTheme="minorHAnsi" w:cstheme="minorHAnsi"/>
          <w:sz w:val="22"/>
          <w:szCs w:val="22"/>
        </w:rPr>
        <w:t>words importing the singular number include the plural number and vice versa</w:t>
      </w:r>
      <w:r w:rsidR="0031131F">
        <w:rPr>
          <w:rFonts w:asciiTheme="minorHAnsi" w:hAnsiTheme="minorHAnsi" w:cstheme="minorHAnsi"/>
          <w:sz w:val="22"/>
          <w:szCs w:val="22"/>
        </w:rPr>
        <w:t>.</w:t>
      </w:r>
    </w:p>
    <w:p w14:paraId="1908FCE0" w14:textId="77777777" w:rsidR="0031131F" w:rsidRDefault="004A316A" w:rsidP="0031131F">
      <w:pPr>
        <w:pStyle w:val="OutlineLevel4"/>
        <w:widowControl w:val="0"/>
        <w:numPr>
          <w:ilvl w:val="1"/>
          <w:numId w:val="3"/>
        </w:numPr>
        <w:tabs>
          <w:tab w:val="num" w:pos="2552"/>
        </w:tabs>
        <w:spacing w:line="320" w:lineRule="exact"/>
        <w:rPr>
          <w:rFonts w:asciiTheme="minorHAnsi" w:hAnsiTheme="minorHAnsi" w:cstheme="minorHAnsi"/>
          <w:sz w:val="22"/>
          <w:szCs w:val="22"/>
        </w:rPr>
      </w:pPr>
      <w:r w:rsidRPr="0031131F">
        <w:rPr>
          <w:rFonts w:asciiTheme="minorHAnsi" w:hAnsiTheme="minorHAnsi" w:cstheme="minorHAnsi"/>
          <w:sz w:val="22"/>
          <w:szCs w:val="22"/>
        </w:rPr>
        <w:t>words importing the masculine gender include the feminine gender</w:t>
      </w:r>
      <w:r w:rsidR="0031131F">
        <w:rPr>
          <w:rFonts w:asciiTheme="minorHAnsi" w:hAnsiTheme="minorHAnsi" w:cstheme="minorHAnsi"/>
          <w:sz w:val="22"/>
          <w:szCs w:val="22"/>
        </w:rPr>
        <w:t>.</w:t>
      </w:r>
    </w:p>
    <w:p w14:paraId="23ED0B27" w14:textId="77777777" w:rsidR="0031131F" w:rsidRDefault="004A316A" w:rsidP="0031131F">
      <w:pPr>
        <w:pStyle w:val="OutlineLevel4"/>
        <w:widowControl w:val="0"/>
        <w:numPr>
          <w:ilvl w:val="1"/>
          <w:numId w:val="3"/>
        </w:numPr>
        <w:tabs>
          <w:tab w:val="num" w:pos="2552"/>
        </w:tabs>
        <w:spacing w:line="320" w:lineRule="exact"/>
        <w:rPr>
          <w:rFonts w:asciiTheme="minorHAnsi" w:hAnsiTheme="minorHAnsi" w:cstheme="minorHAnsi"/>
          <w:sz w:val="22"/>
          <w:szCs w:val="22"/>
        </w:rPr>
      </w:pPr>
      <w:r w:rsidRPr="0031131F">
        <w:rPr>
          <w:rFonts w:asciiTheme="minorHAnsi" w:hAnsiTheme="minorHAnsi" w:cstheme="minorHAnsi"/>
          <w:sz w:val="22"/>
          <w:szCs w:val="22"/>
        </w:rPr>
        <w:t>words importing persons include corporations</w:t>
      </w:r>
      <w:r w:rsidR="00A4232E" w:rsidRPr="0031131F">
        <w:rPr>
          <w:rFonts w:asciiTheme="minorHAnsi" w:hAnsiTheme="minorHAnsi" w:cstheme="minorHAnsi"/>
          <w:sz w:val="22"/>
          <w:szCs w:val="22"/>
        </w:rPr>
        <w:t xml:space="preserve"> as well as any other legal or natural person</w:t>
      </w:r>
      <w:r w:rsidR="0031131F">
        <w:rPr>
          <w:rFonts w:asciiTheme="minorHAnsi" w:hAnsiTheme="minorHAnsi" w:cstheme="minorHAnsi"/>
          <w:sz w:val="22"/>
          <w:szCs w:val="22"/>
        </w:rPr>
        <w:t>.</w:t>
      </w:r>
    </w:p>
    <w:p w14:paraId="26A2915D" w14:textId="3098844A" w:rsidR="0031131F" w:rsidRDefault="00E503AB" w:rsidP="0031131F">
      <w:pPr>
        <w:pStyle w:val="OutlineLevel4"/>
        <w:widowControl w:val="0"/>
        <w:numPr>
          <w:ilvl w:val="1"/>
          <w:numId w:val="3"/>
        </w:numPr>
        <w:tabs>
          <w:tab w:val="num" w:pos="2552"/>
        </w:tabs>
        <w:spacing w:line="320" w:lineRule="exact"/>
        <w:rPr>
          <w:rFonts w:asciiTheme="minorHAnsi" w:hAnsiTheme="minorHAnsi" w:cstheme="minorHAnsi"/>
          <w:sz w:val="22"/>
          <w:szCs w:val="22"/>
        </w:rPr>
      </w:pPr>
      <w:r w:rsidRPr="0031131F">
        <w:rPr>
          <w:rFonts w:asciiTheme="minorHAnsi" w:hAnsiTheme="minorHAnsi" w:cstheme="minorHAnsi"/>
          <w:sz w:val="22"/>
          <w:szCs w:val="22"/>
        </w:rPr>
        <w:t>“</w:t>
      </w:r>
      <w:r w:rsidR="004A316A" w:rsidRPr="0031131F">
        <w:rPr>
          <w:rFonts w:asciiTheme="minorHAnsi" w:hAnsiTheme="minorHAnsi" w:cstheme="minorHAnsi"/>
          <w:sz w:val="22"/>
          <w:szCs w:val="22"/>
        </w:rPr>
        <w:t>written</w:t>
      </w:r>
      <w:r w:rsidRPr="0031131F">
        <w:rPr>
          <w:rFonts w:asciiTheme="minorHAnsi" w:hAnsiTheme="minorHAnsi" w:cstheme="minorHAnsi"/>
          <w:sz w:val="22"/>
          <w:szCs w:val="22"/>
        </w:rPr>
        <w:t>”</w:t>
      </w:r>
      <w:r w:rsidR="004A316A" w:rsidRPr="0031131F">
        <w:rPr>
          <w:rFonts w:asciiTheme="minorHAnsi" w:hAnsiTheme="minorHAnsi" w:cstheme="minorHAnsi"/>
          <w:sz w:val="22"/>
          <w:szCs w:val="22"/>
        </w:rPr>
        <w:t xml:space="preserve"> and </w:t>
      </w:r>
      <w:r w:rsidRPr="0031131F">
        <w:rPr>
          <w:rFonts w:asciiTheme="minorHAnsi" w:hAnsiTheme="minorHAnsi" w:cstheme="minorHAnsi"/>
          <w:sz w:val="22"/>
          <w:szCs w:val="22"/>
        </w:rPr>
        <w:t>“</w:t>
      </w:r>
      <w:r w:rsidR="004A316A" w:rsidRPr="0031131F">
        <w:rPr>
          <w:rFonts w:asciiTheme="minorHAnsi" w:hAnsiTheme="minorHAnsi" w:cstheme="minorHAnsi"/>
          <w:sz w:val="22"/>
          <w:szCs w:val="22"/>
        </w:rPr>
        <w:t>in writing</w:t>
      </w:r>
      <w:r w:rsidRPr="0031131F">
        <w:rPr>
          <w:rFonts w:asciiTheme="minorHAnsi" w:hAnsiTheme="minorHAnsi" w:cstheme="minorHAnsi"/>
          <w:sz w:val="22"/>
          <w:szCs w:val="22"/>
        </w:rPr>
        <w:t>”</w:t>
      </w:r>
      <w:r w:rsidR="004A316A" w:rsidRPr="0031131F">
        <w:rPr>
          <w:rFonts w:asciiTheme="minorHAnsi" w:hAnsiTheme="minorHAnsi" w:cstheme="minorHAnsi"/>
          <w:sz w:val="22"/>
          <w:szCs w:val="22"/>
        </w:rPr>
        <w:t xml:space="preserve"> include all modes of representing or reproducing words in visible form, including in the form of an Electronic Record</w:t>
      </w:r>
      <w:r w:rsidR="0031131F">
        <w:rPr>
          <w:rFonts w:asciiTheme="minorHAnsi" w:hAnsiTheme="minorHAnsi" w:cstheme="minorHAnsi"/>
          <w:sz w:val="22"/>
          <w:szCs w:val="22"/>
        </w:rPr>
        <w:t>.</w:t>
      </w:r>
    </w:p>
    <w:p w14:paraId="520379F6" w14:textId="07B43A6E" w:rsidR="0031131F" w:rsidRDefault="004A316A" w:rsidP="0031131F">
      <w:pPr>
        <w:pStyle w:val="OutlineLevel4"/>
        <w:widowControl w:val="0"/>
        <w:numPr>
          <w:ilvl w:val="1"/>
          <w:numId w:val="3"/>
        </w:numPr>
        <w:tabs>
          <w:tab w:val="num" w:pos="2552"/>
        </w:tabs>
        <w:spacing w:line="320" w:lineRule="exact"/>
        <w:rPr>
          <w:rFonts w:asciiTheme="minorHAnsi" w:hAnsiTheme="minorHAnsi" w:cstheme="minorHAnsi"/>
          <w:sz w:val="22"/>
          <w:szCs w:val="22"/>
        </w:rPr>
      </w:pPr>
      <w:r w:rsidRPr="0031131F">
        <w:rPr>
          <w:rFonts w:asciiTheme="minorHAnsi" w:hAnsiTheme="minorHAnsi" w:cstheme="minorHAnsi"/>
          <w:sz w:val="22"/>
          <w:szCs w:val="22"/>
        </w:rPr>
        <w:t>references to provisions of any law or regulation shall be construed as references to those provisions as amended, modified, re-enacted or replaced from time to time</w:t>
      </w:r>
      <w:r w:rsidR="0031131F">
        <w:rPr>
          <w:rFonts w:asciiTheme="minorHAnsi" w:hAnsiTheme="minorHAnsi" w:cstheme="minorHAnsi"/>
          <w:sz w:val="22"/>
          <w:szCs w:val="22"/>
        </w:rPr>
        <w:t>.</w:t>
      </w:r>
    </w:p>
    <w:p w14:paraId="709B0149" w14:textId="77777777" w:rsidR="0031131F" w:rsidRDefault="004A316A" w:rsidP="0031131F">
      <w:pPr>
        <w:pStyle w:val="OutlineLevel4"/>
        <w:widowControl w:val="0"/>
        <w:numPr>
          <w:ilvl w:val="1"/>
          <w:numId w:val="3"/>
        </w:numPr>
        <w:tabs>
          <w:tab w:val="num" w:pos="2552"/>
        </w:tabs>
        <w:spacing w:line="320" w:lineRule="exact"/>
        <w:rPr>
          <w:rFonts w:asciiTheme="minorHAnsi" w:hAnsiTheme="minorHAnsi" w:cstheme="minorHAnsi"/>
          <w:sz w:val="22"/>
          <w:szCs w:val="22"/>
        </w:rPr>
      </w:pPr>
      <w:r w:rsidRPr="0031131F">
        <w:rPr>
          <w:rFonts w:asciiTheme="minorHAnsi" w:hAnsiTheme="minorHAnsi" w:cstheme="minorHAnsi"/>
          <w:sz w:val="22"/>
          <w:szCs w:val="22"/>
        </w:rPr>
        <w:t xml:space="preserve">any phrase introduced by the terms </w:t>
      </w:r>
      <w:r w:rsidR="00E503AB" w:rsidRPr="0031131F">
        <w:rPr>
          <w:rFonts w:asciiTheme="minorHAnsi" w:hAnsiTheme="minorHAnsi" w:cstheme="minorHAnsi"/>
          <w:sz w:val="22"/>
          <w:szCs w:val="22"/>
        </w:rPr>
        <w:t>“</w:t>
      </w:r>
      <w:r w:rsidRPr="0031131F">
        <w:rPr>
          <w:rFonts w:asciiTheme="minorHAnsi" w:hAnsiTheme="minorHAnsi" w:cstheme="minorHAnsi"/>
          <w:sz w:val="22"/>
          <w:szCs w:val="22"/>
        </w:rPr>
        <w:t>including</w:t>
      </w:r>
      <w:r w:rsidR="00E503AB" w:rsidRPr="0031131F">
        <w:rPr>
          <w:rFonts w:asciiTheme="minorHAnsi" w:hAnsiTheme="minorHAnsi" w:cstheme="minorHAnsi"/>
          <w:sz w:val="22"/>
          <w:szCs w:val="22"/>
        </w:rPr>
        <w:t>”</w:t>
      </w:r>
      <w:r w:rsidRPr="0031131F">
        <w:rPr>
          <w:rFonts w:asciiTheme="minorHAnsi" w:hAnsiTheme="minorHAnsi" w:cstheme="minorHAnsi"/>
          <w:sz w:val="22"/>
          <w:szCs w:val="22"/>
        </w:rPr>
        <w:t xml:space="preserve">, </w:t>
      </w:r>
      <w:r w:rsidR="00E503AB" w:rsidRPr="0031131F">
        <w:rPr>
          <w:rFonts w:asciiTheme="minorHAnsi" w:hAnsiTheme="minorHAnsi" w:cstheme="minorHAnsi"/>
          <w:sz w:val="22"/>
          <w:szCs w:val="22"/>
        </w:rPr>
        <w:t>“</w:t>
      </w:r>
      <w:r w:rsidRPr="0031131F">
        <w:rPr>
          <w:rFonts w:asciiTheme="minorHAnsi" w:hAnsiTheme="minorHAnsi" w:cstheme="minorHAnsi"/>
          <w:sz w:val="22"/>
          <w:szCs w:val="22"/>
        </w:rPr>
        <w:t>include</w:t>
      </w:r>
      <w:r w:rsidR="00E503AB" w:rsidRPr="0031131F">
        <w:rPr>
          <w:rFonts w:asciiTheme="minorHAnsi" w:hAnsiTheme="minorHAnsi" w:cstheme="minorHAnsi"/>
          <w:sz w:val="22"/>
          <w:szCs w:val="22"/>
        </w:rPr>
        <w:t>”</w:t>
      </w:r>
      <w:r w:rsidRPr="0031131F">
        <w:rPr>
          <w:rFonts w:asciiTheme="minorHAnsi" w:hAnsiTheme="minorHAnsi" w:cstheme="minorHAnsi"/>
          <w:sz w:val="22"/>
          <w:szCs w:val="22"/>
        </w:rPr>
        <w:t xml:space="preserve">, </w:t>
      </w:r>
      <w:r w:rsidR="00E503AB" w:rsidRPr="0031131F">
        <w:rPr>
          <w:rFonts w:asciiTheme="minorHAnsi" w:hAnsiTheme="minorHAnsi" w:cstheme="minorHAnsi"/>
          <w:sz w:val="22"/>
          <w:szCs w:val="22"/>
        </w:rPr>
        <w:t>“</w:t>
      </w:r>
      <w:r w:rsidRPr="0031131F">
        <w:rPr>
          <w:rFonts w:asciiTheme="minorHAnsi" w:hAnsiTheme="minorHAnsi" w:cstheme="minorHAnsi"/>
          <w:sz w:val="22"/>
          <w:szCs w:val="22"/>
        </w:rPr>
        <w:t>in particular</w:t>
      </w:r>
      <w:r w:rsidR="00E503AB" w:rsidRPr="0031131F">
        <w:rPr>
          <w:rFonts w:asciiTheme="minorHAnsi" w:hAnsiTheme="minorHAnsi" w:cstheme="minorHAnsi"/>
          <w:sz w:val="22"/>
          <w:szCs w:val="22"/>
        </w:rPr>
        <w:t>”</w:t>
      </w:r>
      <w:r w:rsidRPr="0031131F">
        <w:rPr>
          <w:rFonts w:asciiTheme="minorHAnsi" w:hAnsiTheme="minorHAnsi" w:cstheme="minorHAnsi"/>
          <w:sz w:val="22"/>
          <w:szCs w:val="22"/>
        </w:rPr>
        <w:t xml:space="preserve"> or any similar expression shall be construed as illustrative and shall not limit the sense of the words preceding those terms</w:t>
      </w:r>
      <w:r w:rsidR="0031131F">
        <w:rPr>
          <w:rFonts w:asciiTheme="minorHAnsi" w:hAnsiTheme="minorHAnsi" w:cstheme="minorHAnsi"/>
          <w:sz w:val="22"/>
          <w:szCs w:val="22"/>
        </w:rPr>
        <w:t>.</w:t>
      </w:r>
    </w:p>
    <w:p w14:paraId="1CDCFFBC" w14:textId="77777777" w:rsidR="0031131F" w:rsidRDefault="004A316A" w:rsidP="0031131F">
      <w:pPr>
        <w:pStyle w:val="OutlineLevel4"/>
        <w:widowControl w:val="0"/>
        <w:numPr>
          <w:ilvl w:val="1"/>
          <w:numId w:val="3"/>
        </w:numPr>
        <w:tabs>
          <w:tab w:val="num" w:pos="2552"/>
        </w:tabs>
        <w:spacing w:line="320" w:lineRule="exact"/>
        <w:rPr>
          <w:rFonts w:asciiTheme="minorHAnsi" w:hAnsiTheme="minorHAnsi" w:cstheme="minorHAnsi"/>
          <w:sz w:val="22"/>
          <w:szCs w:val="22"/>
        </w:rPr>
      </w:pPr>
      <w:r w:rsidRPr="0031131F">
        <w:rPr>
          <w:rFonts w:asciiTheme="minorHAnsi" w:hAnsiTheme="minorHAnsi" w:cstheme="minorHAnsi"/>
          <w:sz w:val="22"/>
          <w:szCs w:val="22"/>
        </w:rPr>
        <w:t>headings are inserted for reference only and shall be ignored in construing these Articles</w:t>
      </w:r>
      <w:r w:rsidR="0031131F">
        <w:rPr>
          <w:rFonts w:asciiTheme="minorHAnsi" w:hAnsiTheme="minorHAnsi" w:cstheme="minorHAnsi"/>
          <w:sz w:val="22"/>
          <w:szCs w:val="22"/>
        </w:rPr>
        <w:t>.</w:t>
      </w:r>
    </w:p>
    <w:p w14:paraId="7F4AAF6B" w14:textId="77777777" w:rsidR="0031131F" w:rsidRDefault="004A316A" w:rsidP="0031131F">
      <w:pPr>
        <w:pStyle w:val="OutlineLevel4"/>
        <w:widowControl w:val="0"/>
        <w:numPr>
          <w:ilvl w:val="1"/>
          <w:numId w:val="3"/>
        </w:numPr>
        <w:tabs>
          <w:tab w:val="num" w:pos="2552"/>
        </w:tabs>
        <w:spacing w:line="320" w:lineRule="exact"/>
        <w:rPr>
          <w:rFonts w:asciiTheme="minorHAnsi" w:hAnsiTheme="minorHAnsi" w:cstheme="minorHAnsi"/>
          <w:sz w:val="22"/>
          <w:szCs w:val="22"/>
        </w:rPr>
      </w:pPr>
      <w:r w:rsidRPr="0031131F">
        <w:rPr>
          <w:rFonts w:asciiTheme="minorHAnsi" w:hAnsiTheme="minorHAnsi" w:cstheme="minorHAnsi"/>
          <w:sz w:val="22"/>
          <w:szCs w:val="22"/>
        </w:rPr>
        <w:t>in these Articles Section</w:t>
      </w:r>
      <w:r w:rsidR="00EE6E10" w:rsidRPr="0031131F">
        <w:rPr>
          <w:rFonts w:asciiTheme="minorHAnsi" w:hAnsiTheme="minorHAnsi" w:cstheme="minorHAnsi"/>
          <w:sz w:val="22"/>
          <w:szCs w:val="22"/>
        </w:rPr>
        <w:t>s</w:t>
      </w:r>
      <w:r w:rsidRPr="0031131F">
        <w:rPr>
          <w:rFonts w:asciiTheme="minorHAnsi" w:hAnsiTheme="minorHAnsi" w:cstheme="minorHAnsi"/>
          <w:sz w:val="22"/>
          <w:szCs w:val="22"/>
        </w:rPr>
        <w:t xml:space="preserve"> 8</w:t>
      </w:r>
      <w:r w:rsidR="00EE6E10" w:rsidRPr="0031131F">
        <w:rPr>
          <w:rFonts w:asciiTheme="minorHAnsi" w:hAnsiTheme="minorHAnsi" w:cstheme="minorHAnsi"/>
          <w:sz w:val="22"/>
          <w:szCs w:val="22"/>
        </w:rPr>
        <w:t xml:space="preserve"> and 19(3) </w:t>
      </w:r>
      <w:r w:rsidRPr="0031131F">
        <w:rPr>
          <w:rFonts w:asciiTheme="minorHAnsi" w:hAnsiTheme="minorHAnsi" w:cstheme="minorHAnsi"/>
          <w:sz w:val="22"/>
          <w:szCs w:val="22"/>
        </w:rPr>
        <w:t xml:space="preserve">of the Electronic Transactions </w:t>
      </w:r>
      <w:r w:rsidR="00CC6640" w:rsidRPr="0031131F">
        <w:rPr>
          <w:rFonts w:asciiTheme="minorHAnsi" w:hAnsiTheme="minorHAnsi" w:cstheme="minorHAnsi"/>
          <w:sz w:val="22"/>
          <w:szCs w:val="22"/>
        </w:rPr>
        <w:t xml:space="preserve">Act </w:t>
      </w:r>
      <w:r w:rsidRPr="0031131F">
        <w:rPr>
          <w:rFonts w:asciiTheme="minorHAnsi" w:hAnsiTheme="minorHAnsi" w:cstheme="minorHAnsi"/>
          <w:sz w:val="22"/>
          <w:szCs w:val="22"/>
        </w:rPr>
        <w:t xml:space="preserve">(as revised) </w:t>
      </w:r>
      <w:r w:rsidR="00EE6E10" w:rsidRPr="0031131F">
        <w:rPr>
          <w:rFonts w:asciiTheme="minorHAnsi" w:hAnsiTheme="minorHAnsi" w:cstheme="minorHAnsi"/>
          <w:sz w:val="22"/>
          <w:szCs w:val="22"/>
        </w:rPr>
        <w:t xml:space="preserve">of the Cayman Islands </w:t>
      </w:r>
      <w:r w:rsidRPr="0031131F">
        <w:rPr>
          <w:rFonts w:asciiTheme="minorHAnsi" w:hAnsiTheme="minorHAnsi" w:cstheme="minorHAnsi"/>
          <w:sz w:val="22"/>
          <w:szCs w:val="22"/>
        </w:rPr>
        <w:t>shall not apply</w:t>
      </w:r>
      <w:r w:rsidR="0031131F">
        <w:rPr>
          <w:rFonts w:asciiTheme="minorHAnsi" w:hAnsiTheme="minorHAnsi" w:cstheme="minorHAnsi"/>
          <w:sz w:val="22"/>
          <w:szCs w:val="22"/>
        </w:rPr>
        <w:t>.</w:t>
      </w:r>
    </w:p>
    <w:p w14:paraId="5CE65B14" w14:textId="77777777" w:rsidR="0031131F" w:rsidRPr="0031131F" w:rsidRDefault="008128DE" w:rsidP="0031131F">
      <w:pPr>
        <w:pStyle w:val="OutlineLevel4"/>
        <w:widowControl w:val="0"/>
        <w:numPr>
          <w:ilvl w:val="1"/>
          <w:numId w:val="3"/>
        </w:numPr>
        <w:tabs>
          <w:tab w:val="num" w:pos="2552"/>
        </w:tabs>
        <w:spacing w:line="320" w:lineRule="exact"/>
        <w:rPr>
          <w:rFonts w:asciiTheme="minorHAnsi" w:hAnsiTheme="minorHAnsi" w:cstheme="minorHAnsi"/>
          <w:sz w:val="22"/>
          <w:szCs w:val="22"/>
        </w:rPr>
      </w:pPr>
      <w:r w:rsidRPr="0031131F">
        <w:rPr>
          <w:rFonts w:asciiTheme="minorHAnsi" w:hAnsiTheme="minorHAnsi" w:cstheme="minorHAnsi"/>
          <w:sz w:val="22"/>
          <w:szCs w:val="22"/>
          <w:lang w:val="en-US"/>
        </w:rPr>
        <w:t>the word “may” shall be construed as permissive and the word “shall” shall be construed as imperative</w:t>
      </w:r>
      <w:r w:rsidR="0031131F">
        <w:rPr>
          <w:rFonts w:asciiTheme="minorHAnsi" w:hAnsiTheme="minorHAnsi" w:cstheme="minorHAnsi"/>
          <w:sz w:val="22"/>
          <w:szCs w:val="22"/>
          <w:lang w:val="en-US"/>
        </w:rPr>
        <w:t>.</w:t>
      </w:r>
    </w:p>
    <w:p w14:paraId="784C63BC" w14:textId="4F7DD72E" w:rsidR="0031131F" w:rsidRDefault="008128DE" w:rsidP="0031131F">
      <w:pPr>
        <w:pStyle w:val="OutlineLevel4"/>
        <w:widowControl w:val="0"/>
        <w:numPr>
          <w:ilvl w:val="1"/>
          <w:numId w:val="3"/>
        </w:numPr>
        <w:tabs>
          <w:tab w:val="num" w:pos="2552"/>
        </w:tabs>
        <w:spacing w:line="320" w:lineRule="exact"/>
        <w:rPr>
          <w:rFonts w:asciiTheme="minorHAnsi" w:hAnsiTheme="minorHAnsi" w:cstheme="minorHAnsi"/>
          <w:sz w:val="22"/>
          <w:szCs w:val="22"/>
        </w:rPr>
      </w:pPr>
      <w:r w:rsidRPr="0031131F">
        <w:rPr>
          <w:rFonts w:asciiTheme="minorHAnsi" w:hAnsiTheme="minorHAnsi" w:cstheme="minorHAnsi"/>
          <w:sz w:val="22"/>
          <w:szCs w:val="22"/>
          <w:lang w:val="en-US"/>
        </w:rPr>
        <w:t>where an Ordinary Resolution is expressed to be required for any purpose, a Special Resolution is also effective for that purpose</w:t>
      </w:r>
      <w:r w:rsidR="0031131F">
        <w:rPr>
          <w:rFonts w:asciiTheme="minorHAnsi" w:hAnsiTheme="minorHAnsi" w:cstheme="minorHAnsi"/>
          <w:sz w:val="22"/>
          <w:szCs w:val="22"/>
          <w:lang w:val="en-US"/>
        </w:rPr>
        <w:t>.</w:t>
      </w:r>
    </w:p>
    <w:p w14:paraId="754CA8EC" w14:textId="4E3B036E" w:rsidR="008128DE" w:rsidRPr="0031131F" w:rsidRDefault="008128DE" w:rsidP="0031131F">
      <w:pPr>
        <w:pStyle w:val="OutlineLevel4"/>
        <w:widowControl w:val="0"/>
        <w:numPr>
          <w:ilvl w:val="1"/>
          <w:numId w:val="3"/>
        </w:numPr>
        <w:tabs>
          <w:tab w:val="num" w:pos="2552"/>
        </w:tabs>
        <w:spacing w:line="320" w:lineRule="exact"/>
        <w:rPr>
          <w:rFonts w:asciiTheme="minorHAnsi" w:hAnsiTheme="minorHAnsi" w:cstheme="minorHAnsi"/>
          <w:sz w:val="22"/>
          <w:szCs w:val="22"/>
        </w:rPr>
      </w:pPr>
      <w:r w:rsidRPr="0031131F">
        <w:rPr>
          <w:rFonts w:asciiTheme="minorHAnsi" w:hAnsiTheme="minorHAnsi" w:cstheme="minorHAnsi"/>
          <w:sz w:val="22"/>
          <w:szCs w:val="22"/>
          <w:lang w:val="en-US"/>
        </w:rPr>
        <w:t>where any period to lapse under the provisions of these Articles is counted by a number of days, the first day of such period counted shall be the day immediately after the notice is given or deemed to be given and the period of such notice shall be deemed to be complete and final at the end of the last day of such period. The relevant then permitted actions shall be effected the day immediately following such last day.</w:t>
      </w:r>
    </w:p>
    <w:p w14:paraId="441ED36F" w14:textId="77777777" w:rsidR="00C47399" w:rsidRPr="006B4E69" w:rsidRDefault="00C47399" w:rsidP="00C47399">
      <w:pPr>
        <w:pStyle w:val="OutlineLevel1"/>
        <w:widowControl w:val="0"/>
        <w:numPr>
          <w:ilvl w:val="0"/>
          <w:numId w:val="3"/>
        </w:numPr>
        <w:spacing w:line="320" w:lineRule="exact"/>
        <w:rPr>
          <w:rFonts w:ascii="Calibri" w:hAnsi="Calibri" w:cs="Calibri"/>
          <w:sz w:val="22"/>
          <w:szCs w:val="22"/>
        </w:rPr>
      </w:pPr>
      <w:r w:rsidRPr="006B4E69">
        <w:rPr>
          <w:rFonts w:ascii="Calibri" w:hAnsi="Calibri" w:cs="Calibri"/>
          <w:b/>
          <w:bCs/>
          <w:sz w:val="22"/>
          <w:szCs w:val="22"/>
          <w:lang w:val="en-GB"/>
        </w:rPr>
        <w:t>Commencement of Business</w:t>
      </w:r>
    </w:p>
    <w:p w14:paraId="6DA2306C" w14:textId="77777777" w:rsidR="00C47399" w:rsidRPr="006B4E69" w:rsidRDefault="00C47399" w:rsidP="00C47399">
      <w:pPr>
        <w:pStyle w:val="OutlineLevel1"/>
        <w:widowControl w:val="0"/>
        <w:numPr>
          <w:ilvl w:val="1"/>
          <w:numId w:val="8"/>
        </w:numPr>
        <w:spacing w:line="320" w:lineRule="exact"/>
        <w:ind w:left="709" w:hanging="709"/>
        <w:rPr>
          <w:rFonts w:ascii="Calibri" w:hAnsi="Calibri" w:cs="Calibri"/>
          <w:sz w:val="22"/>
          <w:szCs w:val="22"/>
        </w:rPr>
      </w:pPr>
      <w:r w:rsidRPr="006B4E69">
        <w:rPr>
          <w:rFonts w:ascii="Calibri" w:hAnsi="Calibri" w:cs="Calibri"/>
          <w:sz w:val="22"/>
          <w:szCs w:val="22"/>
          <w:lang w:val="en-GB"/>
        </w:rPr>
        <w:t xml:space="preserve">The business of the Company may be commenced as soon after incorporation of the Company as the Directors shall see fit, notwithstanding that only part of its shares may have been allotted. </w:t>
      </w:r>
    </w:p>
    <w:p w14:paraId="02289D0B" w14:textId="77777777" w:rsidR="00C47399" w:rsidRPr="006B4E69" w:rsidRDefault="00C47399" w:rsidP="00C47399">
      <w:pPr>
        <w:pStyle w:val="OutlineLevel1"/>
        <w:widowControl w:val="0"/>
        <w:numPr>
          <w:ilvl w:val="1"/>
          <w:numId w:val="8"/>
        </w:numPr>
        <w:spacing w:line="320" w:lineRule="exact"/>
        <w:ind w:left="709" w:hanging="709"/>
        <w:rPr>
          <w:rFonts w:ascii="Calibri" w:hAnsi="Calibri" w:cs="Calibri"/>
          <w:sz w:val="22"/>
          <w:szCs w:val="22"/>
        </w:rPr>
      </w:pPr>
      <w:r w:rsidRPr="006B4E69">
        <w:rPr>
          <w:rFonts w:ascii="Calibri" w:hAnsi="Calibri" w:cs="Calibri"/>
          <w:sz w:val="22"/>
          <w:szCs w:val="22"/>
          <w:lang w:val="en-GB"/>
        </w:rPr>
        <w:t xml:space="preserve">The Directors may pay, out of the capital or any other monies of the Company, all expenses </w:t>
      </w:r>
      <w:r w:rsidRPr="006B4E69">
        <w:rPr>
          <w:rFonts w:ascii="Calibri" w:hAnsi="Calibri" w:cs="Calibri"/>
          <w:sz w:val="22"/>
          <w:szCs w:val="22"/>
          <w:lang w:val="en-GB"/>
        </w:rPr>
        <w:lastRenderedPageBreak/>
        <w:t>incurred in or about the formation and establishment of the Company including the expenses of registration.</w:t>
      </w:r>
    </w:p>
    <w:p w14:paraId="6B1D6192" w14:textId="77777777" w:rsidR="00C47399" w:rsidRPr="006B4E69" w:rsidRDefault="00C47399" w:rsidP="00C47399">
      <w:pPr>
        <w:pStyle w:val="OutlineLevel1"/>
        <w:widowControl w:val="0"/>
        <w:numPr>
          <w:ilvl w:val="0"/>
          <w:numId w:val="3"/>
        </w:numPr>
        <w:spacing w:line="320" w:lineRule="exact"/>
        <w:rPr>
          <w:rFonts w:ascii="Calibri" w:hAnsi="Calibri" w:cs="Calibri"/>
          <w:sz w:val="22"/>
          <w:szCs w:val="22"/>
        </w:rPr>
      </w:pPr>
      <w:r w:rsidRPr="006B4E69">
        <w:rPr>
          <w:rFonts w:ascii="Calibri" w:hAnsi="Calibri" w:cs="Calibri"/>
          <w:b/>
          <w:bCs/>
          <w:sz w:val="22"/>
          <w:szCs w:val="22"/>
          <w:lang w:val="en-GB"/>
        </w:rPr>
        <w:t>Alteration of Articles</w:t>
      </w:r>
    </w:p>
    <w:p w14:paraId="4DD9D580" w14:textId="28F7A12E" w:rsidR="00C47399" w:rsidRPr="00C47399" w:rsidRDefault="00C47399" w:rsidP="000316A8">
      <w:pPr>
        <w:pStyle w:val="OutlineLevel1"/>
        <w:widowControl w:val="0"/>
        <w:numPr>
          <w:ilvl w:val="1"/>
          <w:numId w:val="16"/>
        </w:numPr>
        <w:spacing w:line="320" w:lineRule="exact"/>
        <w:ind w:left="709" w:hanging="709"/>
        <w:rPr>
          <w:rFonts w:asciiTheme="minorHAnsi" w:hAnsiTheme="minorHAnsi" w:cstheme="minorHAnsi"/>
          <w:sz w:val="22"/>
          <w:szCs w:val="22"/>
        </w:rPr>
      </w:pPr>
      <w:r w:rsidRPr="00C47399">
        <w:rPr>
          <w:rFonts w:ascii="Calibri" w:hAnsi="Calibri" w:cs="Calibri"/>
          <w:sz w:val="22"/>
          <w:szCs w:val="22"/>
        </w:rPr>
        <w:t>The Company may from time to time alter or add to these Articles by passing a Special Resolution.</w:t>
      </w:r>
    </w:p>
    <w:p w14:paraId="4A4C7D02" w14:textId="0404F93A" w:rsidR="004A316A" w:rsidRPr="00066407" w:rsidRDefault="004A316A" w:rsidP="00066407">
      <w:pPr>
        <w:pStyle w:val="OutlineLevel1"/>
        <w:widowControl w:val="0"/>
        <w:numPr>
          <w:ilvl w:val="0"/>
          <w:numId w:val="3"/>
        </w:numPr>
        <w:spacing w:line="320" w:lineRule="exact"/>
        <w:rPr>
          <w:rFonts w:asciiTheme="minorHAnsi" w:hAnsiTheme="minorHAnsi" w:cstheme="minorHAnsi"/>
          <w:sz w:val="22"/>
          <w:szCs w:val="22"/>
        </w:rPr>
      </w:pPr>
      <w:r w:rsidRPr="00066407">
        <w:rPr>
          <w:rFonts w:asciiTheme="minorHAnsi" w:hAnsiTheme="minorHAnsi" w:cstheme="minorHAnsi"/>
          <w:b/>
          <w:bCs/>
          <w:sz w:val="22"/>
          <w:szCs w:val="22"/>
        </w:rPr>
        <w:t>Issue</w:t>
      </w:r>
      <w:r w:rsidRPr="00066407">
        <w:rPr>
          <w:rFonts w:asciiTheme="minorHAnsi" w:hAnsiTheme="minorHAnsi" w:cstheme="minorHAnsi"/>
          <w:sz w:val="22"/>
          <w:szCs w:val="22"/>
        </w:rPr>
        <w:t xml:space="preserve"> </w:t>
      </w:r>
      <w:r w:rsidRPr="00066407">
        <w:rPr>
          <w:rFonts w:asciiTheme="minorHAnsi" w:hAnsiTheme="minorHAnsi" w:cstheme="minorHAnsi"/>
          <w:b/>
          <w:bCs/>
          <w:sz w:val="22"/>
          <w:szCs w:val="22"/>
        </w:rPr>
        <w:t>of Shares</w:t>
      </w:r>
    </w:p>
    <w:p w14:paraId="59D78E89" w14:textId="77777777" w:rsidR="001F3B8F" w:rsidRDefault="004A316A" w:rsidP="001F3B8F">
      <w:pPr>
        <w:pStyle w:val="OutlineLevel1"/>
        <w:widowControl w:val="0"/>
        <w:numPr>
          <w:ilvl w:val="1"/>
          <w:numId w:val="17"/>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Subject to the provisions, if any, in the Memorandum (and to any direction that may be given by the Company in general meeting)</w:t>
      </w:r>
      <w:r w:rsidR="00EE6E10" w:rsidRPr="00066407">
        <w:rPr>
          <w:rFonts w:asciiTheme="minorHAnsi" w:hAnsiTheme="minorHAnsi" w:cstheme="minorHAnsi"/>
          <w:sz w:val="22"/>
          <w:szCs w:val="22"/>
        </w:rPr>
        <w:t xml:space="preserve"> and the</w:t>
      </w:r>
      <w:r w:rsidR="00096B50" w:rsidRPr="00066407">
        <w:rPr>
          <w:rFonts w:asciiTheme="minorHAnsi" w:hAnsiTheme="minorHAnsi" w:cstheme="minorHAnsi"/>
          <w:sz w:val="22"/>
          <w:szCs w:val="22"/>
        </w:rPr>
        <w:t>se</w:t>
      </w:r>
      <w:r w:rsidR="00EE6E10" w:rsidRPr="00066407">
        <w:rPr>
          <w:rFonts w:asciiTheme="minorHAnsi" w:hAnsiTheme="minorHAnsi" w:cstheme="minorHAnsi"/>
          <w:sz w:val="22"/>
          <w:szCs w:val="22"/>
        </w:rPr>
        <w:t xml:space="preserve"> Articles </w:t>
      </w:r>
      <w:r w:rsidRPr="00066407">
        <w:rPr>
          <w:rFonts w:asciiTheme="minorHAnsi" w:hAnsiTheme="minorHAnsi" w:cstheme="minorHAnsi"/>
          <w:sz w:val="22"/>
          <w:szCs w:val="22"/>
        </w:rPr>
        <w:t>and without prejudice to any rights attached to any existing unissued Shares, the Directors</w:t>
      </w:r>
      <w:r w:rsidR="005C2A06" w:rsidRPr="00066407">
        <w:rPr>
          <w:rFonts w:asciiTheme="minorHAnsi" w:hAnsiTheme="minorHAnsi" w:cstheme="minorHAnsi"/>
          <w:sz w:val="22"/>
          <w:szCs w:val="22"/>
        </w:rPr>
        <w:t>,</w:t>
      </w:r>
      <w:r w:rsidRPr="00066407">
        <w:rPr>
          <w:rFonts w:asciiTheme="minorHAnsi" w:hAnsiTheme="minorHAnsi" w:cstheme="minorHAnsi"/>
          <w:sz w:val="22"/>
          <w:szCs w:val="22"/>
        </w:rPr>
        <w:t xml:space="preserve"> may allot, issue, grant options over or otherwise dispose of Shares (including fractions of a Share) with or without preferred, deferred or other rights or restrictions, whether in regard to Dividend, voting, return of capital or otherwise and to such persons, at such times and on such other terms as they think proper, but no share shall be issued at a discount</w:t>
      </w:r>
      <w:r w:rsidR="0004475A" w:rsidRPr="00066407">
        <w:rPr>
          <w:rFonts w:asciiTheme="minorHAnsi" w:hAnsiTheme="minorHAnsi" w:cstheme="minorHAnsi"/>
          <w:sz w:val="22"/>
          <w:szCs w:val="22"/>
        </w:rPr>
        <w:t xml:space="preserve"> to its par value</w:t>
      </w:r>
      <w:r w:rsidRPr="00066407">
        <w:rPr>
          <w:rFonts w:asciiTheme="minorHAnsi" w:hAnsiTheme="minorHAnsi" w:cstheme="minorHAnsi"/>
          <w:sz w:val="22"/>
          <w:szCs w:val="22"/>
        </w:rPr>
        <w:t>, except in accordance with the provisions of the Statute.</w:t>
      </w:r>
    </w:p>
    <w:p w14:paraId="5D9E7D67" w14:textId="28E7A5FC" w:rsidR="004A316A" w:rsidRPr="001F3B8F" w:rsidRDefault="004A316A" w:rsidP="001F3B8F">
      <w:pPr>
        <w:pStyle w:val="OutlineLevel1"/>
        <w:widowControl w:val="0"/>
        <w:numPr>
          <w:ilvl w:val="1"/>
          <w:numId w:val="17"/>
        </w:numPr>
        <w:spacing w:line="320" w:lineRule="exact"/>
        <w:ind w:left="709" w:hanging="709"/>
        <w:rPr>
          <w:rFonts w:asciiTheme="minorHAnsi" w:hAnsiTheme="minorHAnsi" w:cstheme="minorHAnsi"/>
          <w:sz w:val="22"/>
          <w:szCs w:val="22"/>
        </w:rPr>
      </w:pPr>
      <w:r w:rsidRPr="001F3B8F">
        <w:rPr>
          <w:rFonts w:asciiTheme="minorHAnsi" w:hAnsiTheme="minorHAnsi" w:cstheme="minorHAnsi"/>
          <w:sz w:val="22"/>
          <w:szCs w:val="22"/>
        </w:rPr>
        <w:t>The Company shall not issue Shares in bearer form.</w:t>
      </w:r>
    </w:p>
    <w:p w14:paraId="5559DE72" w14:textId="649D0D98" w:rsidR="00C47399" w:rsidRPr="006B4E69" w:rsidRDefault="00C47399" w:rsidP="00C47399">
      <w:pPr>
        <w:pStyle w:val="OutlineLevel1"/>
        <w:numPr>
          <w:ilvl w:val="0"/>
          <w:numId w:val="1"/>
        </w:numPr>
        <w:spacing w:line="320" w:lineRule="exact"/>
        <w:rPr>
          <w:rFonts w:ascii="Calibri" w:eastAsia="Times New Roman" w:hAnsi="Calibri" w:cs="Calibri"/>
          <w:b/>
          <w:sz w:val="22"/>
          <w:szCs w:val="22"/>
        </w:rPr>
      </w:pPr>
      <w:bookmarkStart w:id="0" w:name="_Toc341223231"/>
      <w:bookmarkStart w:id="1" w:name="_Toc180492864"/>
      <w:r w:rsidRPr="006B4E69">
        <w:rPr>
          <w:rFonts w:ascii="Calibri" w:eastAsia="Times New Roman" w:hAnsi="Calibri" w:cs="Calibri"/>
          <w:b/>
          <w:sz w:val="22"/>
          <w:szCs w:val="22"/>
        </w:rPr>
        <w:t>Treasury Shares</w:t>
      </w:r>
      <w:bookmarkEnd w:id="0"/>
      <w:bookmarkEnd w:id="1"/>
    </w:p>
    <w:p w14:paraId="73B78C42" w14:textId="77777777" w:rsidR="00C47399" w:rsidRPr="006B4E69" w:rsidRDefault="00C47399" w:rsidP="000316A8">
      <w:pPr>
        <w:pStyle w:val="ListParagraph"/>
        <w:numPr>
          <w:ilvl w:val="1"/>
          <w:numId w:val="18"/>
        </w:numPr>
        <w:spacing w:after="240" w:line="320" w:lineRule="exact"/>
        <w:ind w:left="709" w:hanging="709"/>
        <w:outlineLvl w:val="1"/>
        <w:rPr>
          <w:rFonts w:eastAsia="Times New Roman" w:cs="Calibri"/>
          <w:szCs w:val="22"/>
        </w:rPr>
      </w:pPr>
      <w:r w:rsidRPr="006B4E69">
        <w:rPr>
          <w:rFonts w:eastAsia="Times New Roman" w:cs="Calibri"/>
          <w:szCs w:val="22"/>
        </w:rPr>
        <w:t>The Directors may, prior to the purchase, redemption or acquisition (by surrender or otherwise) of any share, determine that such share shall be held as a Treasury Share in accordance with the Act.</w:t>
      </w:r>
    </w:p>
    <w:p w14:paraId="638CBFCD" w14:textId="77777777" w:rsidR="00C47399" w:rsidRPr="006B4E69" w:rsidRDefault="00C47399" w:rsidP="000316A8">
      <w:pPr>
        <w:pStyle w:val="ListParagraph"/>
        <w:numPr>
          <w:ilvl w:val="1"/>
          <w:numId w:val="18"/>
        </w:numPr>
        <w:spacing w:after="240" w:line="320" w:lineRule="exact"/>
        <w:ind w:left="709" w:hanging="709"/>
        <w:outlineLvl w:val="1"/>
        <w:rPr>
          <w:rFonts w:eastAsia="Times New Roman" w:cs="Calibri"/>
          <w:szCs w:val="22"/>
        </w:rPr>
      </w:pPr>
      <w:r w:rsidRPr="006B4E69">
        <w:rPr>
          <w:rFonts w:eastAsia="Times New Roman" w:cs="Calibri"/>
          <w:szCs w:val="22"/>
        </w:rPr>
        <w:t>The Directors may resolve to cancel a Treasury Share or transfer a Treasury Share on such terms as they think proper (including, without limitation, for nil consideration).</w:t>
      </w:r>
    </w:p>
    <w:p w14:paraId="29A7172E" w14:textId="77777777" w:rsidR="00C47399" w:rsidRPr="006B4E69" w:rsidRDefault="00C47399" w:rsidP="00C47399">
      <w:pPr>
        <w:pStyle w:val="OutlineLevel1"/>
        <w:widowControl w:val="0"/>
        <w:numPr>
          <w:ilvl w:val="0"/>
          <w:numId w:val="3"/>
        </w:numPr>
        <w:spacing w:line="320" w:lineRule="exact"/>
        <w:rPr>
          <w:rFonts w:ascii="Calibri" w:hAnsi="Calibri" w:cs="Calibri"/>
          <w:b/>
          <w:bCs/>
          <w:sz w:val="22"/>
          <w:szCs w:val="22"/>
        </w:rPr>
      </w:pPr>
      <w:bookmarkStart w:id="2" w:name="_Toc341223232"/>
      <w:bookmarkStart w:id="3" w:name="_Toc180492865"/>
      <w:r w:rsidRPr="006B4E69">
        <w:rPr>
          <w:rFonts w:ascii="Calibri" w:hAnsi="Calibri" w:cs="Calibri"/>
          <w:b/>
          <w:bCs/>
          <w:sz w:val="22"/>
          <w:szCs w:val="22"/>
          <w:lang w:val="en-GB"/>
        </w:rPr>
        <w:t>Redemption, Purchase and Surrender of Own Shares</w:t>
      </w:r>
      <w:bookmarkEnd w:id="2"/>
      <w:bookmarkEnd w:id="3"/>
    </w:p>
    <w:p w14:paraId="0A311548" w14:textId="318D7F9F" w:rsidR="00C47399" w:rsidRPr="006B4E69" w:rsidRDefault="00C47399" w:rsidP="000316A8">
      <w:pPr>
        <w:pStyle w:val="Heading2"/>
        <w:numPr>
          <w:ilvl w:val="1"/>
          <w:numId w:val="19"/>
        </w:numPr>
        <w:spacing w:line="320" w:lineRule="exact"/>
        <w:ind w:left="709" w:hanging="709"/>
        <w:rPr>
          <w:rFonts w:ascii="Calibri" w:hAnsi="Calibri" w:cs="Calibri"/>
          <w:sz w:val="22"/>
          <w:szCs w:val="22"/>
          <w:lang w:val="en-US"/>
        </w:rPr>
      </w:pPr>
      <w:r w:rsidRPr="006B4E69">
        <w:rPr>
          <w:rFonts w:ascii="Calibri" w:hAnsi="Calibri" w:cs="Calibri"/>
          <w:sz w:val="22"/>
          <w:szCs w:val="22"/>
        </w:rPr>
        <w:t xml:space="preserve">Subject to the provisions of the Act, the Memorandum and Articles </w:t>
      </w:r>
      <w:r>
        <w:rPr>
          <w:rFonts w:ascii="Calibri" w:hAnsi="Calibri" w:cs="Calibri"/>
          <w:sz w:val="22"/>
          <w:szCs w:val="22"/>
        </w:rPr>
        <w:fldChar w:fldCharType="begin"/>
      </w:r>
      <w:r>
        <w:rPr>
          <w:rFonts w:ascii="Calibri" w:hAnsi="Calibri" w:cs="Calibri"/>
          <w:sz w:val="22"/>
          <w:szCs w:val="22"/>
        </w:rPr>
        <w:instrText xml:space="preserve"> REF _Ref188437308 \r \h </w:instrText>
      </w:r>
      <w:r>
        <w:rPr>
          <w:rFonts w:ascii="Calibri" w:hAnsi="Calibri" w:cs="Calibri"/>
          <w:sz w:val="22"/>
          <w:szCs w:val="22"/>
        </w:rPr>
      </w:r>
      <w:r>
        <w:rPr>
          <w:rFonts w:ascii="Calibri" w:hAnsi="Calibri" w:cs="Calibri"/>
          <w:sz w:val="22"/>
          <w:szCs w:val="22"/>
        </w:rPr>
        <w:fldChar w:fldCharType="separate"/>
      </w:r>
      <w:r w:rsidR="000C6638">
        <w:rPr>
          <w:rFonts w:ascii="Calibri" w:hAnsi="Calibri" w:cs="Calibri"/>
          <w:sz w:val="22"/>
          <w:szCs w:val="22"/>
        </w:rPr>
        <w:t>7</w:t>
      </w:r>
      <w:r>
        <w:rPr>
          <w:rFonts w:ascii="Calibri" w:hAnsi="Calibri" w:cs="Calibri"/>
          <w:sz w:val="22"/>
          <w:szCs w:val="22"/>
        </w:rPr>
        <w:fldChar w:fldCharType="end"/>
      </w:r>
      <w:r w:rsidRPr="006B4E69">
        <w:rPr>
          <w:rFonts w:ascii="Calibri" w:hAnsi="Calibri" w:cs="Calibri"/>
          <w:sz w:val="22"/>
          <w:szCs w:val="22"/>
        </w:rPr>
        <w:t xml:space="preserve"> and </w:t>
      </w:r>
      <w:r w:rsidR="00930F0D">
        <w:rPr>
          <w:rFonts w:ascii="Calibri" w:hAnsi="Calibri" w:cs="Calibri"/>
          <w:sz w:val="22"/>
          <w:szCs w:val="22"/>
        </w:rPr>
        <w:fldChar w:fldCharType="begin"/>
      </w:r>
      <w:r w:rsidR="00930F0D">
        <w:rPr>
          <w:rFonts w:ascii="Calibri" w:hAnsi="Calibri" w:cs="Calibri"/>
          <w:sz w:val="22"/>
          <w:szCs w:val="22"/>
        </w:rPr>
        <w:instrText xml:space="preserve"> REF _Ref188437316 \r \h </w:instrText>
      </w:r>
      <w:r w:rsidR="00930F0D">
        <w:rPr>
          <w:rFonts w:ascii="Calibri" w:hAnsi="Calibri" w:cs="Calibri"/>
          <w:sz w:val="22"/>
          <w:szCs w:val="22"/>
        </w:rPr>
      </w:r>
      <w:r w:rsidR="00930F0D">
        <w:rPr>
          <w:rFonts w:ascii="Calibri" w:hAnsi="Calibri" w:cs="Calibri"/>
          <w:sz w:val="22"/>
          <w:szCs w:val="22"/>
        </w:rPr>
        <w:fldChar w:fldCharType="separate"/>
      </w:r>
      <w:r w:rsidR="000C6638">
        <w:rPr>
          <w:rFonts w:ascii="Calibri" w:hAnsi="Calibri" w:cs="Calibri"/>
          <w:sz w:val="22"/>
          <w:szCs w:val="22"/>
        </w:rPr>
        <w:t>8</w:t>
      </w:r>
      <w:r w:rsidR="00930F0D">
        <w:rPr>
          <w:rFonts w:ascii="Calibri" w:hAnsi="Calibri" w:cs="Calibri"/>
          <w:sz w:val="22"/>
          <w:szCs w:val="22"/>
        </w:rPr>
        <w:fldChar w:fldCharType="end"/>
      </w:r>
      <w:r w:rsidRPr="006B4E69">
        <w:rPr>
          <w:rFonts w:ascii="Calibri" w:hAnsi="Calibri" w:cs="Calibri"/>
          <w:sz w:val="22"/>
          <w:szCs w:val="22"/>
          <w:lang w:val="en-US"/>
        </w:rPr>
        <w:t>:</w:t>
      </w:r>
    </w:p>
    <w:p w14:paraId="180A2F45" w14:textId="22C110DB" w:rsidR="00C47399" w:rsidRPr="006B4E69" w:rsidRDefault="00C5134F" w:rsidP="00C47399">
      <w:pPr>
        <w:pStyle w:val="Heading4"/>
        <w:spacing w:line="320" w:lineRule="exact"/>
        <w:rPr>
          <w:rFonts w:ascii="Calibri" w:hAnsi="Calibri" w:cs="Calibri"/>
          <w:sz w:val="22"/>
          <w:szCs w:val="22"/>
        </w:rPr>
      </w:pPr>
      <w:r>
        <w:rPr>
          <w:rFonts w:ascii="Calibri" w:hAnsi="Calibri" w:cs="Calibri"/>
          <w:sz w:val="22"/>
          <w:szCs w:val="22"/>
        </w:rPr>
        <w:t>S</w:t>
      </w:r>
      <w:r w:rsidR="00C47399" w:rsidRPr="006B4E69">
        <w:rPr>
          <w:rFonts w:ascii="Calibri" w:hAnsi="Calibri" w:cs="Calibri"/>
          <w:sz w:val="22"/>
          <w:szCs w:val="22"/>
        </w:rPr>
        <w:t xml:space="preserve">hares may be issued by the Company on the terms that they are, or at the option of the Company or the shareholder are, liable to be redeemed on such terms and in such manner as the Company, by resolution, or as the Directors, before the issue of the shares, may determine; </w:t>
      </w:r>
    </w:p>
    <w:p w14:paraId="59C421D0" w14:textId="63B0667E" w:rsidR="00C47399" w:rsidRPr="006B4E69" w:rsidRDefault="00C47399" w:rsidP="00C47399">
      <w:pPr>
        <w:pStyle w:val="Heading4"/>
        <w:spacing w:line="320" w:lineRule="exact"/>
        <w:rPr>
          <w:rFonts w:ascii="Calibri" w:hAnsi="Calibri" w:cs="Calibri"/>
          <w:sz w:val="22"/>
          <w:szCs w:val="22"/>
        </w:rPr>
      </w:pPr>
      <w:r w:rsidRPr="006B4E69">
        <w:rPr>
          <w:rFonts w:ascii="Calibri" w:hAnsi="Calibri" w:cs="Calibri"/>
          <w:sz w:val="22"/>
          <w:szCs w:val="22"/>
        </w:rPr>
        <w:t xml:space="preserve">the Company may purchase </w:t>
      </w:r>
      <w:r w:rsidR="00C5134F">
        <w:rPr>
          <w:rFonts w:ascii="Calibri" w:hAnsi="Calibri" w:cs="Calibri"/>
          <w:sz w:val="22"/>
          <w:szCs w:val="22"/>
        </w:rPr>
        <w:t>S</w:t>
      </w:r>
      <w:r w:rsidRPr="006B4E69">
        <w:rPr>
          <w:rFonts w:ascii="Calibri" w:hAnsi="Calibri" w:cs="Calibri"/>
          <w:sz w:val="22"/>
          <w:szCs w:val="22"/>
        </w:rPr>
        <w:t>hares, including any redeemable shares, issued by the Company upon the terms and in such manner as the Directors or the Company, by resolution, may from time to time determine, and such authority may be general in respect of any number of purchases, for a set period, or indefinite; and</w:t>
      </w:r>
    </w:p>
    <w:p w14:paraId="545207CC" w14:textId="0158CDD0" w:rsidR="00C47399" w:rsidRPr="006B4E69" w:rsidRDefault="00C47399" w:rsidP="00C47399">
      <w:pPr>
        <w:pStyle w:val="Heading4"/>
        <w:spacing w:line="320" w:lineRule="exact"/>
        <w:rPr>
          <w:rFonts w:ascii="Calibri" w:hAnsi="Calibri" w:cs="Calibri"/>
          <w:sz w:val="22"/>
          <w:szCs w:val="22"/>
        </w:rPr>
      </w:pPr>
      <w:r w:rsidRPr="006B4E69">
        <w:rPr>
          <w:rFonts w:ascii="Calibri" w:hAnsi="Calibri" w:cs="Calibri"/>
          <w:sz w:val="22"/>
          <w:szCs w:val="22"/>
        </w:rPr>
        <w:lastRenderedPageBreak/>
        <w:t xml:space="preserve">the Company may make payment in respect of any redemption or purchase of its own </w:t>
      </w:r>
      <w:r w:rsidR="00C5134F">
        <w:rPr>
          <w:rFonts w:ascii="Calibri" w:hAnsi="Calibri" w:cs="Calibri"/>
          <w:sz w:val="22"/>
          <w:szCs w:val="22"/>
        </w:rPr>
        <w:t>S</w:t>
      </w:r>
      <w:r w:rsidRPr="006B4E69">
        <w:rPr>
          <w:rFonts w:ascii="Calibri" w:hAnsi="Calibri" w:cs="Calibri"/>
          <w:sz w:val="22"/>
          <w:szCs w:val="22"/>
        </w:rPr>
        <w:t>hares in any manner authorised by the Act and these Articles, including out of capital.</w:t>
      </w:r>
    </w:p>
    <w:p w14:paraId="6A01F1C7" w14:textId="77777777" w:rsidR="00C47399" w:rsidRPr="006B4E69" w:rsidRDefault="00C47399" w:rsidP="000316A8">
      <w:pPr>
        <w:pStyle w:val="Heading2"/>
        <w:numPr>
          <w:ilvl w:val="1"/>
          <w:numId w:val="19"/>
        </w:numPr>
        <w:tabs>
          <w:tab w:val="num" w:pos="720"/>
        </w:tabs>
        <w:spacing w:line="320" w:lineRule="exact"/>
        <w:ind w:left="709" w:hanging="709"/>
        <w:rPr>
          <w:rFonts w:ascii="Calibri" w:hAnsi="Calibri" w:cs="Calibri"/>
          <w:sz w:val="22"/>
          <w:szCs w:val="22"/>
        </w:rPr>
      </w:pPr>
      <w:r w:rsidRPr="006B4E69">
        <w:rPr>
          <w:rFonts w:ascii="Calibri" w:hAnsi="Calibri" w:cs="Calibri"/>
          <w:sz w:val="22"/>
          <w:szCs w:val="22"/>
        </w:rPr>
        <w:t>Subject to the provisions of these Articles, the rights attaching to any issued shares may, by Special Resolution, be varied so as to provide that such shares are, or at the option of the Company or the member are, liable to be redeemed on such terms and in such manner as the Company may, determine.</w:t>
      </w:r>
    </w:p>
    <w:p w14:paraId="76F81BE9" w14:textId="54B42C3C" w:rsidR="004A316A" w:rsidRPr="001F3B8F" w:rsidRDefault="00C47399" w:rsidP="001F3B8F">
      <w:pPr>
        <w:pStyle w:val="Heading2"/>
        <w:numPr>
          <w:ilvl w:val="1"/>
          <w:numId w:val="19"/>
        </w:numPr>
        <w:tabs>
          <w:tab w:val="num" w:pos="720"/>
        </w:tabs>
        <w:spacing w:line="320" w:lineRule="exact"/>
        <w:ind w:left="709" w:hanging="709"/>
        <w:rPr>
          <w:rFonts w:ascii="Calibri" w:hAnsi="Calibri" w:cs="Calibri"/>
          <w:sz w:val="22"/>
          <w:szCs w:val="22"/>
        </w:rPr>
      </w:pPr>
      <w:r w:rsidRPr="004E79F9">
        <w:rPr>
          <w:rFonts w:ascii="Calibri" w:hAnsi="Calibri"/>
          <w:sz w:val="22"/>
        </w:rPr>
        <w:t>The Directors may accept the surrender for no consideration of any fully paid-up share.</w:t>
      </w:r>
      <w:r w:rsidRPr="006B4E69">
        <w:rPr>
          <w:rFonts w:ascii="Calibri" w:hAnsi="Calibri" w:cs="Calibri"/>
          <w:sz w:val="22"/>
          <w:szCs w:val="22"/>
        </w:rPr>
        <w:t xml:space="preserve"> </w:t>
      </w:r>
      <w:r w:rsidRPr="001F3B8F">
        <w:rPr>
          <w:rFonts w:ascii="Calibri" w:hAnsi="Calibri"/>
          <w:sz w:val="22"/>
        </w:rPr>
        <w:t>The Directors may, when making a payment in respect of the redemption or purchase of shares, make such payment in cash or in specie (or partly in one and partly in the other).</w:t>
      </w:r>
    </w:p>
    <w:p w14:paraId="2753A8C4" w14:textId="42C1759D" w:rsidR="004A316A" w:rsidRPr="00066407" w:rsidRDefault="004A316A" w:rsidP="001F3B8F">
      <w:pPr>
        <w:pStyle w:val="OutlineLevel1"/>
        <w:keepNext/>
        <w:widowControl w:val="0"/>
        <w:numPr>
          <w:ilvl w:val="0"/>
          <w:numId w:val="3"/>
        </w:numPr>
        <w:spacing w:line="320" w:lineRule="exact"/>
        <w:rPr>
          <w:rFonts w:asciiTheme="minorHAnsi" w:hAnsiTheme="minorHAnsi" w:cstheme="minorHAnsi"/>
          <w:b/>
          <w:bCs/>
          <w:sz w:val="22"/>
          <w:szCs w:val="22"/>
        </w:rPr>
      </w:pPr>
      <w:bookmarkStart w:id="4" w:name="_Ref188437308"/>
      <w:r w:rsidRPr="00066407">
        <w:rPr>
          <w:rFonts w:asciiTheme="minorHAnsi" w:hAnsiTheme="minorHAnsi" w:cstheme="minorHAnsi"/>
          <w:b/>
          <w:bCs/>
          <w:sz w:val="22"/>
          <w:szCs w:val="22"/>
        </w:rPr>
        <w:t>Preference Shares</w:t>
      </w:r>
      <w:bookmarkEnd w:id="4"/>
    </w:p>
    <w:p w14:paraId="4F7E2911" w14:textId="62BC3D57" w:rsidR="004A316A" w:rsidRPr="00066407" w:rsidRDefault="004A316A" w:rsidP="001F3B8F">
      <w:pPr>
        <w:pStyle w:val="OutlineLevel1"/>
        <w:keepNext/>
        <w:widowControl w:val="0"/>
        <w:spacing w:line="320" w:lineRule="exact"/>
        <w:ind w:left="709"/>
        <w:rPr>
          <w:rFonts w:asciiTheme="minorHAnsi" w:hAnsiTheme="minorHAnsi" w:cstheme="minorHAnsi"/>
          <w:sz w:val="22"/>
          <w:szCs w:val="22"/>
          <w:u w:val="double"/>
        </w:rPr>
      </w:pPr>
      <w:bookmarkStart w:id="5" w:name="_BPDC_LN_INS_1183"/>
      <w:bookmarkEnd w:id="5"/>
      <w:r w:rsidRPr="00066407">
        <w:rPr>
          <w:rFonts w:asciiTheme="minorHAnsi" w:hAnsiTheme="minorHAnsi" w:cstheme="minorHAnsi"/>
          <w:sz w:val="22"/>
          <w:szCs w:val="22"/>
        </w:rPr>
        <w:t xml:space="preserve">The rights, preferences, privileges and restrictions granted to and imposed on the Preference Shares are as set forth below in this Article.  </w:t>
      </w:r>
    </w:p>
    <w:p w14:paraId="4E6B678C" w14:textId="780C60EF" w:rsidR="00D42C14" w:rsidRPr="00066407" w:rsidRDefault="00D42C14" w:rsidP="00B212B5">
      <w:pPr>
        <w:pStyle w:val="OutlineLevel1"/>
        <w:widowControl w:val="0"/>
        <w:numPr>
          <w:ilvl w:val="1"/>
          <w:numId w:val="20"/>
        </w:numPr>
        <w:spacing w:line="320" w:lineRule="exact"/>
        <w:rPr>
          <w:rFonts w:asciiTheme="minorHAnsi" w:hAnsiTheme="minorHAnsi" w:cstheme="minorHAnsi"/>
          <w:sz w:val="22"/>
          <w:szCs w:val="22"/>
          <w:u w:val="double"/>
        </w:rPr>
      </w:pPr>
      <w:bookmarkStart w:id="6" w:name="_BPDC_LN_INS_1182"/>
      <w:bookmarkStart w:id="7" w:name="_BPDC_LN_INS_1181"/>
      <w:bookmarkStart w:id="8" w:name="_BPDC_LN_INS_1180"/>
      <w:bookmarkStart w:id="9" w:name="_BPDC_LN_INS_1179"/>
      <w:bookmarkStart w:id="10" w:name="_Ref331169138"/>
      <w:bookmarkEnd w:id="6"/>
      <w:bookmarkEnd w:id="7"/>
      <w:bookmarkEnd w:id="8"/>
      <w:bookmarkEnd w:id="9"/>
      <w:r w:rsidRPr="00066407">
        <w:rPr>
          <w:rFonts w:asciiTheme="minorHAnsi" w:hAnsiTheme="minorHAnsi" w:cstheme="minorHAnsi"/>
          <w:sz w:val="22"/>
          <w:szCs w:val="22"/>
          <w:u w:val="single"/>
        </w:rPr>
        <w:t xml:space="preserve">Dividend </w:t>
      </w:r>
      <w:r w:rsidR="00C950DC" w:rsidRPr="00066407">
        <w:rPr>
          <w:rFonts w:asciiTheme="minorHAnsi" w:hAnsiTheme="minorHAnsi" w:cstheme="minorHAnsi"/>
          <w:sz w:val="22"/>
          <w:szCs w:val="22"/>
          <w:u w:val="single"/>
        </w:rPr>
        <w:t>Rights</w:t>
      </w:r>
      <w:r w:rsidRPr="00066407">
        <w:rPr>
          <w:rFonts w:asciiTheme="minorHAnsi" w:hAnsiTheme="minorHAnsi" w:cstheme="minorHAnsi"/>
          <w:sz w:val="22"/>
          <w:szCs w:val="22"/>
        </w:rPr>
        <w:t>.</w:t>
      </w:r>
    </w:p>
    <w:p w14:paraId="6C3C42B6" w14:textId="3248BD0B" w:rsidR="00CA6E05" w:rsidRPr="00066407" w:rsidRDefault="00A6494C" w:rsidP="00B212B5">
      <w:pPr>
        <w:pStyle w:val="OutlineLevel3"/>
        <w:widowControl w:val="0"/>
        <w:numPr>
          <w:ilvl w:val="2"/>
          <w:numId w:val="20"/>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rPr>
        <w:t xml:space="preserve">The holders of Preference Shares shall be entitled to receive Dividends, out of any assets legally available therefor, payable when and if declared by the Board of Directors. Such Dividends shall not be cumulative. The holders of the outstanding Preference Shares can waive any Dividend that such holders shall be </w:t>
      </w:r>
      <w:r w:rsidRPr="00066407">
        <w:rPr>
          <w:rFonts w:asciiTheme="minorHAnsi" w:hAnsiTheme="minorHAnsi" w:cstheme="minorHAnsi"/>
          <w:sz w:val="22"/>
          <w:szCs w:val="22"/>
          <w:lang w:val="en-US"/>
        </w:rPr>
        <w:t xml:space="preserve">entitled to receive under this Articles </w:t>
      </w:r>
      <w:r w:rsidR="00422235" w:rsidRPr="00066407">
        <w:rPr>
          <w:rFonts w:asciiTheme="minorHAnsi" w:hAnsiTheme="minorHAnsi" w:cstheme="minorHAnsi"/>
          <w:sz w:val="22"/>
          <w:szCs w:val="22"/>
          <w:lang w:val="en-US"/>
        </w:rPr>
        <w:t>upon Preference Shareholder Consent</w:t>
      </w:r>
      <w:r w:rsidRPr="00066407">
        <w:rPr>
          <w:rFonts w:asciiTheme="minorHAnsi" w:hAnsiTheme="minorHAnsi" w:cstheme="minorHAnsi"/>
          <w:sz w:val="22"/>
          <w:szCs w:val="22"/>
          <w:lang w:val="en-US"/>
        </w:rPr>
        <w:t>.</w:t>
      </w:r>
    </w:p>
    <w:p w14:paraId="79CFB65D" w14:textId="14115EF1" w:rsidR="00A6494C" w:rsidRPr="00066407" w:rsidRDefault="00CA6E05" w:rsidP="00B212B5">
      <w:pPr>
        <w:pStyle w:val="OutlineLevel3"/>
        <w:widowControl w:val="0"/>
        <w:numPr>
          <w:ilvl w:val="2"/>
          <w:numId w:val="20"/>
        </w:numPr>
        <w:spacing w:line="320" w:lineRule="exact"/>
        <w:rPr>
          <w:rFonts w:asciiTheme="minorHAnsi" w:hAnsiTheme="minorHAnsi" w:cstheme="minorHAnsi"/>
          <w:sz w:val="22"/>
          <w:szCs w:val="22"/>
        </w:rPr>
      </w:pPr>
      <w:r w:rsidRPr="00066407">
        <w:rPr>
          <w:rFonts w:asciiTheme="minorHAnsi" w:hAnsiTheme="minorHAnsi" w:cstheme="minorHAnsi"/>
          <w:sz w:val="22"/>
          <w:szCs w:val="22"/>
          <w:lang w:val="en-US"/>
        </w:rPr>
        <w:t xml:space="preserve">Subject to Article </w:t>
      </w:r>
      <w:r w:rsidR="006A0107" w:rsidRPr="00066407">
        <w:rPr>
          <w:rFonts w:asciiTheme="minorHAnsi" w:hAnsiTheme="minorHAnsi" w:cstheme="minorHAnsi"/>
          <w:sz w:val="22"/>
          <w:szCs w:val="22"/>
          <w:lang w:val="en-US"/>
        </w:rPr>
        <w:fldChar w:fldCharType="begin"/>
      </w:r>
      <w:r w:rsidR="006A0107" w:rsidRPr="00066407">
        <w:rPr>
          <w:rFonts w:asciiTheme="minorHAnsi" w:hAnsiTheme="minorHAnsi" w:cstheme="minorHAnsi"/>
          <w:sz w:val="22"/>
          <w:szCs w:val="22"/>
          <w:lang w:val="en-US"/>
        </w:rPr>
        <w:instrText xml:space="preserve"> REF _Ref188381378 \r \h </w:instrText>
      </w:r>
      <w:r w:rsidR="00066407" w:rsidRPr="00066407">
        <w:rPr>
          <w:rFonts w:asciiTheme="minorHAnsi" w:hAnsiTheme="minorHAnsi" w:cstheme="minorHAnsi"/>
          <w:sz w:val="22"/>
          <w:szCs w:val="22"/>
          <w:lang w:val="en-US"/>
        </w:rPr>
        <w:instrText xml:space="preserve"> \* MERGEFORMAT </w:instrText>
      </w:r>
      <w:r w:rsidR="006A0107" w:rsidRPr="00066407">
        <w:rPr>
          <w:rFonts w:asciiTheme="minorHAnsi" w:hAnsiTheme="minorHAnsi" w:cstheme="minorHAnsi"/>
          <w:sz w:val="22"/>
          <w:szCs w:val="22"/>
          <w:lang w:val="en-US"/>
        </w:rPr>
      </w:r>
      <w:r w:rsidR="006A0107"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7.2</w:t>
      </w:r>
      <w:r w:rsidR="006A0107"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any dividends or distributions shall be distributed among all holders of Ordinary Shares and Preference Shares in proportion to the number of Ordinary Shares that would be held by each such holder if all Preference Shares were converted to Ordinary Shares at the then effective Conversion Rate (as defined below)</w:t>
      </w:r>
      <w:r w:rsidR="006F7B1A" w:rsidRPr="00066407">
        <w:rPr>
          <w:rFonts w:asciiTheme="minorHAnsi" w:hAnsiTheme="minorHAnsi" w:cstheme="minorHAnsi"/>
          <w:sz w:val="22"/>
          <w:szCs w:val="22"/>
        </w:rPr>
        <w:t>.</w:t>
      </w:r>
    </w:p>
    <w:p w14:paraId="38659F9A" w14:textId="60343894" w:rsidR="004A316A" w:rsidRPr="00066407" w:rsidRDefault="004A316A" w:rsidP="00B212B5">
      <w:pPr>
        <w:pStyle w:val="OutlineLevel1"/>
        <w:widowControl w:val="0"/>
        <w:numPr>
          <w:ilvl w:val="1"/>
          <w:numId w:val="20"/>
        </w:numPr>
        <w:spacing w:line="320" w:lineRule="exact"/>
        <w:ind w:left="709" w:hanging="709"/>
        <w:rPr>
          <w:rFonts w:asciiTheme="minorHAnsi" w:hAnsiTheme="minorHAnsi" w:cstheme="minorHAnsi"/>
          <w:sz w:val="22"/>
          <w:szCs w:val="22"/>
          <w:u w:val="double"/>
        </w:rPr>
      </w:pPr>
      <w:bookmarkStart w:id="11" w:name="_Ref188381378"/>
      <w:r w:rsidRPr="00066407">
        <w:rPr>
          <w:rFonts w:asciiTheme="minorHAnsi" w:hAnsiTheme="minorHAnsi" w:cstheme="minorHAnsi"/>
          <w:sz w:val="22"/>
          <w:szCs w:val="22"/>
          <w:u w:val="single"/>
        </w:rPr>
        <w:t>Liquidation Preference</w:t>
      </w:r>
      <w:r w:rsidRPr="00066407">
        <w:rPr>
          <w:rFonts w:asciiTheme="minorHAnsi" w:hAnsiTheme="minorHAnsi" w:cstheme="minorHAnsi"/>
          <w:sz w:val="22"/>
          <w:szCs w:val="22"/>
        </w:rPr>
        <w:t>.</w:t>
      </w:r>
      <w:bookmarkEnd w:id="10"/>
      <w:bookmarkEnd w:id="11"/>
    </w:p>
    <w:p w14:paraId="556F38BE" w14:textId="3B034CAF" w:rsidR="006C7A35" w:rsidRPr="00066407" w:rsidRDefault="006C7A35" w:rsidP="00D76349">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12" w:name="_BPDC_LN_INS_1178"/>
      <w:bookmarkStart w:id="13" w:name="_Ref188381410"/>
      <w:bookmarkStart w:id="14" w:name="_Ref297890506"/>
      <w:bookmarkEnd w:id="12"/>
      <w:r w:rsidRPr="00066407">
        <w:rPr>
          <w:rFonts w:asciiTheme="minorHAnsi" w:hAnsiTheme="minorHAnsi" w:cstheme="minorHAnsi"/>
          <w:sz w:val="22"/>
          <w:szCs w:val="22"/>
          <w:lang w:val="en-US"/>
        </w:rPr>
        <w:t xml:space="preserve">In the event of any Liquidation Event (as defined below), either voluntary or involuntary, the holders of </w:t>
      </w:r>
      <w:r w:rsidR="007411D6">
        <w:rPr>
          <w:rFonts w:asciiTheme="minorHAnsi" w:hAnsiTheme="minorHAnsi" w:cstheme="minorHAnsi"/>
          <w:sz w:val="22"/>
          <w:szCs w:val="22"/>
          <w:lang w:val="en-US"/>
        </w:rPr>
        <w:t xml:space="preserve">each series of </w:t>
      </w:r>
      <w:r w:rsidRPr="00066407">
        <w:rPr>
          <w:rFonts w:asciiTheme="minorHAnsi" w:hAnsiTheme="minorHAnsi" w:cstheme="minorHAnsi"/>
          <w:sz w:val="22"/>
          <w:szCs w:val="22"/>
          <w:lang w:val="en-US"/>
        </w:rPr>
        <w:t xml:space="preserve">Preference Shares shall be entitled to receive, on a </w:t>
      </w:r>
      <w:r w:rsidRPr="00066407">
        <w:rPr>
          <w:rFonts w:asciiTheme="minorHAnsi" w:hAnsiTheme="minorHAnsi" w:cstheme="minorHAnsi"/>
          <w:i/>
          <w:sz w:val="22"/>
          <w:szCs w:val="22"/>
          <w:lang w:val="en-US"/>
        </w:rPr>
        <w:t>pari passu</w:t>
      </w:r>
      <w:r w:rsidRPr="00066407">
        <w:rPr>
          <w:rFonts w:asciiTheme="minorHAnsi" w:hAnsiTheme="minorHAnsi" w:cstheme="minorHAnsi"/>
          <w:sz w:val="22"/>
          <w:szCs w:val="22"/>
          <w:lang w:val="en-US"/>
        </w:rPr>
        <w:t xml:space="preserve"> basis, prior and in preference to any distribution of the proceeds of such Liquidation Event (the “</w:t>
      </w:r>
      <w:r w:rsidRPr="00066407">
        <w:rPr>
          <w:rFonts w:asciiTheme="minorHAnsi" w:hAnsiTheme="minorHAnsi" w:cstheme="minorHAnsi"/>
          <w:b/>
          <w:bCs/>
          <w:sz w:val="22"/>
          <w:szCs w:val="22"/>
          <w:lang w:val="en-US"/>
        </w:rPr>
        <w:t>Proceeds</w:t>
      </w:r>
      <w:r w:rsidRPr="00066407">
        <w:rPr>
          <w:rFonts w:asciiTheme="minorHAnsi" w:hAnsiTheme="minorHAnsi" w:cstheme="minorHAnsi"/>
          <w:sz w:val="22"/>
          <w:szCs w:val="22"/>
          <w:lang w:val="en-US"/>
        </w:rPr>
        <w:t xml:space="preserve">”) to the holders of Ordinary Shares by reason of their ownership thereof, an amount per share equal to the </w:t>
      </w:r>
      <w:r w:rsidR="007411D6">
        <w:rPr>
          <w:rFonts w:asciiTheme="minorHAnsi" w:hAnsiTheme="minorHAnsi" w:cstheme="minorHAnsi"/>
          <w:sz w:val="22"/>
          <w:szCs w:val="22"/>
          <w:lang w:val="en-US"/>
        </w:rPr>
        <w:t xml:space="preserve">sum of the applicable </w:t>
      </w:r>
      <w:r w:rsidRPr="00066407">
        <w:rPr>
          <w:rFonts w:asciiTheme="minorHAnsi" w:hAnsiTheme="minorHAnsi" w:cstheme="minorHAnsi"/>
          <w:sz w:val="22"/>
          <w:szCs w:val="22"/>
          <w:lang w:val="en-US"/>
        </w:rPr>
        <w:t xml:space="preserve">Original Issue Price (as defined below) for such series of Preference Shares, plus declared but unpaid Dividends on such shares.  If, upon the occurrence of such event, the Proceeds to be distributed among the holders of Preference Shares shall be insufficient to permit the payment to such holders of the full aforesaid preferential amounts, then the entire Proceeds legally available for distribution shall be distributed ratably among the holders of the Preference Shares on a </w:t>
      </w:r>
      <w:r w:rsidRPr="00066407">
        <w:rPr>
          <w:rFonts w:asciiTheme="minorHAnsi" w:hAnsiTheme="minorHAnsi" w:cstheme="minorHAnsi"/>
          <w:i/>
          <w:sz w:val="22"/>
          <w:szCs w:val="22"/>
          <w:lang w:val="en-US"/>
        </w:rPr>
        <w:lastRenderedPageBreak/>
        <w:t>pari passu</w:t>
      </w:r>
      <w:r w:rsidRPr="00066407">
        <w:rPr>
          <w:rFonts w:asciiTheme="minorHAnsi" w:hAnsiTheme="minorHAnsi" w:cstheme="minorHAnsi"/>
          <w:sz w:val="22"/>
          <w:szCs w:val="22"/>
          <w:lang w:val="en-US"/>
        </w:rPr>
        <w:t xml:space="preserve"> basis in proportion to the full preferential amount that each such holder is otherwise entitled to receive under this Article </w:t>
      </w:r>
      <w:r w:rsidRPr="00066407">
        <w:rPr>
          <w:rFonts w:asciiTheme="minorHAnsi" w:hAnsiTheme="minorHAnsi" w:cstheme="minorHAnsi"/>
          <w:sz w:val="22"/>
          <w:szCs w:val="22"/>
          <w:lang w:val="en-US"/>
        </w:rPr>
        <w:fldChar w:fldCharType="begin"/>
      </w:r>
      <w:r w:rsidRPr="00066407">
        <w:rPr>
          <w:rFonts w:asciiTheme="minorHAnsi" w:hAnsiTheme="minorHAnsi" w:cstheme="minorHAnsi"/>
          <w:sz w:val="22"/>
          <w:szCs w:val="22"/>
          <w:lang w:val="en-US"/>
        </w:rPr>
        <w:instrText xml:space="preserve"> REF _Ref188381378 \r \h </w:instrText>
      </w:r>
      <w:r w:rsidR="00096B50" w:rsidRPr="00066407">
        <w:rPr>
          <w:rFonts w:asciiTheme="minorHAnsi" w:hAnsiTheme="minorHAnsi" w:cstheme="minorHAnsi"/>
          <w:sz w:val="22"/>
          <w:szCs w:val="22"/>
          <w:lang w:val="en-US"/>
        </w:rPr>
        <w:instrText xml:space="preserve"> \* MERGEFORMAT </w:instrText>
      </w:r>
      <w:r w:rsidRPr="00066407">
        <w:rPr>
          <w:rFonts w:asciiTheme="minorHAnsi" w:hAnsiTheme="minorHAnsi" w:cstheme="minorHAnsi"/>
          <w:sz w:val="22"/>
          <w:szCs w:val="22"/>
          <w:lang w:val="en-US"/>
        </w:rPr>
      </w:r>
      <w:r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7.2</w:t>
      </w:r>
      <w:r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w:t>
      </w:r>
      <w:bookmarkEnd w:id="13"/>
    </w:p>
    <w:p w14:paraId="4A45C0EA" w14:textId="7D328F7F" w:rsidR="00C374A7" w:rsidRPr="00066407" w:rsidRDefault="004A316A" w:rsidP="00D76349">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r w:rsidRPr="00066407">
        <w:rPr>
          <w:rFonts w:asciiTheme="minorHAnsi" w:hAnsiTheme="minorHAnsi" w:cstheme="minorHAnsi"/>
          <w:sz w:val="22"/>
          <w:szCs w:val="22"/>
          <w:lang w:val="en-US"/>
        </w:rPr>
        <w:t>Upon completion of the distribution required by the foregoing provisions in Article</w:t>
      </w:r>
      <w:r w:rsidR="006C7A35" w:rsidRPr="00066407">
        <w:rPr>
          <w:rFonts w:asciiTheme="minorHAnsi" w:hAnsiTheme="minorHAnsi" w:cstheme="minorHAnsi"/>
          <w:sz w:val="22"/>
          <w:szCs w:val="22"/>
          <w:lang w:val="en-US"/>
        </w:rPr>
        <w:t xml:space="preserve"> </w:t>
      </w:r>
      <w:r w:rsidR="006C7A35" w:rsidRPr="00066407">
        <w:rPr>
          <w:rFonts w:asciiTheme="minorHAnsi" w:hAnsiTheme="minorHAnsi" w:cstheme="minorHAnsi"/>
          <w:sz w:val="22"/>
          <w:szCs w:val="22"/>
          <w:lang w:val="en-US"/>
        </w:rPr>
        <w:fldChar w:fldCharType="begin"/>
      </w:r>
      <w:r w:rsidR="006C7A35" w:rsidRPr="00066407">
        <w:rPr>
          <w:rFonts w:asciiTheme="minorHAnsi" w:hAnsiTheme="minorHAnsi" w:cstheme="minorHAnsi"/>
          <w:sz w:val="22"/>
          <w:szCs w:val="22"/>
          <w:lang w:val="en-US"/>
        </w:rPr>
        <w:instrText xml:space="preserve"> REF _Ref188381410 \r \h </w:instrText>
      </w:r>
      <w:r w:rsidR="00096B50" w:rsidRPr="00066407">
        <w:rPr>
          <w:rFonts w:asciiTheme="minorHAnsi" w:hAnsiTheme="minorHAnsi" w:cstheme="minorHAnsi"/>
          <w:sz w:val="22"/>
          <w:szCs w:val="22"/>
          <w:lang w:val="en-US"/>
        </w:rPr>
        <w:instrText xml:space="preserve"> \* MERGEFORMAT </w:instrText>
      </w:r>
      <w:r w:rsidR="006C7A35" w:rsidRPr="00066407">
        <w:rPr>
          <w:rFonts w:asciiTheme="minorHAnsi" w:hAnsiTheme="minorHAnsi" w:cstheme="minorHAnsi"/>
          <w:sz w:val="22"/>
          <w:szCs w:val="22"/>
          <w:lang w:val="en-US"/>
        </w:rPr>
      </w:r>
      <w:r w:rsidR="006C7A35"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7.2.1</w:t>
      </w:r>
      <w:r w:rsidR="006C7A35"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xml:space="preserve">, all of the remaining Proceeds available for distribution to shareholders of the Company shall be distributed among the holders of Ordinary Shares pro rata based on the number of Ordinary Shares held by each.  </w:t>
      </w:r>
    </w:p>
    <w:p w14:paraId="27C56AE8" w14:textId="1AFE0EEF" w:rsidR="00EC05A6" w:rsidRPr="00066407" w:rsidRDefault="004A316A" w:rsidP="00D76349">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r w:rsidRPr="00066407">
        <w:rPr>
          <w:rFonts w:asciiTheme="minorHAnsi" w:hAnsiTheme="minorHAnsi" w:cstheme="minorHAnsi"/>
          <w:sz w:val="22"/>
          <w:szCs w:val="22"/>
          <w:lang w:val="en-US"/>
        </w:rPr>
        <w:t xml:space="preserve">For purposes of these Articles </w:t>
      </w:r>
      <w:r w:rsidR="00E503AB" w:rsidRPr="00066407">
        <w:rPr>
          <w:rFonts w:asciiTheme="minorHAnsi" w:hAnsiTheme="minorHAnsi" w:cstheme="minorHAnsi"/>
          <w:sz w:val="22"/>
          <w:szCs w:val="22"/>
          <w:lang w:val="en-US"/>
        </w:rPr>
        <w:t>“</w:t>
      </w:r>
      <w:r w:rsidRPr="00066407">
        <w:rPr>
          <w:rFonts w:asciiTheme="minorHAnsi" w:hAnsiTheme="minorHAnsi" w:cstheme="minorHAnsi"/>
          <w:b/>
          <w:bCs/>
          <w:sz w:val="22"/>
          <w:szCs w:val="22"/>
          <w:lang w:val="en-US"/>
        </w:rPr>
        <w:t>Original Issue Price</w:t>
      </w:r>
      <w:r w:rsidR="00E503AB" w:rsidRPr="00066407">
        <w:rPr>
          <w:rFonts w:asciiTheme="minorHAnsi" w:hAnsiTheme="minorHAnsi" w:cstheme="minorHAnsi"/>
          <w:sz w:val="22"/>
          <w:szCs w:val="22"/>
          <w:lang w:val="en-US"/>
        </w:rPr>
        <w:t>”</w:t>
      </w:r>
      <w:r w:rsidRPr="00066407">
        <w:rPr>
          <w:rFonts w:asciiTheme="minorHAnsi" w:hAnsiTheme="minorHAnsi" w:cstheme="minorHAnsi"/>
          <w:sz w:val="22"/>
          <w:szCs w:val="22"/>
          <w:lang w:val="en-US"/>
        </w:rPr>
        <w:t xml:space="preserve"> shall mean, </w:t>
      </w:r>
      <w:r w:rsidR="00E07F74" w:rsidRPr="00066407">
        <w:rPr>
          <w:rFonts w:asciiTheme="minorHAnsi" w:hAnsiTheme="minorHAnsi" w:cstheme="minorHAnsi"/>
          <w:sz w:val="22"/>
          <w:szCs w:val="22"/>
          <w:lang w:val="en-US"/>
        </w:rPr>
        <w:t xml:space="preserve">with respect to the Series </w:t>
      </w:r>
      <w:r w:rsidR="00FD2B8C" w:rsidRPr="00066407">
        <w:rPr>
          <w:rFonts w:asciiTheme="minorHAnsi" w:hAnsiTheme="minorHAnsi" w:cstheme="minorHAnsi"/>
          <w:sz w:val="22"/>
          <w:szCs w:val="22"/>
          <w:lang w:val="en-US"/>
        </w:rPr>
        <w:t xml:space="preserve">Seed </w:t>
      </w:r>
      <w:r w:rsidR="00E07F74" w:rsidRPr="00066407">
        <w:rPr>
          <w:rFonts w:asciiTheme="minorHAnsi" w:hAnsiTheme="minorHAnsi" w:cstheme="minorHAnsi"/>
          <w:sz w:val="22"/>
          <w:szCs w:val="22"/>
          <w:lang w:val="en-US"/>
        </w:rPr>
        <w:t xml:space="preserve">Preference Shares, </w:t>
      </w:r>
      <w:r w:rsidR="006C7A35" w:rsidRPr="00066407">
        <w:rPr>
          <w:rFonts w:asciiTheme="minorHAnsi" w:hAnsiTheme="minorHAnsi" w:cstheme="minorHAnsi"/>
          <w:sz w:val="22"/>
          <w:szCs w:val="22"/>
          <w:lang w:val="en-US"/>
        </w:rPr>
        <w:t>US$</w:t>
      </w:r>
      <w:r w:rsidR="00B10795" w:rsidRPr="00066407">
        <w:rPr>
          <w:rFonts w:asciiTheme="minorHAnsi" w:hAnsiTheme="minorHAnsi" w:cstheme="minorHAnsi"/>
          <w:sz w:val="22"/>
          <w:szCs w:val="22"/>
          <w:lang w:val="en-US"/>
        </w:rPr>
        <w:t xml:space="preserve"> </w:t>
      </w:r>
      <w:r w:rsidR="00711BC4">
        <w:rPr>
          <w:rFonts w:asciiTheme="minorHAnsi" w:hAnsiTheme="minorHAnsi" w:cstheme="minorHAnsi"/>
          <w:sz w:val="22"/>
          <w:szCs w:val="22"/>
          <w:lang w:val="en-US"/>
        </w:rPr>
        <w:t>0</w:t>
      </w:r>
      <w:r w:rsidR="00D50CA1">
        <w:rPr>
          <w:rFonts w:asciiTheme="minorHAnsi" w:hAnsiTheme="minorHAnsi" w:cstheme="minorHAnsi"/>
          <w:sz w:val="22"/>
          <w:szCs w:val="22"/>
          <w:lang w:val="en-US"/>
        </w:rPr>
        <w:t>.</w:t>
      </w:r>
      <w:r w:rsidR="00711BC4">
        <w:rPr>
          <w:rFonts w:asciiTheme="minorHAnsi" w:hAnsiTheme="minorHAnsi" w:cstheme="minorHAnsi"/>
          <w:sz w:val="22"/>
          <w:szCs w:val="22"/>
          <w:lang w:val="en-US"/>
        </w:rPr>
        <w:t>54</w:t>
      </w:r>
      <w:r w:rsidR="002112E8">
        <w:rPr>
          <w:rFonts w:asciiTheme="minorHAnsi" w:hAnsiTheme="minorHAnsi" w:cstheme="minorHAnsi"/>
          <w:sz w:val="22"/>
          <w:szCs w:val="22"/>
          <w:lang w:val="en-US"/>
        </w:rPr>
        <w:t>27</w:t>
      </w:r>
      <w:r w:rsidR="00711BC4" w:rsidRPr="00066407">
        <w:rPr>
          <w:rFonts w:asciiTheme="minorHAnsi" w:hAnsiTheme="minorHAnsi" w:cstheme="minorHAnsi"/>
          <w:sz w:val="22"/>
          <w:szCs w:val="22"/>
          <w:lang w:val="en-US"/>
        </w:rPr>
        <w:t xml:space="preserve"> </w:t>
      </w:r>
      <w:r w:rsidR="00AC5828" w:rsidRPr="00066407">
        <w:rPr>
          <w:rFonts w:asciiTheme="minorHAnsi" w:hAnsiTheme="minorHAnsi" w:cstheme="minorHAnsi"/>
          <w:sz w:val="22"/>
          <w:szCs w:val="22"/>
          <w:lang w:val="en-US"/>
        </w:rPr>
        <w:t xml:space="preserve">per share, </w:t>
      </w:r>
      <w:r w:rsidR="00CA32FF" w:rsidRPr="00066407">
        <w:rPr>
          <w:rFonts w:asciiTheme="minorHAnsi" w:hAnsiTheme="minorHAnsi" w:cstheme="minorHAnsi"/>
          <w:sz w:val="22"/>
          <w:szCs w:val="22"/>
          <w:lang w:val="en-US"/>
        </w:rPr>
        <w:t xml:space="preserve">with respect to the Series </w:t>
      </w:r>
      <w:r w:rsidR="00824A6A" w:rsidRPr="00066407">
        <w:rPr>
          <w:rFonts w:asciiTheme="minorHAnsi" w:hAnsiTheme="minorHAnsi" w:cstheme="minorHAnsi"/>
          <w:sz w:val="22"/>
          <w:szCs w:val="22"/>
          <w:lang w:val="en-US"/>
        </w:rPr>
        <w:t>Pre-</w:t>
      </w:r>
      <w:r w:rsidR="00A60263" w:rsidRPr="00066407">
        <w:rPr>
          <w:rFonts w:asciiTheme="minorHAnsi" w:hAnsiTheme="minorHAnsi" w:cstheme="minorHAnsi"/>
          <w:sz w:val="22"/>
          <w:szCs w:val="22"/>
          <w:lang w:val="en-US"/>
        </w:rPr>
        <w:t>Seed-1</w:t>
      </w:r>
      <w:r w:rsidR="00CA32FF" w:rsidRPr="00066407">
        <w:rPr>
          <w:rFonts w:asciiTheme="minorHAnsi" w:hAnsiTheme="minorHAnsi" w:cstheme="minorHAnsi"/>
          <w:sz w:val="22"/>
          <w:szCs w:val="22"/>
          <w:lang w:val="en-US"/>
        </w:rPr>
        <w:t xml:space="preserve"> Preference Shares, US$ </w:t>
      </w:r>
      <w:r w:rsidR="00711BC4">
        <w:rPr>
          <w:rFonts w:asciiTheme="minorHAnsi" w:hAnsiTheme="minorHAnsi" w:cstheme="minorHAnsi"/>
          <w:sz w:val="22"/>
          <w:szCs w:val="22"/>
          <w:lang w:val="en-US"/>
        </w:rPr>
        <w:t>0</w:t>
      </w:r>
      <w:r w:rsidR="00D50CA1">
        <w:rPr>
          <w:rFonts w:asciiTheme="minorHAnsi" w:hAnsiTheme="minorHAnsi" w:cstheme="minorHAnsi"/>
          <w:sz w:val="22"/>
          <w:szCs w:val="22"/>
          <w:lang w:val="en-US"/>
        </w:rPr>
        <w:t>.</w:t>
      </w:r>
      <w:r w:rsidR="00711BC4">
        <w:rPr>
          <w:rFonts w:asciiTheme="minorHAnsi" w:hAnsiTheme="minorHAnsi" w:cstheme="minorHAnsi"/>
          <w:sz w:val="22"/>
          <w:szCs w:val="22"/>
          <w:lang w:val="en-US"/>
        </w:rPr>
        <w:t>0872</w:t>
      </w:r>
      <w:r w:rsidR="00711BC4" w:rsidRPr="00066407">
        <w:rPr>
          <w:rFonts w:asciiTheme="minorHAnsi" w:hAnsiTheme="minorHAnsi" w:cstheme="minorHAnsi"/>
          <w:sz w:val="22"/>
          <w:szCs w:val="22"/>
          <w:lang w:val="en-US"/>
        </w:rPr>
        <w:t xml:space="preserve"> </w:t>
      </w:r>
      <w:r w:rsidR="00CA32FF" w:rsidRPr="00066407">
        <w:rPr>
          <w:rFonts w:asciiTheme="minorHAnsi" w:hAnsiTheme="minorHAnsi" w:cstheme="minorHAnsi"/>
          <w:sz w:val="22"/>
          <w:szCs w:val="22"/>
          <w:lang w:val="en-US"/>
        </w:rPr>
        <w:t>per share,</w:t>
      </w:r>
      <w:r w:rsidR="00E57295" w:rsidRPr="00066407">
        <w:rPr>
          <w:rFonts w:asciiTheme="minorHAnsi" w:hAnsiTheme="minorHAnsi" w:cstheme="minorHAnsi"/>
          <w:sz w:val="22"/>
          <w:szCs w:val="22"/>
          <w:lang w:val="en-US"/>
        </w:rPr>
        <w:t xml:space="preserve"> </w:t>
      </w:r>
      <w:r w:rsidR="00AC5828" w:rsidRPr="00066407">
        <w:rPr>
          <w:rFonts w:asciiTheme="minorHAnsi" w:hAnsiTheme="minorHAnsi" w:cstheme="minorHAnsi"/>
          <w:sz w:val="22"/>
          <w:szCs w:val="22"/>
          <w:lang w:val="en-US"/>
        </w:rPr>
        <w:t xml:space="preserve">with respect to the Series </w:t>
      </w:r>
      <w:r w:rsidR="00A60263" w:rsidRPr="00066407">
        <w:rPr>
          <w:rFonts w:asciiTheme="minorHAnsi" w:hAnsiTheme="minorHAnsi" w:cstheme="minorHAnsi"/>
          <w:sz w:val="22"/>
          <w:szCs w:val="22"/>
          <w:lang w:val="en-US"/>
        </w:rPr>
        <w:t>Pre-Seed</w:t>
      </w:r>
      <w:r w:rsidR="00824A6A" w:rsidRPr="00066407">
        <w:rPr>
          <w:rFonts w:asciiTheme="minorHAnsi" w:hAnsiTheme="minorHAnsi" w:cstheme="minorHAnsi"/>
          <w:sz w:val="22"/>
          <w:szCs w:val="22"/>
          <w:lang w:val="en-US"/>
        </w:rPr>
        <w:t>-2</w:t>
      </w:r>
      <w:r w:rsidR="00FD2B8C" w:rsidRPr="00066407">
        <w:rPr>
          <w:rFonts w:asciiTheme="minorHAnsi" w:hAnsiTheme="minorHAnsi" w:cstheme="minorHAnsi"/>
          <w:sz w:val="22"/>
          <w:szCs w:val="22"/>
          <w:lang w:val="en-US"/>
        </w:rPr>
        <w:t xml:space="preserve"> </w:t>
      </w:r>
      <w:r w:rsidR="00AC5828" w:rsidRPr="00066407">
        <w:rPr>
          <w:rFonts w:asciiTheme="minorHAnsi" w:hAnsiTheme="minorHAnsi" w:cstheme="minorHAnsi"/>
          <w:sz w:val="22"/>
          <w:szCs w:val="22"/>
          <w:lang w:val="en-US"/>
        </w:rPr>
        <w:t>Preference Shares, US$</w:t>
      </w:r>
      <w:r w:rsidR="008252C9" w:rsidRPr="00066407">
        <w:rPr>
          <w:rFonts w:asciiTheme="minorHAnsi" w:hAnsiTheme="minorHAnsi" w:cstheme="minorHAnsi"/>
          <w:sz w:val="22"/>
          <w:szCs w:val="22"/>
          <w:lang w:val="en-US"/>
        </w:rPr>
        <w:t xml:space="preserve"> </w:t>
      </w:r>
      <w:r w:rsidR="00711BC4">
        <w:rPr>
          <w:rFonts w:asciiTheme="minorHAnsi" w:hAnsiTheme="minorHAnsi" w:cstheme="minorHAnsi"/>
          <w:sz w:val="22"/>
          <w:szCs w:val="22"/>
          <w:lang w:val="en-US"/>
        </w:rPr>
        <w:t>0</w:t>
      </w:r>
      <w:r w:rsidR="00D50CA1">
        <w:rPr>
          <w:rFonts w:asciiTheme="minorHAnsi" w:hAnsiTheme="minorHAnsi" w:cstheme="minorHAnsi"/>
          <w:sz w:val="22"/>
          <w:szCs w:val="22"/>
          <w:lang w:val="en-US"/>
        </w:rPr>
        <w:t>.</w:t>
      </w:r>
      <w:r w:rsidR="00711BC4">
        <w:rPr>
          <w:rFonts w:asciiTheme="minorHAnsi" w:hAnsiTheme="minorHAnsi" w:cstheme="minorHAnsi"/>
          <w:sz w:val="22"/>
          <w:szCs w:val="22"/>
          <w:lang w:val="en-US"/>
        </w:rPr>
        <w:t>1309</w:t>
      </w:r>
      <w:r w:rsidR="00711BC4" w:rsidRPr="00066407">
        <w:rPr>
          <w:rFonts w:asciiTheme="minorHAnsi" w:hAnsiTheme="minorHAnsi" w:cstheme="minorHAnsi"/>
          <w:sz w:val="22"/>
          <w:szCs w:val="22"/>
          <w:lang w:val="en-US"/>
        </w:rPr>
        <w:t xml:space="preserve"> </w:t>
      </w:r>
      <w:r w:rsidR="00AC5828" w:rsidRPr="00066407">
        <w:rPr>
          <w:rFonts w:asciiTheme="minorHAnsi" w:hAnsiTheme="minorHAnsi" w:cstheme="minorHAnsi"/>
          <w:sz w:val="22"/>
          <w:szCs w:val="22"/>
          <w:lang w:val="en-US"/>
        </w:rPr>
        <w:t>per share</w:t>
      </w:r>
      <w:r w:rsidR="00E57295" w:rsidRPr="00066407">
        <w:rPr>
          <w:rFonts w:asciiTheme="minorHAnsi" w:hAnsiTheme="minorHAnsi" w:cstheme="minorHAnsi"/>
          <w:sz w:val="22"/>
          <w:szCs w:val="22"/>
          <w:lang w:val="en-US"/>
        </w:rPr>
        <w:t xml:space="preserve">, with respect to the Series </w:t>
      </w:r>
      <w:r w:rsidR="00A60263" w:rsidRPr="00066407">
        <w:rPr>
          <w:rFonts w:asciiTheme="minorHAnsi" w:hAnsiTheme="minorHAnsi" w:cstheme="minorHAnsi"/>
          <w:sz w:val="22"/>
          <w:szCs w:val="22"/>
          <w:lang w:val="en-US"/>
        </w:rPr>
        <w:t>Pre-Seed-</w:t>
      </w:r>
      <w:r w:rsidR="00824A6A" w:rsidRPr="00066407">
        <w:rPr>
          <w:rFonts w:asciiTheme="minorHAnsi" w:hAnsiTheme="minorHAnsi" w:cstheme="minorHAnsi"/>
          <w:sz w:val="22"/>
          <w:szCs w:val="22"/>
          <w:lang w:val="en-US"/>
        </w:rPr>
        <w:t>3</w:t>
      </w:r>
      <w:r w:rsidR="00E57295" w:rsidRPr="00066407">
        <w:rPr>
          <w:rFonts w:asciiTheme="minorHAnsi" w:hAnsiTheme="minorHAnsi" w:cstheme="minorHAnsi"/>
          <w:sz w:val="22"/>
          <w:szCs w:val="22"/>
          <w:lang w:val="en-US"/>
        </w:rPr>
        <w:t xml:space="preserve"> Preference Shares, </w:t>
      </w:r>
      <w:r w:rsidR="00A60263" w:rsidRPr="00066407">
        <w:rPr>
          <w:rFonts w:asciiTheme="minorHAnsi" w:hAnsiTheme="minorHAnsi" w:cstheme="minorHAnsi"/>
          <w:sz w:val="22"/>
          <w:szCs w:val="22"/>
          <w:lang w:val="en-US"/>
        </w:rPr>
        <w:t xml:space="preserve">US$ </w:t>
      </w:r>
      <w:r w:rsidR="00711BC4">
        <w:rPr>
          <w:rFonts w:asciiTheme="minorHAnsi" w:hAnsiTheme="minorHAnsi" w:cstheme="minorHAnsi"/>
          <w:sz w:val="22"/>
          <w:szCs w:val="22"/>
          <w:lang w:val="en-US"/>
        </w:rPr>
        <w:t>0</w:t>
      </w:r>
      <w:r w:rsidR="00D50CA1">
        <w:rPr>
          <w:rFonts w:asciiTheme="minorHAnsi" w:hAnsiTheme="minorHAnsi" w:cstheme="minorHAnsi"/>
          <w:sz w:val="22"/>
          <w:szCs w:val="22"/>
          <w:lang w:val="en-US"/>
        </w:rPr>
        <w:t>.</w:t>
      </w:r>
      <w:r w:rsidR="00711BC4">
        <w:rPr>
          <w:rFonts w:asciiTheme="minorHAnsi" w:hAnsiTheme="minorHAnsi" w:cstheme="minorHAnsi"/>
          <w:sz w:val="22"/>
          <w:szCs w:val="22"/>
          <w:lang w:val="en-US"/>
        </w:rPr>
        <w:t>1472</w:t>
      </w:r>
      <w:r w:rsidR="00711BC4" w:rsidRPr="00066407">
        <w:rPr>
          <w:rFonts w:asciiTheme="minorHAnsi" w:hAnsiTheme="minorHAnsi" w:cstheme="minorHAnsi"/>
          <w:sz w:val="22"/>
          <w:szCs w:val="22"/>
          <w:lang w:val="en-US"/>
        </w:rPr>
        <w:t xml:space="preserve"> </w:t>
      </w:r>
      <w:r w:rsidR="00E57295" w:rsidRPr="00066407">
        <w:rPr>
          <w:rFonts w:asciiTheme="minorHAnsi" w:hAnsiTheme="minorHAnsi" w:cstheme="minorHAnsi"/>
          <w:sz w:val="22"/>
          <w:szCs w:val="22"/>
          <w:lang w:val="en-US"/>
        </w:rPr>
        <w:t>per share</w:t>
      </w:r>
      <w:r w:rsidR="00824A6A" w:rsidRPr="00066407">
        <w:rPr>
          <w:rFonts w:asciiTheme="minorHAnsi" w:hAnsiTheme="minorHAnsi" w:cstheme="minorHAnsi"/>
          <w:sz w:val="22"/>
          <w:szCs w:val="22"/>
          <w:lang w:val="en-US"/>
        </w:rPr>
        <w:t xml:space="preserve">, US$ </w:t>
      </w:r>
      <w:r w:rsidR="00711BC4">
        <w:rPr>
          <w:rFonts w:asciiTheme="minorHAnsi" w:hAnsiTheme="minorHAnsi" w:cstheme="minorHAnsi"/>
          <w:sz w:val="22"/>
          <w:szCs w:val="22"/>
          <w:lang w:val="en-US"/>
        </w:rPr>
        <w:t>0</w:t>
      </w:r>
      <w:r w:rsidR="00D50CA1">
        <w:rPr>
          <w:rFonts w:asciiTheme="minorHAnsi" w:hAnsiTheme="minorHAnsi" w:cstheme="minorHAnsi"/>
          <w:sz w:val="22"/>
          <w:szCs w:val="22"/>
          <w:lang w:val="en-US"/>
        </w:rPr>
        <w:t>.</w:t>
      </w:r>
      <w:r w:rsidR="00711BC4">
        <w:rPr>
          <w:rFonts w:asciiTheme="minorHAnsi" w:hAnsiTheme="minorHAnsi" w:cstheme="minorHAnsi"/>
          <w:sz w:val="22"/>
          <w:szCs w:val="22"/>
          <w:lang w:val="en-US"/>
        </w:rPr>
        <w:t>1636</w:t>
      </w:r>
      <w:r w:rsidR="00711BC4" w:rsidRPr="00066407">
        <w:rPr>
          <w:rFonts w:asciiTheme="minorHAnsi" w:hAnsiTheme="minorHAnsi" w:cstheme="minorHAnsi"/>
          <w:sz w:val="22"/>
          <w:szCs w:val="22"/>
          <w:lang w:val="en-US"/>
        </w:rPr>
        <w:t xml:space="preserve"> </w:t>
      </w:r>
      <w:r w:rsidR="00824A6A" w:rsidRPr="00066407">
        <w:rPr>
          <w:rFonts w:asciiTheme="minorHAnsi" w:hAnsiTheme="minorHAnsi" w:cstheme="minorHAnsi"/>
          <w:sz w:val="22"/>
          <w:szCs w:val="22"/>
          <w:lang w:val="en-US"/>
        </w:rPr>
        <w:t xml:space="preserve">per share, with respect to the Series Pre-Seed-4 Preference Shares, US$ </w:t>
      </w:r>
      <w:r w:rsidR="00711BC4">
        <w:rPr>
          <w:rFonts w:asciiTheme="minorHAnsi" w:hAnsiTheme="minorHAnsi" w:cstheme="minorHAnsi"/>
          <w:sz w:val="22"/>
          <w:szCs w:val="22"/>
          <w:lang w:val="en-US"/>
        </w:rPr>
        <w:t>0</w:t>
      </w:r>
      <w:r w:rsidR="00D50CA1">
        <w:rPr>
          <w:rFonts w:asciiTheme="minorHAnsi" w:hAnsiTheme="minorHAnsi" w:cstheme="minorHAnsi"/>
          <w:sz w:val="22"/>
          <w:szCs w:val="22"/>
          <w:lang w:val="en-US"/>
        </w:rPr>
        <w:t>.</w:t>
      </w:r>
      <w:r w:rsidR="00711BC4">
        <w:rPr>
          <w:rFonts w:asciiTheme="minorHAnsi" w:hAnsiTheme="minorHAnsi" w:cstheme="minorHAnsi"/>
          <w:sz w:val="22"/>
          <w:szCs w:val="22"/>
          <w:lang w:val="en-US"/>
        </w:rPr>
        <w:t xml:space="preserve">2418 </w:t>
      </w:r>
      <w:r w:rsidR="00824A6A" w:rsidRPr="00066407">
        <w:rPr>
          <w:rFonts w:asciiTheme="minorHAnsi" w:hAnsiTheme="minorHAnsi" w:cstheme="minorHAnsi"/>
          <w:sz w:val="22"/>
          <w:szCs w:val="22"/>
          <w:lang w:val="en-US"/>
        </w:rPr>
        <w:t xml:space="preserve">per share, with respect to the Series Pre-Seed-5 Preference Shares, US$ </w:t>
      </w:r>
      <w:r w:rsidR="00711BC4">
        <w:rPr>
          <w:rFonts w:asciiTheme="minorHAnsi" w:hAnsiTheme="minorHAnsi" w:cstheme="minorHAnsi"/>
          <w:sz w:val="22"/>
          <w:szCs w:val="22"/>
          <w:lang w:val="en-US"/>
        </w:rPr>
        <w:t>0</w:t>
      </w:r>
      <w:r w:rsidR="00D50CA1">
        <w:rPr>
          <w:rFonts w:asciiTheme="minorHAnsi" w:hAnsiTheme="minorHAnsi" w:cstheme="minorHAnsi"/>
          <w:sz w:val="22"/>
          <w:szCs w:val="22"/>
          <w:lang w:val="en-US"/>
        </w:rPr>
        <w:t>.</w:t>
      </w:r>
      <w:r w:rsidR="00711BC4">
        <w:rPr>
          <w:rFonts w:asciiTheme="minorHAnsi" w:hAnsiTheme="minorHAnsi" w:cstheme="minorHAnsi"/>
          <w:sz w:val="22"/>
          <w:szCs w:val="22"/>
          <w:lang w:val="en-US"/>
        </w:rPr>
        <w:t>3325</w:t>
      </w:r>
      <w:r w:rsidR="00711BC4" w:rsidRPr="00066407">
        <w:rPr>
          <w:rFonts w:asciiTheme="minorHAnsi" w:hAnsiTheme="minorHAnsi" w:cstheme="minorHAnsi"/>
          <w:sz w:val="22"/>
          <w:szCs w:val="22"/>
          <w:lang w:val="en-US"/>
        </w:rPr>
        <w:t xml:space="preserve"> </w:t>
      </w:r>
      <w:r w:rsidR="00824A6A" w:rsidRPr="00066407">
        <w:rPr>
          <w:rFonts w:asciiTheme="minorHAnsi" w:hAnsiTheme="minorHAnsi" w:cstheme="minorHAnsi"/>
          <w:sz w:val="22"/>
          <w:szCs w:val="22"/>
          <w:lang w:val="en-US"/>
        </w:rPr>
        <w:t xml:space="preserve">per share, with respect to the Series Pre-Seed-6 Preference Shares, and US$ </w:t>
      </w:r>
      <w:r w:rsidR="00711BC4">
        <w:rPr>
          <w:rFonts w:asciiTheme="minorHAnsi" w:hAnsiTheme="minorHAnsi" w:cstheme="minorHAnsi"/>
          <w:sz w:val="22"/>
          <w:szCs w:val="22"/>
          <w:lang w:val="en-US"/>
        </w:rPr>
        <w:t>0</w:t>
      </w:r>
      <w:r w:rsidR="00D50CA1">
        <w:rPr>
          <w:rFonts w:asciiTheme="minorHAnsi" w:hAnsiTheme="minorHAnsi" w:cstheme="minorHAnsi"/>
          <w:sz w:val="22"/>
          <w:szCs w:val="22"/>
          <w:lang w:val="en-US"/>
        </w:rPr>
        <w:t>.</w:t>
      </w:r>
      <w:r w:rsidR="00711BC4">
        <w:rPr>
          <w:rFonts w:asciiTheme="minorHAnsi" w:hAnsiTheme="minorHAnsi" w:cstheme="minorHAnsi"/>
          <w:sz w:val="22"/>
          <w:szCs w:val="22"/>
          <w:lang w:val="en-US"/>
        </w:rPr>
        <w:t>4050</w:t>
      </w:r>
      <w:r w:rsidR="00711BC4" w:rsidRPr="00066407">
        <w:rPr>
          <w:rFonts w:asciiTheme="minorHAnsi" w:hAnsiTheme="minorHAnsi" w:cstheme="minorHAnsi"/>
          <w:sz w:val="22"/>
          <w:szCs w:val="22"/>
          <w:lang w:val="en-US"/>
        </w:rPr>
        <w:t xml:space="preserve"> </w:t>
      </w:r>
      <w:r w:rsidR="00824A6A" w:rsidRPr="00066407">
        <w:rPr>
          <w:rFonts w:asciiTheme="minorHAnsi" w:hAnsiTheme="minorHAnsi" w:cstheme="minorHAnsi"/>
          <w:sz w:val="22"/>
          <w:szCs w:val="22"/>
          <w:lang w:val="en-US"/>
        </w:rPr>
        <w:t>per share, with respect to the Series Pre-Seed-7 Preference Shares</w:t>
      </w:r>
      <w:r w:rsidR="00AC5828" w:rsidRPr="00066407">
        <w:rPr>
          <w:rFonts w:asciiTheme="minorHAnsi" w:hAnsiTheme="minorHAnsi" w:cstheme="minorHAnsi"/>
          <w:sz w:val="22"/>
          <w:szCs w:val="22"/>
          <w:lang w:val="en-US"/>
        </w:rPr>
        <w:t xml:space="preserve"> </w:t>
      </w:r>
      <w:r w:rsidR="00184B01" w:rsidRPr="00066407">
        <w:rPr>
          <w:rFonts w:asciiTheme="minorHAnsi" w:hAnsiTheme="minorHAnsi" w:cstheme="minorHAnsi"/>
          <w:sz w:val="22"/>
          <w:szCs w:val="22"/>
          <w:lang w:val="en-US"/>
        </w:rPr>
        <w:t>(</w:t>
      </w:r>
      <w:r w:rsidR="00E07F74" w:rsidRPr="00066407">
        <w:rPr>
          <w:rFonts w:asciiTheme="minorHAnsi" w:hAnsiTheme="minorHAnsi" w:cstheme="minorHAnsi"/>
          <w:sz w:val="22"/>
          <w:szCs w:val="22"/>
          <w:lang w:val="en-US"/>
        </w:rPr>
        <w:t xml:space="preserve">each </w:t>
      </w:r>
      <w:r w:rsidRPr="00066407">
        <w:rPr>
          <w:rFonts w:asciiTheme="minorHAnsi" w:hAnsiTheme="minorHAnsi" w:cstheme="minorHAnsi"/>
          <w:sz w:val="22"/>
          <w:szCs w:val="22"/>
          <w:lang w:val="en-US"/>
        </w:rPr>
        <w:t xml:space="preserve">as adjusted for any </w:t>
      </w:r>
      <w:r w:rsidR="00EE6E10" w:rsidRPr="00066407">
        <w:rPr>
          <w:rFonts w:asciiTheme="minorHAnsi" w:hAnsiTheme="minorHAnsi" w:cstheme="minorHAnsi"/>
          <w:sz w:val="22"/>
          <w:szCs w:val="22"/>
          <w:lang w:val="en-US"/>
        </w:rPr>
        <w:t>bonus issues</w:t>
      </w:r>
      <w:r w:rsidRPr="00066407">
        <w:rPr>
          <w:rFonts w:asciiTheme="minorHAnsi" w:hAnsiTheme="minorHAnsi" w:cstheme="minorHAnsi"/>
          <w:sz w:val="22"/>
          <w:szCs w:val="22"/>
          <w:lang w:val="en-US"/>
        </w:rPr>
        <w:t xml:space="preserve">, combinations, </w:t>
      </w:r>
      <w:r w:rsidR="00EE6E10" w:rsidRPr="00066407">
        <w:rPr>
          <w:rFonts w:asciiTheme="minorHAnsi" w:hAnsiTheme="minorHAnsi" w:cstheme="minorHAnsi"/>
          <w:sz w:val="22"/>
          <w:szCs w:val="22"/>
          <w:lang w:val="en-US"/>
        </w:rPr>
        <w:t xml:space="preserve">subdivisions, </w:t>
      </w:r>
      <w:r w:rsidRPr="00066407">
        <w:rPr>
          <w:rFonts w:asciiTheme="minorHAnsi" w:hAnsiTheme="minorHAnsi" w:cstheme="minorHAnsi"/>
          <w:sz w:val="22"/>
          <w:szCs w:val="22"/>
          <w:lang w:val="en-US"/>
        </w:rPr>
        <w:t>recapitalisations or the like with respect to such series of Preference Shares).</w:t>
      </w:r>
      <w:bookmarkEnd w:id="14"/>
      <w:r w:rsidR="00DE3CF5" w:rsidRPr="00066407">
        <w:rPr>
          <w:rFonts w:asciiTheme="minorHAnsi" w:hAnsiTheme="minorHAnsi" w:cstheme="minorHAnsi"/>
          <w:sz w:val="22"/>
          <w:szCs w:val="22"/>
          <w:lang w:val="en-US"/>
        </w:rPr>
        <w:t xml:space="preserve"> </w:t>
      </w:r>
      <w:r w:rsidR="006C7A35" w:rsidRPr="00066407">
        <w:rPr>
          <w:rFonts w:asciiTheme="minorHAnsi" w:hAnsiTheme="minorHAnsi" w:cstheme="minorHAnsi"/>
          <w:sz w:val="22"/>
          <w:szCs w:val="22"/>
          <w:lang w:val="en-US"/>
        </w:rPr>
        <w:t xml:space="preserve"> </w:t>
      </w:r>
    </w:p>
    <w:p w14:paraId="295C06EB" w14:textId="77777777" w:rsidR="004A316A" w:rsidRPr="00066407" w:rsidRDefault="004A316A" w:rsidP="00D76349">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15" w:name="_BPDC_LN_INS_1177"/>
      <w:bookmarkStart w:id="16" w:name="_Ref188382325"/>
      <w:bookmarkEnd w:id="15"/>
      <w:r w:rsidRPr="00066407">
        <w:rPr>
          <w:rFonts w:asciiTheme="minorHAnsi" w:hAnsiTheme="minorHAnsi" w:cstheme="minorHAnsi"/>
          <w:sz w:val="22"/>
          <w:szCs w:val="22"/>
          <w:lang w:val="en-US"/>
        </w:rPr>
        <w:t>Notwithstanding the above, for purposes of determining the amount each holder of Preference Shares is entitled to receive with respect to a Liquidation Event, each such holder of Preference Shares shall be deemed to have converted (regardless of whether such holder actually converted) such holder’s Preference Shares of such series into Ordinary Shares immediately prior to the Liquidation Event if, as a result of an actual conversion, such holder would receive, in the aggregate, an amount greater than the amount that would be distributed to such holder if such holder did not convert such Preference Shares into Ordinary Shares.  If any such holder shall be deemed to have converted Preference Shares into Ordinary Shares pursuant to this paragraph, then such holder shall not be entitled to receive any distribution that would otherwise be made to holders of Preference Shares that have not converted (or have not been deemed to have converted) into Ordinary Shares.</w:t>
      </w:r>
      <w:bookmarkEnd w:id="16"/>
    </w:p>
    <w:p w14:paraId="4A822788" w14:textId="26CCBF79" w:rsidR="004A316A" w:rsidRPr="00066407" w:rsidRDefault="004A316A" w:rsidP="00D76349">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r w:rsidRPr="00066407">
        <w:rPr>
          <w:rFonts w:asciiTheme="minorHAnsi" w:hAnsiTheme="minorHAnsi" w:cstheme="minorHAnsi"/>
          <w:sz w:val="22"/>
          <w:szCs w:val="22"/>
          <w:lang w:val="en-US"/>
        </w:rPr>
        <w:t xml:space="preserve">For purposes of </w:t>
      </w:r>
      <w:r w:rsidR="00FA69BF" w:rsidRPr="00066407">
        <w:rPr>
          <w:rFonts w:asciiTheme="minorHAnsi" w:hAnsiTheme="minorHAnsi" w:cstheme="minorHAnsi"/>
          <w:sz w:val="22"/>
          <w:szCs w:val="22"/>
          <w:lang w:val="en-US"/>
        </w:rPr>
        <w:t xml:space="preserve">these </w:t>
      </w:r>
      <w:r w:rsidRPr="00066407">
        <w:rPr>
          <w:rFonts w:asciiTheme="minorHAnsi" w:hAnsiTheme="minorHAnsi" w:cstheme="minorHAnsi"/>
          <w:sz w:val="22"/>
          <w:szCs w:val="22"/>
          <w:lang w:val="en-US"/>
        </w:rPr>
        <w:t>Article</w:t>
      </w:r>
      <w:r w:rsidR="00866288" w:rsidRPr="00066407">
        <w:rPr>
          <w:rFonts w:asciiTheme="minorHAnsi" w:hAnsiTheme="minorHAnsi" w:cstheme="minorHAnsi"/>
          <w:sz w:val="22"/>
          <w:szCs w:val="22"/>
          <w:lang w:val="en-US"/>
        </w:rPr>
        <w:t>s</w:t>
      </w:r>
      <w:r w:rsidRPr="00066407">
        <w:rPr>
          <w:rFonts w:asciiTheme="minorHAnsi" w:hAnsiTheme="minorHAnsi" w:cstheme="minorHAnsi"/>
          <w:sz w:val="22"/>
          <w:szCs w:val="22"/>
          <w:lang w:val="en-US"/>
        </w:rPr>
        <w:t xml:space="preserve">, a </w:t>
      </w:r>
      <w:r w:rsidR="00E503AB" w:rsidRPr="00066407">
        <w:rPr>
          <w:rFonts w:asciiTheme="minorHAnsi" w:hAnsiTheme="minorHAnsi" w:cstheme="minorHAnsi"/>
          <w:sz w:val="22"/>
          <w:szCs w:val="22"/>
          <w:lang w:val="en-US"/>
        </w:rPr>
        <w:t>“</w:t>
      </w:r>
      <w:r w:rsidRPr="00066407">
        <w:rPr>
          <w:rFonts w:asciiTheme="minorHAnsi" w:hAnsiTheme="minorHAnsi" w:cstheme="minorHAnsi"/>
          <w:b/>
          <w:bCs/>
          <w:sz w:val="22"/>
          <w:szCs w:val="22"/>
          <w:lang w:val="en-US"/>
        </w:rPr>
        <w:t>Liquidation Event</w:t>
      </w:r>
      <w:r w:rsidR="00E503AB" w:rsidRPr="00066407">
        <w:rPr>
          <w:rFonts w:asciiTheme="minorHAnsi" w:hAnsiTheme="minorHAnsi" w:cstheme="minorHAnsi"/>
          <w:sz w:val="22"/>
          <w:szCs w:val="22"/>
          <w:lang w:val="en-US"/>
        </w:rPr>
        <w:t>”</w:t>
      </w:r>
      <w:r w:rsidRPr="00066407">
        <w:rPr>
          <w:rFonts w:asciiTheme="minorHAnsi" w:hAnsiTheme="minorHAnsi" w:cstheme="minorHAnsi"/>
          <w:sz w:val="22"/>
          <w:szCs w:val="22"/>
          <w:lang w:val="en-US"/>
        </w:rPr>
        <w:t xml:space="preserve"> shall include </w:t>
      </w:r>
      <w:r w:rsidRPr="00066407">
        <w:rPr>
          <w:rFonts w:asciiTheme="minorHAnsi" w:hAnsiTheme="minorHAnsi" w:cstheme="minorHAnsi"/>
          <w:b/>
          <w:bCs/>
          <w:sz w:val="22"/>
          <w:szCs w:val="22"/>
          <w:lang w:val="en-US"/>
        </w:rPr>
        <w:t>(A)</w:t>
      </w:r>
      <w:r w:rsidRPr="00066407">
        <w:rPr>
          <w:rFonts w:asciiTheme="minorHAnsi" w:hAnsiTheme="minorHAnsi" w:cstheme="minorHAnsi"/>
          <w:sz w:val="22"/>
          <w:szCs w:val="22"/>
          <w:lang w:val="en-US"/>
        </w:rPr>
        <w:t xml:space="preserve"> the closing of the sale, transfer, or other disposition of all or substantially all of the Company’s assets</w:t>
      </w:r>
      <w:r w:rsidR="00937B72" w:rsidRPr="00066407">
        <w:rPr>
          <w:rFonts w:asciiTheme="minorHAnsi" w:hAnsiTheme="minorHAnsi" w:cstheme="minorHAnsi"/>
          <w:sz w:val="22"/>
          <w:szCs w:val="22"/>
          <w:lang w:val="en-US"/>
        </w:rPr>
        <w:t xml:space="preserve"> and/or the assets of its Subsidiaries</w:t>
      </w:r>
      <w:r w:rsidR="003B424B">
        <w:rPr>
          <w:rFonts w:asciiTheme="minorHAnsi" w:hAnsiTheme="minorHAnsi" w:cstheme="minorHAnsi"/>
          <w:sz w:val="22"/>
          <w:szCs w:val="22"/>
          <w:lang w:val="en-US"/>
        </w:rPr>
        <w:t xml:space="preserve"> (taken as a whole)</w:t>
      </w:r>
      <w:r w:rsidR="00243D83" w:rsidRPr="00066407">
        <w:rPr>
          <w:rFonts w:asciiTheme="minorHAnsi" w:hAnsiTheme="minorHAnsi" w:cstheme="minorHAnsi"/>
          <w:sz w:val="22"/>
          <w:szCs w:val="22"/>
          <w:lang w:val="en-US"/>
        </w:rPr>
        <w:t xml:space="preserve">, which may include, for the avoidance of doubt, an exclusive </w:t>
      </w:r>
      <w:r w:rsidR="006C7A35" w:rsidRPr="00066407">
        <w:rPr>
          <w:rFonts w:asciiTheme="minorHAnsi" w:hAnsiTheme="minorHAnsi" w:cstheme="minorHAnsi"/>
          <w:sz w:val="22"/>
          <w:szCs w:val="22"/>
          <w:lang w:val="en-US"/>
        </w:rPr>
        <w:t xml:space="preserve">and irrevocable </w:t>
      </w:r>
      <w:r w:rsidR="00243D83" w:rsidRPr="00066407">
        <w:rPr>
          <w:rFonts w:asciiTheme="minorHAnsi" w:hAnsiTheme="minorHAnsi" w:cstheme="minorHAnsi"/>
          <w:sz w:val="22"/>
          <w:szCs w:val="22"/>
          <w:lang w:val="en-US"/>
        </w:rPr>
        <w:t>licen</w:t>
      </w:r>
      <w:r w:rsidR="006C7A35" w:rsidRPr="00066407">
        <w:rPr>
          <w:rFonts w:asciiTheme="minorHAnsi" w:hAnsiTheme="minorHAnsi" w:cstheme="minorHAnsi"/>
          <w:sz w:val="22"/>
          <w:szCs w:val="22"/>
          <w:lang w:val="en-US"/>
        </w:rPr>
        <w:t>sing</w:t>
      </w:r>
      <w:r w:rsidR="00243D83" w:rsidRPr="00066407">
        <w:rPr>
          <w:rFonts w:asciiTheme="minorHAnsi" w:hAnsiTheme="minorHAnsi" w:cstheme="minorHAnsi"/>
          <w:sz w:val="22"/>
          <w:szCs w:val="22"/>
          <w:lang w:val="en-US"/>
        </w:rPr>
        <w:t xml:space="preserve"> of </w:t>
      </w:r>
      <w:r w:rsidR="006C7A35" w:rsidRPr="00066407">
        <w:rPr>
          <w:rFonts w:asciiTheme="minorHAnsi" w:hAnsiTheme="minorHAnsi" w:cstheme="minorHAnsi"/>
          <w:sz w:val="22"/>
          <w:szCs w:val="22"/>
          <w:lang w:val="en-US"/>
        </w:rPr>
        <w:t xml:space="preserve">all or substantially all of </w:t>
      </w:r>
      <w:r w:rsidR="00243D83" w:rsidRPr="00066407">
        <w:rPr>
          <w:rFonts w:asciiTheme="minorHAnsi" w:hAnsiTheme="minorHAnsi" w:cstheme="minorHAnsi"/>
          <w:sz w:val="22"/>
          <w:szCs w:val="22"/>
          <w:lang w:val="en-US"/>
        </w:rPr>
        <w:t>the Company’s intellectual property</w:t>
      </w:r>
      <w:r w:rsidR="00B62B9E" w:rsidRPr="00066407">
        <w:rPr>
          <w:rFonts w:asciiTheme="minorHAnsi" w:hAnsiTheme="minorHAnsi" w:cstheme="minorHAnsi"/>
          <w:sz w:val="22"/>
          <w:szCs w:val="22"/>
          <w:lang w:val="en-US"/>
        </w:rPr>
        <w:t xml:space="preserve"> or that of its Subsidiaries</w:t>
      </w:r>
      <w:r w:rsidR="003B424B">
        <w:rPr>
          <w:rFonts w:asciiTheme="minorHAnsi" w:hAnsiTheme="minorHAnsi" w:cstheme="minorHAnsi"/>
          <w:sz w:val="22"/>
          <w:szCs w:val="22"/>
          <w:lang w:val="en-US"/>
        </w:rPr>
        <w:t xml:space="preserve"> (taken as a whole)</w:t>
      </w:r>
      <w:r w:rsidRPr="00066407">
        <w:rPr>
          <w:rFonts w:asciiTheme="minorHAnsi" w:hAnsiTheme="minorHAnsi" w:cstheme="minorHAnsi"/>
          <w:sz w:val="22"/>
          <w:szCs w:val="22"/>
          <w:lang w:val="en-US"/>
        </w:rPr>
        <w:t xml:space="preserve">, </w:t>
      </w:r>
      <w:r w:rsidRPr="00066407">
        <w:rPr>
          <w:rFonts w:asciiTheme="minorHAnsi" w:hAnsiTheme="minorHAnsi" w:cstheme="minorHAnsi"/>
          <w:b/>
          <w:bCs/>
          <w:sz w:val="22"/>
          <w:szCs w:val="22"/>
          <w:lang w:val="en-US"/>
        </w:rPr>
        <w:t>(B)</w:t>
      </w:r>
      <w:r w:rsidRPr="00066407">
        <w:rPr>
          <w:rFonts w:asciiTheme="minorHAnsi" w:hAnsiTheme="minorHAnsi" w:cstheme="minorHAnsi"/>
          <w:sz w:val="22"/>
          <w:szCs w:val="22"/>
          <w:lang w:val="en-US"/>
        </w:rPr>
        <w:t xml:space="preserve"> the consummation of the merger or consolidation of the Company with or into another entity (except a merger or consolidation in which the holders of shares of the Company immediately prior to such merger or consolidation continue to hold at least fifty percent (50%) of the voting </w:t>
      </w:r>
      <w:r w:rsidRPr="00066407">
        <w:rPr>
          <w:rFonts w:asciiTheme="minorHAnsi" w:hAnsiTheme="minorHAnsi" w:cstheme="minorHAnsi"/>
          <w:sz w:val="22"/>
          <w:szCs w:val="22"/>
          <w:lang w:val="en-US"/>
        </w:rPr>
        <w:lastRenderedPageBreak/>
        <w:t xml:space="preserve">power of the shares </w:t>
      </w:r>
      <w:r w:rsidR="00FA69BF" w:rsidRPr="00066407">
        <w:rPr>
          <w:rFonts w:asciiTheme="minorHAnsi" w:hAnsiTheme="minorHAnsi" w:cstheme="minorHAnsi"/>
          <w:sz w:val="22"/>
          <w:szCs w:val="22"/>
          <w:lang w:val="en-US"/>
        </w:rPr>
        <w:t xml:space="preserve">or other equity interests </w:t>
      </w:r>
      <w:r w:rsidRPr="00066407">
        <w:rPr>
          <w:rFonts w:asciiTheme="minorHAnsi" w:hAnsiTheme="minorHAnsi" w:cstheme="minorHAnsi"/>
          <w:sz w:val="22"/>
          <w:szCs w:val="22"/>
          <w:lang w:val="en-US"/>
        </w:rPr>
        <w:t xml:space="preserve">of the Company or the surviving or acquiring entity in substantially the same proportions as held by such holders immediately prior to such merger or consolidation), </w:t>
      </w:r>
      <w:r w:rsidRPr="00066407">
        <w:rPr>
          <w:rFonts w:asciiTheme="minorHAnsi" w:hAnsiTheme="minorHAnsi" w:cstheme="minorHAnsi"/>
          <w:b/>
          <w:bCs/>
          <w:sz w:val="22"/>
          <w:szCs w:val="22"/>
          <w:lang w:val="en-US"/>
        </w:rPr>
        <w:t>(C)</w:t>
      </w:r>
      <w:r w:rsidRPr="00066407">
        <w:rPr>
          <w:rFonts w:asciiTheme="minorHAnsi" w:hAnsiTheme="minorHAnsi" w:cstheme="minorHAnsi"/>
          <w:sz w:val="22"/>
          <w:szCs w:val="22"/>
          <w:lang w:val="en-US"/>
        </w:rPr>
        <w:t xml:space="preserve"> the closing of the transfer (whether by merger, consolidation, exchange or otherwise), in one transaction or a series of related transactions, to a Person or group of affiliated Persons (other than an underwriter of the Company’s securities), of the Company’s shares if, after such closing, such Person or group of affiliated Persons would hold fifty percent (50%) or more of the outstanding voting shares </w:t>
      </w:r>
      <w:r w:rsidR="00FA69BF" w:rsidRPr="00066407">
        <w:rPr>
          <w:rFonts w:asciiTheme="minorHAnsi" w:hAnsiTheme="minorHAnsi" w:cstheme="minorHAnsi"/>
          <w:sz w:val="22"/>
          <w:szCs w:val="22"/>
          <w:lang w:val="en-US"/>
        </w:rPr>
        <w:t xml:space="preserve">or other equity interests </w:t>
      </w:r>
      <w:r w:rsidRPr="00066407">
        <w:rPr>
          <w:rFonts w:asciiTheme="minorHAnsi" w:hAnsiTheme="minorHAnsi" w:cstheme="minorHAnsi"/>
          <w:sz w:val="22"/>
          <w:szCs w:val="22"/>
          <w:lang w:val="en-US"/>
        </w:rPr>
        <w:t>of the Company (or the</w:t>
      </w:r>
      <w:r w:rsidR="001F7651" w:rsidRPr="00066407">
        <w:rPr>
          <w:rFonts w:asciiTheme="minorHAnsi" w:hAnsiTheme="minorHAnsi" w:cstheme="minorHAnsi"/>
          <w:sz w:val="22"/>
          <w:szCs w:val="22"/>
          <w:lang w:val="en-US"/>
        </w:rPr>
        <w:t xml:space="preserve"> surviving or acquiring entity)</w:t>
      </w:r>
      <w:r w:rsidRPr="00066407">
        <w:rPr>
          <w:rFonts w:asciiTheme="minorHAnsi" w:hAnsiTheme="minorHAnsi" w:cstheme="minorHAnsi"/>
          <w:sz w:val="22"/>
          <w:szCs w:val="22"/>
          <w:lang w:val="en-US"/>
        </w:rPr>
        <w:t xml:space="preserve"> and </w:t>
      </w:r>
      <w:r w:rsidRPr="00066407">
        <w:rPr>
          <w:rFonts w:asciiTheme="minorHAnsi" w:hAnsiTheme="minorHAnsi" w:cstheme="minorHAnsi"/>
          <w:b/>
          <w:bCs/>
          <w:sz w:val="22"/>
          <w:szCs w:val="22"/>
          <w:lang w:val="en-US"/>
        </w:rPr>
        <w:t>(</w:t>
      </w:r>
      <w:r w:rsidR="001F7651" w:rsidRPr="00066407">
        <w:rPr>
          <w:rFonts w:asciiTheme="minorHAnsi" w:hAnsiTheme="minorHAnsi" w:cstheme="minorHAnsi"/>
          <w:b/>
          <w:bCs/>
          <w:sz w:val="22"/>
          <w:szCs w:val="22"/>
          <w:lang w:val="en-US"/>
        </w:rPr>
        <w:t>D</w:t>
      </w:r>
      <w:r w:rsidRPr="00066407">
        <w:rPr>
          <w:rFonts w:asciiTheme="minorHAnsi" w:hAnsiTheme="minorHAnsi" w:cstheme="minorHAnsi"/>
          <w:b/>
          <w:bCs/>
          <w:sz w:val="22"/>
          <w:szCs w:val="22"/>
          <w:lang w:val="en-US"/>
        </w:rPr>
        <w:t>)</w:t>
      </w:r>
      <w:r w:rsidRPr="00066407">
        <w:rPr>
          <w:rFonts w:asciiTheme="minorHAnsi" w:hAnsiTheme="minorHAnsi" w:cstheme="minorHAnsi"/>
          <w:sz w:val="22"/>
          <w:szCs w:val="22"/>
          <w:lang w:val="en-US"/>
        </w:rPr>
        <w:t xml:space="preserve"> a liquidation, dissolution or winding up of the Company; </w:t>
      </w:r>
      <w:r w:rsidRPr="00066407">
        <w:rPr>
          <w:rFonts w:asciiTheme="minorHAnsi" w:hAnsiTheme="minorHAnsi" w:cstheme="minorHAnsi"/>
          <w:i/>
          <w:iCs/>
          <w:sz w:val="22"/>
          <w:szCs w:val="22"/>
          <w:u w:val="single"/>
          <w:lang w:val="en-US"/>
        </w:rPr>
        <w:t>provided</w:t>
      </w:r>
      <w:r w:rsidRPr="00066407">
        <w:rPr>
          <w:rFonts w:asciiTheme="minorHAnsi" w:hAnsiTheme="minorHAnsi" w:cstheme="minorHAnsi"/>
          <w:i/>
          <w:iCs/>
          <w:sz w:val="22"/>
          <w:szCs w:val="22"/>
          <w:lang w:val="en-US"/>
        </w:rPr>
        <w:t xml:space="preserve">, </w:t>
      </w:r>
      <w:r w:rsidRPr="00066407">
        <w:rPr>
          <w:rFonts w:asciiTheme="minorHAnsi" w:hAnsiTheme="minorHAnsi" w:cstheme="minorHAnsi"/>
          <w:i/>
          <w:iCs/>
          <w:sz w:val="22"/>
          <w:szCs w:val="22"/>
          <w:u w:val="single"/>
          <w:lang w:val="en-US"/>
        </w:rPr>
        <w:t>however</w:t>
      </w:r>
      <w:r w:rsidRPr="00066407">
        <w:rPr>
          <w:rFonts w:asciiTheme="minorHAnsi" w:hAnsiTheme="minorHAnsi" w:cstheme="minorHAnsi"/>
          <w:sz w:val="22"/>
          <w:szCs w:val="22"/>
          <w:lang w:val="en-US"/>
        </w:rPr>
        <w:t>, that a transaction shall not constitute a Liquidation Event if its sole purpose is to change the jurisdiction of the Company’s incorporation, to create a holding company that will be owned in substantially the same proportions by the Persons who held the Company’s shares immediately prior to such transaction.</w:t>
      </w:r>
      <w:r w:rsidRPr="00066407">
        <w:rPr>
          <w:rFonts w:asciiTheme="minorHAnsi" w:hAnsiTheme="minorHAnsi" w:cstheme="minorHAnsi"/>
          <w:b/>
          <w:sz w:val="22"/>
          <w:szCs w:val="22"/>
          <w:lang w:val="en-US"/>
        </w:rPr>
        <w:t xml:space="preserve"> </w:t>
      </w:r>
      <w:r w:rsidR="00CA32FF" w:rsidRPr="00066407">
        <w:rPr>
          <w:rFonts w:asciiTheme="minorHAnsi" w:hAnsiTheme="minorHAnsi" w:cstheme="minorHAnsi"/>
          <w:sz w:val="22"/>
          <w:szCs w:val="22"/>
          <w:lang w:val="en-US"/>
        </w:rPr>
        <w:t xml:space="preserve">Any waiver of (a) the treatment of any particular transaction or series of related transactions as a Liquidation Event; or (b) any or all amounts that holders of Preference Shares are entitled to receive under this Article </w:t>
      </w:r>
      <w:r w:rsidR="00CA32FF" w:rsidRPr="00066407">
        <w:rPr>
          <w:rFonts w:asciiTheme="minorHAnsi" w:hAnsiTheme="minorHAnsi" w:cstheme="minorHAnsi"/>
          <w:sz w:val="22"/>
          <w:szCs w:val="22"/>
          <w:lang w:val="en-US"/>
        </w:rPr>
        <w:fldChar w:fldCharType="begin"/>
      </w:r>
      <w:r w:rsidR="00CA32FF" w:rsidRPr="00066407">
        <w:rPr>
          <w:rFonts w:asciiTheme="minorHAnsi" w:hAnsiTheme="minorHAnsi" w:cstheme="minorHAnsi"/>
          <w:sz w:val="22"/>
          <w:szCs w:val="22"/>
          <w:lang w:val="en-US"/>
        </w:rPr>
        <w:instrText xml:space="preserve"> REF _Ref188381378 \r \h </w:instrText>
      </w:r>
      <w:r w:rsidR="00066407" w:rsidRPr="00066407">
        <w:rPr>
          <w:rFonts w:asciiTheme="minorHAnsi" w:hAnsiTheme="minorHAnsi" w:cstheme="minorHAnsi"/>
          <w:sz w:val="22"/>
          <w:szCs w:val="22"/>
          <w:lang w:val="en-US"/>
        </w:rPr>
        <w:instrText xml:space="preserve"> \* MERGEFORMAT </w:instrText>
      </w:r>
      <w:r w:rsidR="00CA32FF" w:rsidRPr="00066407">
        <w:rPr>
          <w:rFonts w:asciiTheme="minorHAnsi" w:hAnsiTheme="minorHAnsi" w:cstheme="minorHAnsi"/>
          <w:sz w:val="22"/>
          <w:szCs w:val="22"/>
          <w:lang w:val="en-US"/>
        </w:rPr>
      </w:r>
      <w:r w:rsidR="00CA32FF"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7.2</w:t>
      </w:r>
      <w:r w:rsidR="00CA32FF" w:rsidRPr="00066407">
        <w:rPr>
          <w:rFonts w:asciiTheme="minorHAnsi" w:hAnsiTheme="minorHAnsi" w:cstheme="minorHAnsi"/>
          <w:sz w:val="22"/>
          <w:szCs w:val="22"/>
          <w:lang w:val="en-US"/>
        </w:rPr>
        <w:fldChar w:fldCharType="end"/>
      </w:r>
      <w:r w:rsidR="00CA32FF" w:rsidRPr="00066407">
        <w:rPr>
          <w:rFonts w:asciiTheme="minorHAnsi" w:hAnsiTheme="minorHAnsi" w:cstheme="minorHAnsi"/>
          <w:sz w:val="22"/>
          <w:szCs w:val="22"/>
          <w:lang w:val="en-US"/>
        </w:rPr>
        <w:t>, in each case, shall require a Preference Shareholder Consent</w:t>
      </w:r>
      <w:r w:rsidR="003C5A81"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 xml:space="preserve"> </w:t>
      </w:r>
    </w:p>
    <w:p w14:paraId="7E337527" w14:textId="748138E3" w:rsidR="004A316A" w:rsidRPr="00066407" w:rsidRDefault="004A316A" w:rsidP="00D76349">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17" w:name="_BPDC_LN_INS_1175"/>
      <w:bookmarkStart w:id="18" w:name="_Ref188381790"/>
      <w:bookmarkEnd w:id="17"/>
      <w:r w:rsidRPr="00066407">
        <w:rPr>
          <w:rFonts w:asciiTheme="minorHAnsi" w:hAnsiTheme="minorHAnsi" w:cstheme="minorHAnsi"/>
          <w:sz w:val="22"/>
          <w:szCs w:val="22"/>
          <w:lang w:val="en-US"/>
        </w:rPr>
        <w:t xml:space="preserve">In any Liquidation Event, if </w:t>
      </w:r>
      <w:r w:rsidR="00FA69BF" w:rsidRPr="00066407">
        <w:rPr>
          <w:rFonts w:asciiTheme="minorHAnsi" w:hAnsiTheme="minorHAnsi" w:cstheme="minorHAnsi"/>
          <w:sz w:val="22"/>
          <w:szCs w:val="22"/>
          <w:lang w:val="en-US"/>
        </w:rPr>
        <w:t xml:space="preserve">any of </w:t>
      </w:r>
      <w:r w:rsidRPr="00066407">
        <w:rPr>
          <w:rFonts w:asciiTheme="minorHAnsi" w:hAnsiTheme="minorHAnsi" w:cstheme="minorHAnsi"/>
          <w:sz w:val="22"/>
          <w:szCs w:val="22"/>
          <w:lang w:val="en-US"/>
        </w:rPr>
        <w:t xml:space="preserve">the Proceeds received by the Company or its shareholders is other than cash, </w:t>
      </w:r>
      <w:r w:rsidR="00EE6E10" w:rsidRPr="00066407">
        <w:rPr>
          <w:rFonts w:asciiTheme="minorHAnsi" w:hAnsiTheme="minorHAnsi" w:cstheme="minorHAnsi"/>
          <w:sz w:val="22"/>
          <w:szCs w:val="22"/>
          <w:lang w:val="en-US"/>
        </w:rPr>
        <w:t>the</w:t>
      </w:r>
      <w:r w:rsidRPr="00066407">
        <w:rPr>
          <w:rFonts w:asciiTheme="minorHAnsi" w:hAnsiTheme="minorHAnsi" w:cstheme="minorHAnsi"/>
          <w:sz w:val="22"/>
          <w:szCs w:val="22"/>
          <w:lang w:val="en-US"/>
        </w:rPr>
        <w:t xml:space="preserve"> value </w:t>
      </w:r>
      <w:r w:rsidR="00EE6E10" w:rsidRPr="00066407">
        <w:rPr>
          <w:rFonts w:asciiTheme="minorHAnsi" w:hAnsiTheme="minorHAnsi" w:cstheme="minorHAnsi"/>
          <w:sz w:val="22"/>
          <w:szCs w:val="22"/>
          <w:lang w:val="en-US"/>
        </w:rPr>
        <w:t xml:space="preserve">ascribed to such Proceeds shall be their </w:t>
      </w:r>
      <w:r w:rsidRPr="00066407">
        <w:rPr>
          <w:rFonts w:asciiTheme="minorHAnsi" w:hAnsiTheme="minorHAnsi" w:cstheme="minorHAnsi"/>
          <w:sz w:val="22"/>
          <w:szCs w:val="22"/>
          <w:lang w:val="en-US"/>
        </w:rPr>
        <w:t>fair market value.  Any securities shall be valued as follows:</w:t>
      </w:r>
      <w:bookmarkEnd w:id="18"/>
    </w:p>
    <w:p w14:paraId="172256D3" w14:textId="01F8FA81"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bookmarkStart w:id="19" w:name="_Ref299438227"/>
      <w:r w:rsidRPr="00066407">
        <w:rPr>
          <w:rFonts w:asciiTheme="minorHAnsi" w:hAnsiTheme="minorHAnsi" w:cstheme="minorHAnsi"/>
          <w:sz w:val="22"/>
          <w:szCs w:val="22"/>
          <w:lang w:val="en-US"/>
        </w:rPr>
        <w:t xml:space="preserve">Securities not subject to investment letter or other similar restrictions on free marketability covered by Article </w:t>
      </w:r>
      <w:r w:rsidR="00D87C89" w:rsidRPr="00066407">
        <w:rPr>
          <w:rFonts w:asciiTheme="minorHAnsi" w:hAnsiTheme="minorHAnsi" w:cstheme="minorHAnsi"/>
          <w:sz w:val="22"/>
          <w:szCs w:val="22"/>
          <w:lang w:val="en-US"/>
        </w:rPr>
        <w:fldChar w:fldCharType="begin"/>
      </w:r>
      <w:r w:rsidR="00D87C89" w:rsidRPr="00066407">
        <w:rPr>
          <w:rFonts w:asciiTheme="minorHAnsi" w:hAnsiTheme="minorHAnsi" w:cstheme="minorHAnsi"/>
          <w:sz w:val="22"/>
          <w:szCs w:val="22"/>
          <w:lang w:val="en-US"/>
        </w:rPr>
        <w:instrText xml:space="preserve"> REF _Ref188381790 \r \h </w:instrText>
      </w:r>
      <w:r w:rsidR="00096B50" w:rsidRPr="00066407">
        <w:rPr>
          <w:rFonts w:asciiTheme="minorHAnsi" w:hAnsiTheme="minorHAnsi" w:cstheme="minorHAnsi"/>
          <w:sz w:val="22"/>
          <w:szCs w:val="22"/>
          <w:lang w:val="en-US"/>
        </w:rPr>
        <w:instrText xml:space="preserve"> \* MERGEFORMAT </w:instrText>
      </w:r>
      <w:r w:rsidR="00D87C89" w:rsidRPr="00066407">
        <w:rPr>
          <w:rFonts w:asciiTheme="minorHAnsi" w:hAnsiTheme="minorHAnsi" w:cstheme="minorHAnsi"/>
          <w:sz w:val="22"/>
          <w:szCs w:val="22"/>
          <w:lang w:val="en-US"/>
        </w:rPr>
      </w:r>
      <w:r w:rsidR="00D87C8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7.2.6</w:t>
      </w:r>
      <w:r w:rsidR="00D87C89" w:rsidRPr="00066407">
        <w:rPr>
          <w:rFonts w:asciiTheme="minorHAnsi" w:hAnsiTheme="minorHAnsi" w:cstheme="minorHAnsi"/>
          <w:sz w:val="22"/>
          <w:szCs w:val="22"/>
          <w:lang w:val="en-US"/>
        </w:rPr>
        <w:fldChar w:fldCharType="end"/>
      </w:r>
      <w:r w:rsidR="00D87C89" w:rsidRPr="00066407">
        <w:rPr>
          <w:rFonts w:asciiTheme="minorHAnsi" w:hAnsiTheme="minorHAnsi" w:cstheme="minorHAnsi"/>
          <w:sz w:val="22"/>
          <w:szCs w:val="22"/>
          <w:lang w:val="en-US"/>
        </w:rPr>
        <w:fldChar w:fldCharType="begin"/>
      </w:r>
      <w:r w:rsidR="00D87C89" w:rsidRPr="00066407">
        <w:rPr>
          <w:rFonts w:asciiTheme="minorHAnsi" w:hAnsiTheme="minorHAnsi" w:cstheme="minorHAnsi"/>
          <w:sz w:val="22"/>
          <w:szCs w:val="22"/>
          <w:lang w:val="en-US"/>
        </w:rPr>
        <w:instrText xml:space="preserve"> REF _Ref188381820 \r \h </w:instrText>
      </w:r>
      <w:r w:rsidR="00096B50" w:rsidRPr="00066407">
        <w:rPr>
          <w:rFonts w:asciiTheme="minorHAnsi" w:hAnsiTheme="minorHAnsi" w:cstheme="minorHAnsi"/>
          <w:sz w:val="22"/>
          <w:szCs w:val="22"/>
          <w:lang w:val="en-US"/>
        </w:rPr>
        <w:instrText xml:space="preserve"> \* MERGEFORMAT </w:instrText>
      </w:r>
      <w:r w:rsidR="00D87C89" w:rsidRPr="00066407">
        <w:rPr>
          <w:rFonts w:asciiTheme="minorHAnsi" w:hAnsiTheme="minorHAnsi" w:cstheme="minorHAnsi"/>
          <w:sz w:val="22"/>
          <w:szCs w:val="22"/>
          <w:lang w:val="en-US"/>
        </w:rPr>
      </w:r>
      <w:r w:rsidR="00D87C8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(b)</w:t>
      </w:r>
      <w:r w:rsidR="00D87C89" w:rsidRPr="00066407">
        <w:rPr>
          <w:rFonts w:asciiTheme="minorHAnsi" w:hAnsiTheme="minorHAnsi" w:cstheme="minorHAnsi"/>
          <w:sz w:val="22"/>
          <w:szCs w:val="22"/>
          <w:lang w:val="en-US"/>
        </w:rPr>
        <w:fldChar w:fldCharType="end"/>
      </w:r>
      <w:r w:rsidR="00D87C89"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below:</w:t>
      </w:r>
      <w:bookmarkEnd w:id="19"/>
    </w:p>
    <w:p w14:paraId="1B69A7A8" w14:textId="4DDA40EB" w:rsidR="004A316A" w:rsidRPr="00066407" w:rsidRDefault="004A316A" w:rsidP="00066407">
      <w:pPr>
        <w:pStyle w:val="OutlineLevel5"/>
        <w:widowControl w:val="0"/>
        <w:numPr>
          <w:ilvl w:val="4"/>
          <w:numId w:val="3"/>
        </w:numPr>
        <w:spacing w:line="320" w:lineRule="exact"/>
        <w:rPr>
          <w:rFonts w:asciiTheme="minorHAnsi" w:hAnsiTheme="minorHAnsi" w:cstheme="minorHAnsi"/>
          <w:sz w:val="22"/>
          <w:szCs w:val="22"/>
          <w:lang w:val="en-US"/>
        </w:rPr>
      </w:pPr>
      <w:bookmarkStart w:id="20" w:name="_Ref188381974"/>
      <w:r w:rsidRPr="00066407">
        <w:rPr>
          <w:rFonts w:asciiTheme="minorHAnsi" w:hAnsiTheme="minorHAnsi" w:cstheme="minorHAnsi"/>
          <w:sz w:val="22"/>
          <w:szCs w:val="22"/>
          <w:lang w:val="en-US"/>
        </w:rPr>
        <w:t>If traded on a securities exchange, the value shall be deemed to be the average of the closing prices of the securities on such exchange or system over the twenty (20) trading-day period ending three (3) trading days prior to the closing of such Liquidation Event;</w:t>
      </w:r>
      <w:bookmarkEnd w:id="20"/>
    </w:p>
    <w:p w14:paraId="3F51AB0D" w14:textId="20C9BC6A" w:rsidR="004A316A" w:rsidRPr="00066407" w:rsidRDefault="004A316A" w:rsidP="00066407">
      <w:pPr>
        <w:pStyle w:val="OutlineLevel5"/>
        <w:widowControl w:val="0"/>
        <w:numPr>
          <w:ilvl w:val="4"/>
          <w:numId w:val="3"/>
        </w:numPr>
        <w:spacing w:line="320" w:lineRule="exact"/>
        <w:rPr>
          <w:rFonts w:asciiTheme="minorHAnsi" w:hAnsiTheme="minorHAnsi" w:cstheme="minorHAnsi"/>
          <w:sz w:val="22"/>
          <w:szCs w:val="22"/>
          <w:lang w:val="en-US"/>
        </w:rPr>
      </w:pPr>
      <w:bookmarkStart w:id="21" w:name="_Ref188381982"/>
      <w:r w:rsidRPr="00066407">
        <w:rPr>
          <w:rFonts w:asciiTheme="minorHAnsi" w:hAnsiTheme="minorHAnsi" w:cstheme="minorHAnsi"/>
          <w:sz w:val="22"/>
          <w:szCs w:val="22"/>
          <w:lang w:val="en-US"/>
        </w:rPr>
        <w:t>If actively traded over-the-counter, the value shall be deemed to be the average of the closing bid or sale prices (whichever is applicable) over the twenty (20) trading-day period ending three (3) trading days prior to the closing of such Liquidation Event; and</w:t>
      </w:r>
      <w:bookmarkEnd w:id="21"/>
    </w:p>
    <w:p w14:paraId="3B1BF574" w14:textId="17DA52E3" w:rsidR="004A316A" w:rsidRPr="00066407" w:rsidRDefault="004A316A" w:rsidP="00066407">
      <w:pPr>
        <w:pStyle w:val="OutlineLevel5"/>
        <w:widowControl w:val="0"/>
        <w:numPr>
          <w:ilvl w:val="4"/>
          <w:numId w:val="3"/>
        </w:numPr>
        <w:spacing w:line="320" w:lineRule="exact"/>
        <w:rPr>
          <w:rFonts w:asciiTheme="minorHAnsi" w:hAnsiTheme="minorHAnsi" w:cstheme="minorHAnsi"/>
          <w:sz w:val="22"/>
          <w:szCs w:val="22"/>
          <w:lang w:val="en-US"/>
        </w:rPr>
      </w:pPr>
      <w:bookmarkStart w:id="22" w:name="_Ref188381993"/>
      <w:r w:rsidRPr="00066407">
        <w:rPr>
          <w:rFonts w:asciiTheme="minorHAnsi" w:hAnsiTheme="minorHAnsi" w:cstheme="minorHAnsi"/>
          <w:sz w:val="22"/>
          <w:szCs w:val="22"/>
          <w:lang w:val="en-US"/>
        </w:rPr>
        <w:t xml:space="preserve">If there is no active public market, the value shall be the fair market value thereof, as determined by the </w:t>
      </w:r>
      <w:bookmarkEnd w:id="22"/>
      <w:r w:rsidR="004037F4">
        <w:rPr>
          <w:rFonts w:asciiTheme="minorHAnsi" w:hAnsiTheme="minorHAnsi" w:cstheme="minorHAnsi"/>
          <w:sz w:val="22"/>
          <w:szCs w:val="22"/>
          <w:lang w:val="en-US"/>
        </w:rPr>
        <w:t>Directors</w:t>
      </w:r>
      <w:r w:rsidR="00D87C89" w:rsidRPr="00066407">
        <w:rPr>
          <w:rFonts w:asciiTheme="minorHAnsi" w:hAnsiTheme="minorHAnsi" w:cstheme="minorHAnsi"/>
          <w:sz w:val="22"/>
          <w:szCs w:val="22"/>
          <w:lang w:val="en-US"/>
        </w:rPr>
        <w:t xml:space="preserve">. </w:t>
      </w:r>
    </w:p>
    <w:p w14:paraId="3AA433EA" w14:textId="2DAA7E58"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bookmarkStart w:id="23" w:name="_Ref188381820"/>
      <w:bookmarkStart w:id="24" w:name="_Ref299438209"/>
      <w:r w:rsidRPr="00066407">
        <w:rPr>
          <w:rFonts w:asciiTheme="minorHAnsi" w:hAnsiTheme="minorHAnsi" w:cstheme="minorHAnsi"/>
          <w:sz w:val="22"/>
          <w:szCs w:val="22"/>
          <w:lang w:val="en-US"/>
        </w:rPr>
        <w:t>The method of valuation of securities subject to investment letter or other restrictions on free marketability (other than restrictions arising solely by virtue of a shareholder’s</w:t>
      </w:r>
      <w:r w:rsidR="00046BA0" w:rsidRPr="00066407">
        <w:rPr>
          <w:rFonts w:asciiTheme="minorHAnsi" w:hAnsiTheme="minorHAnsi" w:cstheme="minorHAnsi"/>
          <w:sz w:val="22"/>
          <w:szCs w:val="22"/>
          <w:lang w:val="en-US"/>
        </w:rPr>
        <w:t>-</w:t>
      </w:r>
      <w:r w:rsidRPr="00066407">
        <w:rPr>
          <w:rFonts w:asciiTheme="minorHAnsi" w:hAnsiTheme="minorHAnsi" w:cstheme="minorHAnsi"/>
          <w:sz w:val="22"/>
          <w:szCs w:val="22"/>
          <w:lang w:val="en-US"/>
        </w:rPr>
        <w:t xml:space="preserve"> status as an affiliate or former affiliate) shall be to make an </w:t>
      </w:r>
      <w:r w:rsidRPr="00066407">
        <w:rPr>
          <w:rFonts w:asciiTheme="minorHAnsi" w:hAnsiTheme="minorHAnsi" w:cstheme="minorHAnsi"/>
          <w:sz w:val="22"/>
          <w:szCs w:val="22"/>
          <w:lang w:val="en-US"/>
        </w:rPr>
        <w:lastRenderedPageBreak/>
        <w:t xml:space="preserve">appropriate discount from the market value determined as above in Article </w:t>
      </w:r>
      <w:r w:rsidR="00D87C89" w:rsidRPr="00066407">
        <w:rPr>
          <w:rFonts w:asciiTheme="minorHAnsi" w:hAnsiTheme="minorHAnsi" w:cstheme="minorHAnsi"/>
          <w:sz w:val="22"/>
          <w:szCs w:val="22"/>
          <w:lang w:val="en-US"/>
        </w:rPr>
        <w:fldChar w:fldCharType="begin"/>
      </w:r>
      <w:r w:rsidR="00D87C89" w:rsidRPr="00066407">
        <w:rPr>
          <w:rFonts w:asciiTheme="minorHAnsi" w:hAnsiTheme="minorHAnsi" w:cstheme="minorHAnsi"/>
          <w:sz w:val="22"/>
          <w:szCs w:val="22"/>
          <w:lang w:val="en-US"/>
        </w:rPr>
        <w:instrText xml:space="preserve"> REF _Ref188381790 \r \h </w:instrText>
      </w:r>
      <w:r w:rsidR="00096B50" w:rsidRPr="00066407">
        <w:rPr>
          <w:rFonts w:asciiTheme="minorHAnsi" w:hAnsiTheme="minorHAnsi" w:cstheme="minorHAnsi"/>
          <w:sz w:val="22"/>
          <w:szCs w:val="22"/>
          <w:lang w:val="en-US"/>
        </w:rPr>
        <w:instrText xml:space="preserve"> \* MERGEFORMAT </w:instrText>
      </w:r>
      <w:r w:rsidR="00D87C89" w:rsidRPr="00066407">
        <w:rPr>
          <w:rFonts w:asciiTheme="minorHAnsi" w:hAnsiTheme="minorHAnsi" w:cstheme="minorHAnsi"/>
          <w:sz w:val="22"/>
          <w:szCs w:val="22"/>
          <w:lang w:val="en-US"/>
        </w:rPr>
      </w:r>
      <w:r w:rsidR="00D87C8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7.2.6</w:t>
      </w:r>
      <w:r w:rsidR="00D87C89" w:rsidRPr="00066407">
        <w:rPr>
          <w:rFonts w:asciiTheme="minorHAnsi" w:hAnsiTheme="minorHAnsi" w:cstheme="minorHAnsi"/>
          <w:sz w:val="22"/>
          <w:szCs w:val="22"/>
          <w:lang w:val="en-US"/>
        </w:rPr>
        <w:fldChar w:fldCharType="end"/>
      </w:r>
      <w:r w:rsidR="00D87C89" w:rsidRPr="00066407">
        <w:rPr>
          <w:rFonts w:asciiTheme="minorHAnsi" w:hAnsiTheme="minorHAnsi" w:cstheme="minorHAnsi"/>
          <w:sz w:val="22"/>
          <w:szCs w:val="22"/>
          <w:lang w:val="en-US"/>
        </w:rPr>
        <w:fldChar w:fldCharType="begin"/>
      </w:r>
      <w:r w:rsidR="00D87C89" w:rsidRPr="00066407">
        <w:rPr>
          <w:rFonts w:asciiTheme="minorHAnsi" w:hAnsiTheme="minorHAnsi" w:cstheme="minorHAnsi"/>
          <w:sz w:val="22"/>
          <w:szCs w:val="22"/>
          <w:lang w:val="en-US"/>
        </w:rPr>
        <w:instrText xml:space="preserve"> REF _Ref299438227 \r \h </w:instrText>
      </w:r>
      <w:r w:rsidR="00096B50" w:rsidRPr="00066407">
        <w:rPr>
          <w:rFonts w:asciiTheme="minorHAnsi" w:hAnsiTheme="minorHAnsi" w:cstheme="minorHAnsi"/>
          <w:sz w:val="22"/>
          <w:szCs w:val="22"/>
          <w:lang w:val="en-US"/>
        </w:rPr>
        <w:instrText xml:space="preserve"> \* MERGEFORMAT </w:instrText>
      </w:r>
      <w:r w:rsidR="00D87C89" w:rsidRPr="00066407">
        <w:rPr>
          <w:rFonts w:asciiTheme="minorHAnsi" w:hAnsiTheme="minorHAnsi" w:cstheme="minorHAnsi"/>
          <w:sz w:val="22"/>
          <w:szCs w:val="22"/>
          <w:lang w:val="en-US"/>
        </w:rPr>
      </w:r>
      <w:r w:rsidR="00D87C8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(a)</w:t>
      </w:r>
      <w:r w:rsidR="00D87C89" w:rsidRPr="00066407">
        <w:rPr>
          <w:rFonts w:asciiTheme="minorHAnsi" w:hAnsiTheme="minorHAnsi" w:cstheme="minorHAnsi"/>
          <w:sz w:val="22"/>
          <w:szCs w:val="22"/>
          <w:lang w:val="en-US"/>
        </w:rPr>
        <w:fldChar w:fldCharType="end"/>
      </w:r>
      <w:r w:rsidR="00D87C89" w:rsidRPr="00066407">
        <w:rPr>
          <w:rFonts w:asciiTheme="minorHAnsi" w:hAnsiTheme="minorHAnsi" w:cstheme="minorHAnsi"/>
          <w:sz w:val="22"/>
          <w:szCs w:val="22"/>
          <w:lang w:val="en-US"/>
        </w:rPr>
        <w:fldChar w:fldCharType="begin"/>
      </w:r>
      <w:r w:rsidR="00D87C89" w:rsidRPr="00066407">
        <w:rPr>
          <w:rFonts w:asciiTheme="minorHAnsi" w:hAnsiTheme="minorHAnsi" w:cstheme="minorHAnsi"/>
          <w:sz w:val="22"/>
          <w:szCs w:val="22"/>
          <w:lang w:val="en-US"/>
        </w:rPr>
        <w:instrText xml:space="preserve"> REF _Ref188381974 \r \h </w:instrText>
      </w:r>
      <w:r w:rsidR="00096B50" w:rsidRPr="00066407">
        <w:rPr>
          <w:rFonts w:asciiTheme="minorHAnsi" w:hAnsiTheme="minorHAnsi" w:cstheme="minorHAnsi"/>
          <w:sz w:val="22"/>
          <w:szCs w:val="22"/>
          <w:lang w:val="en-US"/>
        </w:rPr>
        <w:instrText xml:space="preserve"> \* MERGEFORMAT </w:instrText>
      </w:r>
      <w:r w:rsidR="00D87C89" w:rsidRPr="00066407">
        <w:rPr>
          <w:rFonts w:asciiTheme="minorHAnsi" w:hAnsiTheme="minorHAnsi" w:cstheme="minorHAnsi"/>
          <w:sz w:val="22"/>
          <w:szCs w:val="22"/>
          <w:lang w:val="en-US"/>
        </w:rPr>
      </w:r>
      <w:r w:rsidR="00D87C8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(a)(i)</w:t>
      </w:r>
      <w:r w:rsidR="00D87C89"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xml:space="preserve">, </w:t>
      </w:r>
      <w:r w:rsidR="00D87C89" w:rsidRPr="00066407">
        <w:rPr>
          <w:rFonts w:asciiTheme="minorHAnsi" w:hAnsiTheme="minorHAnsi" w:cstheme="minorHAnsi"/>
          <w:sz w:val="22"/>
          <w:szCs w:val="22"/>
          <w:lang w:val="en-US"/>
        </w:rPr>
        <w:fldChar w:fldCharType="begin"/>
      </w:r>
      <w:r w:rsidR="00D87C89" w:rsidRPr="00066407">
        <w:rPr>
          <w:rFonts w:asciiTheme="minorHAnsi" w:hAnsiTheme="minorHAnsi" w:cstheme="minorHAnsi"/>
          <w:sz w:val="22"/>
          <w:szCs w:val="22"/>
          <w:lang w:val="en-US"/>
        </w:rPr>
        <w:instrText xml:space="preserve"> REF _Ref188381982 \r \h </w:instrText>
      </w:r>
      <w:r w:rsidR="00096B50" w:rsidRPr="00066407">
        <w:rPr>
          <w:rFonts w:asciiTheme="minorHAnsi" w:hAnsiTheme="minorHAnsi" w:cstheme="minorHAnsi"/>
          <w:sz w:val="22"/>
          <w:szCs w:val="22"/>
          <w:lang w:val="en-US"/>
        </w:rPr>
        <w:instrText xml:space="preserve"> \* MERGEFORMAT </w:instrText>
      </w:r>
      <w:r w:rsidR="00D87C89" w:rsidRPr="00066407">
        <w:rPr>
          <w:rFonts w:asciiTheme="minorHAnsi" w:hAnsiTheme="minorHAnsi" w:cstheme="minorHAnsi"/>
          <w:sz w:val="22"/>
          <w:szCs w:val="22"/>
          <w:lang w:val="en-US"/>
        </w:rPr>
      </w:r>
      <w:r w:rsidR="00D87C8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(a)(ii)</w:t>
      </w:r>
      <w:r w:rsidR="00D87C89" w:rsidRPr="00066407">
        <w:rPr>
          <w:rFonts w:asciiTheme="minorHAnsi" w:hAnsiTheme="minorHAnsi" w:cstheme="minorHAnsi"/>
          <w:sz w:val="22"/>
          <w:szCs w:val="22"/>
          <w:lang w:val="en-US"/>
        </w:rPr>
        <w:fldChar w:fldCharType="end"/>
      </w:r>
      <w:r w:rsidR="00D87C89"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 xml:space="preserve">or </w:t>
      </w:r>
      <w:r w:rsidR="00D87C89" w:rsidRPr="00066407">
        <w:rPr>
          <w:rFonts w:asciiTheme="minorHAnsi" w:hAnsiTheme="minorHAnsi" w:cstheme="minorHAnsi"/>
          <w:sz w:val="22"/>
          <w:szCs w:val="22"/>
          <w:lang w:val="en-US"/>
        </w:rPr>
        <w:fldChar w:fldCharType="begin"/>
      </w:r>
      <w:r w:rsidR="00D87C89" w:rsidRPr="00066407">
        <w:rPr>
          <w:rFonts w:asciiTheme="minorHAnsi" w:hAnsiTheme="minorHAnsi" w:cstheme="minorHAnsi"/>
          <w:sz w:val="22"/>
          <w:szCs w:val="22"/>
          <w:lang w:val="en-US"/>
        </w:rPr>
        <w:instrText xml:space="preserve"> REF _Ref188381993 \r \h </w:instrText>
      </w:r>
      <w:r w:rsidR="00096B50" w:rsidRPr="00066407">
        <w:rPr>
          <w:rFonts w:asciiTheme="minorHAnsi" w:hAnsiTheme="minorHAnsi" w:cstheme="minorHAnsi"/>
          <w:sz w:val="22"/>
          <w:szCs w:val="22"/>
          <w:lang w:val="en-US"/>
        </w:rPr>
        <w:instrText xml:space="preserve"> \* MERGEFORMAT </w:instrText>
      </w:r>
      <w:r w:rsidR="00D87C89" w:rsidRPr="00066407">
        <w:rPr>
          <w:rFonts w:asciiTheme="minorHAnsi" w:hAnsiTheme="minorHAnsi" w:cstheme="minorHAnsi"/>
          <w:sz w:val="22"/>
          <w:szCs w:val="22"/>
          <w:lang w:val="en-US"/>
        </w:rPr>
      </w:r>
      <w:r w:rsidR="00D87C8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(a)(iii)</w:t>
      </w:r>
      <w:r w:rsidR="00D87C89" w:rsidRPr="00066407">
        <w:rPr>
          <w:rFonts w:asciiTheme="minorHAnsi" w:hAnsiTheme="minorHAnsi" w:cstheme="minorHAnsi"/>
          <w:sz w:val="22"/>
          <w:szCs w:val="22"/>
          <w:lang w:val="en-US"/>
        </w:rPr>
        <w:fldChar w:fldCharType="end"/>
      </w:r>
      <w:r w:rsidR="00D87C89"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 xml:space="preserve">to reflect the approximate fair market value thereof, as mutually determined </w:t>
      </w:r>
      <w:bookmarkEnd w:id="23"/>
      <w:bookmarkEnd w:id="24"/>
      <w:r w:rsidR="00D87C89" w:rsidRPr="00066407">
        <w:rPr>
          <w:rFonts w:asciiTheme="minorHAnsi" w:hAnsiTheme="minorHAnsi" w:cstheme="minorHAnsi"/>
          <w:sz w:val="22"/>
          <w:szCs w:val="22"/>
          <w:lang w:val="en-US"/>
        </w:rPr>
        <w:t xml:space="preserve">by the </w:t>
      </w:r>
      <w:r w:rsidR="004037F4">
        <w:rPr>
          <w:rFonts w:asciiTheme="minorHAnsi" w:hAnsiTheme="minorHAnsi" w:cstheme="minorHAnsi"/>
          <w:sz w:val="22"/>
          <w:szCs w:val="22"/>
          <w:lang w:val="en-US"/>
        </w:rPr>
        <w:t>Directors</w:t>
      </w:r>
      <w:r w:rsidR="00D87C89" w:rsidRPr="00066407">
        <w:rPr>
          <w:rFonts w:asciiTheme="minorHAnsi" w:hAnsiTheme="minorHAnsi" w:cstheme="minorHAnsi"/>
          <w:sz w:val="22"/>
          <w:szCs w:val="22"/>
          <w:lang w:val="en-US"/>
        </w:rPr>
        <w:t>.</w:t>
      </w:r>
    </w:p>
    <w:p w14:paraId="48686A81" w14:textId="6ABB75FF"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The foregoing methods for valuing non-cash consideration to be distributed in connection with a Liquidation Event may be </w:t>
      </w:r>
      <w:r w:rsidR="002908ED" w:rsidRPr="00066407">
        <w:rPr>
          <w:rFonts w:asciiTheme="minorHAnsi" w:hAnsiTheme="minorHAnsi" w:cstheme="minorHAnsi"/>
          <w:sz w:val="22"/>
          <w:szCs w:val="22"/>
          <w:lang w:val="en-US"/>
        </w:rPr>
        <w:t>superseded</w:t>
      </w:r>
      <w:r w:rsidRPr="00066407">
        <w:rPr>
          <w:rFonts w:asciiTheme="minorHAnsi" w:hAnsiTheme="minorHAnsi" w:cstheme="minorHAnsi"/>
          <w:sz w:val="22"/>
          <w:szCs w:val="22"/>
          <w:lang w:val="en-US"/>
        </w:rPr>
        <w:t xml:space="preserve"> by any determination of such value set forth in the definitive agreements governing such Liquidation Event.</w:t>
      </w:r>
    </w:p>
    <w:p w14:paraId="42D59BF8" w14:textId="0470FE06" w:rsidR="004A316A" w:rsidRPr="00066407" w:rsidRDefault="004A316A" w:rsidP="008A156D">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25" w:name="_BPDC_LN_INS_1174"/>
      <w:bookmarkEnd w:id="25"/>
      <w:r w:rsidRPr="00066407">
        <w:rPr>
          <w:rFonts w:asciiTheme="minorHAnsi" w:hAnsiTheme="minorHAnsi" w:cstheme="minorHAnsi"/>
          <w:sz w:val="22"/>
          <w:szCs w:val="22"/>
          <w:lang w:val="en-US"/>
        </w:rPr>
        <w:t xml:space="preserve">In the event the requirements of this Article </w:t>
      </w:r>
      <w:r w:rsidR="00D87C89" w:rsidRPr="00066407">
        <w:rPr>
          <w:rFonts w:asciiTheme="minorHAnsi" w:hAnsiTheme="minorHAnsi" w:cstheme="minorHAnsi"/>
          <w:sz w:val="22"/>
          <w:szCs w:val="22"/>
          <w:lang w:val="en-US"/>
        </w:rPr>
        <w:fldChar w:fldCharType="begin"/>
      </w:r>
      <w:r w:rsidR="00D87C89" w:rsidRPr="00066407">
        <w:rPr>
          <w:rFonts w:asciiTheme="minorHAnsi" w:hAnsiTheme="minorHAnsi" w:cstheme="minorHAnsi"/>
          <w:sz w:val="22"/>
          <w:szCs w:val="22"/>
          <w:lang w:val="en-US"/>
        </w:rPr>
        <w:instrText xml:space="preserve"> REF _Ref188381378 \r \h </w:instrText>
      </w:r>
      <w:r w:rsidR="00096B50" w:rsidRPr="00066407">
        <w:rPr>
          <w:rFonts w:asciiTheme="minorHAnsi" w:hAnsiTheme="minorHAnsi" w:cstheme="minorHAnsi"/>
          <w:sz w:val="22"/>
          <w:szCs w:val="22"/>
          <w:lang w:val="en-US"/>
        </w:rPr>
        <w:instrText xml:space="preserve"> \* MERGEFORMAT </w:instrText>
      </w:r>
      <w:r w:rsidR="00D87C89" w:rsidRPr="00066407">
        <w:rPr>
          <w:rFonts w:asciiTheme="minorHAnsi" w:hAnsiTheme="minorHAnsi" w:cstheme="minorHAnsi"/>
          <w:sz w:val="22"/>
          <w:szCs w:val="22"/>
          <w:lang w:val="en-US"/>
        </w:rPr>
      </w:r>
      <w:r w:rsidR="00D87C8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7.2</w:t>
      </w:r>
      <w:r w:rsidR="00D87C89" w:rsidRPr="00066407">
        <w:rPr>
          <w:rFonts w:asciiTheme="minorHAnsi" w:hAnsiTheme="minorHAnsi" w:cstheme="minorHAnsi"/>
          <w:sz w:val="22"/>
          <w:szCs w:val="22"/>
          <w:lang w:val="en-US"/>
        </w:rPr>
        <w:fldChar w:fldCharType="end"/>
      </w:r>
      <w:r w:rsidR="00D87C89"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are not complied with, the Company shall forthwith either:</w:t>
      </w:r>
    </w:p>
    <w:p w14:paraId="17CD48F8" w14:textId="77777777" w:rsidR="004A316A" w:rsidRPr="00066407" w:rsidRDefault="004A316A" w:rsidP="000316A8">
      <w:pPr>
        <w:pStyle w:val="OutlineLevel4"/>
        <w:widowControl w:val="0"/>
        <w:numPr>
          <w:ilvl w:val="3"/>
          <w:numId w:val="9"/>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cause the closing of such Liquidation Event to be postponed until such time as the requirements of this Article have been complied with</w:t>
      </w:r>
      <w:r w:rsidR="00B02B88" w:rsidRPr="00066407">
        <w:rPr>
          <w:rFonts w:asciiTheme="minorHAnsi" w:hAnsiTheme="minorHAnsi" w:cstheme="minorHAnsi"/>
          <w:sz w:val="22"/>
          <w:szCs w:val="22"/>
          <w:lang w:val="en-US"/>
        </w:rPr>
        <w:t xml:space="preserve"> (including by delaying the registration of any transfer of Shares to be effected in connection with such Liquidation Event)</w:t>
      </w:r>
      <w:r w:rsidRPr="00066407">
        <w:rPr>
          <w:rFonts w:asciiTheme="minorHAnsi" w:hAnsiTheme="minorHAnsi" w:cstheme="minorHAnsi"/>
          <w:sz w:val="22"/>
          <w:szCs w:val="22"/>
          <w:lang w:val="en-US"/>
        </w:rPr>
        <w:t>; or</w:t>
      </w:r>
    </w:p>
    <w:p w14:paraId="39751DB2" w14:textId="1A409D34"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cancel such transaction, in which event the rights, preferences and privileges of the holders of the Preference Shares shall revert to and be the same as such rights, preferences and privileges existing immediately prior to the date of the first notice referred to in Article </w:t>
      </w:r>
      <w:r w:rsidR="00D87C89" w:rsidRPr="00066407">
        <w:rPr>
          <w:rFonts w:asciiTheme="minorHAnsi" w:hAnsiTheme="minorHAnsi" w:cstheme="minorHAnsi"/>
          <w:sz w:val="22"/>
          <w:szCs w:val="22"/>
          <w:lang w:val="en-US"/>
        </w:rPr>
        <w:fldChar w:fldCharType="begin"/>
      </w:r>
      <w:r w:rsidR="00D87C89" w:rsidRPr="00066407">
        <w:rPr>
          <w:rFonts w:asciiTheme="minorHAnsi" w:hAnsiTheme="minorHAnsi" w:cstheme="minorHAnsi"/>
          <w:sz w:val="22"/>
          <w:szCs w:val="22"/>
          <w:lang w:val="en-US"/>
        </w:rPr>
        <w:instrText xml:space="preserve"> REF _Ref188382189 \r \h </w:instrText>
      </w:r>
      <w:r w:rsidR="00096B50" w:rsidRPr="00066407">
        <w:rPr>
          <w:rFonts w:asciiTheme="minorHAnsi" w:hAnsiTheme="minorHAnsi" w:cstheme="minorHAnsi"/>
          <w:sz w:val="22"/>
          <w:szCs w:val="22"/>
          <w:lang w:val="en-US"/>
        </w:rPr>
        <w:instrText xml:space="preserve"> \* MERGEFORMAT </w:instrText>
      </w:r>
      <w:r w:rsidR="00D87C89" w:rsidRPr="00066407">
        <w:rPr>
          <w:rFonts w:asciiTheme="minorHAnsi" w:hAnsiTheme="minorHAnsi" w:cstheme="minorHAnsi"/>
          <w:sz w:val="22"/>
          <w:szCs w:val="22"/>
          <w:lang w:val="en-US"/>
        </w:rPr>
      </w:r>
      <w:r w:rsidR="00D87C8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7.2.8</w:t>
      </w:r>
      <w:r w:rsidR="00D87C89" w:rsidRPr="00066407">
        <w:rPr>
          <w:rFonts w:asciiTheme="minorHAnsi" w:hAnsiTheme="minorHAnsi" w:cstheme="minorHAnsi"/>
          <w:sz w:val="22"/>
          <w:szCs w:val="22"/>
          <w:lang w:val="en-US"/>
        </w:rPr>
        <w:fldChar w:fldCharType="end"/>
      </w:r>
      <w:r w:rsidR="00D87C89"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hereof.</w:t>
      </w:r>
    </w:p>
    <w:p w14:paraId="5D011A11" w14:textId="77777777" w:rsidR="004A316A" w:rsidRPr="00066407" w:rsidRDefault="004A316A" w:rsidP="008A156D">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26" w:name="_BPDC_LN_INS_1173"/>
      <w:bookmarkStart w:id="27" w:name="_Ref188382189"/>
      <w:bookmarkEnd w:id="26"/>
      <w:r w:rsidRPr="00066407">
        <w:rPr>
          <w:rFonts w:asciiTheme="minorHAnsi" w:hAnsiTheme="minorHAnsi" w:cstheme="minorHAnsi"/>
          <w:sz w:val="22"/>
          <w:szCs w:val="22"/>
          <w:lang w:val="en-US"/>
        </w:rPr>
        <w:t>The Company shall give each holder of record of Preference Shares written notice of such impending Liquidation Event not later than twenty (20) days prior to the shareholders’ meeting called to approve such transaction, or twenty (20) days prior to the closing of such transaction, whichever is earlier, and shall also notify such holders in writing of the final approval of such transaction.  The first of such notices shall describe the material terms and conditions of the impending transaction and the provisions of this Article, and the Company shall thereafter give such holders prompt notice of any material changes.  The transaction shall in no event take place sooner than twenty (20) days after the Company has given the first notice provided for herein or sooner than ten (10) days after the Company has given notice of any material changes provided for herein</w:t>
      </w:r>
      <w:r w:rsidRPr="00066407">
        <w:rPr>
          <w:rFonts w:asciiTheme="minorHAnsi" w:hAnsiTheme="minorHAnsi" w:cstheme="minorHAnsi"/>
          <w:i/>
          <w:iCs/>
          <w:sz w:val="22"/>
          <w:szCs w:val="22"/>
          <w:lang w:val="en-US"/>
        </w:rPr>
        <w:t xml:space="preserve">; </w:t>
      </w:r>
      <w:r w:rsidRPr="00066407">
        <w:rPr>
          <w:rFonts w:asciiTheme="minorHAnsi" w:hAnsiTheme="minorHAnsi" w:cstheme="minorHAnsi"/>
          <w:i/>
          <w:iCs/>
          <w:sz w:val="22"/>
          <w:szCs w:val="22"/>
          <w:u w:val="single"/>
          <w:lang w:val="en-US"/>
        </w:rPr>
        <w:t>provided</w:t>
      </w:r>
      <w:r w:rsidRPr="00066407">
        <w:rPr>
          <w:rFonts w:asciiTheme="minorHAnsi" w:hAnsiTheme="minorHAnsi" w:cstheme="minorHAnsi"/>
          <w:i/>
          <w:iCs/>
          <w:sz w:val="22"/>
          <w:szCs w:val="22"/>
          <w:lang w:val="en-US"/>
        </w:rPr>
        <w:t xml:space="preserve">, </w:t>
      </w:r>
      <w:r w:rsidRPr="00066407">
        <w:rPr>
          <w:rFonts w:asciiTheme="minorHAnsi" w:hAnsiTheme="minorHAnsi" w:cstheme="minorHAnsi"/>
          <w:i/>
          <w:iCs/>
          <w:sz w:val="22"/>
          <w:szCs w:val="22"/>
          <w:u w:val="single"/>
          <w:lang w:val="en-US"/>
        </w:rPr>
        <w:t>however</w:t>
      </w:r>
      <w:r w:rsidRPr="00066407">
        <w:rPr>
          <w:rFonts w:asciiTheme="minorHAnsi" w:hAnsiTheme="minorHAnsi" w:cstheme="minorHAnsi"/>
          <w:i/>
          <w:iCs/>
          <w:sz w:val="22"/>
          <w:szCs w:val="22"/>
          <w:lang w:val="en-US"/>
        </w:rPr>
        <w:t>,</w:t>
      </w:r>
      <w:r w:rsidRPr="00066407">
        <w:rPr>
          <w:rFonts w:asciiTheme="minorHAnsi" w:hAnsiTheme="minorHAnsi" w:cstheme="minorHAnsi"/>
          <w:sz w:val="22"/>
          <w:szCs w:val="22"/>
          <w:lang w:val="en-US"/>
        </w:rPr>
        <w:t xml:space="preserve"> that such periods may be shortened or waived </w:t>
      </w:r>
      <w:r w:rsidR="002E3E93" w:rsidRPr="00066407">
        <w:rPr>
          <w:rFonts w:asciiTheme="minorHAnsi" w:hAnsiTheme="minorHAnsi" w:cstheme="minorHAnsi"/>
          <w:sz w:val="22"/>
          <w:szCs w:val="22"/>
          <w:lang w:val="en-US"/>
        </w:rPr>
        <w:t>by Preference Shareholder Consent</w:t>
      </w:r>
      <w:r w:rsidRPr="00066407">
        <w:rPr>
          <w:rFonts w:asciiTheme="minorHAnsi" w:hAnsiTheme="minorHAnsi" w:cstheme="minorHAnsi"/>
          <w:sz w:val="22"/>
          <w:szCs w:val="22"/>
          <w:lang w:val="en-US"/>
        </w:rPr>
        <w:t>.</w:t>
      </w:r>
      <w:bookmarkEnd w:id="27"/>
    </w:p>
    <w:p w14:paraId="7395258A" w14:textId="00BDD26F" w:rsidR="00D87C89" w:rsidRPr="00066407" w:rsidRDefault="00D87C89" w:rsidP="008A156D">
      <w:pPr>
        <w:pStyle w:val="OutlineLevel3"/>
        <w:widowControl w:val="0"/>
        <w:numPr>
          <w:ilvl w:val="2"/>
          <w:numId w:val="20"/>
        </w:numPr>
        <w:spacing w:line="320" w:lineRule="exact"/>
        <w:ind w:left="1418"/>
        <w:rPr>
          <w:rFonts w:asciiTheme="minorHAnsi" w:hAnsiTheme="minorHAnsi" w:cstheme="minorHAnsi"/>
          <w:sz w:val="22"/>
          <w:szCs w:val="22"/>
          <w:lang w:val="en-US"/>
        </w:rPr>
      </w:pPr>
      <w:r w:rsidRPr="00066407">
        <w:rPr>
          <w:rFonts w:asciiTheme="minorHAnsi" w:hAnsiTheme="minorHAnsi" w:cstheme="minorHAnsi"/>
          <w:b/>
          <w:bCs/>
          <w:sz w:val="22"/>
          <w:szCs w:val="22"/>
          <w:lang w:val="en-US"/>
        </w:rPr>
        <w:t>Allocation of Contingent Consideration</w:t>
      </w:r>
      <w:r w:rsidRPr="00066407">
        <w:rPr>
          <w:rFonts w:asciiTheme="minorHAnsi" w:hAnsiTheme="minorHAnsi" w:cstheme="minorHAnsi"/>
          <w:sz w:val="22"/>
          <w:szCs w:val="22"/>
          <w:lang w:val="en-US"/>
        </w:rPr>
        <w:t>. In the event of a deemed Liquidation Event, if any portion of the consideration payable to the members is placed into escrow and/or is payable to the members</w:t>
      </w:r>
      <w:r w:rsidR="003B424B">
        <w:rPr>
          <w:rFonts w:asciiTheme="minorHAnsi" w:hAnsiTheme="minorHAnsi" w:cstheme="minorHAnsi"/>
          <w:sz w:val="22"/>
          <w:szCs w:val="22"/>
          <w:lang w:val="en-US"/>
        </w:rPr>
        <w:t xml:space="preserve"> as an earnout or otherwise</w:t>
      </w:r>
      <w:r w:rsidRPr="00066407">
        <w:rPr>
          <w:rFonts w:asciiTheme="minorHAnsi" w:hAnsiTheme="minorHAnsi" w:cstheme="minorHAnsi"/>
          <w:sz w:val="22"/>
          <w:szCs w:val="22"/>
          <w:lang w:val="en-US"/>
        </w:rPr>
        <w:t xml:space="preserve"> subject to contingencies</w:t>
      </w:r>
      <w:r w:rsidR="003B424B">
        <w:rPr>
          <w:rFonts w:asciiTheme="minorHAnsi" w:hAnsiTheme="minorHAnsi" w:cstheme="minorHAnsi"/>
          <w:sz w:val="22"/>
          <w:szCs w:val="22"/>
          <w:lang w:val="en-US"/>
        </w:rPr>
        <w:t xml:space="preserve"> (</w:t>
      </w:r>
      <w:r w:rsidR="003B424B" w:rsidRPr="006B4E69">
        <w:rPr>
          <w:rFonts w:ascii="Calibri" w:hAnsi="Calibri" w:cs="Calibri"/>
          <w:sz w:val="22"/>
          <w:szCs w:val="22"/>
        </w:rPr>
        <w:t>such consideration collectively referred to herein as “</w:t>
      </w:r>
      <w:r w:rsidR="003B424B" w:rsidRPr="006B4E69">
        <w:rPr>
          <w:rFonts w:ascii="Calibri" w:hAnsi="Calibri" w:cs="Calibri"/>
          <w:bCs/>
          <w:sz w:val="22"/>
          <w:szCs w:val="22"/>
          <w:u w:val="single"/>
        </w:rPr>
        <w:t>Contingent Consideration</w:t>
      </w:r>
      <w:r w:rsidR="003B424B" w:rsidRPr="006B4E69">
        <w:rPr>
          <w:rFonts w:ascii="Calibri" w:hAnsi="Calibri" w:cs="Calibri"/>
          <w:sz w:val="22"/>
          <w:szCs w:val="22"/>
        </w:rPr>
        <w:t>”), then</w:t>
      </w:r>
      <w:r w:rsidRPr="00066407">
        <w:rPr>
          <w:rFonts w:asciiTheme="minorHAnsi" w:hAnsiTheme="minorHAnsi" w:cstheme="minorHAnsi"/>
          <w:sz w:val="22"/>
          <w:szCs w:val="22"/>
          <w:lang w:val="en-US"/>
        </w:rPr>
        <w:t xml:space="preserve"> the definitive agreement with respect to such deemed Liquidation Event shall provide that (a) </w:t>
      </w:r>
      <w:r w:rsidRPr="00066407">
        <w:rPr>
          <w:rFonts w:asciiTheme="minorHAnsi" w:hAnsiTheme="minorHAnsi" w:cstheme="minorHAnsi"/>
          <w:sz w:val="22"/>
          <w:szCs w:val="22"/>
          <w:lang w:val="en-US"/>
        </w:rPr>
        <w:lastRenderedPageBreak/>
        <w:t xml:space="preserve">the portion of such consideration that is not </w:t>
      </w:r>
      <w:r w:rsidR="004037F4">
        <w:rPr>
          <w:rFonts w:asciiTheme="minorHAnsi" w:hAnsiTheme="minorHAnsi" w:cstheme="minorHAnsi"/>
          <w:sz w:val="22"/>
          <w:szCs w:val="22"/>
          <w:lang w:val="en-US"/>
        </w:rPr>
        <w:t>Contingent Consideration</w:t>
      </w:r>
      <w:r w:rsidRPr="00066407">
        <w:rPr>
          <w:rFonts w:asciiTheme="minorHAnsi" w:hAnsiTheme="minorHAnsi" w:cstheme="minorHAnsi"/>
          <w:sz w:val="22"/>
          <w:szCs w:val="22"/>
          <w:lang w:val="en-US"/>
        </w:rPr>
        <w:t xml:space="preserve"> (</w:t>
      </w:r>
      <w:r w:rsidR="004037F4">
        <w:rPr>
          <w:rFonts w:asciiTheme="minorHAnsi" w:hAnsiTheme="minorHAnsi" w:cstheme="minorHAnsi"/>
          <w:sz w:val="22"/>
          <w:szCs w:val="22"/>
          <w:lang w:val="en-US"/>
        </w:rPr>
        <w:t xml:space="preserve">such portion, </w:t>
      </w:r>
      <w:r w:rsidRPr="00066407">
        <w:rPr>
          <w:rFonts w:asciiTheme="minorHAnsi" w:hAnsiTheme="minorHAnsi" w:cstheme="minorHAnsi"/>
          <w:sz w:val="22"/>
          <w:szCs w:val="22"/>
          <w:lang w:val="en-US"/>
        </w:rPr>
        <w:t>the “</w:t>
      </w:r>
      <w:r w:rsidRPr="00066407">
        <w:rPr>
          <w:rFonts w:asciiTheme="minorHAnsi" w:hAnsiTheme="minorHAnsi" w:cstheme="minorHAnsi"/>
          <w:b/>
          <w:bCs/>
          <w:sz w:val="22"/>
          <w:szCs w:val="22"/>
          <w:lang w:val="en-US"/>
        </w:rPr>
        <w:t>Initial Consideration</w:t>
      </w:r>
      <w:r w:rsidRPr="00066407">
        <w:rPr>
          <w:rFonts w:asciiTheme="minorHAnsi" w:hAnsiTheme="minorHAnsi" w:cstheme="minorHAnsi"/>
          <w:sz w:val="22"/>
          <w:szCs w:val="22"/>
          <w:lang w:val="en-US"/>
        </w:rPr>
        <w:t xml:space="preserve">”) shall be allocated among the members in accordance with Article </w:t>
      </w:r>
      <w:r w:rsidR="00466556" w:rsidRPr="00066407">
        <w:rPr>
          <w:rFonts w:asciiTheme="minorHAnsi" w:hAnsiTheme="minorHAnsi" w:cstheme="minorHAnsi"/>
          <w:sz w:val="22"/>
          <w:szCs w:val="22"/>
          <w:lang w:val="en-US"/>
        </w:rPr>
        <w:fldChar w:fldCharType="begin"/>
      </w:r>
      <w:r w:rsidR="00466556" w:rsidRPr="00066407">
        <w:rPr>
          <w:rFonts w:asciiTheme="minorHAnsi" w:hAnsiTheme="minorHAnsi" w:cstheme="minorHAnsi"/>
          <w:sz w:val="22"/>
          <w:szCs w:val="22"/>
          <w:lang w:val="en-US"/>
        </w:rPr>
        <w:instrText xml:space="preserve"> REF _Ref188381410 \r \h </w:instrText>
      </w:r>
      <w:r w:rsidR="00096B50" w:rsidRPr="00066407">
        <w:rPr>
          <w:rFonts w:asciiTheme="minorHAnsi" w:hAnsiTheme="minorHAnsi" w:cstheme="minorHAnsi"/>
          <w:sz w:val="22"/>
          <w:szCs w:val="22"/>
          <w:lang w:val="en-US"/>
        </w:rPr>
        <w:instrText xml:space="preserve"> \* MERGEFORMAT </w:instrText>
      </w:r>
      <w:r w:rsidR="00466556" w:rsidRPr="00066407">
        <w:rPr>
          <w:rFonts w:asciiTheme="minorHAnsi" w:hAnsiTheme="minorHAnsi" w:cstheme="minorHAnsi"/>
          <w:sz w:val="22"/>
          <w:szCs w:val="22"/>
          <w:lang w:val="en-US"/>
        </w:rPr>
      </w:r>
      <w:r w:rsidR="0046655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7.2.1</w:t>
      </w:r>
      <w:r w:rsidR="00466556" w:rsidRPr="00066407">
        <w:rPr>
          <w:rFonts w:asciiTheme="minorHAnsi" w:hAnsiTheme="minorHAnsi" w:cstheme="minorHAnsi"/>
          <w:sz w:val="22"/>
          <w:szCs w:val="22"/>
          <w:lang w:val="en-US"/>
        </w:rPr>
        <w:fldChar w:fldCharType="end"/>
      </w:r>
      <w:r w:rsidR="00466556"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 xml:space="preserve">as if the Initial Consideration were the only consideration payable in connection with such deemed Liquidation Event, and (b) any </w:t>
      </w:r>
      <w:r w:rsidR="003B424B">
        <w:rPr>
          <w:rFonts w:asciiTheme="minorHAnsi" w:hAnsiTheme="minorHAnsi" w:cstheme="minorHAnsi"/>
          <w:sz w:val="22"/>
          <w:szCs w:val="22"/>
          <w:lang w:val="en-US"/>
        </w:rPr>
        <w:t>Contingent Consideration</w:t>
      </w:r>
      <w:r w:rsidRPr="00066407">
        <w:rPr>
          <w:rFonts w:asciiTheme="minorHAnsi" w:hAnsiTheme="minorHAnsi" w:cstheme="minorHAnsi"/>
          <w:sz w:val="22"/>
          <w:szCs w:val="22"/>
          <w:lang w:val="en-US"/>
        </w:rPr>
        <w:t xml:space="preserve"> that becomes payable to the members upon release from escrow or satisfaction of contingencies shall be allocated among the members in accordance with </w:t>
      </w:r>
      <w:r w:rsidR="00466556" w:rsidRPr="00066407">
        <w:rPr>
          <w:rFonts w:asciiTheme="minorHAnsi" w:hAnsiTheme="minorHAnsi" w:cstheme="minorHAnsi"/>
          <w:sz w:val="22"/>
          <w:szCs w:val="22"/>
          <w:lang w:val="en-US"/>
        </w:rPr>
        <w:t xml:space="preserve">Article </w:t>
      </w:r>
      <w:r w:rsidR="00466556" w:rsidRPr="00066407">
        <w:rPr>
          <w:rFonts w:asciiTheme="minorHAnsi" w:hAnsiTheme="minorHAnsi" w:cstheme="minorHAnsi"/>
          <w:sz w:val="22"/>
          <w:szCs w:val="22"/>
          <w:lang w:val="en-US"/>
        </w:rPr>
        <w:fldChar w:fldCharType="begin"/>
      </w:r>
      <w:r w:rsidR="00466556" w:rsidRPr="00066407">
        <w:rPr>
          <w:rFonts w:asciiTheme="minorHAnsi" w:hAnsiTheme="minorHAnsi" w:cstheme="minorHAnsi"/>
          <w:sz w:val="22"/>
          <w:szCs w:val="22"/>
          <w:lang w:val="en-US"/>
        </w:rPr>
        <w:instrText xml:space="preserve"> REF _Ref188381410 \r \h </w:instrText>
      </w:r>
      <w:r w:rsidR="00096B50" w:rsidRPr="00066407">
        <w:rPr>
          <w:rFonts w:asciiTheme="minorHAnsi" w:hAnsiTheme="minorHAnsi" w:cstheme="minorHAnsi"/>
          <w:sz w:val="22"/>
          <w:szCs w:val="22"/>
          <w:lang w:val="en-US"/>
        </w:rPr>
        <w:instrText xml:space="preserve"> \* MERGEFORMAT </w:instrText>
      </w:r>
      <w:r w:rsidR="00466556" w:rsidRPr="00066407">
        <w:rPr>
          <w:rFonts w:asciiTheme="minorHAnsi" w:hAnsiTheme="minorHAnsi" w:cstheme="minorHAnsi"/>
          <w:sz w:val="22"/>
          <w:szCs w:val="22"/>
          <w:lang w:val="en-US"/>
        </w:rPr>
      </w:r>
      <w:r w:rsidR="0046655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7.2.1</w:t>
      </w:r>
      <w:r w:rsidR="00466556" w:rsidRPr="00066407">
        <w:rPr>
          <w:rFonts w:asciiTheme="minorHAnsi" w:hAnsiTheme="minorHAnsi" w:cstheme="minorHAnsi"/>
          <w:sz w:val="22"/>
          <w:szCs w:val="22"/>
          <w:lang w:val="en-US"/>
        </w:rPr>
        <w:fldChar w:fldCharType="end"/>
      </w:r>
      <w:r w:rsidR="00466556"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after taking into account the previous payment of the Initial Consideration as part of the same transaction.</w:t>
      </w:r>
      <w:r w:rsidR="004037F4" w:rsidRPr="004037F4">
        <w:t xml:space="preserve"> </w:t>
      </w:r>
      <w:r w:rsidR="004037F4" w:rsidRPr="004037F4">
        <w:rPr>
          <w:rFonts w:asciiTheme="minorHAnsi" w:hAnsiTheme="minorHAnsi" w:cstheme="minorHAnsi"/>
          <w:sz w:val="22"/>
          <w:szCs w:val="22"/>
          <w:lang w:val="en-US"/>
        </w:rPr>
        <w:t xml:space="preserve">For the purposes of this paragraph, consideration retained as a holdback to be available for satisfaction of indemnification or similar obligations in connection with such Liquidation Event shall be deemed to be </w:t>
      </w:r>
      <w:r w:rsidR="004037F4">
        <w:rPr>
          <w:rFonts w:asciiTheme="minorHAnsi" w:hAnsiTheme="minorHAnsi" w:cstheme="minorHAnsi"/>
          <w:sz w:val="22"/>
          <w:szCs w:val="22"/>
          <w:lang w:val="en-US"/>
        </w:rPr>
        <w:t>Contingent</w:t>
      </w:r>
      <w:r w:rsidR="004037F4" w:rsidRPr="004037F4">
        <w:rPr>
          <w:rFonts w:asciiTheme="minorHAnsi" w:hAnsiTheme="minorHAnsi" w:cstheme="minorHAnsi"/>
          <w:sz w:val="22"/>
          <w:szCs w:val="22"/>
          <w:lang w:val="en-US"/>
        </w:rPr>
        <w:t xml:space="preserve"> Consideration</w:t>
      </w:r>
      <w:r w:rsidR="004037F4">
        <w:rPr>
          <w:rFonts w:asciiTheme="minorHAnsi" w:hAnsiTheme="minorHAnsi" w:cstheme="minorHAnsi"/>
          <w:sz w:val="22"/>
          <w:szCs w:val="22"/>
          <w:lang w:val="en-US"/>
        </w:rPr>
        <w:t>.</w:t>
      </w:r>
    </w:p>
    <w:p w14:paraId="0E51E74E" w14:textId="77777777" w:rsidR="004A316A" w:rsidRPr="00066407" w:rsidRDefault="004A316A" w:rsidP="00077877">
      <w:pPr>
        <w:pStyle w:val="OutlineLevel1"/>
        <w:widowControl w:val="0"/>
        <w:numPr>
          <w:ilvl w:val="1"/>
          <w:numId w:val="20"/>
        </w:numPr>
        <w:spacing w:line="320" w:lineRule="exact"/>
        <w:ind w:left="709" w:hanging="709"/>
        <w:rPr>
          <w:rFonts w:asciiTheme="minorHAnsi" w:hAnsiTheme="minorHAnsi" w:cstheme="minorHAnsi"/>
          <w:sz w:val="22"/>
          <w:szCs w:val="22"/>
          <w:u w:val="double"/>
        </w:rPr>
      </w:pPr>
      <w:bookmarkStart w:id="28" w:name="_BPDC_LN_INS_1172"/>
      <w:bookmarkEnd w:id="28"/>
      <w:r w:rsidRPr="00066407">
        <w:rPr>
          <w:rFonts w:asciiTheme="minorHAnsi" w:hAnsiTheme="minorHAnsi" w:cstheme="minorHAnsi"/>
          <w:sz w:val="22"/>
          <w:szCs w:val="22"/>
          <w:u w:val="single"/>
        </w:rPr>
        <w:t>Redemption</w:t>
      </w:r>
      <w:r w:rsidRPr="00066407">
        <w:rPr>
          <w:rFonts w:asciiTheme="minorHAnsi" w:hAnsiTheme="minorHAnsi" w:cstheme="minorHAnsi"/>
          <w:sz w:val="22"/>
          <w:szCs w:val="22"/>
        </w:rPr>
        <w:t xml:space="preserve">.  </w:t>
      </w:r>
    </w:p>
    <w:p w14:paraId="772348BD" w14:textId="24EB818D" w:rsidR="004A316A" w:rsidRPr="00066407" w:rsidRDefault="004A316A" w:rsidP="00066407">
      <w:pPr>
        <w:pStyle w:val="OutlineLevel3"/>
        <w:widowControl w:val="0"/>
        <w:numPr>
          <w:ilvl w:val="0"/>
          <w:numId w:val="0"/>
        </w:numPr>
        <w:spacing w:line="320" w:lineRule="exact"/>
        <w:ind w:left="720"/>
        <w:rPr>
          <w:rFonts w:asciiTheme="minorHAnsi" w:hAnsiTheme="minorHAnsi" w:cstheme="minorHAnsi"/>
          <w:sz w:val="22"/>
          <w:szCs w:val="22"/>
          <w:u w:val="double"/>
          <w:lang w:val="en-US"/>
        </w:rPr>
      </w:pPr>
      <w:bookmarkStart w:id="29" w:name="_BPDC_LN_INS_1171"/>
      <w:bookmarkEnd w:id="29"/>
      <w:r w:rsidRPr="00066407">
        <w:rPr>
          <w:rFonts w:asciiTheme="minorHAnsi" w:hAnsiTheme="minorHAnsi" w:cstheme="minorHAnsi"/>
          <w:sz w:val="22"/>
          <w:szCs w:val="22"/>
          <w:lang w:val="en-US"/>
        </w:rPr>
        <w:t>The Preference Shares are not redeemable at the option of the holder or the Company</w:t>
      </w:r>
      <w:r w:rsidR="00EA6BB8" w:rsidRPr="00066407">
        <w:rPr>
          <w:rFonts w:asciiTheme="minorHAnsi" w:hAnsiTheme="minorHAnsi" w:cstheme="minorHAnsi"/>
          <w:sz w:val="22"/>
          <w:szCs w:val="22"/>
          <w:lang w:val="en-US"/>
        </w:rPr>
        <w:t xml:space="preserve"> (save in connection with a conversion </w:t>
      </w:r>
      <w:r w:rsidR="00466556" w:rsidRPr="00066407">
        <w:rPr>
          <w:rFonts w:asciiTheme="minorHAnsi" w:hAnsiTheme="minorHAnsi" w:cstheme="minorHAnsi"/>
          <w:sz w:val="22"/>
          <w:szCs w:val="22"/>
          <w:lang w:val="en-US"/>
        </w:rPr>
        <w:t>effected pursuant to and in accordance with these Articles</w:t>
      </w:r>
      <w:r w:rsidR="00EA6BB8" w:rsidRPr="00066407">
        <w:rPr>
          <w:rFonts w:asciiTheme="minorHAnsi" w:hAnsiTheme="minorHAnsi" w:cstheme="minorHAnsi"/>
          <w:sz w:val="22"/>
          <w:szCs w:val="22"/>
          <w:lang w:val="en-US"/>
        </w:rPr>
        <w:t>)</w:t>
      </w:r>
      <w:r w:rsidR="00D13A1D" w:rsidRPr="00066407">
        <w:rPr>
          <w:rFonts w:asciiTheme="minorHAnsi" w:hAnsiTheme="minorHAnsi" w:cstheme="minorHAnsi"/>
          <w:sz w:val="22"/>
          <w:szCs w:val="22"/>
          <w:lang w:val="en-US"/>
        </w:rPr>
        <w:t>.</w:t>
      </w:r>
      <w:r w:rsidRPr="00066407">
        <w:rPr>
          <w:rFonts w:asciiTheme="minorHAnsi" w:hAnsiTheme="minorHAnsi" w:cstheme="minorHAnsi"/>
          <w:sz w:val="22"/>
          <w:szCs w:val="22"/>
          <w:lang w:val="en-US"/>
        </w:rPr>
        <w:t xml:space="preserve"> </w:t>
      </w:r>
    </w:p>
    <w:p w14:paraId="1FAA7DB6" w14:textId="77777777" w:rsidR="004A316A" w:rsidRPr="00066407" w:rsidRDefault="004A316A" w:rsidP="00077877">
      <w:pPr>
        <w:pStyle w:val="OutlineLevel1"/>
        <w:widowControl w:val="0"/>
        <w:numPr>
          <w:ilvl w:val="1"/>
          <w:numId w:val="20"/>
        </w:numPr>
        <w:spacing w:line="320" w:lineRule="exact"/>
        <w:ind w:left="709" w:hanging="709"/>
        <w:rPr>
          <w:rFonts w:asciiTheme="minorHAnsi" w:hAnsiTheme="minorHAnsi" w:cstheme="minorHAnsi"/>
          <w:sz w:val="22"/>
          <w:szCs w:val="22"/>
          <w:u w:val="double"/>
        </w:rPr>
      </w:pPr>
      <w:bookmarkStart w:id="30" w:name="_BPDC_LN_INS_1170"/>
      <w:bookmarkStart w:id="31" w:name="_Ref331170437"/>
      <w:bookmarkEnd w:id="30"/>
      <w:r w:rsidRPr="00066407">
        <w:rPr>
          <w:rFonts w:asciiTheme="minorHAnsi" w:hAnsiTheme="minorHAnsi" w:cstheme="minorHAnsi"/>
          <w:sz w:val="22"/>
          <w:szCs w:val="22"/>
          <w:u w:val="single"/>
        </w:rPr>
        <w:t>Conversion</w:t>
      </w:r>
      <w:r w:rsidRPr="00066407">
        <w:rPr>
          <w:rFonts w:asciiTheme="minorHAnsi" w:hAnsiTheme="minorHAnsi" w:cstheme="minorHAnsi"/>
          <w:sz w:val="22"/>
          <w:szCs w:val="22"/>
        </w:rPr>
        <w:t>.</w:t>
      </w:r>
      <w:bookmarkEnd w:id="31"/>
    </w:p>
    <w:p w14:paraId="6AA57D1E" w14:textId="77777777" w:rsidR="004A316A" w:rsidRPr="00066407" w:rsidRDefault="004A316A" w:rsidP="00066407">
      <w:pPr>
        <w:pStyle w:val="OutlineLevel3"/>
        <w:widowControl w:val="0"/>
        <w:numPr>
          <w:ilvl w:val="0"/>
          <w:numId w:val="0"/>
        </w:numPr>
        <w:spacing w:line="320" w:lineRule="exact"/>
        <w:ind w:left="720"/>
        <w:rPr>
          <w:rFonts w:asciiTheme="minorHAnsi" w:hAnsiTheme="minorHAnsi" w:cstheme="minorHAnsi"/>
          <w:sz w:val="22"/>
          <w:szCs w:val="22"/>
          <w:u w:val="double"/>
          <w:lang w:val="en-US"/>
        </w:rPr>
      </w:pPr>
      <w:bookmarkStart w:id="32" w:name="_BPDC_LN_INS_1169"/>
      <w:bookmarkEnd w:id="32"/>
      <w:r w:rsidRPr="00066407">
        <w:rPr>
          <w:rFonts w:asciiTheme="minorHAnsi" w:hAnsiTheme="minorHAnsi" w:cstheme="minorHAnsi"/>
          <w:sz w:val="22"/>
          <w:szCs w:val="22"/>
          <w:lang w:val="en-US"/>
        </w:rPr>
        <w:t xml:space="preserve">The holders of the Preference Shares shall have the conversion rights set out in the following paragraphs (the </w:t>
      </w:r>
      <w:r w:rsidR="00E503AB" w:rsidRPr="00066407">
        <w:rPr>
          <w:rFonts w:asciiTheme="minorHAnsi" w:hAnsiTheme="minorHAnsi" w:cstheme="minorHAnsi"/>
          <w:sz w:val="22"/>
          <w:szCs w:val="22"/>
          <w:lang w:val="en-US"/>
        </w:rPr>
        <w:t>“</w:t>
      </w:r>
      <w:r w:rsidRPr="00066407">
        <w:rPr>
          <w:rFonts w:asciiTheme="minorHAnsi" w:hAnsiTheme="minorHAnsi" w:cstheme="minorHAnsi"/>
          <w:b/>
          <w:bCs/>
          <w:sz w:val="22"/>
          <w:szCs w:val="22"/>
          <w:lang w:val="en-US"/>
        </w:rPr>
        <w:t>Conversion Rights</w:t>
      </w:r>
      <w:r w:rsidR="00E503AB" w:rsidRPr="00066407">
        <w:rPr>
          <w:rFonts w:asciiTheme="minorHAnsi" w:hAnsiTheme="minorHAnsi" w:cstheme="minorHAnsi"/>
          <w:sz w:val="22"/>
          <w:szCs w:val="22"/>
          <w:lang w:val="en-US"/>
        </w:rPr>
        <w:t>”</w:t>
      </w:r>
      <w:r w:rsidRPr="00066407">
        <w:rPr>
          <w:rFonts w:asciiTheme="minorHAnsi" w:hAnsiTheme="minorHAnsi" w:cstheme="minorHAnsi"/>
          <w:sz w:val="22"/>
          <w:szCs w:val="22"/>
          <w:lang w:val="en-US"/>
        </w:rPr>
        <w:t>).</w:t>
      </w:r>
    </w:p>
    <w:p w14:paraId="69BDC51B" w14:textId="2A3C0D81" w:rsidR="004A316A" w:rsidRPr="00066407" w:rsidRDefault="004A316A" w:rsidP="00077877">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33" w:name="_BPDC_LN_INS_1168"/>
      <w:bookmarkStart w:id="34" w:name="_Hlk58235930"/>
      <w:bookmarkStart w:id="35" w:name="_Ref331169813"/>
      <w:bookmarkEnd w:id="33"/>
      <w:r w:rsidRPr="00066407">
        <w:rPr>
          <w:rFonts w:asciiTheme="minorHAnsi" w:hAnsiTheme="minorHAnsi" w:cstheme="minorHAnsi"/>
          <w:b/>
          <w:bCs/>
          <w:sz w:val="22"/>
          <w:szCs w:val="22"/>
          <w:lang w:val="en-US"/>
        </w:rPr>
        <w:t>Right to Convert</w:t>
      </w:r>
      <w:r w:rsidRPr="00066407">
        <w:rPr>
          <w:rFonts w:asciiTheme="minorHAnsi" w:hAnsiTheme="minorHAnsi" w:cstheme="minorHAnsi"/>
          <w:sz w:val="22"/>
          <w:szCs w:val="22"/>
          <w:lang w:val="en-US"/>
        </w:rPr>
        <w:t xml:space="preserve">.  Each Preference Share shall be convertible, at the option of the holder thereof, at any time after the date of issuance of such share at the </w:t>
      </w:r>
      <w:r w:rsidR="00B02B88" w:rsidRPr="00066407">
        <w:rPr>
          <w:rFonts w:asciiTheme="minorHAnsi" w:hAnsiTheme="minorHAnsi" w:cstheme="minorHAnsi"/>
          <w:sz w:val="22"/>
          <w:szCs w:val="22"/>
          <w:lang w:val="en-US"/>
        </w:rPr>
        <w:t xml:space="preserve">principal corporate </w:t>
      </w:r>
      <w:r w:rsidRPr="00066407">
        <w:rPr>
          <w:rFonts w:asciiTheme="minorHAnsi" w:hAnsiTheme="minorHAnsi" w:cstheme="minorHAnsi"/>
          <w:sz w:val="22"/>
          <w:szCs w:val="22"/>
          <w:lang w:val="en-US"/>
        </w:rPr>
        <w:t xml:space="preserve">office of the Company or any transfer agent for such shares, into such number of fully paid and nonassessable Ordinary Shares as is determined by dividing the applicable Original Issue Price for such series by the applicable Conversion Price for such series (the conversion rate for a series of Preference Shares into Ordinary Shares is referred to herein as the </w:t>
      </w:r>
      <w:r w:rsidR="00E503AB" w:rsidRPr="00066407">
        <w:rPr>
          <w:rFonts w:asciiTheme="minorHAnsi" w:hAnsiTheme="minorHAnsi" w:cstheme="minorHAnsi"/>
          <w:sz w:val="22"/>
          <w:szCs w:val="22"/>
          <w:lang w:val="en-US"/>
        </w:rPr>
        <w:t>“</w:t>
      </w:r>
      <w:r w:rsidRPr="00066407">
        <w:rPr>
          <w:rFonts w:asciiTheme="minorHAnsi" w:hAnsiTheme="minorHAnsi" w:cstheme="minorHAnsi"/>
          <w:b/>
          <w:bCs/>
          <w:sz w:val="22"/>
          <w:szCs w:val="22"/>
          <w:lang w:val="en-US"/>
        </w:rPr>
        <w:t>Conversion Rate</w:t>
      </w:r>
      <w:r w:rsidR="00E503AB" w:rsidRPr="00066407">
        <w:rPr>
          <w:rFonts w:asciiTheme="minorHAnsi" w:hAnsiTheme="minorHAnsi" w:cstheme="minorHAnsi"/>
          <w:sz w:val="22"/>
          <w:szCs w:val="22"/>
          <w:lang w:val="en-US"/>
        </w:rPr>
        <w:t>”</w:t>
      </w:r>
      <w:r w:rsidRPr="00066407">
        <w:rPr>
          <w:rFonts w:asciiTheme="minorHAnsi" w:hAnsiTheme="minorHAnsi" w:cstheme="minorHAnsi"/>
          <w:sz w:val="22"/>
          <w:szCs w:val="22"/>
          <w:lang w:val="en-US"/>
        </w:rPr>
        <w:t xml:space="preserve"> for such series), determined as hereafter provided, in effect on the date written notice to convert (together with any certificate </w:t>
      </w:r>
      <w:r w:rsidR="00FA69BF" w:rsidRPr="00066407">
        <w:rPr>
          <w:rFonts w:asciiTheme="minorHAnsi" w:hAnsiTheme="minorHAnsi" w:cstheme="minorHAnsi"/>
          <w:sz w:val="22"/>
          <w:szCs w:val="22"/>
          <w:lang w:val="en-US"/>
        </w:rPr>
        <w:t xml:space="preserve">evidencing </w:t>
      </w:r>
      <w:r w:rsidRPr="00066407">
        <w:rPr>
          <w:rFonts w:asciiTheme="minorHAnsi" w:hAnsiTheme="minorHAnsi" w:cstheme="minorHAnsi"/>
          <w:sz w:val="22"/>
          <w:szCs w:val="22"/>
          <w:lang w:val="en-US"/>
        </w:rPr>
        <w:t xml:space="preserve">the Preference Shares to which it relates) is received, as provided for in these Articles, by the Company at its principal corporate office or by any transfer agent for the Preference Shares.  The initial Conversion Price per share for each series of Preference Shares shall be the Original Issue Price applicable to such series; </w:t>
      </w:r>
      <w:r w:rsidRPr="00066407">
        <w:rPr>
          <w:rFonts w:asciiTheme="minorHAnsi" w:hAnsiTheme="minorHAnsi" w:cstheme="minorHAnsi"/>
          <w:i/>
          <w:iCs/>
          <w:sz w:val="22"/>
          <w:szCs w:val="22"/>
          <w:u w:val="single"/>
          <w:lang w:val="en-US"/>
        </w:rPr>
        <w:t>provided</w:t>
      </w:r>
      <w:r w:rsidRPr="00066407">
        <w:rPr>
          <w:rFonts w:asciiTheme="minorHAnsi" w:hAnsiTheme="minorHAnsi" w:cstheme="minorHAnsi"/>
          <w:i/>
          <w:iCs/>
          <w:sz w:val="22"/>
          <w:szCs w:val="22"/>
          <w:lang w:val="en-US"/>
        </w:rPr>
        <w:t xml:space="preserve">, </w:t>
      </w:r>
      <w:r w:rsidRPr="00066407">
        <w:rPr>
          <w:rFonts w:asciiTheme="minorHAnsi" w:hAnsiTheme="minorHAnsi" w:cstheme="minorHAnsi"/>
          <w:i/>
          <w:iCs/>
          <w:sz w:val="22"/>
          <w:szCs w:val="22"/>
          <w:u w:val="single"/>
          <w:lang w:val="en-US"/>
        </w:rPr>
        <w:t>however</w:t>
      </w:r>
      <w:r w:rsidRPr="00066407">
        <w:rPr>
          <w:rFonts w:asciiTheme="minorHAnsi" w:hAnsiTheme="minorHAnsi" w:cstheme="minorHAnsi"/>
          <w:sz w:val="22"/>
          <w:szCs w:val="22"/>
          <w:lang w:val="en-US"/>
        </w:rPr>
        <w:t xml:space="preserve">, that the Conversion Price for the Preference Shares shall be subject to adjustment as set forth in Article </w:t>
      </w:r>
      <w:r w:rsidR="00096B50" w:rsidRPr="00066407">
        <w:rPr>
          <w:rFonts w:asciiTheme="minorHAnsi" w:hAnsiTheme="minorHAnsi" w:cstheme="minorHAnsi"/>
          <w:sz w:val="22"/>
          <w:szCs w:val="22"/>
          <w:lang w:val="en-US"/>
        </w:rPr>
        <w:fldChar w:fldCharType="begin"/>
      </w:r>
      <w:r w:rsidR="00096B50" w:rsidRPr="00066407">
        <w:rPr>
          <w:rFonts w:asciiTheme="minorHAnsi" w:hAnsiTheme="minorHAnsi" w:cstheme="minorHAnsi"/>
          <w:sz w:val="22"/>
          <w:szCs w:val="22"/>
          <w:lang w:val="en-US"/>
        </w:rPr>
        <w:instrText xml:space="preserve"> REF _Ref188383155 \r \h  \* MERGEFORMAT </w:instrText>
      </w:r>
      <w:r w:rsidR="00096B50" w:rsidRPr="00066407">
        <w:rPr>
          <w:rFonts w:asciiTheme="minorHAnsi" w:hAnsiTheme="minorHAnsi" w:cstheme="minorHAnsi"/>
          <w:sz w:val="22"/>
          <w:szCs w:val="22"/>
          <w:lang w:val="en-US"/>
        </w:rPr>
      </w:r>
      <w:r w:rsidR="00096B50"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096B50"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w:t>
      </w:r>
    </w:p>
    <w:p w14:paraId="303F9B83" w14:textId="53893DAC" w:rsidR="00A2319B" w:rsidRPr="00066407" w:rsidRDefault="004A316A" w:rsidP="00077877">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36" w:name="_BPDC_LN_INS_1167"/>
      <w:bookmarkStart w:id="37" w:name="_Ref188382817"/>
      <w:bookmarkEnd w:id="34"/>
      <w:bookmarkEnd w:id="36"/>
      <w:r w:rsidRPr="00066407">
        <w:rPr>
          <w:rFonts w:asciiTheme="minorHAnsi" w:hAnsiTheme="minorHAnsi" w:cstheme="minorHAnsi"/>
          <w:b/>
          <w:bCs/>
          <w:sz w:val="22"/>
          <w:szCs w:val="22"/>
          <w:lang w:val="en-US"/>
        </w:rPr>
        <w:t>Automatic Conversion</w:t>
      </w:r>
      <w:r w:rsidRPr="00066407">
        <w:rPr>
          <w:rFonts w:asciiTheme="minorHAnsi" w:hAnsiTheme="minorHAnsi" w:cstheme="minorHAnsi"/>
          <w:sz w:val="22"/>
          <w:szCs w:val="22"/>
          <w:lang w:val="en-US"/>
        </w:rPr>
        <w:t xml:space="preserve">.  Each Preference Share shall automatically </w:t>
      </w:r>
      <w:r w:rsidR="00A2319B" w:rsidRPr="00066407">
        <w:rPr>
          <w:rFonts w:asciiTheme="minorHAnsi" w:hAnsiTheme="minorHAnsi" w:cstheme="minorHAnsi"/>
          <w:sz w:val="22"/>
          <w:szCs w:val="22"/>
          <w:lang w:val="en-US"/>
        </w:rPr>
        <w:t xml:space="preserve">convert </w:t>
      </w:r>
      <w:r w:rsidRPr="00066407">
        <w:rPr>
          <w:rFonts w:asciiTheme="minorHAnsi" w:hAnsiTheme="minorHAnsi" w:cstheme="minorHAnsi"/>
          <w:sz w:val="22"/>
          <w:szCs w:val="22"/>
          <w:lang w:val="en-US"/>
        </w:rPr>
        <w:t>into Ordinary Shares at the Conversion Rate at the time in effect for such series of Preference Shares immediately upon the earlier of (</w:t>
      </w:r>
      <w:r w:rsidR="001F7651" w:rsidRPr="00066407">
        <w:rPr>
          <w:rFonts w:asciiTheme="minorHAnsi" w:hAnsiTheme="minorHAnsi" w:cstheme="minorHAnsi"/>
          <w:sz w:val="22"/>
          <w:szCs w:val="22"/>
          <w:lang w:val="en-US"/>
        </w:rPr>
        <w:t>A</w:t>
      </w:r>
      <w:r w:rsidRPr="00066407">
        <w:rPr>
          <w:rFonts w:asciiTheme="minorHAnsi" w:hAnsiTheme="minorHAnsi" w:cstheme="minorHAnsi"/>
          <w:sz w:val="22"/>
          <w:szCs w:val="22"/>
          <w:lang w:val="en-US"/>
        </w:rPr>
        <w:t xml:space="preserve">) </w:t>
      </w:r>
      <w:r w:rsidR="00384AC1" w:rsidRPr="00066407">
        <w:rPr>
          <w:rFonts w:asciiTheme="minorHAnsi" w:hAnsiTheme="minorHAnsi" w:cstheme="minorHAnsi"/>
          <w:sz w:val="22"/>
          <w:szCs w:val="22"/>
          <w:lang w:val="en-US"/>
        </w:rPr>
        <w:t xml:space="preserve">the </w:t>
      </w:r>
      <w:r w:rsidR="00466556" w:rsidRPr="00066407">
        <w:rPr>
          <w:rFonts w:asciiTheme="minorHAnsi" w:hAnsiTheme="minorHAnsi" w:cstheme="minorHAnsi"/>
          <w:sz w:val="22"/>
          <w:szCs w:val="22"/>
          <w:lang w:val="en-US"/>
        </w:rPr>
        <w:t xml:space="preserve">closing of the </w:t>
      </w:r>
      <w:r w:rsidR="0043265E" w:rsidRPr="00066407">
        <w:rPr>
          <w:rFonts w:asciiTheme="minorHAnsi" w:hAnsiTheme="minorHAnsi" w:cstheme="minorHAnsi"/>
          <w:sz w:val="22"/>
          <w:szCs w:val="22"/>
          <w:lang w:val="en-US"/>
        </w:rPr>
        <w:t xml:space="preserve">Company’s sale of its Ordinary Shares in a </w:t>
      </w:r>
      <w:r w:rsidR="000830F5" w:rsidRPr="00066407">
        <w:rPr>
          <w:rFonts w:asciiTheme="minorHAnsi" w:hAnsiTheme="minorHAnsi" w:cstheme="minorHAnsi"/>
          <w:sz w:val="22"/>
          <w:szCs w:val="22"/>
          <w:lang w:val="en-US"/>
        </w:rPr>
        <w:t>Qualified Public Offering</w:t>
      </w:r>
      <w:r w:rsidRPr="00066407">
        <w:rPr>
          <w:rFonts w:asciiTheme="minorHAnsi" w:hAnsiTheme="minorHAnsi" w:cstheme="minorHAnsi"/>
          <w:sz w:val="22"/>
          <w:szCs w:val="22"/>
          <w:lang w:val="en-US"/>
        </w:rPr>
        <w:t xml:space="preserve"> or (</w:t>
      </w:r>
      <w:r w:rsidR="001F7651" w:rsidRPr="00066407">
        <w:rPr>
          <w:rFonts w:asciiTheme="minorHAnsi" w:hAnsiTheme="minorHAnsi" w:cstheme="minorHAnsi"/>
          <w:sz w:val="22"/>
          <w:szCs w:val="22"/>
          <w:lang w:val="en-US"/>
        </w:rPr>
        <w:t>B</w:t>
      </w:r>
      <w:r w:rsidRPr="00066407">
        <w:rPr>
          <w:rFonts w:asciiTheme="minorHAnsi" w:hAnsiTheme="minorHAnsi" w:cstheme="minorHAnsi"/>
          <w:sz w:val="22"/>
          <w:szCs w:val="22"/>
          <w:lang w:val="en-US"/>
        </w:rPr>
        <w:t xml:space="preserve">) the date or condition specified by </w:t>
      </w:r>
      <w:bookmarkEnd w:id="35"/>
      <w:r w:rsidR="003C5A81" w:rsidRPr="00066407">
        <w:rPr>
          <w:rFonts w:asciiTheme="minorHAnsi" w:hAnsiTheme="minorHAnsi" w:cstheme="minorHAnsi"/>
          <w:sz w:val="22"/>
          <w:szCs w:val="22"/>
          <w:lang w:val="en-US"/>
        </w:rPr>
        <w:t xml:space="preserve">Preference </w:t>
      </w:r>
      <w:r w:rsidR="003C5A81" w:rsidRPr="00066407">
        <w:rPr>
          <w:rFonts w:asciiTheme="minorHAnsi" w:hAnsiTheme="minorHAnsi" w:cstheme="minorHAnsi"/>
          <w:sz w:val="22"/>
          <w:szCs w:val="22"/>
          <w:lang w:val="en-US"/>
        </w:rPr>
        <w:lastRenderedPageBreak/>
        <w:t>Shareholder Consent</w:t>
      </w:r>
      <w:bookmarkEnd w:id="37"/>
      <w:r w:rsidR="00B14A07" w:rsidRPr="00066407">
        <w:rPr>
          <w:rFonts w:asciiTheme="minorHAnsi" w:hAnsiTheme="minorHAnsi" w:cstheme="minorHAnsi"/>
          <w:sz w:val="22"/>
          <w:szCs w:val="22"/>
          <w:lang w:val="en-US"/>
        </w:rPr>
        <w:t>.</w:t>
      </w:r>
    </w:p>
    <w:p w14:paraId="133DD05A" w14:textId="2026BB09" w:rsidR="004A316A" w:rsidRPr="00066407" w:rsidRDefault="004A316A" w:rsidP="00077877">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38" w:name="_BPDC_LN_INS_1166"/>
      <w:bookmarkEnd w:id="38"/>
      <w:r w:rsidRPr="00066407">
        <w:rPr>
          <w:rFonts w:asciiTheme="minorHAnsi" w:hAnsiTheme="minorHAnsi" w:cstheme="minorHAnsi"/>
          <w:b/>
          <w:bCs/>
          <w:sz w:val="22"/>
          <w:szCs w:val="22"/>
          <w:lang w:val="en-US"/>
        </w:rPr>
        <w:t>Mechanics of Conversion</w:t>
      </w:r>
      <w:r w:rsidRPr="00066407">
        <w:rPr>
          <w:rFonts w:asciiTheme="minorHAnsi" w:hAnsiTheme="minorHAnsi" w:cstheme="minorHAnsi"/>
          <w:sz w:val="22"/>
          <w:szCs w:val="22"/>
          <w:lang w:val="en-US"/>
        </w:rPr>
        <w:t xml:space="preserve">.  </w:t>
      </w:r>
      <w:bookmarkStart w:id="39" w:name="_Ref331169422"/>
      <w:r w:rsidRPr="00066407">
        <w:rPr>
          <w:rFonts w:asciiTheme="minorHAnsi" w:hAnsiTheme="minorHAnsi" w:cstheme="minorHAnsi"/>
          <w:sz w:val="22"/>
          <w:szCs w:val="22"/>
          <w:lang w:val="en-US"/>
        </w:rPr>
        <w:t xml:space="preserve">Before any holder of Preference Shares shall be entitled to voluntarily convert the same into Ordinary Shares, such holder shall lodge, at the Company’s </w:t>
      </w:r>
      <w:r w:rsidR="00C53C99" w:rsidRPr="00066407">
        <w:rPr>
          <w:rFonts w:asciiTheme="minorHAnsi" w:hAnsiTheme="minorHAnsi" w:cstheme="minorHAnsi"/>
          <w:sz w:val="22"/>
          <w:szCs w:val="22"/>
          <w:lang w:val="en-US"/>
        </w:rPr>
        <w:t>registered</w:t>
      </w:r>
      <w:r w:rsidRPr="00066407">
        <w:rPr>
          <w:rFonts w:asciiTheme="minorHAnsi" w:hAnsiTheme="minorHAnsi" w:cstheme="minorHAnsi"/>
          <w:sz w:val="22"/>
          <w:szCs w:val="22"/>
          <w:lang w:val="en-US"/>
        </w:rPr>
        <w:t xml:space="preserve"> office or at the office of any transfer agent for the Preference Shares, a written notice of the election to convert the same (together with any certificate </w:t>
      </w:r>
      <w:r w:rsidR="00FA69BF" w:rsidRPr="00066407">
        <w:rPr>
          <w:rFonts w:asciiTheme="minorHAnsi" w:hAnsiTheme="minorHAnsi" w:cstheme="minorHAnsi"/>
          <w:sz w:val="22"/>
          <w:szCs w:val="22"/>
          <w:lang w:val="en-US"/>
        </w:rPr>
        <w:t xml:space="preserve">evidencing </w:t>
      </w:r>
      <w:r w:rsidRPr="00066407">
        <w:rPr>
          <w:rFonts w:asciiTheme="minorHAnsi" w:hAnsiTheme="minorHAnsi" w:cstheme="minorHAnsi"/>
          <w:sz w:val="22"/>
          <w:szCs w:val="22"/>
          <w:lang w:val="en-US"/>
        </w:rPr>
        <w:t xml:space="preserve">the Preference Shares to which it relates) and such written notice shall state therein the name or names </w:t>
      </w:r>
      <w:r w:rsidR="00FA69BF" w:rsidRPr="00066407">
        <w:rPr>
          <w:rFonts w:asciiTheme="minorHAnsi" w:hAnsiTheme="minorHAnsi" w:cstheme="minorHAnsi"/>
          <w:sz w:val="22"/>
          <w:szCs w:val="22"/>
          <w:lang w:val="en-US"/>
        </w:rPr>
        <w:t xml:space="preserve">of the person(s) to be entered on the Register of Members and </w:t>
      </w:r>
      <w:r w:rsidRPr="00066407">
        <w:rPr>
          <w:rFonts w:asciiTheme="minorHAnsi" w:hAnsiTheme="minorHAnsi" w:cstheme="minorHAnsi"/>
          <w:sz w:val="22"/>
          <w:szCs w:val="22"/>
          <w:lang w:val="en-US"/>
        </w:rPr>
        <w:t>in which the certificate or certificates for Ordinary Shares are to be issued. A conversion shall be effected as a simultaneous redemption of the relevant Preference Shares and the allotment and issue of the new Ordinary Shares and the proceeds of such redemption shall be applied to the purchase of the new Ordinary Shares</w:t>
      </w:r>
      <w:r w:rsidR="00FA69BF" w:rsidRPr="00066407">
        <w:rPr>
          <w:rFonts w:asciiTheme="minorHAnsi" w:hAnsiTheme="minorHAnsi" w:cstheme="minorHAnsi"/>
          <w:sz w:val="22"/>
          <w:szCs w:val="22"/>
          <w:lang w:val="en-US"/>
        </w:rPr>
        <w:t xml:space="preserve"> (calculated on the basis that such Ordinary Shares shall be issued at par).</w:t>
      </w:r>
      <w:r w:rsidRPr="00066407">
        <w:rPr>
          <w:rFonts w:asciiTheme="minorHAnsi" w:hAnsiTheme="minorHAnsi" w:cstheme="minorHAnsi"/>
          <w:sz w:val="22"/>
          <w:szCs w:val="22"/>
          <w:lang w:val="en-US"/>
        </w:rPr>
        <w:t xml:space="preserve"> Such conversion shall be deemed to have been made immediately prior to the close of business on the date of </w:t>
      </w:r>
      <w:r w:rsidR="00937B72" w:rsidRPr="00066407">
        <w:rPr>
          <w:rFonts w:asciiTheme="minorHAnsi" w:hAnsiTheme="minorHAnsi" w:cstheme="minorHAnsi"/>
          <w:sz w:val="22"/>
          <w:szCs w:val="22"/>
          <w:lang w:val="en-US"/>
        </w:rPr>
        <w:t xml:space="preserve">delivery of the notice of conversion and </w:t>
      </w:r>
      <w:r w:rsidRPr="00066407">
        <w:rPr>
          <w:rFonts w:asciiTheme="minorHAnsi" w:hAnsiTheme="minorHAnsi" w:cstheme="minorHAnsi"/>
          <w:sz w:val="22"/>
          <w:szCs w:val="22"/>
          <w:lang w:val="en-US"/>
        </w:rPr>
        <w:t xml:space="preserve">such surrender of the certificate or certificates for the Preference Shares to be converted, and the person or persons entitled to receive the Ordinary Shares issuable upon such conversion shall be entered on the Register of Members as the holder or holders of such Ordinary Shares on such date.  If the conversion is in connection with </w:t>
      </w:r>
      <w:r w:rsidR="009E0327" w:rsidRPr="00066407">
        <w:rPr>
          <w:rFonts w:asciiTheme="minorHAnsi" w:hAnsiTheme="minorHAnsi" w:cstheme="minorHAnsi"/>
          <w:sz w:val="22"/>
          <w:szCs w:val="22"/>
          <w:lang w:val="en-US"/>
        </w:rPr>
        <w:t xml:space="preserve">the </w:t>
      </w:r>
      <w:r w:rsidR="009C42AA" w:rsidRPr="00066407">
        <w:rPr>
          <w:rFonts w:asciiTheme="minorHAnsi" w:hAnsiTheme="minorHAnsi" w:cstheme="minorHAnsi"/>
          <w:sz w:val="22"/>
          <w:szCs w:val="22"/>
          <w:lang w:val="en-US"/>
        </w:rPr>
        <w:t>a</w:t>
      </w:r>
      <w:r w:rsidR="009E0327" w:rsidRPr="00066407">
        <w:rPr>
          <w:rFonts w:asciiTheme="minorHAnsi" w:hAnsiTheme="minorHAnsi" w:cstheme="minorHAnsi"/>
          <w:sz w:val="22"/>
          <w:szCs w:val="22"/>
          <w:lang w:val="en-US"/>
        </w:rPr>
        <w:t xml:space="preserve">utomatic </w:t>
      </w:r>
      <w:r w:rsidR="009C42AA" w:rsidRPr="00066407">
        <w:rPr>
          <w:rFonts w:asciiTheme="minorHAnsi" w:hAnsiTheme="minorHAnsi" w:cstheme="minorHAnsi"/>
          <w:sz w:val="22"/>
          <w:szCs w:val="22"/>
          <w:lang w:val="en-US"/>
        </w:rPr>
        <w:t>c</w:t>
      </w:r>
      <w:r w:rsidR="009E0327" w:rsidRPr="00066407">
        <w:rPr>
          <w:rFonts w:asciiTheme="minorHAnsi" w:hAnsiTheme="minorHAnsi" w:cstheme="minorHAnsi"/>
          <w:sz w:val="22"/>
          <w:szCs w:val="22"/>
          <w:lang w:val="en-US"/>
        </w:rPr>
        <w:t>onversion provisions of clause (</w:t>
      </w:r>
      <w:r w:rsidR="003C5A81" w:rsidRPr="00066407">
        <w:rPr>
          <w:rFonts w:asciiTheme="minorHAnsi" w:hAnsiTheme="minorHAnsi" w:cstheme="minorHAnsi"/>
          <w:sz w:val="22"/>
          <w:szCs w:val="22"/>
          <w:lang w:val="en-US"/>
        </w:rPr>
        <w:t>A</w:t>
      </w:r>
      <w:r w:rsidR="009E0327" w:rsidRPr="00066407">
        <w:rPr>
          <w:rFonts w:asciiTheme="minorHAnsi" w:hAnsiTheme="minorHAnsi" w:cstheme="minorHAnsi"/>
          <w:sz w:val="22"/>
          <w:szCs w:val="22"/>
          <w:lang w:val="en-US"/>
        </w:rPr>
        <w:t xml:space="preserve">) of Article </w:t>
      </w:r>
      <w:r w:rsidR="00466556" w:rsidRPr="00066407">
        <w:rPr>
          <w:rFonts w:asciiTheme="minorHAnsi" w:hAnsiTheme="minorHAnsi" w:cstheme="minorHAnsi"/>
          <w:sz w:val="22"/>
          <w:szCs w:val="22"/>
          <w:lang w:val="en-US"/>
        </w:rPr>
        <w:fldChar w:fldCharType="begin"/>
      </w:r>
      <w:r w:rsidR="00466556" w:rsidRPr="00066407">
        <w:rPr>
          <w:rFonts w:asciiTheme="minorHAnsi" w:hAnsiTheme="minorHAnsi" w:cstheme="minorHAnsi"/>
          <w:sz w:val="22"/>
          <w:szCs w:val="22"/>
          <w:lang w:val="en-US"/>
        </w:rPr>
        <w:instrText xml:space="preserve"> REF _Ref188382817 \r \h </w:instrText>
      </w:r>
      <w:r w:rsidR="00096B50" w:rsidRPr="00066407">
        <w:rPr>
          <w:rFonts w:asciiTheme="minorHAnsi" w:hAnsiTheme="minorHAnsi" w:cstheme="minorHAnsi"/>
          <w:sz w:val="22"/>
          <w:szCs w:val="22"/>
          <w:lang w:val="en-US"/>
        </w:rPr>
        <w:instrText xml:space="preserve"> \* MERGEFORMAT </w:instrText>
      </w:r>
      <w:r w:rsidR="00466556" w:rsidRPr="00066407">
        <w:rPr>
          <w:rFonts w:asciiTheme="minorHAnsi" w:hAnsiTheme="minorHAnsi" w:cstheme="minorHAnsi"/>
          <w:sz w:val="22"/>
          <w:szCs w:val="22"/>
          <w:lang w:val="en-US"/>
        </w:rPr>
      </w:r>
      <w:r w:rsidR="0046655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7.4.2</w:t>
      </w:r>
      <w:r w:rsidR="00466556" w:rsidRPr="00066407">
        <w:rPr>
          <w:rFonts w:asciiTheme="minorHAnsi" w:hAnsiTheme="minorHAnsi" w:cstheme="minorHAnsi"/>
          <w:sz w:val="22"/>
          <w:szCs w:val="22"/>
          <w:lang w:val="en-US"/>
        </w:rPr>
        <w:fldChar w:fldCharType="end"/>
      </w:r>
      <w:r w:rsidR="00466556" w:rsidRPr="00066407">
        <w:rPr>
          <w:rFonts w:asciiTheme="minorHAnsi" w:hAnsiTheme="minorHAnsi" w:cstheme="minorHAnsi"/>
          <w:sz w:val="22"/>
          <w:szCs w:val="22"/>
          <w:lang w:val="en-US"/>
        </w:rPr>
        <w:t xml:space="preserve"> </w:t>
      </w:r>
      <w:r w:rsidR="009E0327" w:rsidRPr="00066407">
        <w:rPr>
          <w:rFonts w:asciiTheme="minorHAnsi" w:hAnsiTheme="minorHAnsi" w:cstheme="minorHAnsi"/>
          <w:sz w:val="22"/>
          <w:szCs w:val="22"/>
          <w:lang w:val="en-US"/>
        </w:rPr>
        <w:t>above</w:t>
      </w:r>
      <w:r w:rsidRPr="00066407">
        <w:rPr>
          <w:rFonts w:asciiTheme="minorHAnsi" w:hAnsiTheme="minorHAnsi" w:cstheme="minorHAnsi"/>
          <w:sz w:val="22"/>
          <w:szCs w:val="22"/>
          <w:lang w:val="en-US"/>
        </w:rPr>
        <w:t xml:space="preserve">, the conversion may, at the option of any holder tendering Preference Shares for conversion, be conditioned upon the closing with the underwriters of the sale of securities pursuant to such offering, in which event the persons entitled to receive the Ordinary Shares upon conversion of the Preference Shares shall not be deemed to have converted such Preference Shares until immediately prior to the closing of such sale of securities.  If the conversion is in connection with the </w:t>
      </w:r>
      <w:r w:rsidR="009C42AA" w:rsidRPr="00066407">
        <w:rPr>
          <w:rFonts w:asciiTheme="minorHAnsi" w:hAnsiTheme="minorHAnsi" w:cstheme="minorHAnsi"/>
          <w:sz w:val="22"/>
          <w:szCs w:val="22"/>
          <w:lang w:val="en-US"/>
        </w:rPr>
        <w:t>a</w:t>
      </w:r>
      <w:r w:rsidRPr="00066407">
        <w:rPr>
          <w:rFonts w:asciiTheme="minorHAnsi" w:hAnsiTheme="minorHAnsi" w:cstheme="minorHAnsi"/>
          <w:sz w:val="22"/>
          <w:szCs w:val="22"/>
          <w:lang w:val="en-US"/>
        </w:rPr>
        <w:t xml:space="preserve">utomatic </w:t>
      </w:r>
      <w:r w:rsidR="009C42AA" w:rsidRPr="00066407">
        <w:rPr>
          <w:rFonts w:asciiTheme="minorHAnsi" w:hAnsiTheme="minorHAnsi" w:cstheme="minorHAnsi"/>
          <w:sz w:val="22"/>
          <w:szCs w:val="22"/>
          <w:lang w:val="en-US"/>
        </w:rPr>
        <w:t>c</w:t>
      </w:r>
      <w:r w:rsidR="00D87921" w:rsidRPr="00066407">
        <w:rPr>
          <w:rFonts w:asciiTheme="minorHAnsi" w:hAnsiTheme="minorHAnsi" w:cstheme="minorHAnsi"/>
          <w:sz w:val="22"/>
          <w:szCs w:val="22"/>
          <w:lang w:val="en-US"/>
        </w:rPr>
        <w:t xml:space="preserve">onversion provisions of </w:t>
      </w:r>
      <w:r w:rsidR="009E0327" w:rsidRPr="00066407">
        <w:rPr>
          <w:rFonts w:asciiTheme="minorHAnsi" w:hAnsiTheme="minorHAnsi" w:cstheme="minorHAnsi"/>
          <w:sz w:val="22"/>
          <w:szCs w:val="22"/>
          <w:lang w:val="en-US"/>
        </w:rPr>
        <w:t>clause (</w:t>
      </w:r>
      <w:r w:rsidR="003C5A81" w:rsidRPr="00066407">
        <w:rPr>
          <w:rFonts w:asciiTheme="minorHAnsi" w:hAnsiTheme="minorHAnsi" w:cstheme="minorHAnsi"/>
          <w:sz w:val="22"/>
          <w:szCs w:val="22"/>
          <w:lang w:val="en-US"/>
        </w:rPr>
        <w:t>B</w:t>
      </w:r>
      <w:r w:rsidR="009E0327" w:rsidRPr="00066407">
        <w:rPr>
          <w:rFonts w:asciiTheme="minorHAnsi" w:hAnsiTheme="minorHAnsi" w:cstheme="minorHAnsi"/>
          <w:sz w:val="22"/>
          <w:szCs w:val="22"/>
          <w:lang w:val="en-US"/>
        </w:rPr>
        <w:t xml:space="preserve">) of </w:t>
      </w:r>
      <w:r w:rsidR="00D87921" w:rsidRPr="00066407">
        <w:rPr>
          <w:rFonts w:asciiTheme="minorHAnsi" w:hAnsiTheme="minorHAnsi" w:cstheme="minorHAnsi"/>
          <w:sz w:val="22"/>
          <w:szCs w:val="22"/>
          <w:lang w:val="en-US"/>
        </w:rPr>
        <w:t xml:space="preserve">Article </w:t>
      </w:r>
      <w:r w:rsidR="00466556" w:rsidRPr="00066407">
        <w:rPr>
          <w:rFonts w:asciiTheme="minorHAnsi" w:hAnsiTheme="minorHAnsi" w:cstheme="minorHAnsi"/>
          <w:sz w:val="22"/>
          <w:szCs w:val="22"/>
          <w:lang w:val="en-US"/>
        </w:rPr>
        <w:fldChar w:fldCharType="begin"/>
      </w:r>
      <w:r w:rsidR="00466556" w:rsidRPr="00066407">
        <w:rPr>
          <w:rFonts w:asciiTheme="minorHAnsi" w:hAnsiTheme="minorHAnsi" w:cstheme="minorHAnsi"/>
          <w:sz w:val="22"/>
          <w:szCs w:val="22"/>
          <w:lang w:val="en-US"/>
        </w:rPr>
        <w:instrText xml:space="preserve"> REF _Ref188382817 \r \h </w:instrText>
      </w:r>
      <w:r w:rsidR="00096B50" w:rsidRPr="00066407">
        <w:rPr>
          <w:rFonts w:asciiTheme="minorHAnsi" w:hAnsiTheme="minorHAnsi" w:cstheme="minorHAnsi"/>
          <w:sz w:val="22"/>
          <w:szCs w:val="22"/>
          <w:lang w:val="en-US"/>
        </w:rPr>
        <w:instrText xml:space="preserve"> \* MERGEFORMAT </w:instrText>
      </w:r>
      <w:r w:rsidR="00466556" w:rsidRPr="00066407">
        <w:rPr>
          <w:rFonts w:asciiTheme="minorHAnsi" w:hAnsiTheme="minorHAnsi" w:cstheme="minorHAnsi"/>
          <w:sz w:val="22"/>
          <w:szCs w:val="22"/>
          <w:lang w:val="en-US"/>
        </w:rPr>
      </w:r>
      <w:r w:rsidR="0046655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7.4.2</w:t>
      </w:r>
      <w:r w:rsidR="00466556" w:rsidRPr="00066407">
        <w:rPr>
          <w:rFonts w:asciiTheme="minorHAnsi" w:hAnsiTheme="minorHAnsi" w:cstheme="minorHAnsi"/>
          <w:sz w:val="22"/>
          <w:szCs w:val="22"/>
          <w:lang w:val="en-US"/>
        </w:rPr>
        <w:fldChar w:fldCharType="end"/>
      </w:r>
      <w:r w:rsidR="00466556"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above, such conversion shall be deemed to have been made on the conversion date described in the shareholder consent approving such conversion, and the persons entitled to receive Ordinary Shares issuable upon such conversion shall be entered on the Register of Members as the holder or holders of such Ordinary Shares on such date.  Certificates evidencing the Ordinary Shares issued on conversion, and any remaining Preference Shares of such Member may be issued in accordance with the terms of these Articles.</w:t>
      </w:r>
    </w:p>
    <w:p w14:paraId="456EC56B" w14:textId="77777777" w:rsidR="004A316A" w:rsidRPr="00066407" w:rsidRDefault="004A316A" w:rsidP="00077877">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40" w:name="_BPDC_LN_INS_1165"/>
      <w:bookmarkStart w:id="41" w:name="_Ref188383155"/>
      <w:bookmarkEnd w:id="40"/>
      <w:r w:rsidRPr="00066407">
        <w:rPr>
          <w:rFonts w:asciiTheme="minorHAnsi" w:hAnsiTheme="minorHAnsi" w:cstheme="minorHAnsi"/>
          <w:b/>
          <w:bCs/>
          <w:sz w:val="22"/>
          <w:szCs w:val="22"/>
          <w:lang w:val="en-US"/>
        </w:rPr>
        <w:t xml:space="preserve">Conversion Price Adjustments of Preference Shares for </w:t>
      </w:r>
      <w:r w:rsidR="009E0327" w:rsidRPr="00066407">
        <w:rPr>
          <w:rFonts w:asciiTheme="minorHAnsi" w:hAnsiTheme="minorHAnsi" w:cstheme="minorHAnsi"/>
          <w:b/>
          <w:bCs/>
          <w:sz w:val="22"/>
          <w:szCs w:val="22"/>
          <w:lang w:val="en-US"/>
        </w:rPr>
        <w:t>Splits</w:t>
      </w:r>
      <w:r w:rsidRPr="00066407">
        <w:rPr>
          <w:rFonts w:asciiTheme="minorHAnsi" w:hAnsiTheme="minorHAnsi" w:cstheme="minorHAnsi"/>
          <w:b/>
          <w:bCs/>
          <w:sz w:val="22"/>
          <w:szCs w:val="22"/>
          <w:lang w:val="en-US"/>
        </w:rPr>
        <w:t>, Dividends, Combinations and Similar Events</w:t>
      </w:r>
      <w:r w:rsidRPr="00066407">
        <w:rPr>
          <w:rFonts w:asciiTheme="minorHAnsi" w:hAnsiTheme="minorHAnsi" w:cstheme="minorHAnsi"/>
          <w:sz w:val="22"/>
          <w:szCs w:val="22"/>
          <w:lang w:val="en-US"/>
        </w:rPr>
        <w:t>.  The Conversion Price of the Preference Shares shall be subject to adjustment from time to time as follows:</w:t>
      </w:r>
      <w:bookmarkEnd w:id="39"/>
      <w:bookmarkEnd w:id="41"/>
    </w:p>
    <w:p w14:paraId="4598609A" w14:textId="5FFC7315" w:rsidR="004A316A" w:rsidRPr="00066407" w:rsidRDefault="004A316A" w:rsidP="000316A8">
      <w:pPr>
        <w:pStyle w:val="OutlineLevel4"/>
        <w:widowControl w:val="0"/>
        <w:numPr>
          <w:ilvl w:val="3"/>
          <w:numId w:val="10"/>
        </w:numPr>
        <w:spacing w:line="320" w:lineRule="exact"/>
        <w:rPr>
          <w:rFonts w:asciiTheme="minorHAnsi" w:hAnsiTheme="minorHAnsi" w:cstheme="minorHAnsi"/>
          <w:sz w:val="22"/>
          <w:szCs w:val="22"/>
          <w:lang w:val="en-US"/>
        </w:rPr>
      </w:pPr>
      <w:bookmarkStart w:id="42" w:name="_Ref331170406"/>
      <w:r w:rsidRPr="00066407">
        <w:rPr>
          <w:rFonts w:asciiTheme="minorHAnsi" w:hAnsiTheme="minorHAnsi" w:cstheme="minorHAnsi"/>
          <w:sz w:val="22"/>
          <w:szCs w:val="22"/>
          <w:lang w:val="en-US"/>
        </w:rPr>
        <w:t xml:space="preserve">If the Company shall issue, on or after the date of the adoption of these Articles (the </w:t>
      </w:r>
      <w:r w:rsidR="00E503AB" w:rsidRPr="00066407">
        <w:rPr>
          <w:rFonts w:asciiTheme="minorHAnsi" w:hAnsiTheme="minorHAnsi" w:cstheme="minorHAnsi"/>
          <w:sz w:val="22"/>
          <w:szCs w:val="22"/>
          <w:lang w:val="en-US"/>
        </w:rPr>
        <w:t>“</w:t>
      </w:r>
      <w:r w:rsidR="00C404AE" w:rsidRPr="00066407">
        <w:rPr>
          <w:rFonts w:asciiTheme="minorHAnsi" w:hAnsiTheme="minorHAnsi" w:cstheme="minorHAnsi"/>
          <w:b/>
          <w:sz w:val="22"/>
          <w:szCs w:val="22"/>
          <w:lang w:val="en-US"/>
        </w:rPr>
        <w:t>Adoption</w:t>
      </w:r>
      <w:r w:rsidRPr="00066407">
        <w:rPr>
          <w:rFonts w:asciiTheme="minorHAnsi" w:hAnsiTheme="minorHAnsi" w:cstheme="minorHAnsi"/>
          <w:b/>
          <w:sz w:val="22"/>
          <w:szCs w:val="22"/>
          <w:lang w:val="en-US"/>
        </w:rPr>
        <w:t xml:space="preserve"> Date</w:t>
      </w:r>
      <w:r w:rsidR="00E503AB" w:rsidRPr="00066407">
        <w:rPr>
          <w:rFonts w:asciiTheme="minorHAnsi" w:hAnsiTheme="minorHAnsi" w:cstheme="minorHAnsi"/>
          <w:sz w:val="22"/>
          <w:szCs w:val="22"/>
          <w:lang w:val="en-US"/>
        </w:rPr>
        <w:t>”</w:t>
      </w:r>
      <w:r w:rsidRPr="00066407">
        <w:rPr>
          <w:rFonts w:asciiTheme="minorHAnsi" w:hAnsiTheme="minorHAnsi" w:cstheme="minorHAnsi"/>
          <w:sz w:val="22"/>
          <w:szCs w:val="22"/>
          <w:lang w:val="en-US"/>
        </w:rPr>
        <w:t xml:space="preserve">), any Additional Shares (as defined below) without </w:t>
      </w:r>
      <w:r w:rsidRPr="00066407">
        <w:rPr>
          <w:rFonts w:asciiTheme="minorHAnsi" w:hAnsiTheme="minorHAnsi" w:cstheme="minorHAnsi"/>
          <w:sz w:val="22"/>
          <w:szCs w:val="22"/>
          <w:lang w:val="en-US"/>
        </w:rPr>
        <w:lastRenderedPageBreak/>
        <w:t xml:space="preserve">consideration or for a consideration per share </w:t>
      </w:r>
      <w:r w:rsidR="00A4232E" w:rsidRPr="00066407">
        <w:rPr>
          <w:rFonts w:asciiTheme="minorHAnsi" w:hAnsiTheme="minorHAnsi" w:cstheme="minorHAnsi"/>
          <w:sz w:val="22"/>
          <w:szCs w:val="22"/>
          <w:lang w:val="en-US"/>
        </w:rPr>
        <w:t xml:space="preserve">that is </w:t>
      </w:r>
      <w:r w:rsidRPr="00066407">
        <w:rPr>
          <w:rFonts w:asciiTheme="minorHAnsi" w:hAnsiTheme="minorHAnsi" w:cstheme="minorHAnsi"/>
          <w:sz w:val="22"/>
          <w:szCs w:val="22"/>
          <w:lang w:val="en-US"/>
        </w:rPr>
        <w:t xml:space="preserve">less than the Conversion Price applicable to a series of Preference Shares in effect immediately prior to the issuance of such Additional Shares, the Conversion Price for such series in effect immediately prior to each such issuance shall forthwith (except as otherwise provided in this clause (a)) be adjusted to a price determined by multiplying such Conversion Price by a fraction, the numerator of which shall be the number of Ordinary Shares Outstanding (as defined below) immediately prior to such issuance plus the number of Ordinary Shares that the aggregate consideration received by the Company for such issuance would purchase at such Conversion Price; and the denominator of which shall be the number of Ordinary Shares Outstanding (as defined below) immediately prior to such issuance plus the number of such Additional Shares.  For purposes of this Article, the term </w:t>
      </w:r>
      <w:r w:rsidR="00E503AB" w:rsidRPr="00066407">
        <w:rPr>
          <w:rFonts w:asciiTheme="minorHAnsi" w:hAnsiTheme="minorHAnsi" w:cstheme="minorHAnsi"/>
          <w:sz w:val="22"/>
          <w:szCs w:val="22"/>
          <w:lang w:val="en-US"/>
        </w:rPr>
        <w:t>“</w:t>
      </w:r>
      <w:r w:rsidRPr="00066407">
        <w:rPr>
          <w:rFonts w:asciiTheme="minorHAnsi" w:hAnsiTheme="minorHAnsi" w:cstheme="minorHAnsi"/>
          <w:b/>
          <w:sz w:val="22"/>
          <w:szCs w:val="22"/>
          <w:lang w:val="en-US"/>
        </w:rPr>
        <w:t>Ordinary Shares Outstanding</w:t>
      </w:r>
      <w:r w:rsidR="00E503AB" w:rsidRPr="00066407">
        <w:rPr>
          <w:rFonts w:asciiTheme="minorHAnsi" w:hAnsiTheme="minorHAnsi" w:cstheme="minorHAnsi"/>
          <w:sz w:val="22"/>
          <w:szCs w:val="22"/>
          <w:lang w:val="en-US"/>
        </w:rPr>
        <w:t>”</w:t>
      </w:r>
      <w:r w:rsidRPr="00066407">
        <w:rPr>
          <w:rFonts w:asciiTheme="minorHAnsi" w:hAnsiTheme="minorHAnsi" w:cstheme="minorHAnsi"/>
          <w:sz w:val="22"/>
          <w:szCs w:val="22"/>
          <w:lang w:val="en-US"/>
        </w:rPr>
        <w:t xml:space="preserve"> shall mean and include the following: (1) outstanding Ordinary Shares, (2) Ordinary Shares issuable upon conversion of outstanding Preference Shares, (3) Ordinary Shares issuable upon exercise of outstanding share options and (4) Ordinary Shares issuable upon exercise (and, in the case of warrants to purchase Preference Shares, conversion) of outstanding warrants or other convertible securities.  Shares described in (1) through (4) above shall be included whether vested or unvested, whether contingent or non-contingent and whether exercisable or not yet exercisable.</w:t>
      </w:r>
      <w:bookmarkEnd w:id="42"/>
    </w:p>
    <w:p w14:paraId="01BEDFC5" w14:textId="64FE8C75"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No adjustment of the Conversion Price for the Preference Shares shall be made in an amount less than one cent per share</w:t>
      </w:r>
      <w:r w:rsidR="00D5007D"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 xml:space="preserve">Except to the limited extent provided for in Article </w:t>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_Ref188383158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(e)(iii)</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 xml:space="preserve">and </w:t>
      </w:r>
      <w:r w:rsidR="00C82FC9" w:rsidRPr="00066407">
        <w:rPr>
          <w:rFonts w:asciiTheme="minorHAnsi" w:hAnsiTheme="minorHAnsi" w:cstheme="minorHAnsi"/>
          <w:sz w:val="22"/>
          <w:szCs w:val="22"/>
          <w:lang w:val="en-US"/>
        </w:rPr>
        <w:t xml:space="preserve">Article </w:t>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_Ref188383178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(e)(iv)</w:t>
      </w:r>
      <w:r w:rsidR="00C82FC9"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no adjustment of such Conversion Price pursuant to this Article shall have the effect of increasing the Conversion Price above the Conversion Price in effect immediately prior to such adjustment.</w:t>
      </w:r>
    </w:p>
    <w:p w14:paraId="129B4AA8" w14:textId="41B6A1EE"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bookmarkStart w:id="43" w:name="_Ref331170008"/>
      <w:r w:rsidRPr="00066407">
        <w:rPr>
          <w:rFonts w:asciiTheme="minorHAnsi" w:hAnsiTheme="minorHAnsi" w:cstheme="minorHAnsi"/>
          <w:sz w:val="22"/>
          <w:szCs w:val="22"/>
          <w:lang w:val="en-US"/>
        </w:rPr>
        <w:t>In case of issuance of Additional Shares for cash, the consideration shall be deemed to be the amount of cash paid therefor before deducting any reasonable discounts, commissions or other expenses allowed, paid or incurred by the Company for any underwriting or otherwise in connection with the issuance and sale thereof.</w:t>
      </w:r>
      <w:bookmarkEnd w:id="43"/>
    </w:p>
    <w:p w14:paraId="6A8BCA73" w14:textId="72324AD6"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bookmarkStart w:id="44" w:name="_Ref331503003"/>
      <w:r w:rsidRPr="00066407">
        <w:rPr>
          <w:rFonts w:asciiTheme="minorHAnsi" w:hAnsiTheme="minorHAnsi" w:cstheme="minorHAnsi"/>
          <w:sz w:val="22"/>
          <w:szCs w:val="22"/>
          <w:lang w:val="en-US"/>
        </w:rPr>
        <w:t>In case of issuance of Additional Shares for a consideration in whole or in part other than cash, the consideration other than cash shall be deemed to be the fair market value thereof as determined in good faith by the Directors</w:t>
      </w:r>
      <w:r w:rsidR="00CA32FF"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irrespective of any accounting treatment.</w:t>
      </w:r>
      <w:bookmarkEnd w:id="44"/>
    </w:p>
    <w:p w14:paraId="0FE29032" w14:textId="1C50AEF5"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bookmarkStart w:id="45" w:name="_Ref331169977"/>
      <w:r w:rsidRPr="00066407">
        <w:rPr>
          <w:rFonts w:asciiTheme="minorHAnsi" w:hAnsiTheme="minorHAnsi" w:cstheme="minorHAnsi"/>
          <w:sz w:val="22"/>
          <w:szCs w:val="22"/>
          <w:lang w:val="en-US"/>
        </w:rPr>
        <w:t xml:space="preserve">In case of issuance of options to purchase or rights to subscribe for Ordinary Shares, securities by their terms convertible into or exchangeable for Ordinary </w:t>
      </w:r>
      <w:r w:rsidRPr="00066407">
        <w:rPr>
          <w:rFonts w:asciiTheme="minorHAnsi" w:hAnsiTheme="minorHAnsi" w:cstheme="minorHAnsi"/>
          <w:sz w:val="22"/>
          <w:szCs w:val="22"/>
          <w:lang w:val="en-US"/>
        </w:rPr>
        <w:lastRenderedPageBreak/>
        <w:t>Shares or options to purchase or rights to subscribe for such convertible or exchangeable securities, the following provisions shall apply for purposes of determining the number of Additional Shares issued and the consideration paid therefor:</w:t>
      </w:r>
      <w:bookmarkEnd w:id="45"/>
    </w:p>
    <w:p w14:paraId="01C28FA8" w14:textId="25A25F3D" w:rsidR="004A316A" w:rsidRPr="00066407" w:rsidRDefault="004A316A" w:rsidP="00066407">
      <w:pPr>
        <w:pStyle w:val="OutlineLevel5"/>
        <w:widowControl w:val="0"/>
        <w:numPr>
          <w:ilvl w:val="4"/>
          <w:numId w:val="3"/>
        </w:numPr>
        <w:spacing w:line="320" w:lineRule="exact"/>
        <w:rPr>
          <w:rFonts w:asciiTheme="minorHAnsi" w:hAnsiTheme="minorHAnsi" w:cstheme="minorHAnsi"/>
          <w:sz w:val="22"/>
          <w:szCs w:val="22"/>
          <w:lang w:val="en-US"/>
        </w:rPr>
      </w:pPr>
      <w:bookmarkStart w:id="46" w:name="_Ref188383413"/>
      <w:r w:rsidRPr="00066407">
        <w:rPr>
          <w:rFonts w:asciiTheme="minorHAnsi" w:hAnsiTheme="minorHAnsi" w:cstheme="minorHAnsi"/>
          <w:sz w:val="22"/>
          <w:szCs w:val="22"/>
          <w:lang w:val="en-US"/>
        </w:rPr>
        <w:t xml:space="preserve">The aggregate maximum number of Ordinary Shares deliverable upon exercise (assuming the satisfaction of any conditions to exercisability, including without limitation, the passage of time, but without taking into account potential antidilution adjustments) of such options to purchase or rights to subscribe for Ordinary Shares shall be deemed to have been issued at the time such options or rights were issued and for a consideration equal to the consideration (determined in the manner provided in Articles </w:t>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_Ref331170008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(c)</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 xml:space="preserve">and </w:t>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_Ref331503003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(d)</w:t>
      </w:r>
      <w:r w:rsidR="00C82FC9"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if any, received by the Company upon the issuance of such options or rights plus the minimum exercise price provided in such options or rights (without taking into account potential antidilution adjustments) for the Ordinary Shares covered thereby.</w:t>
      </w:r>
      <w:bookmarkEnd w:id="46"/>
    </w:p>
    <w:p w14:paraId="200DCA11" w14:textId="7DA6907F" w:rsidR="004A316A" w:rsidRPr="00066407" w:rsidRDefault="004A316A" w:rsidP="00066407">
      <w:pPr>
        <w:pStyle w:val="OutlineLevel5"/>
        <w:widowControl w:val="0"/>
        <w:numPr>
          <w:ilvl w:val="4"/>
          <w:numId w:val="3"/>
        </w:numPr>
        <w:spacing w:line="320" w:lineRule="exact"/>
        <w:rPr>
          <w:rFonts w:asciiTheme="minorHAnsi" w:hAnsiTheme="minorHAnsi" w:cstheme="minorHAnsi"/>
          <w:sz w:val="22"/>
          <w:szCs w:val="22"/>
          <w:lang w:val="en-US"/>
        </w:rPr>
      </w:pPr>
      <w:bookmarkStart w:id="47" w:name="_Ref188383425"/>
      <w:r w:rsidRPr="00066407">
        <w:rPr>
          <w:rFonts w:asciiTheme="minorHAnsi" w:hAnsiTheme="minorHAnsi" w:cstheme="minorHAnsi"/>
          <w:sz w:val="22"/>
          <w:szCs w:val="22"/>
          <w:lang w:val="en-US"/>
        </w:rPr>
        <w:t xml:space="preserve">The aggregate maximum number of Ordinary Shares deliverable upon conversion of, or in exchange (assuming the satisfaction of any conditions to convertibility or exchangeability, including, without limitation, the passage of time, but without taking into account potential antidilution adjustments) for, any such convertible or exchangeable securities or upon the exercise of options to purchase or rights to subscribe for such convertible or exchangeable securities and subsequent conversion or exchange thereof shall be deemed to have been issued at the time such securities were issued or such options or rights were issued and for a consideration equal to the consideration, if any, received by the Company for any such securities and related options or rights (excluding any cash received on account of accrued interest or accrued dividends), plus the minimum additional consideration, if any, to be received by the Company (without taking into account potential antidilution adjustments) upon the conversion or exchange of such securities or the exercise of any related options or rights (the consideration in each case to be determined in the manner provided in </w:t>
      </w:r>
      <w:r w:rsidR="00C82FC9" w:rsidRPr="00066407">
        <w:rPr>
          <w:rFonts w:asciiTheme="minorHAnsi" w:hAnsiTheme="minorHAnsi" w:cstheme="minorHAnsi"/>
          <w:sz w:val="22"/>
          <w:szCs w:val="22"/>
          <w:lang w:val="en-US"/>
        </w:rPr>
        <w:t xml:space="preserve">Articles </w:t>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_Ref331170008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(c)</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t xml:space="preserve"> and </w:t>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_Ref331503003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(d)</w:t>
      </w:r>
      <w:r w:rsidR="00C82FC9"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w:t>
      </w:r>
      <w:bookmarkEnd w:id="47"/>
    </w:p>
    <w:p w14:paraId="4C0DC432" w14:textId="77777777" w:rsidR="004A316A" w:rsidRPr="00066407" w:rsidRDefault="004A316A" w:rsidP="00066407">
      <w:pPr>
        <w:pStyle w:val="OutlineLevel5"/>
        <w:widowControl w:val="0"/>
        <w:numPr>
          <w:ilvl w:val="4"/>
          <w:numId w:val="3"/>
        </w:numPr>
        <w:spacing w:line="320" w:lineRule="exact"/>
        <w:rPr>
          <w:rFonts w:asciiTheme="minorHAnsi" w:hAnsiTheme="minorHAnsi" w:cstheme="minorHAnsi"/>
          <w:sz w:val="22"/>
          <w:szCs w:val="22"/>
          <w:lang w:val="en-US"/>
        </w:rPr>
      </w:pPr>
      <w:bookmarkStart w:id="48" w:name="_Ref188383158"/>
      <w:r w:rsidRPr="00066407">
        <w:rPr>
          <w:rFonts w:asciiTheme="minorHAnsi" w:hAnsiTheme="minorHAnsi" w:cstheme="minorHAnsi"/>
          <w:sz w:val="22"/>
          <w:szCs w:val="22"/>
          <w:lang w:val="en-US"/>
        </w:rPr>
        <w:t xml:space="preserve">In the event of any change in the number of Ordinary Shares deliverable or in the consideration payable to the Company upon exercise of such options or rights or upon conversion of or in exchange for such </w:t>
      </w:r>
      <w:r w:rsidRPr="00066407">
        <w:rPr>
          <w:rFonts w:asciiTheme="minorHAnsi" w:hAnsiTheme="minorHAnsi" w:cstheme="minorHAnsi"/>
          <w:sz w:val="22"/>
          <w:szCs w:val="22"/>
          <w:lang w:val="en-US"/>
        </w:rPr>
        <w:lastRenderedPageBreak/>
        <w:t>convertible or exchangeable securities, including, but not limited to, a change resulting from the antidilution provisions thereof, the Conversion Price of any series of the Preference Shares, to the extent in any way affected by or computed using such options, rights or securities, shall be recomputed to reflect such change, but no further adjustment shall be made for the actual issuance of Ordinary Shares or any payment of such consideration upon the exercise of any such options or rights or the conversion or exchange of such securities.</w:t>
      </w:r>
      <w:bookmarkEnd w:id="48"/>
    </w:p>
    <w:p w14:paraId="472C90B9" w14:textId="77777777" w:rsidR="004A316A" w:rsidRPr="00066407" w:rsidRDefault="004A316A" w:rsidP="00066407">
      <w:pPr>
        <w:pStyle w:val="OutlineLevel5"/>
        <w:widowControl w:val="0"/>
        <w:numPr>
          <w:ilvl w:val="4"/>
          <w:numId w:val="3"/>
        </w:numPr>
        <w:spacing w:line="320" w:lineRule="exact"/>
        <w:rPr>
          <w:rFonts w:asciiTheme="minorHAnsi" w:hAnsiTheme="minorHAnsi" w:cstheme="minorHAnsi"/>
          <w:sz w:val="22"/>
          <w:szCs w:val="22"/>
          <w:lang w:val="en-US"/>
        </w:rPr>
      </w:pPr>
      <w:bookmarkStart w:id="49" w:name="_Ref188383178"/>
      <w:r w:rsidRPr="00066407">
        <w:rPr>
          <w:rFonts w:asciiTheme="minorHAnsi" w:hAnsiTheme="minorHAnsi" w:cstheme="minorHAnsi"/>
          <w:sz w:val="22"/>
          <w:szCs w:val="22"/>
          <w:lang w:val="en-US"/>
        </w:rPr>
        <w:t>Upon the expiration of any such options or rights, the termination of any such rights to convert or exchange or the expiration of any options or rights related to such convertible or exchangeable securities, the Conversion Price of any series of the Preference Shares, to the extent in any way affected by or computed using such options, rights or securities or options or rights related to such securities, shall be recomputed to reflect the issuance of only the number of Ordinary Shares (and convertible or exchangeable securities that remain in effect) actually issued upon the exercise of such options or rights, upon the conversion or exchange of such securities or upon the exercise of the options or rights related to such securities.</w:t>
      </w:r>
      <w:bookmarkEnd w:id="49"/>
    </w:p>
    <w:p w14:paraId="13B8EBE4" w14:textId="3CFB3A7F" w:rsidR="004A316A" w:rsidRPr="00066407" w:rsidRDefault="004A316A" w:rsidP="00066407">
      <w:pPr>
        <w:pStyle w:val="OutlineLevel5"/>
        <w:widowControl w:val="0"/>
        <w:numPr>
          <w:ilvl w:val="4"/>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The number of Additional Shares deemed issued and the consideration deemed paid therefor pursuant to Articles </w:t>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_Ref331169977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(e)</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_Ref188383413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(i)</w:t>
      </w:r>
      <w:r w:rsidR="00C82FC9"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xml:space="preserve"> and </w:t>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_Ref331169977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(e)</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_Ref188383425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(ii)</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shall be appropriately adjusted to reflect any change, termination or expiration of the type described in either Article</w:t>
      </w:r>
      <w:r w:rsidR="00C82FC9" w:rsidRPr="00066407">
        <w:rPr>
          <w:rFonts w:asciiTheme="minorHAnsi" w:hAnsiTheme="minorHAnsi" w:cstheme="minorHAnsi"/>
          <w:sz w:val="22"/>
          <w:szCs w:val="22"/>
          <w:lang w:val="en-US"/>
        </w:rPr>
        <w:t>s</w:t>
      </w:r>
      <w:r w:rsidRPr="00066407">
        <w:rPr>
          <w:rFonts w:asciiTheme="minorHAnsi" w:hAnsiTheme="minorHAnsi" w:cstheme="minorHAnsi"/>
          <w:sz w:val="22"/>
          <w:szCs w:val="22"/>
          <w:lang w:val="en-US"/>
        </w:rPr>
        <w:t xml:space="preserve"> </w:t>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_Ref331169977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(e)</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_Ref188383158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(iii)</w:t>
      </w:r>
      <w:r w:rsidR="00C82FC9"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xml:space="preserve"> or </w:t>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_Ref331169977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(e)</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_Ref188383178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(iv)</w:t>
      </w:r>
      <w:r w:rsidR="00C82FC9"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w:t>
      </w:r>
    </w:p>
    <w:p w14:paraId="383E45C6" w14:textId="0CFFFC85" w:rsidR="003033FA" w:rsidRPr="00066407" w:rsidRDefault="00E503AB" w:rsidP="00066407">
      <w:pPr>
        <w:pStyle w:val="OutlineLevel4"/>
        <w:widowControl w:val="0"/>
        <w:numPr>
          <w:ilvl w:val="3"/>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w:t>
      </w:r>
      <w:r w:rsidR="004A316A" w:rsidRPr="00066407">
        <w:rPr>
          <w:rFonts w:asciiTheme="minorHAnsi" w:hAnsiTheme="minorHAnsi" w:cstheme="minorHAnsi"/>
          <w:b/>
          <w:sz w:val="22"/>
          <w:szCs w:val="22"/>
          <w:lang w:val="en-US"/>
        </w:rPr>
        <w:t>Additional Shares</w:t>
      </w:r>
      <w:r w:rsidRPr="00066407">
        <w:rPr>
          <w:rFonts w:asciiTheme="minorHAnsi" w:hAnsiTheme="minorHAnsi" w:cstheme="minorHAnsi"/>
          <w:sz w:val="22"/>
          <w:szCs w:val="22"/>
          <w:lang w:val="en-US"/>
        </w:rPr>
        <w:t>”</w:t>
      </w:r>
      <w:r w:rsidR="004A316A" w:rsidRPr="00066407">
        <w:rPr>
          <w:rFonts w:asciiTheme="minorHAnsi" w:hAnsiTheme="minorHAnsi" w:cstheme="minorHAnsi"/>
          <w:sz w:val="22"/>
          <w:szCs w:val="22"/>
          <w:lang w:val="en-US"/>
        </w:rPr>
        <w:t xml:space="preserve"> shall mean any Ordinary Shares issued (or deemed to have been issued pursuant to Article </w:t>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_Ref331169977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(e)</w:t>
      </w:r>
      <w:r w:rsidR="00C82FC9" w:rsidRPr="00066407">
        <w:rPr>
          <w:rFonts w:asciiTheme="minorHAnsi" w:hAnsiTheme="minorHAnsi" w:cstheme="minorHAnsi"/>
          <w:sz w:val="22"/>
          <w:szCs w:val="22"/>
          <w:lang w:val="en-US"/>
        </w:rPr>
        <w:fldChar w:fldCharType="end"/>
      </w:r>
      <w:r w:rsidR="004A316A" w:rsidRPr="00066407">
        <w:rPr>
          <w:rFonts w:asciiTheme="minorHAnsi" w:hAnsiTheme="minorHAnsi" w:cstheme="minorHAnsi"/>
          <w:sz w:val="22"/>
          <w:szCs w:val="22"/>
          <w:lang w:val="en-US"/>
        </w:rPr>
        <w:t xml:space="preserve">)) by the Company on or after the </w:t>
      </w:r>
      <w:r w:rsidR="00C404AE" w:rsidRPr="00066407">
        <w:rPr>
          <w:rFonts w:asciiTheme="minorHAnsi" w:hAnsiTheme="minorHAnsi" w:cstheme="minorHAnsi"/>
          <w:sz w:val="22"/>
          <w:szCs w:val="22"/>
          <w:lang w:val="en-US"/>
        </w:rPr>
        <w:t>Adoption</w:t>
      </w:r>
      <w:r w:rsidR="004A316A" w:rsidRPr="00066407">
        <w:rPr>
          <w:rFonts w:asciiTheme="minorHAnsi" w:hAnsiTheme="minorHAnsi" w:cstheme="minorHAnsi"/>
          <w:sz w:val="22"/>
          <w:szCs w:val="22"/>
          <w:lang w:val="en-US"/>
        </w:rPr>
        <w:t xml:space="preserve"> Date other than:</w:t>
      </w:r>
      <w:r w:rsidR="00A07480" w:rsidRPr="00066407" w:rsidDel="00A07480">
        <w:rPr>
          <w:rFonts w:asciiTheme="minorHAnsi" w:hAnsiTheme="minorHAnsi" w:cstheme="minorHAnsi"/>
          <w:sz w:val="22"/>
          <w:szCs w:val="22"/>
          <w:lang w:val="en-US"/>
        </w:rPr>
        <w:t xml:space="preserve"> </w:t>
      </w:r>
    </w:p>
    <w:p w14:paraId="48077C65" w14:textId="77777777" w:rsidR="004A316A" w:rsidRPr="00066407" w:rsidRDefault="004A316A" w:rsidP="00066407">
      <w:pPr>
        <w:pStyle w:val="OutlineLevel5"/>
        <w:widowControl w:val="0"/>
        <w:numPr>
          <w:ilvl w:val="4"/>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Ordinary Shares issued upon conversion of the Preference Shares; </w:t>
      </w:r>
    </w:p>
    <w:p w14:paraId="623C02C2" w14:textId="0D3EA559" w:rsidR="004A316A" w:rsidRPr="00066407" w:rsidRDefault="004A316A" w:rsidP="00066407">
      <w:pPr>
        <w:pStyle w:val="OutlineLevel5"/>
        <w:widowControl w:val="0"/>
        <w:numPr>
          <w:ilvl w:val="4"/>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Ordinary Shares issued or issuable to employees, directors, consultants and other service providers for the primary purpose of soliciting or retaining their services pursuant to plans or agreements approved by the Board of Directors;</w:t>
      </w:r>
    </w:p>
    <w:p w14:paraId="3342C50A" w14:textId="46785327" w:rsidR="004A316A" w:rsidRPr="00066407" w:rsidRDefault="00C82FC9" w:rsidP="00066407">
      <w:pPr>
        <w:pStyle w:val="OutlineLevel5"/>
        <w:widowControl w:val="0"/>
        <w:numPr>
          <w:ilvl w:val="4"/>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Ordinary Shares issued</w:t>
      </w:r>
      <w:r w:rsidR="0000419E" w:rsidRPr="00066407">
        <w:rPr>
          <w:rFonts w:asciiTheme="minorHAnsi" w:hAnsiTheme="minorHAnsi" w:cstheme="minorHAnsi"/>
          <w:sz w:val="22"/>
          <w:szCs w:val="22"/>
          <w:lang w:val="en-US"/>
        </w:rPr>
        <w:t xml:space="preserve"> </w:t>
      </w:r>
      <w:r w:rsidR="004A316A" w:rsidRPr="00066407">
        <w:rPr>
          <w:rFonts w:asciiTheme="minorHAnsi" w:hAnsiTheme="minorHAnsi" w:cstheme="minorHAnsi"/>
          <w:sz w:val="22"/>
          <w:szCs w:val="22"/>
          <w:lang w:val="en-US"/>
        </w:rPr>
        <w:t xml:space="preserve">(but not deemed issued) pursuant to the conversion or exercise of </w:t>
      </w:r>
      <w:r w:rsidR="003B424B">
        <w:rPr>
          <w:rFonts w:asciiTheme="minorHAnsi" w:hAnsiTheme="minorHAnsi" w:cstheme="minorHAnsi"/>
          <w:sz w:val="22"/>
          <w:szCs w:val="22"/>
          <w:lang w:val="en-US"/>
        </w:rPr>
        <w:t xml:space="preserve">any debenture, warrant, option or other </w:t>
      </w:r>
      <w:r w:rsidR="004A316A" w:rsidRPr="00066407">
        <w:rPr>
          <w:rFonts w:asciiTheme="minorHAnsi" w:hAnsiTheme="minorHAnsi" w:cstheme="minorHAnsi"/>
          <w:sz w:val="22"/>
          <w:szCs w:val="22"/>
          <w:lang w:val="en-US"/>
        </w:rPr>
        <w:lastRenderedPageBreak/>
        <w:t>convertible or exercisable securities</w:t>
      </w:r>
      <w:r w:rsidR="002B7F81" w:rsidRPr="00066407">
        <w:rPr>
          <w:rFonts w:asciiTheme="minorHAnsi" w:hAnsiTheme="minorHAnsi" w:cstheme="minorHAnsi"/>
          <w:sz w:val="22"/>
          <w:szCs w:val="22"/>
          <w:lang w:val="en-US"/>
        </w:rPr>
        <w:t xml:space="preserve"> outstanding on the Adoption Date</w:t>
      </w:r>
      <w:r w:rsidR="004A316A" w:rsidRPr="00066407">
        <w:rPr>
          <w:rFonts w:asciiTheme="minorHAnsi" w:hAnsiTheme="minorHAnsi" w:cstheme="minorHAnsi"/>
          <w:sz w:val="22"/>
          <w:szCs w:val="22"/>
          <w:lang w:val="en-US"/>
        </w:rPr>
        <w:t>;</w:t>
      </w:r>
    </w:p>
    <w:p w14:paraId="238DCE13" w14:textId="4CFDEDCB" w:rsidR="004A316A" w:rsidRPr="00066407" w:rsidRDefault="00FC36B6" w:rsidP="00066407">
      <w:pPr>
        <w:pStyle w:val="OutlineLevel5"/>
        <w:widowControl w:val="0"/>
        <w:numPr>
          <w:ilvl w:val="4"/>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Ordinary Shares</w:t>
      </w:r>
      <w:r w:rsidR="003C5A81" w:rsidRPr="00066407">
        <w:rPr>
          <w:rFonts w:asciiTheme="minorHAnsi" w:hAnsiTheme="minorHAnsi" w:cstheme="minorHAnsi"/>
          <w:sz w:val="22"/>
          <w:szCs w:val="22"/>
          <w:lang w:val="en-US"/>
        </w:rPr>
        <w:t xml:space="preserve"> issued </w:t>
      </w:r>
      <w:r w:rsidR="004A316A" w:rsidRPr="00066407">
        <w:rPr>
          <w:rFonts w:asciiTheme="minorHAnsi" w:hAnsiTheme="minorHAnsi" w:cstheme="minorHAnsi"/>
          <w:sz w:val="22"/>
          <w:szCs w:val="22"/>
          <w:lang w:val="en-US"/>
        </w:rPr>
        <w:t>or issuable in connection with a bona fide business acquisition of or by the Company</w:t>
      </w:r>
      <w:r w:rsidR="000C52BA" w:rsidRPr="00066407">
        <w:rPr>
          <w:rFonts w:asciiTheme="minorHAnsi" w:hAnsiTheme="minorHAnsi" w:cstheme="minorHAnsi"/>
          <w:sz w:val="22"/>
          <w:szCs w:val="22"/>
          <w:lang w:val="en-US"/>
        </w:rPr>
        <w:t xml:space="preserve"> </w:t>
      </w:r>
      <w:r w:rsidR="003565E7" w:rsidRPr="00066407">
        <w:rPr>
          <w:rFonts w:asciiTheme="minorHAnsi" w:hAnsiTheme="minorHAnsi" w:cstheme="minorHAnsi"/>
          <w:sz w:val="22"/>
          <w:szCs w:val="22"/>
          <w:lang w:val="en-US"/>
        </w:rPr>
        <w:t xml:space="preserve">or by a Subsidiary </w:t>
      </w:r>
      <w:r w:rsidR="000C52BA" w:rsidRPr="00066407">
        <w:rPr>
          <w:rFonts w:asciiTheme="minorHAnsi" w:hAnsiTheme="minorHAnsi" w:cstheme="minorHAnsi"/>
          <w:sz w:val="22"/>
          <w:szCs w:val="22"/>
          <w:lang w:val="en-US"/>
        </w:rPr>
        <w:t>approved by the Board of</w:t>
      </w:r>
      <w:r w:rsidR="004A4036">
        <w:rPr>
          <w:rFonts w:asciiTheme="minorHAnsi" w:hAnsiTheme="minorHAnsi" w:cstheme="minorHAnsi"/>
          <w:sz w:val="22"/>
          <w:szCs w:val="22"/>
          <w:lang w:val="en-US"/>
        </w:rPr>
        <w:t xml:space="preserve"> </w:t>
      </w:r>
      <w:r w:rsidR="004037F4">
        <w:rPr>
          <w:rFonts w:asciiTheme="minorHAnsi" w:hAnsiTheme="minorHAnsi" w:cstheme="minorHAnsi"/>
          <w:sz w:val="22"/>
          <w:szCs w:val="22"/>
          <w:lang w:val="en-US"/>
        </w:rPr>
        <w:t>Directors</w:t>
      </w:r>
      <w:r w:rsidR="00D24231" w:rsidRPr="00066407">
        <w:rPr>
          <w:rFonts w:asciiTheme="minorHAnsi" w:hAnsiTheme="minorHAnsi" w:cstheme="minorHAnsi"/>
          <w:sz w:val="22"/>
          <w:szCs w:val="22"/>
          <w:lang w:val="en-US"/>
        </w:rPr>
        <w:t>,</w:t>
      </w:r>
      <w:r w:rsidR="004A316A" w:rsidRPr="00066407">
        <w:rPr>
          <w:rFonts w:asciiTheme="minorHAnsi" w:hAnsiTheme="minorHAnsi" w:cstheme="minorHAnsi"/>
          <w:sz w:val="22"/>
          <w:szCs w:val="22"/>
          <w:lang w:val="en-US"/>
        </w:rPr>
        <w:t xml:space="preserve"> whether by merger, consolidation, sale of assets, sale or exchange of shares or otherwise; </w:t>
      </w:r>
    </w:p>
    <w:p w14:paraId="122786A6" w14:textId="44986F85" w:rsidR="004A316A" w:rsidRPr="00066407" w:rsidRDefault="00FC36B6" w:rsidP="00066407">
      <w:pPr>
        <w:pStyle w:val="OutlineLevel5"/>
        <w:widowControl w:val="0"/>
        <w:numPr>
          <w:ilvl w:val="4"/>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Ordinary Shares issued or issuable </w:t>
      </w:r>
      <w:r w:rsidR="004A316A" w:rsidRPr="00066407">
        <w:rPr>
          <w:rFonts w:asciiTheme="minorHAnsi" w:hAnsiTheme="minorHAnsi" w:cstheme="minorHAnsi"/>
          <w:sz w:val="22"/>
          <w:szCs w:val="22"/>
          <w:lang w:val="en-US"/>
        </w:rPr>
        <w:t>pursuant</w:t>
      </w:r>
      <w:r w:rsidR="004F7C0A" w:rsidRPr="00066407">
        <w:rPr>
          <w:rFonts w:asciiTheme="minorHAnsi" w:hAnsiTheme="minorHAnsi" w:cstheme="minorHAnsi"/>
          <w:sz w:val="22"/>
          <w:szCs w:val="22"/>
          <w:lang w:val="en-US"/>
        </w:rPr>
        <w:t xml:space="preserve"> </w:t>
      </w:r>
      <w:r w:rsidR="004A316A" w:rsidRPr="00066407">
        <w:rPr>
          <w:rFonts w:asciiTheme="minorHAnsi" w:hAnsiTheme="minorHAnsi" w:cstheme="minorHAnsi"/>
          <w:sz w:val="22"/>
          <w:szCs w:val="22"/>
          <w:lang w:val="en-US"/>
        </w:rPr>
        <w:t>to equipment lease financings or bank credit arrangements entered into for primarily non-equity financing purposes and approved by the Board of</w:t>
      </w:r>
      <w:r w:rsidR="004037F4">
        <w:rPr>
          <w:rFonts w:asciiTheme="minorHAnsi" w:hAnsiTheme="minorHAnsi" w:cstheme="minorHAnsi"/>
          <w:sz w:val="22"/>
          <w:szCs w:val="22"/>
          <w:lang w:val="en-US"/>
        </w:rPr>
        <w:t xml:space="preserve"> Directors</w:t>
      </w:r>
      <w:r w:rsidR="004A316A" w:rsidRPr="00066407">
        <w:rPr>
          <w:rFonts w:asciiTheme="minorHAnsi" w:hAnsiTheme="minorHAnsi" w:cstheme="minorHAnsi"/>
          <w:sz w:val="22"/>
          <w:szCs w:val="22"/>
          <w:lang w:val="en-US"/>
        </w:rPr>
        <w:t>;</w:t>
      </w:r>
      <w:r w:rsidR="00963B26" w:rsidRPr="00066407">
        <w:rPr>
          <w:rFonts w:asciiTheme="minorHAnsi" w:hAnsiTheme="minorHAnsi" w:cstheme="minorHAnsi"/>
          <w:sz w:val="22"/>
          <w:szCs w:val="22"/>
          <w:lang w:val="en-US"/>
        </w:rPr>
        <w:t xml:space="preserve"> </w:t>
      </w:r>
    </w:p>
    <w:p w14:paraId="11653652" w14:textId="0226799B" w:rsidR="004A316A" w:rsidRPr="00066407" w:rsidRDefault="004A316A" w:rsidP="00066407">
      <w:pPr>
        <w:pStyle w:val="OutlineLevel5"/>
        <w:widowControl w:val="0"/>
        <w:numPr>
          <w:ilvl w:val="4"/>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Ordinary Shares issued or deemed issued pursuant to a transaction described in Article </w:t>
      </w:r>
      <w:r w:rsidR="00FC36B6" w:rsidRPr="00066407">
        <w:rPr>
          <w:rFonts w:asciiTheme="minorHAnsi" w:hAnsiTheme="minorHAnsi" w:cstheme="minorHAnsi"/>
          <w:sz w:val="22"/>
          <w:szCs w:val="22"/>
          <w:lang w:val="en-US"/>
        </w:rPr>
        <w:fldChar w:fldCharType="begin"/>
      </w:r>
      <w:r w:rsidR="00FC36B6"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FC36B6" w:rsidRPr="00066407">
        <w:rPr>
          <w:rFonts w:asciiTheme="minorHAnsi" w:hAnsiTheme="minorHAnsi" w:cstheme="minorHAnsi"/>
          <w:sz w:val="22"/>
          <w:szCs w:val="22"/>
          <w:lang w:val="en-US"/>
        </w:rPr>
      </w:r>
      <w:r w:rsidR="00FC36B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FC36B6" w:rsidRPr="00066407">
        <w:rPr>
          <w:rFonts w:asciiTheme="minorHAnsi" w:hAnsiTheme="minorHAnsi" w:cstheme="minorHAnsi"/>
          <w:sz w:val="22"/>
          <w:szCs w:val="22"/>
          <w:lang w:val="en-US"/>
        </w:rPr>
        <w:fldChar w:fldCharType="end"/>
      </w:r>
      <w:r w:rsidR="00397B9F">
        <w:rPr>
          <w:rFonts w:asciiTheme="minorHAnsi" w:hAnsiTheme="minorHAnsi" w:cstheme="minorHAnsi"/>
          <w:sz w:val="22"/>
          <w:szCs w:val="22"/>
          <w:lang w:val="en-US"/>
        </w:rPr>
        <w:fldChar w:fldCharType="begin"/>
      </w:r>
      <w:r w:rsidR="00397B9F">
        <w:rPr>
          <w:rFonts w:asciiTheme="minorHAnsi" w:hAnsiTheme="minorHAnsi" w:cstheme="minorHAnsi"/>
          <w:sz w:val="22"/>
          <w:szCs w:val="22"/>
          <w:lang w:val="en-US"/>
        </w:rPr>
        <w:instrText xml:space="preserve"> REF _Ref188383989 \r \h </w:instrText>
      </w:r>
      <w:r w:rsidR="00397B9F">
        <w:rPr>
          <w:rFonts w:asciiTheme="minorHAnsi" w:hAnsiTheme="minorHAnsi" w:cstheme="minorHAnsi"/>
          <w:sz w:val="22"/>
          <w:szCs w:val="22"/>
          <w:lang w:val="en-US"/>
        </w:rPr>
      </w:r>
      <w:r w:rsidR="00397B9F">
        <w:rPr>
          <w:rFonts w:asciiTheme="minorHAnsi" w:hAnsiTheme="minorHAnsi" w:cstheme="minorHAnsi"/>
          <w:sz w:val="22"/>
          <w:szCs w:val="22"/>
          <w:lang w:val="en-US"/>
        </w:rPr>
        <w:fldChar w:fldCharType="separate"/>
      </w:r>
      <w:r w:rsidR="00397B9F">
        <w:rPr>
          <w:rFonts w:asciiTheme="minorHAnsi" w:hAnsiTheme="minorHAnsi" w:cstheme="minorHAnsi"/>
          <w:sz w:val="22"/>
          <w:szCs w:val="22"/>
          <w:lang w:val="en-US"/>
        </w:rPr>
        <w:t>(g)</w:t>
      </w:r>
      <w:r w:rsidR="00397B9F">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xml:space="preserve"> or the Ordinary Shares issued upon conversion of the Preference Shares as a result of a decrease in the Conversion Price of any series of Preference Shares resulting from the operation of this Article </w:t>
      </w:r>
      <w:r w:rsidR="00FC36B6" w:rsidRPr="00066407">
        <w:rPr>
          <w:rFonts w:asciiTheme="minorHAnsi" w:hAnsiTheme="minorHAnsi" w:cstheme="minorHAnsi"/>
          <w:sz w:val="22"/>
          <w:szCs w:val="22"/>
          <w:lang w:val="en-US"/>
        </w:rPr>
        <w:fldChar w:fldCharType="begin"/>
      </w:r>
      <w:r w:rsidR="00FC36B6"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FC36B6" w:rsidRPr="00066407">
        <w:rPr>
          <w:rFonts w:asciiTheme="minorHAnsi" w:hAnsiTheme="minorHAnsi" w:cstheme="minorHAnsi"/>
          <w:sz w:val="22"/>
          <w:szCs w:val="22"/>
          <w:lang w:val="en-US"/>
        </w:rPr>
      </w:r>
      <w:r w:rsidR="00FC36B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FC36B6" w:rsidRPr="00066407">
        <w:rPr>
          <w:rFonts w:asciiTheme="minorHAnsi" w:hAnsiTheme="minorHAnsi" w:cstheme="minorHAnsi"/>
          <w:sz w:val="22"/>
          <w:szCs w:val="22"/>
          <w:lang w:val="en-US"/>
        </w:rPr>
        <w:fldChar w:fldCharType="end"/>
      </w:r>
      <w:r w:rsidR="00397B9F">
        <w:rPr>
          <w:rFonts w:asciiTheme="minorHAnsi" w:hAnsiTheme="minorHAnsi" w:cstheme="minorHAnsi"/>
          <w:sz w:val="22"/>
          <w:szCs w:val="22"/>
          <w:lang w:val="en-US"/>
        </w:rPr>
        <w:fldChar w:fldCharType="begin"/>
      </w:r>
      <w:r w:rsidR="00397B9F">
        <w:rPr>
          <w:rFonts w:asciiTheme="minorHAnsi" w:hAnsiTheme="minorHAnsi" w:cstheme="minorHAnsi"/>
          <w:sz w:val="22"/>
          <w:szCs w:val="22"/>
          <w:lang w:val="en-US"/>
        </w:rPr>
        <w:instrText xml:space="preserve"> REF _Ref231436733 \r \h </w:instrText>
      </w:r>
      <w:r w:rsidR="00397B9F">
        <w:rPr>
          <w:rFonts w:asciiTheme="minorHAnsi" w:hAnsiTheme="minorHAnsi" w:cstheme="minorHAnsi"/>
          <w:sz w:val="22"/>
          <w:szCs w:val="22"/>
          <w:lang w:val="en-US"/>
        </w:rPr>
      </w:r>
      <w:r w:rsidR="00397B9F">
        <w:rPr>
          <w:rFonts w:asciiTheme="minorHAnsi" w:hAnsiTheme="minorHAnsi" w:cstheme="minorHAnsi"/>
          <w:sz w:val="22"/>
          <w:szCs w:val="22"/>
          <w:lang w:val="en-US"/>
        </w:rPr>
        <w:fldChar w:fldCharType="separate"/>
      </w:r>
      <w:r w:rsidR="00397B9F">
        <w:rPr>
          <w:rFonts w:asciiTheme="minorHAnsi" w:hAnsiTheme="minorHAnsi" w:cstheme="minorHAnsi"/>
          <w:sz w:val="22"/>
          <w:szCs w:val="22"/>
          <w:lang w:val="en-US"/>
        </w:rPr>
        <w:t>(h)</w:t>
      </w:r>
      <w:r w:rsidR="00397B9F">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xml:space="preserve">; </w:t>
      </w:r>
    </w:p>
    <w:p w14:paraId="72E19B1D" w14:textId="525B7AC4" w:rsidR="004A316A" w:rsidRPr="00066407" w:rsidRDefault="00FC36B6" w:rsidP="00066407">
      <w:pPr>
        <w:pStyle w:val="OutlineLevel5"/>
        <w:widowControl w:val="0"/>
        <w:numPr>
          <w:ilvl w:val="4"/>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Ordinary Shares</w:t>
      </w:r>
      <w:r w:rsidR="003C5A81" w:rsidRPr="00066407">
        <w:rPr>
          <w:rFonts w:asciiTheme="minorHAnsi" w:hAnsiTheme="minorHAnsi" w:cstheme="minorHAnsi"/>
          <w:sz w:val="22"/>
          <w:szCs w:val="22"/>
          <w:lang w:val="en-US"/>
        </w:rPr>
        <w:t xml:space="preserve"> </w:t>
      </w:r>
      <w:r w:rsidR="004A316A" w:rsidRPr="00066407">
        <w:rPr>
          <w:rFonts w:asciiTheme="minorHAnsi" w:hAnsiTheme="minorHAnsi" w:cstheme="minorHAnsi"/>
          <w:sz w:val="22"/>
          <w:szCs w:val="22"/>
          <w:lang w:val="en-US"/>
        </w:rPr>
        <w:t xml:space="preserve">issued or issuable in </w:t>
      </w:r>
      <w:r w:rsidR="004037F4">
        <w:rPr>
          <w:rFonts w:asciiTheme="minorHAnsi" w:hAnsiTheme="minorHAnsi" w:cstheme="minorHAnsi"/>
          <w:sz w:val="22"/>
          <w:szCs w:val="22"/>
          <w:lang w:val="en-US"/>
        </w:rPr>
        <w:t>the Qualified Public Offering</w:t>
      </w:r>
      <w:r w:rsidR="004A316A" w:rsidRPr="00066407">
        <w:rPr>
          <w:rFonts w:asciiTheme="minorHAnsi" w:hAnsiTheme="minorHAnsi" w:cstheme="minorHAnsi"/>
          <w:sz w:val="22"/>
          <w:szCs w:val="22"/>
          <w:lang w:val="en-US"/>
        </w:rPr>
        <w:t>;</w:t>
      </w:r>
      <w:r w:rsidR="003B424B">
        <w:rPr>
          <w:rFonts w:asciiTheme="minorHAnsi" w:hAnsiTheme="minorHAnsi" w:cstheme="minorHAnsi"/>
          <w:sz w:val="22"/>
          <w:szCs w:val="22"/>
          <w:lang w:val="en-US"/>
        </w:rPr>
        <w:t xml:space="preserve"> </w:t>
      </w:r>
    </w:p>
    <w:p w14:paraId="279CABA9" w14:textId="1A818E91" w:rsidR="003B424B" w:rsidRPr="003B424B" w:rsidRDefault="003B424B" w:rsidP="00066407">
      <w:pPr>
        <w:pStyle w:val="OutlineLevel5"/>
        <w:widowControl w:val="0"/>
        <w:numPr>
          <w:ilvl w:val="4"/>
          <w:numId w:val="3"/>
        </w:numPr>
        <w:spacing w:line="320" w:lineRule="exact"/>
        <w:rPr>
          <w:rFonts w:asciiTheme="minorHAnsi" w:hAnsiTheme="minorHAnsi" w:cstheme="minorHAnsi"/>
          <w:sz w:val="22"/>
          <w:szCs w:val="22"/>
        </w:rPr>
      </w:pPr>
      <w:bookmarkStart w:id="50" w:name="_Ref331170308"/>
      <w:r w:rsidRPr="006B4E69">
        <w:rPr>
          <w:rFonts w:ascii="Calibri" w:hAnsi="Calibri" w:cs="Calibri"/>
          <w:sz w:val="22"/>
          <w:szCs w:val="22"/>
          <w:lang w:val="en-US"/>
        </w:rPr>
        <w:t>Ordinary Shares issued to persons or entities with which the Company has business relationships, provided such issuances are approved by the Board of</w:t>
      </w:r>
      <w:r w:rsidR="004037F4">
        <w:rPr>
          <w:rFonts w:asciiTheme="minorHAnsi" w:hAnsiTheme="minorHAnsi" w:cstheme="minorHAnsi"/>
          <w:sz w:val="22"/>
          <w:szCs w:val="22"/>
          <w:lang w:val="en-US"/>
        </w:rPr>
        <w:t xml:space="preserve"> Directors</w:t>
      </w:r>
      <w:r w:rsidR="004037F4" w:rsidRPr="006B4E69" w:rsidDel="004037F4">
        <w:rPr>
          <w:rFonts w:ascii="Calibri" w:hAnsi="Calibri" w:cs="Calibri"/>
          <w:sz w:val="22"/>
          <w:szCs w:val="22"/>
          <w:lang w:val="en-US"/>
        </w:rPr>
        <w:t xml:space="preserve"> </w:t>
      </w:r>
      <w:r w:rsidRPr="006B4E69">
        <w:rPr>
          <w:rFonts w:ascii="Calibri" w:hAnsi="Calibri" w:cs="Calibri"/>
          <w:sz w:val="22"/>
          <w:szCs w:val="22"/>
          <w:lang w:val="en-US"/>
        </w:rPr>
        <w:t>and such securities are primarily for non-equity financing purposes and not offered to any existing shareholder of the Company;</w:t>
      </w:r>
      <w:r>
        <w:rPr>
          <w:rFonts w:ascii="Calibri" w:hAnsi="Calibri" w:cs="Calibri"/>
          <w:sz w:val="22"/>
          <w:szCs w:val="22"/>
          <w:lang w:val="en-US"/>
        </w:rPr>
        <w:t xml:space="preserve"> </w:t>
      </w:r>
    </w:p>
    <w:p w14:paraId="2EF62DE8" w14:textId="033AA36B" w:rsidR="00CC47DE" w:rsidRPr="002E6DE9" w:rsidRDefault="003B424B" w:rsidP="00132D81">
      <w:pPr>
        <w:pStyle w:val="OutlineLevel5"/>
        <w:widowControl w:val="0"/>
        <w:numPr>
          <w:ilvl w:val="4"/>
          <w:numId w:val="3"/>
        </w:numPr>
        <w:spacing w:line="320" w:lineRule="exact"/>
        <w:rPr>
          <w:rStyle w:val="Heading1Char1"/>
          <w:rFonts w:asciiTheme="minorHAnsi" w:hAnsiTheme="minorHAnsi" w:cstheme="minorHAnsi"/>
          <w:sz w:val="22"/>
          <w:szCs w:val="22"/>
        </w:rPr>
      </w:pPr>
      <w:r w:rsidRPr="006B4E69">
        <w:rPr>
          <w:rStyle w:val="Heading1Char1"/>
          <w:rFonts w:ascii="Calibri" w:hAnsi="Calibri" w:cs="Calibri"/>
          <w:sz w:val="22"/>
          <w:szCs w:val="22"/>
        </w:rPr>
        <w:t>securities that are otherwise excluded from the definition of “Additional Shares” by Preference Shareholder Consent</w:t>
      </w:r>
      <w:r>
        <w:rPr>
          <w:rStyle w:val="Heading1Char1"/>
          <w:rFonts w:ascii="Calibri" w:hAnsi="Calibri" w:cs="Calibri"/>
          <w:sz w:val="22"/>
          <w:szCs w:val="22"/>
        </w:rPr>
        <w:t>.</w:t>
      </w:r>
    </w:p>
    <w:p w14:paraId="7855C385" w14:textId="77777777"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bookmarkStart w:id="51" w:name="_Ref188383989"/>
      <w:r w:rsidRPr="00066407">
        <w:rPr>
          <w:rFonts w:asciiTheme="minorHAnsi" w:hAnsiTheme="minorHAnsi" w:cstheme="minorHAnsi"/>
          <w:sz w:val="22"/>
          <w:szCs w:val="22"/>
          <w:lang w:val="en-US"/>
        </w:rPr>
        <w:t xml:space="preserve">In the event the Company should at any time or from time to time after the </w:t>
      </w:r>
      <w:r w:rsidR="00C404AE" w:rsidRPr="00066407">
        <w:rPr>
          <w:rFonts w:asciiTheme="minorHAnsi" w:hAnsiTheme="minorHAnsi" w:cstheme="minorHAnsi"/>
          <w:sz w:val="22"/>
          <w:szCs w:val="22"/>
          <w:lang w:val="en-US"/>
        </w:rPr>
        <w:t>Adoption</w:t>
      </w:r>
      <w:r w:rsidRPr="00066407">
        <w:rPr>
          <w:rFonts w:asciiTheme="minorHAnsi" w:hAnsiTheme="minorHAnsi" w:cstheme="minorHAnsi"/>
          <w:sz w:val="22"/>
          <w:szCs w:val="22"/>
          <w:lang w:val="en-US"/>
        </w:rPr>
        <w:t xml:space="preserve"> Date fix a record date for the effectuation of </w:t>
      </w:r>
      <w:r w:rsidR="00C404AE" w:rsidRPr="00066407">
        <w:rPr>
          <w:rFonts w:asciiTheme="minorHAnsi" w:hAnsiTheme="minorHAnsi" w:cstheme="minorHAnsi"/>
          <w:sz w:val="22"/>
          <w:szCs w:val="22"/>
          <w:lang w:val="en-US"/>
        </w:rPr>
        <w:t xml:space="preserve">a </w:t>
      </w:r>
      <w:r w:rsidR="00BA3A04" w:rsidRPr="00066407">
        <w:rPr>
          <w:rFonts w:asciiTheme="minorHAnsi" w:hAnsiTheme="minorHAnsi" w:cstheme="minorHAnsi"/>
          <w:sz w:val="22"/>
          <w:szCs w:val="22"/>
          <w:lang w:val="en-US"/>
        </w:rPr>
        <w:t xml:space="preserve">split or </w:t>
      </w:r>
      <w:r w:rsidRPr="00066407">
        <w:rPr>
          <w:rFonts w:asciiTheme="minorHAnsi" w:hAnsiTheme="minorHAnsi" w:cstheme="minorHAnsi"/>
          <w:sz w:val="22"/>
          <w:szCs w:val="22"/>
          <w:lang w:val="en-US"/>
        </w:rPr>
        <w:t xml:space="preserve">subdivision of the outstanding Ordinary Shares or the determination of holders of Ordinary Shares entitled to receive a dividend or other distribution payable in additional Ordinary Shares or other securities or rights convertible into, or entitling the holder thereof to receive directly or indirectly, additional Ordinary Shares (hereinafter referred to as </w:t>
      </w:r>
      <w:r w:rsidR="00E503AB" w:rsidRPr="00066407">
        <w:rPr>
          <w:rFonts w:asciiTheme="minorHAnsi" w:hAnsiTheme="minorHAnsi" w:cstheme="minorHAnsi"/>
          <w:sz w:val="22"/>
          <w:szCs w:val="22"/>
          <w:lang w:val="en-US"/>
        </w:rPr>
        <w:t>“</w:t>
      </w:r>
      <w:r w:rsidRPr="00066407">
        <w:rPr>
          <w:rFonts w:asciiTheme="minorHAnsi" w:hAnsiTheme="minorHAnsi" w:cstheme="minorHAnsi"/>
          <w:b/>
          <w:bCs/>
          <w:sz w:val="22"/>
          <w:szCs w:val="22"/>
          <w:lang w:val="en-US"/>
        </w:rPr>
        <w:t>Ordinary Shares Equivalents</w:t>
      </w:r>
      <w:r w:rsidR="00E503AB" w:rsidRPr="00066407">
        <w:rPr>
          <w:rFonts w:asciiTheme="minorHAnsi" w:hAnsiTheme="minorHAnsi" w:cstheme="minorHAnsi"/>
          <w:sz w:val="22"/>
          <w:szCs w:val="22"/>
          <w:lang w:val="en-US"/>
        </w:rPr>
        <w:t>”</w:t>
      </w:r>
      <w:r w:rsidRPr="00066407">
        <w:rPr>
          <w:rFonts w:asciiTheme="minorHAnsi" w:hAnsiTheme="minorHAnsi" w:cstheme="minorHAnsi"/>
          <w:sz w:val="22"/>
          <w:szCs w:val="22"/>
          <w:lang w:val="en-US"/>
        </w:rPr>
        <w:t xml:space="preserve">) without payment of any consideration by such holder for the additional Ordinary Shares or the Ordinary Shares Equivalents (including the additional Ordinary Shares issuable upon conversion or exercise thereof), then, as of such record date (or the date of such dividend distribution, </w:t>
      </w:r>
      <w:r w:rsidR="00963B26" w:rsidRPr="00066407">
        <w:rPr>
          <w:rFonts w:asciiTheme="minorHAnsi" w:hAnsiTheme="minorHAnsi" w:cstheme="minorHAnsi"/>
          <w:sz w:val="22"/>
          <w:szCs w:val="22"/>
          <w:lang w:val="en-US"/>
        </w:rPr>
        <w:t xml:space="preserve">split or </w:t>
      </w:r>
      <w:r w:rsidRPr="00066407">
        <w:rPr>
          <w:rFonts w:asciiTheme="minorHAnsi" w:hAnsiTheme="minorHAnsi" w:cstheme="minorHAnsi"/>
          <w:sz w:val="22"/>
          <w:szCs w:val="22"/>
          <w:lang w:val="en-US"/>
        </w:rPr>
        <w:t xml:space="preserve">subdivision if no record date is fixed), the Conversion Price of the Preference Shares shall be appropriately decreased so that the number of </w:t>
      </w:r>
      <w:r w:rsidRPr="00066407">
        <w:rPr>
          <w:rFonts w:asciiTheme="minorHAnsi" w:hAnsiTheme="minorHAnsi" w:cstheme="minorHAnsi"/>
          <w:sz w:val="22"/>
          <w:szCs w:val="22"/>
          <w:lang w:val="en-US"/>
        </w:rPr>
        <w:lastRenderedPageBreak/>
        <w:t>Ordinary Shares issuable on conversion of each share of such series shall be increased in proportion to such increase of the aggregate of Ordinary Shares outstanding and those issuable with respect to such Ordinary Shares Equivalents.</w:t>
      </w:r>
      <w:bookmarkEnd w:id="50"/>
      <w:bookmarkEnd w:id="51"/>
    </w:p>
    <w:p w14:paraId="0D3ABE7B" w14:textId="09BDBE80"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bookmarkStart w:id="52" w:name="_Ref231436733"/>
      <w:r w:rsidRPr="00066407">
        <w:rPr>
          <w:rFonts w:asciiTheme="minorHAnsi" w:hAnsiTheme="minorHAnsi" w:cstheme="minorHAnsi"/>
          <w:sz w:val="22"/>
          <w:szCs w:val="22"/>
          <w:lang w:val="en-US"/>
        </w:rPr>
        <w:t xml:space="preserve">If the number of Ordinary Shares outstanding at any time after the </w:t>
      </w:r>
      <w:r w:rsidR="00C404AE" w:rsidRPr="00066407">
        <w:rPr>
          <w:rFonts w:asciiTheme="minorHAnsi" w:hAnsiTheme="minorHAnsi" w:cstheme="minorHAnsi"/>
          <w:sz w:val="22"/>
          <w:szCs w:val="22"/>
          <w:lang w:val="en-US"/>
        </w:rPr>
        <w:t>Adoption</w:t>
      </w:r>
      <w:r w:rsidRPr="00066407">
        <w:rPr>
          <w:rFonts w:asciiTheme="minorHAnsi" w:hAnsiTheme="minorHAnsi" w:cstheme="minorHAnsi"/>
          <w:sz w:val="22"/>
          <w:szCs w:val="22"/>
          <w:lang w:val="en-US"/>
        </w:rPr>
        <w:t xml:space="preserve"> Date is decreased by a combination of the outstanding Ordinary Shares, then, following the record date of such combination, the Conversion Price for the Preference Shares shall be appropriately increased so that the number of Ordinary Shares issuable on conversion of each share of such series shall be decreased in proportion to such decrease in outstanding shares.</w:t>
      </w:r>
      <w:bookmarkEnd w:id="52"/>
    </w:p>
    <w:p w14:paraId="21AA1D39" w14:textId="7AD3D1A7" w:rsidR="004A316A" w:rsidRPr="00066407" w:rsidRDefault="004A316A" w:rsidP="00132D81">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53" w:name="_BPDC_LN_INS_1164"/>
      <w:bookmarkEnd w:id="53"/>
      <w:r w:rsidRPr="00066407">
        <w:rPr>
          <w:rFonts w:asciiTheme="minorHAnsi" w:hAnsiTheme="minorHAnsi" w:cstheme="minorHAnsi"/>
          <w:b/>
          <w:bCs/>
          <w:sz w:val="22"/>
          <w:szCs w:val="22"/>
          <w:lang w:val="en-US"/>
        </w:rPr>
        <w:t>Other Distributions</w:t>
      </w:r>
      <w:r w:rsidRPr="00066407">
        <w:rPr>
          <w:rFonts w:asciiTheme="minorHAnsi" w:hAnsiTheme="minorHAnsi" w:cstheme="minorHAnsi"/>
          <w:sz w:val="22"/>
          <w:szCs w:val="22"/>
          <w:lang w:val="en-US"/>
        </w:rPr>
        <w:t xml:space="preserve">.  In the event the Company shall declare a distribution payable in securities of other Persons, evidences of indebtedness issued by the Company or other Persons, assets (excluding cash dividends) or options or rights not referred to in Article </w:t>
      </w:r>
      <w:r w:rsidR="00FC36B6" w:rsidRPr="00066407">
        <w:rPr>
          <w:rFonts w:asciiTheme="minorHAnsi" w:hAnsiTheme="minorHAnsi" w:cstheme="minorHAnsi"/>
          <w:sz w:val="22"/>
          <w:szCs w:val="22"/>
          <w:lang w:val="en-US"/>
        </w:rPr>
        <w:fldChar w:fldCharType="begin"/>
      </w:r>
      <w:r w:rsidR="00FC36B6"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FC36B6" w:rsidRPr="00066407">
        <w:rPr>
          <w:rFonts w:asciiTheme="minorHAnsi" w:hAnsiTheme="minorHAnsi" w:cstheme="minorHAnsi"/>
          <w:sz w:val="22"/>
          <w:szCs w:val="22"/>
          <w:lang w:val="en-US"/>
        </w:rPr>
      </w:r>
      <w:r w:rsidR="00FC36B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FC36B6" w:rsidRPr="00066407">
        <w:rPr>
          <w:rFonts w:asciiTheme="minorHAnsi" w:hAnsiTheme="minorHAnsi" w:cstheme="minorHAnsi"/>
          <w:sz w:val="22"/>
          <w:szCs w:val="22"/>
          <w:lang w:val="en-US"/>
        </w:rPr>
        <w:fldChar w:fldCharType="end"/>
      </w:r>
      <w:r w:rsidR="00FC36B6" w:rsidRPr="00066407">
        <w:rPr>
          <w:rFonts w:asciiTheme="minorHAnsi" w:hAnsiTheme="minorHAnsi" w:cstheme="minorHAnsi"/>
          <w:sz w:val="22"/>
          <w:szCs w:val="22"/>
          <w:lang w:val="en-US"/>
        </w:rPr>
        <w:fldChar w:fldCharType="begin"/>
      </w:r>
      <w:r w:rsidR="00FC36B6" w:rsidRPr="00066407">
        <w:rPr>
          <w:rFonts w:asciiTheme="minorHAnsi" w:hAnsiTheme="minorHAnsi" w:cstheme="minorHAnsi"/>
          <w:sz w:val="22"/>
          <w:szCs w:val="22"/>
          <w:lang w:val="en-US"/>
        </w:rPr>
        <w:instrText xml:space="preserve"> REF _Ref188383989 \r \h </w:instrText>
      </w:r>
      <w:r w:rsidR="00096B50" w:rsidRPr="00066407">
        <w:rPr>
          <w:rFonts w:asciiTheme="minorHAnsi" w:hAnsiTheme="minorHAnsi" w:cstheme="minorHAnsi"/>
          <w:sz w:val="22"/>
          <w:szCs w:val="22"/>
          <w:lang w:val="en-US"/>
        </w:rPr>
        <w:instrText xml:space="preserve"> \* MERGEFORMAT </w:instrText>
      </w:r>
      <w:r w:rsidR="00FC36B6" w:rsidRPr="00066407">
        <w:rPr>
          <w:rFonts w:asciiTheme="minorHAnsi" w:hAnsiTheme="minorHAnsi" w:cstheme="minorHAnsi"/>
          <w:sz w:val="22"/>
          <w:szCs w:val="22"/>
          <w:lang w:val="en-US"/>
        </w:rPr>
      </w:r>
      <w:r w:rsidR="00FC36B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(g)</w:t>
      </w:r>
      <w:r w:rsidR="00FC36B6"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then, in each such case for the purpose of this Article, the holders of the Preference Shares shall be entitled to a proportionate share of any such distribution as though they were the holders of the number of Ordinary Shares into which their Preference Shares are convertible as of the record date fixed for the determination of the holders of Ordinary Shares entitled to receive such distribution.</w:t>
      </w:r>
    </w:p>
    <w:p w14:paraId="162FD173" w14:textId="51E6A787" w:rsidR="004A316A" w:rsidRPr="00066407" w:rsidRDefault="004A316A" w:rsidP="00132D81">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54" w:name="_BPDC_LN_INS_1163"/>
      <w:bookmarkEnd w:id="54"/>
      <w:r w:rsidRPr="00066407">
        <w:rPr>
          <w:rFonts w:asciiTheme="minorHAnsi" w:hAnsiTheme="minorHAnsi" w:cstheme="minorHAnsi"/>
          <w:b/>
          <w:bCs/>
          <w:sz w:val="22"/>
          <w:szCs w:val="22"/>
          <w:lang w:val="en-US"/>
        </w:rPr>
        <w:t>Recapitalisations.</w:t>
      </w:r>
      <w:r w:rsidRPr="00066407">
        <w:rPr>
          <w:rFonts w:asciiTheme="minorHAnsi" w:hAnsiTheme="minorHAnsi" w:cstheme="minorHAnsi"/>
          <w:sz w:val="22"/>
          <w:szCs w:val="22"/>
          <w:lang w:val="en-US"/>
        </w:rPr>
        <w:t xml:space="preserve">  If at any time or from time to time there shall be a recapitalisation of the Ordinary Shares (other than a subdivision, combination or merger or sale of assets transaction provided for elsewhere in this Article </w:t>
      </w:r>
      <w:r w:rsidR="00FC36B6" w:rsidRPr="00066407">
        <w:rPr>
          <w:rFonts w:asciiTheme="minorHAnsi" w:hAnsiTheme="minorHAnsi" w:cstheme="minorHAnsi"/>
          <w:sz w:val="22"/>
          <w:szCs w:val="22"/>
          <w:lang w:val="en-US"/>
        </w:rPr>
        <w:fldChar w:fldCharType="begin"/>
      </w:r>
      <w:r w:rsidR="00FC36B6" w:rsidRPr="00066407">
        <w:rPr>
          <w:rFonts w:asciiTheme="minorHAnsi" w:hAnsiTheme="minorHAnsi" w:cstheme="minorHAnsi"/>
          <w:sz w:val="22"/>
          <w:szCs w:val="22"/>
          <w:lang w:val="en-US"/>
        </w:rPr>
        <w:instrText xml:space="preserve"> REF _Ref331170437 \r \h </w:instrText>
      </w:r>
      <w:r w:rsidR="00096B50" w:rsidRPr="00066407">
        <w:rPr>
          <w:rFonts w:asciiTheme="minorHAnsi" w:hAnsiTheme="minorHAnsi" w:cstheme="minorHAnsi"/>
          <w:sz w:val="22"/>
          <w:szCs w:val="22"/>
          <w:lang w:val="en-US"/>
        </w:rPr>
        <w:instrText xml:space="preserve"> \* MERGEFORMAT </w:instrText>
      </w:r>
      <w:r w:rsidR="00FC36B6" w:rsidRPr="00066407">
        <w:rPr>
          <w:rFonts w:asciiTheme="minorHAnsi" w:hAnsiTheme="minorHAnsi" w:cstheme="minorHAnsi"/>
          <w:sz w:val="22"/>
          <w:szCs w:val="22"/>
          <w:lang w:val="en-US"/>
        </w:rPr>
      </w:r>
      <w:r w:rsidR="00FC36B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w:t>
      </w:r>
      <w:r w:rsidR="00FC36B6"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xml:space="preserve"> or in Article </w:t>
      </w:r>
      <w:r w:rsidR="00FC36B6" w:rsidRPr="00066407">
        <w:rPr>
          <w:rFonts w:asciiTheme="minorHAnsi" w:hAnsiTheme="minorHAnsi" w:cstheme="minorHAnsi"/>
          <w:sz w:val="22"/>
          <w:szCs w:val="22"/>
          <w:lang w:val="en-US"/>
        </w:rPr>
        <w:fldChar w:fldCharType="begin"/>
      </w:r>
      <w:r w:rsidR="00FC36B6" w:rsidRPr="00066407">
        <w:rPr>
          <w:rFonts w:asciiTheme="minorHAnsi" w:hAnsiTheme="minorHAnsi" w:cstheme="minorHAnsi"/>
          <w:sz w:val="22"/>
          <w:szCs w:val="22"/>
          <w:lang w:val="en-US"/>
        </w:rPr>
        <w:instrText xml:space="preserve"> REF _Ref188381378 \r \h </w:instrText>
      </w:r>
      <w:r w:rsidR="00096B50" w:rsidRPr="00066407">
        <w:rPr>
          <w:rFonts w:asciiTheme="minorHAnsi" w:hAnsiTheme="minorHAnsi" w:cstheme="minorHAnsi"/>
          <w:sz w:val="22"/>
          <w:szCs w:val="22"/>
          <w:lang w:val="en-US"/>
        </w:rPr>
        <w:instrText xml:space="preserve"> \* MERGEFORMAT </w:instrText>
      </w:r>
      <w:r w:rsidR="00FC36B6" w:rsidRPr="00066407">
        <w:rPr>
          <w:rFonts w:asciiTheme="minorHAnsi" w:hAnsiTheme="minorHAnsi" w:cstheme="minorHAnsi"/>
          <w:sz w:val="22"/>
          <w:szCs w:val="22"/>
          <w:lang w:val="en-US"/>
        </w:rPr>
      </w:r>
      <w:r w:rsidR="00FC36B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7.2</w:t>
      </w:r>
      <w:r w:rsidR="00FC36B6"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xml:space="preserve">), provision shall be made so that the holders of the Preference Shares shall thereafter be entitled to receive upon conversion of the Preference Shares the number of shares or other securities or property of the Company or otherwise, to which a holder of Ordinary Shares deliverable upon conversion would have been entitled on such recapitalisation.  In any such case, appropriate adjustment shall be made in the application of the provisions of this Article </w:t>
      </w:r>
      <w:r w:rsidR="00FC36B6" w:rsidRPr="00066407">
        <w:rPr>
          <w:rFonts w:asciiTheme="minorHAnsi" w:hAnsiTheme="minorHAnsi" w:cstheme="minorHAnsi"/>
          <w:sz w:val="22"/>
          <w:szCs w:val="22"/>
          <w:lang w:val="en-US"/>
        </w:rPr>
        <w:fldChar w:fldCharType="begin"/>
      </w:r>
      <w:r w:rsidR="00FC36B6" w:rsidRPr="00066407">
        <w:rPr>
          <w:rFonts w:asciiTheme="minorHAnsi" w:hAnsiTheme="minorHAnsi" w:cstheme="minorHAnsi"/>
          <w:sz w:val="22"/>
          <w:szCs w:val="22"/>
          <w:lang w:val="en-US"/>
        </w:rPr>
        <w:instrText xml:space="preserve"> REF _Ref331170437 \r \h </w:instrText>
      </w:r>
      <w:r w:rsidR="00096B50" w:rsidRPr="00066407">
        <w:rPr>
          <w:rFonts w:asciiTheme="minorHAnsi" w:hAnsiTheme="minorHAnsi" w:cstheme="minorHAnsi"/>
          <w:sz w:val="22"/>
          <w:szCs w:val="22"/>
          <w:lang w:val="en-US"/>
        </w:rPr>
        <w:instrText xml:space="preserve"> \* MERGEFORMAT </w:instrText>
      </w:r>
      <w:r w:rsidR="00FC36B6" w:rsidRPr="00066407">
        <w:rPr>
          <w:rFonts w:asciiTheme="minorHAnsi" w:hAnsiTheme="minorHAnsi" w:cstheme="minorHAnsi"/>
          <w:sz w:val="22"/>
          <w:szCs w:val="22"/>
          <w:lang w:val="en-US"/>
        </w:rPr>
      </w:r>
      <w:r w:rsidR="00FC36B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w:t>
      </w:r>
      <w:r w:rsidR="00FC36B6" w:rsidRPr="00066407">
        <w:rPr>
          <w:rFonts w:asciiTheme="minorHAnsi" w:hAnsiTheme="minorHAnsi" w:cstheme="minorHAnsi"/>
          <w:sz w:val="22"/>
          <w:szCs w:val="22"/>
          <w:lang w:val="en-US"/>
        </w:rPr>
        <w:fldChar w:fldCharType="end"/>
      </w:r>
      <w:r w:rsidR="00FC36B6"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 xml:space="preserve">with respect to the rights of the holders of the Preference Shares after the recapitalisation to the end that the provisions of this Article </w:t>
      </w:r>
      <w:r w:rsidR="00FC36B6" w:rsidRPr="00066407">
        <w:rPr>
          <w:rFonts w:asciiTheme="minorHAnsi" w:hAnsiTheme="minorHAnsi" w:cstheme="minorHAnsi"/>
          <w:sz w:val="22"/>
          <w:szCs w:val="22"/>
          <w:lang w:val="en-US"/>
        </w:rPr>
        <w:fldChar w:fldCharType="begin"/>
      </w:r>
      <w:r w:rsidR="00FC36B6" w:rsidRPr="00066407">
        <w:rPr>
          <w:rFonts w:asciiTheme="minorHAnsi" w:hAnsiTheme="minorHAnsi" w:cstheme="minorHAnsi"/>
          <w:sz w:val="22"/>
          <w:szCs w:val="22"/>
          <w:lang w:val="en-US"/>
        </w:rPr>
        <w:instrText xml:space="preserve"> REF _Ref331170437 \r \h </w:instrText>
      </w:r>
      <w:r w:rsidR="00096B50" w:rsidRPr="00066407">
        <w:rPr>
          <w:rFonts w:asciiTheme="minorHAnsi" w:hAnsiTheme="minorHAnsi" w:cstheme="minorHAnsi"/>
          <w:sz w:val="22"/>
          <w:szCs w:val="22"/>
          <w:lang w:val="en-US"/>
        </w:rPr>
        <w:instrText xml:space="preserve"> \* MERGEFORMAT </w:instrText>
      </w:r>
      <w:r w:rsidR="00FC36B6" w:rsidRPr="00066407">
        <w:rPr>
          <w:rFonts w:asciiTheme="minorHAnsi" w:hAnsiTheme="minorHAnsi" w:cstheme="minorHAnsi"/>
          <w:sz w:val="22"/>
          <w:szCs w:val="22"/>
          <w:lang w:val="en-US"/>
        </w:rPr>
      </w:r>
      <w:r w:rsidR="00FC36B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w:t>
      </w:r>
      <w:r w:rsidR="00FC36B6" w:rsidRPr="00066407">
        <w:rPr>
          <w:rFonts w:asciiTheme="minorHAnsi" w:hAnsiTheme="minorHAnsi" w:cstheme="minorHAnsi"/>
          <w:sz w:val="22"/>
          <w:szCs w:val="22"/>
          <w:lang w:val="en-US"/>
        </w:rPr>
        <w:fldChar w:fldCharType="end"/>
      </w:r>
      <w:r w:rsidR="00FC36B6"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(including adjustment of the Conversion Price then in effect and the number of shares purchasable upon conversion of the Preference Shares) shall be applicable after that event as nearly equivalent as may be practicable.</w:t>
      </w:r>
    </w:p>
    <w:p w14:paraId="4382F607" w14:textId="77777777" w:rsidR="004A316A" w:rsidRPr="00066407" w:rsidRDefault="004A316A" w:rsidP="00132D81">
      <w:pPr>
        <w:pStyle w:val="OutlineLevel3"/>
        <w:widowControl w:val="0"/>
        <w:numPr>
          <w:ilvl w:val="2"/>
          <w:numId w:val="20"/>
        </w:numPr>
        <w:spacing w:line="320" w:lineRule="exact"/>
        <w:ind w:left="1418"/>
        <w:rPr>
          <w:rFonts w:asciiTheme="minorHAnsi" w:hAnsiTheme="minorHAnsi" w:cstheme="minorHAnsi"/>
          <w:b/>
          <w:bCs/>
          <w:sz w:val="22"/>
          <w:szCs w:val="22"/>
          <w:lang w:val="en-US"/>
        </w:rPr>
      </w:pPr>
      <w:bookmarkStart w:id="55" w:name="_BPDC_LN_INS_1162"/>
      <w:bookmarkEnd w:id="55"/>
      <w:r w:rsidRPr="00066407">
        <w:rPr>
          <w:rFonts w:asciiTheme="minorHAnsi" w:hAnsiTheme="minorHAnsi" w:cstheme="minorHAnsi"/>
          <w:b/>
          <w:bCs/>
          <w:sz w:val="22"/>
          <w:szCs w:val="22"/>
          <w:lang w:val="en-US"/>
        </w:rPr>
        <w:t>No Fractional Shares and Certificate as to Adjustments.</w:t>
      </w:r>
    </w:p>
    <w:p w14:paraId="12254ECD" w14:textId="77777777"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No fractional shares shall be issued upon the conversion of any Preference Shares, and the aggregate number of Ordinary Shares to be issued to particular shareholders shall be rounded down to the nearest whole share and the Company shall pay in cash the fair market value of any fractional shares as of the time when </w:t>
      </w:r>
      <w:r w:rsidRPr="00066407">
        <w:rPr>
          <w:rFonts w:asciiTheme="minorHAnsi" w:hAnsiTheme="minorHAnsi" w:cstheme="minorHAnsi"/>
          <w:sz w:val="22"/>
          <w:szCs w:val="22"/>
          <w:lang w:val="en-US"/>
        </w:rPr>
        <w:lastRenderedPageBreak/>
        <w:t>entitlement to receive such fractions is determined. Whether or not fractional shares would be issuable upon such conversion shall be determined on the basis of the total number of Preference Shares the holder is at the time converting into Ordinary Shares and the number of Ordinary Shares issuable upon such conversion.</w:t>
      </w:r>
    </w:p>
    <w:p w14:paraId="3C4CC34C" w14:textId="18B5BA91"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Upon the occurrence of each adjustment or readjustment of the Conversion Price of the Preference Shares pursuant to this Article </w:t>
      </w:r>
      <w:r w:rsidR="0008694E" w:rsidRPr="00066407">
        <w:rPr>
          <w:rFonts w:asciiTheme="minorHAnsi" w:hAnsiTheme="minorHAnsi" w:cstheme="minorHAnsi"/>
          <w:sz w:val="22"/>
          <w:szCs w:val="22"/>
          <w:lang w:val="en-US"/>
        </w:rPr>
        <w:fldChar w:fldCharType="begin"/>
      </w:r>
      <w:r w:rsidR="0008694E" w:rsidRPr="00066407">
        <w:rPr>
          <w:rFonts w:asciiTheme="minorHAnsi" w:hAnsiTheme="minorHAnsi" w:cstheme="minorHAnsi"/>
          <w:sz w:val="22"/>
          <w:szCs w:val="22"/>
          <w:lang w:val="en-US"/>
        </w:rPr>
        <w:instrText xml:space="preserve"> REF _Ref331170437 \r \h </w:instrText>
      </w:r>
      <w:r w:rsidR="00096B50" w:rsidRPr="00066407">
        <w:rPr>
          <w:rFonts w:asciiTheme="minorHAnsi" w:hAnsiTheme="minorHAnsi" w:cstheme="minorHAnsi"/>
          <w:sz w:val="22"/>
          <w:szCs w:val="22"/>
          <w:lang w:val="en-US"/>
        </w:rPr>
        <w:instrText xml:space="preserve"> \* MERGEFORMAT </w:instrText>
      </w:r>
      <w:r w:rsidR="0008694E" w:rsidRPr="00066407">
        <w:rPr>
          <w:rFonts w:asciiTheme="minorHAnsi" w:hAnsiTheme="minorHAnsi" w:cstheme="minorHAnsi"/>
          <w:sz w:val="22"/>
          <w:szCs w:val="22"/>
          <w:lang w:val="en-US"/>
        </w:rPr>
      </w:r>
      <w:r w:rsidR="0008694E"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w:t>
      </w:r>
      <w:r w:rsidR="0008694E"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the Company, at its expense, shall promptly compute such adjustment or readjustment in accordance with the terms hereof and prepare and furnish to each holder of Preference Shares a certificate setting forth such adjustment or readjustment and showing in detail the facts upon which such adjustment or readjustment is based.  The Company shall, upon the written request at any time of any holder of Preference Shares, furnish or cause to be furnished to such holder a like certificate setting forth (A) such adjustment and readjustment, (B) the Conversion Price for such series of Preference Shares at the time in effect, and (C) the number of Ordinary Shares and the amount, if any, of other property that at the time would be received upon the conversion of a Preference Share.</w:t>
      </w:r>
    </w:p>
    <w:p w14:paraId="67ED169F" w14:textId="21F6E02B" w:rsidR="004A316A" w:rsidRPr="00066407" w:rsidRDefault="004A316A" w:rsidP="00C30D73">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56" w:name="_BPDC_LN_INS_1161"/>
      <w:bookmarkEnd w:id="56"/>
      <w:r w:rsidRPr="00066407">
        <w:rPr>
          <w:rFonts w:asciiTheme="minorHAnsi" w:hAnsiTheme="minorHAnsi" w:cstheme="minorHAnsi"/>
          <w:b/>
          <w:bCs/>
          <w:sz w:val="22"/>
          <w:szCs w:val="22"/>
          <w:lang w:val="en-US"/>
        </w:rPr>
        <w:t>Notices of Record Date</w:t>
      </w:r>
      <w:r w:rsidRPr="00066407">
        <w:rPr>
          <w:rFonts w:asciiTheme="minorHAnsi" w:hAnsiTheme="minorHAnsi" w:cstheme="minorHAnsi"/>
          <w:sz w:val="22"/>
          <w:szCs w:val="22"/>
          <w:lang w:val="en-US"/>
        </w:rPr>
        <w:t xml:space="preserve">.  In the event of any taking by the Company of a record of the holders of any class of shares for the purpose of determining the holders thereof who are entitled to receive any Dividend (other than a cash Dividend) or other distribution, the Company shall </w:t>
      </w:r>
      <w:r w:rsidR="00AD437E" w:rsidRPr="00066407">
        <w:rPr>
          <w:rFonts w:asciiTheme="minorHAnsi" w:hAnsiTheme="minorHAnsi" w:cstheme="minorHAnsi"/>
          <w:sz w:val="22"/>
          <w:szCs w:val="22"/>
          <w:lang w:val="en-US"/>
        </w:rPr>
        <w:t>deliver</w:t>
      </w:r>
      <w:r w:rsidR="00B069D5"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to each holder of Preference Shares</w:t>
      </w:r>
      <w:r w:rsidR="009C42AA" w:rsidRPr="00066407">
        <w:rPr>
          <w:rFonts w:asciiTheme="minorHAnsi" w:hAnsiTheme="minorHAnsi" w:cstheme="minorHAnsi"/>
          <w:sz w:val="22"/>
          <w:szCs w:val="22"/>
          <w:lang w:val="en-US"/>
        </w:rPr>
        <w:t>, by electronic transmission or otherwise permitted by these Articles</w:t>
      </w:r>
      <w:r w:rsidRPr="00066407">
        <w:rPr>
          <w:rFonts w:asciiTheme="minorHAnsi" w:hAnsiTheme="minorHAnsi" w:cstheme="minorHAnsi"/>
          <w:sz w:val="22"/>
          <w:szCs w:val="22"/>
          <w:lang w:val="en-US"/>
        </w:rPr>
        <w:t>, at least ten (10) days prior to the date specified therein, a notice specifying the date on which any such record is to be taken for the purpose of such Dividend or distribution, and the amount and character of such Dividend or distribution.</w:t>
      </w:r>
    </w:p>
    <w:p w14:paraId="0D89ADB4" w14:textId="77777777" w:rsidR="004A316A" w:rsidRPr="00066407" w:rsidRDefault="004A316A" w:rsidP="00C30D73">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57" w:name="_BPDC_LN_INS_1160"/>
      <w:bookmarkStart w:id="58" w:name="_Ref188441841"/>
      <w:bookmarkEnd w:id="57"/>
      <w:r w:rsidRPr="00066407">
        <w:rPr>
          <w:rFonts w:asciiTheme="minorHAnsi" w:hAnsiTheme="minorHAnsi" w:cstheme="minorHAnsi"/>
          <w:b/>
          <w:bCs/>
          <w:sz w:val="22"/>
          <w:szCs w:val="22"/>
          <w:lang w:val="en-US"/>
        </w:rPr>
        <w:t>Reservation of Shares Issuable Upon Conversion</w:t>
      </w:r>
      <w:r w:rsidRPr="00066407">
        <w:rPr>
          <w:rFonts w:asciiTheme="minorHAnsi" w:hAnsiTheme="minorHAnsi" w:cstheme="minorHAnsi"/>
          <w:sz w:val="22"/>
          <w:szCs w:val="22"/>
          <w:lang w:val="en-US"/>
        </w:rPr>
        <w:t xml:space="preserve">.  The Company shall at all times reserve and keep available out of its authorised but unissued Ordinary Shares, solely for the purpose of effecting the conversion of the Preference Shares, such number of its Ordinary Shares as shall from time to time be sufficient to effect the conversion of all outstanding Preference Shares; and if at any time the number of authorised but unissued Ordinary Shares shall not be sufficient to effect the conversion of all then outstanding Preference Shares, in addition to such other remedies as shall be available to the holder of such Preference Shares, the Company will take such corporate action as may, in the opinion of its counsel, be necessary to increase its authorised but unissued Ordinary Shares to such number of shares as shall be sufficient for such purposes, including, without limitation, engaging in best efforts to obtain the requisite shareholder approval of any necessary </w:t>
      </w:r>
      <w:r w:rsidRPr="00066407">
        <w:rPr>
          <w:rFonts w:asciiTheme="minorHAnsi" w:hAnsiTheme="minorHAnsi" w:cstheme="minorHAnsi"/>
          <w:sz w:val="22"/>
          <w:szCs w:val="22"/>
          <w:lang w:val="en-US"/>
        </w:rPr>
        <w:lastRenderedPageBreak/>
        <w:t>amendment to the Articles.</w:t>
      </w:r>
      <w:bookmarkEnd w:id="58"/>
    </w:p>
    <w:p w14:paraId="75D980FE" w14:textId="0EC2FBF5" w:rsidR="004A316A" w:rsidRPr="00066407" w:rsidRDefault="004A316A" w:rsidP="00C30D73">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59" w:name="_BPDC_LN_INS_1159"/>
      <w:bookmarkEnd w:id="59"/>
      <w:r w:rsidRPr="00066407">
        <w:rPr>
          <w:rFonts w:asciiTheme="minorHAnsi" w:hAnsiTheme="minorHAnsi" w:cstheme="minorHAnsi"/>
          <w:b/>
          <w:bCs/>
          <w:sz w:val="22"/>
          <w:szCs w:val="22"/>
          <w:lang w:val="en-US"/>
        </w:rPr>
        <w:t>No Impairment</w:t>
      </w:r>
      <w:r w:rsidRPr="00066407">
        <w:rPr>
          <w:rFonts w:asciiTheme="minorHAnsi" w:hAnsiTheme="minorHAnsi" w:cstheme="minorHAnsi"/>
          <w:sz w:val="22"/>
          <w:szCs w:val="22"/>
          <w:lang w:val="en-US"/>
        </w:rPr>
        <w:t xml:space="preserve">.  </w:t>
      </w:r>
      <w:r w:rsidR="00817A90" w:rsidRPr="00066407">
        <w:rPr>
          <w:rFonts w:asciiTheme="minorHAnsi" w:hAnsiTheme="minorHAnsi" w:cstheme="minorHAnsi"/>
          <w:sz w:val="22"/>
          <w:szCs w:val="22"/>
          <w:lang w:val="en-US"/>
        </w:rPr>
        <w:t>To the fullest extent permitted by law, s</w:t>
      </w:r>
      <w:r w:rsidRPr="00066407">
        <w:rPr>
          <w:rFonts w:asciiTheme="minorHAnsi" w:hAnsiTheme="minorHAnsi" w:cstheme="minorHAnsi"/>
          <w:sz w:val="22"/>
          <w:szCs w:val="22"/>
          <w:lang w:val="en-US"/>
        </w:rPr>
        <w:t xml:space="preserve">ubject to the right of the Company to amend its Memorandum and its Articles or take any other corporate action upon obtaining the necessary approvals required by these Articles and applicable law, the Company will not, by amendment of these Articles or through any reorganisation, recapitalisation, transfer of assets, consolidation, merger, amalgamation, scheme of arrangement, dissolution, issue or sale of securities or any other voluntary action, avoid or seek to avoid the observance or performance of any of the terms to be observed or performed hereunder by the Company, but will at all times in good faith assist in the carrying out of all the provisions of this Article </w:t>
      </w:r>
      <w:r w:rsidR="0008694E" w:rsidRPr="00066407">
        <w:rPr>
          <w:rFonts w:asciiTheme="minorHAnsi" w:hAnsiTheme="minorHAnsi" w:cstheme="minorHAnsi"/>
          <w:sz w:val="22"/>
          <w:szCs w:val="22"/>
          <w:lang w:val="en-US"/>
        </w:rPr>
        <w:fldChar w:fldCharType="begin"/>
      </w:r>
      <w:r w:rsidR="0008694E" w:rsidRPr="00066407">
        <w:rPr>
          <w:rFonts w:asciiTheme="minorHAnsi" w:hAnsiTheme="minorHAnsi" w:cstheme="minorHAnsi"/>
          <w:sz w:val="22"/>
          <w:szCs w:val="22"/>
          <w:lang w:val="en-US"/>
        </w:rPr>
        <w:instrText xml:space="preserve"> REF _Ref331170437 \r \h </w:instrText>
      </w:r>
      <w:r w:rsidR="00096B50" w:rsidRPr="00066407">
        <w:rPr>
          <w:rFonts w:asciiTheme="minorHAnsi" w:hAnsiTheme="minorHAnsi" w:cstheme="minorHAnsi"/>
          <w:sz w:val="22"/>
          <w:szCs w:val="22"/>
          <w:lang w:val="en-US"/>
        </w:rPr>
        <w:instrText xml:space="preserve"> \* MERGEFORMAT </w:instrText>
      </w:r>
      <w:r w:rsidR="0008694E" w:rsidRPr="00066407">
        <w:rPr>
          <w:rFonts w:asciiTheme="minorHAnsi" w:hAnsiTheme="minorHAnsi" w:cstheme="minorHAnsi"/>
          <w:sz w:val="22"/>
          <w:szCs w:val="22"/>
          <w:lang w:val="en-US"/>
        </w:rPr>
      </w:r>
      <w:r w:rsidR="0008694E"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w:t>
      </w:r>
      <w:r w:rsidR="0008694E" w:rsidRPr="00066407">
        <w:rPr>
          <w:rFonts w:asciiTheme="minorHAnsi" w:hAnsiTheme="minorHAnsi" w:cstheme="minorHAnsi"/>
          <w:sz w:val="22"/>
          <w:szCs w:val="22"/>
          <w:lang w:val="en-US"/>
        </w:rPr>
        <w:fldChar w:fldCharType="end"/>
      </w:r>
      <w:r w:rsidR="0008694E"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and in the taking of all such action as may be necessary or appropriate to protect the conversion rights of the holders of Preference Shares against impairment.</w:t>
      </w:r>
    </w:p>
    <w:p w14:paraId="411C4919" w14:textId="6948B114" w:rsidR="004A316A" w:rsidRPr="00066407" w:rsidRDefault="004A316A" w:rsidP="00C30D73">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60" w:name="_BPDC_LN_INS_1158"/>
      <w:bookmarkStart w:id="61" w:name="_BPDC_LN_INS_1157"/>
      <w:bookmarkEnd w:id="60"/>
      <w:bookmarkEnd w:id="61"/>
      <w:r w:rsidRPr="00066407">
        <w:rPr>
          <w:rFonts w:asciiTheme="minorHAnsi" w:hAnsiTheme="minorHAnsi" w:cstheme="minorHAnsi"/>
          <w:b/>
          <w:bCs/>
          <w:sz w:val="22"/>
          <w:szCs w:val="22"/>
          <w:lang w:val="en-US"/>
        </w:rPr>
        <w:t>Notices</w:t>
      </w:r>
      <w:r w:rsidRPr="00066407">
        <w:rPr>
          <w:rFonts w:asciiTheme="minorHAnsi" w:hAnsiTheme="minorHAnsi" w:cstheme="minorHAnsi"/>
          <w:sz w:val="22"/>
          <w:szCs w:val="22"/>
          <w:lang w:val="en-US"/>
        </w:rPr>
        <w:t xml:space="preserve">. Notwithstanding anything herein to the contrary, any notice required by the provisions of this </w:t>
      </w:r>
      <w:r w:rsidR="0008694E" w:rsidRPr="00066407">
        <w:rPr>
          <w:rFonts w:asciiTheme="minorHAnsi" w:hAnsiTheme="minorHAnsi" w:cstheme="minorHAnsi"/>
          <w:sz w:val="22"/>
          <w:szCs w:val="22"/>
          <w:lang w:val="en-US"/>
        </w:rPr>
        <w:t xml:space="preserve">Article </w:t>
      </w:r>
      <w:r w:rsidR="0008694E" w:rsidRPr="00066407">
        <w:rPr>
          <w:rFonts w:asciiTheme="minorHAnsi" w:hAnsiTheme="minorHAnsi" w:cstheme="minorHAnsi"/>
          <w:sz w:val="22"/>
          <w:szCs w:val="22"/>
          <w:lang w:val="en-US"/>
        </w:rPr>
        <w:fldChar w:fldCharType="begin"/>
      </w:r>
      <w:r w:rsidR="0008694E" w:rsidRPr="00066407">
        <w:rPr>
          <w:rFonts w:asciiTheme="minorHAnsi" w:hAnsiTheme="minorHAnsi" w:cstheme="minorHAnsi"/>
          <w:sz w:val="22"/>
          <w:szCs w:val="22"/>
          <w:lang w:val="en-US"/>
        </w:rPr>
        <w:instrText xml:space="preserve"> REF _Ref331170437 \r \h </w:instrText>
      </w:r>
      <w:r w:rsidR="00096B50" w:rsidRPr="00066407">
        <w:rPr>
          <w:rFonts w:asciiTheme="minorHAnsi" w:hAnsiTheme="minorHAnsi" w:cstheme="minorHAnsi"/>
          <w:sz w:val="22"/>
          <w:szCs w:val="22"/>
          <w:lang w:val="en-US"/>
        </w:rPr>
        <w:instrText xml:space="preserve"> \* MERGEFORMAT </w:instrText>
      </w:r>
      <w:r w:rsidR="0008694E" w:rsidRPr="00066407">
        <w:rPr>
          <w:rFonts w:asciiTheme="minorHAnsi" w:hAnsiTheme="minorHAnsi" w:cstheme="minorHAnsi"/>
          <w:sz w:val="22"/>
          <w:szCs w:val="22"/>
          <w:lang w:val="en-US"/>
        </w:rPr>
      </w:r>
      <w:r w:rsidR="0008694E"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w:t>
      </w:r>
      <w:r w:rsidR="0008694E" w:rsidRPr="00066407">
        <w:rPr>
          <w:rFonts w:asciiTheme="minorHAnsi" w:hAnsiTheme="minorHAnsi" w:cstheme="minorHAnsi"/>
          <w:sz w:val="22"/>
          <w:szCs w:val="22"/>
          <w:lang w:val="en-US"/>
        </w:rPr>
        <w:fldChar w:fldCharType="end"/>
      </w:r>
      <w:r w:rsidR="0008694E"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to be given to the holders of Preference Shares shall be deemed given if deposited in the mail, postage prepaid, and addressed to each holder of record at his address appearing on the books of the Company.</w:t>
      </w:r>
    </w:p>
    <w:p w14:paraId="2C34AB5D" w14:textId="2F9D2D5C" w:rsidR="004A316A" w:rsidRPr="00066407" w:rsidRDefault="004A316A" w:rsidP="00C30D73">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r w:rsidRPr="00066407">
        <w:rPr>
          <w:rFonts w:asciiTheme="minorHAnsi" w:hAnsiTheme="minorHAnsi" w:cstheme="minorHAnsi"/>
          <w:b/>
          <w:bCs/>
          <w:sz w:val="22"/>
          <w:szCs w:val="22"/>
          <w:lang w:val="en-US"/>
        </w:rPr>
        <w:t>Waiver of Adjustment to Conversion Price</w:t>
      </w:r>
      <w:r w:rsidRPr="00066407">
        <w:rPr>
          <w:rFonts w:asciiTheme="minorHAnsi" w:hAnsiTheme="minorHAnsi" w:cstheme="minorHAnsi"/>
          <w:sz w:val="22"/>
          <w:szCs w:val="22"/>
          <w:lang w:val="en-US"/>
        </w:rPr>
        <w:t xml:space="preserve">.   </w:t>
      </w:r>
      <w:r w:rsidR="009B5693" w:rsidRPr="00066407">
        <w:rPr>
          <w:rFonts w:asciiTheme="minorHAnsi" w:hAnsiTheme="minorHAnsi" w:cstheme="minorHAnsi"/>
          <w:sz w:val="22"/>
          <w:szCs w:val="22"/>
          <w:lang w:val="en-US"/>
        </w:rPr>
        <w:t>Notwithstanding anything herein to the contrary, any downward adjustment of the Conversion Price of any series of the Preference Shares may be waived, either prospectively or retroactively and either generally or in a particular instance, by</w:t>
      </w:r>
      <w:r w:rsidR="0097406A" w:rsidRPr="00066407">
        <w:rPr>
          <w:rFonts w:asciiTheme="minorHAnsi" w:hAnsiTheme="minorHAnsi" w:cstheme="minorHAnsi"/>
          <w:sz w:val="22"/>
          <w:szCs w:val="22"/>
          <w:lang w:val="en-US"/>
        </w:rPr>
        <w:t xml:space="preserve"> </w:t>
      </w:r>
      <w:r w:rsidR="008868CE">
        <w:rPr>
          <w:rFonts w:asciiTheme="minorHAnsi" w:hAnsiTheme="minorHAnsi" w:cstheme="minorHAnsi"/>
          <w:sz w:val="22"/>
          <w:szCs w:val="22"/>
          <w:lang w:val="en-US"/>
        </w:rPr>
        <w:t>Preference Shareholder Consent</w:t>
      </w:r>
      <w:r w:rsidR="009B5693" w:rsidRPr="00066407">
        <w:rPr>
          <w:rFonts w:asciiTheme="minorHAnsi" w:hAnsiTheme="minorHAnsi" w:cstheme="minorHAnsi"/>
          <w:sz w:val="22"/>
          <w:szCs w:val="22"/>
          <w:lang w:val="en-US"/>
        </w:rPr>
        <w:t>. Any such waiver shall bind all future holders of Preference Shares of such series</w:t>
      </w:r>
      <w:r w:rsidRPr="00066407">
        <w:rPr>
          <w:rFonts w:asciiTheme="minorHAnsi" w:hAnsiTheme="minorHAnsi" w:cstheme="minorHAnsi"/>
          <w:sz w:val="22"/>
          <w:szCs w:val="22"/>
          <w:lang w:val="en-US"/>
        </w:rPr>
        <w:t>.</w:t>
      </w:r>
    </w:p>
    <w:p w14:paraId="7B9ECBA0" w14:textId="77777777" w:rsidR="004A316A" w:rsidRPr="00066407" w:rsidRDefault="004A316A" w:rsidP="00BE46CA">
      <w:pPr>
        <w:pStyle w:val="OutlineLevel1"/>
        <w:widowControl w:val="0"/>
        <w:numPr>
          <w:ilvl w:val="1"/>
          <w:numId w:val="20"/>
        </w:numPr>
        <w:spacing w:line="320" w:lineRule="exact"/>
        <w:ind w:left="709" w:hanging="709"/>
        <w:rPr>
          <w:rFonts w:asciiTheme="minorHAnsi" w:hAnsiTheme="minorHAnsi" w:cstheme="minorHAnsi"/>
          <w:sz w:val="22"/>
          <w:szCs w:val="22"/>
          <w:u w:val="double"/>
        </w:rPr>
      </w:pPr>
      <w:bookmarkStart w:id="62" w:name="_BPDC_LN_INS_1156"/>
      <w:bookmarkStart w:id="63" w:name="_Ref188438076"/>
      <w:bookmarkEnd w:id="62"/>
      <w:r w:rsidRPr="00066407">
        <w:rPr>
          <w:rFonts w:asciiTheme="minorHAnsi" w:hAnsiTheme="minorHAnsi" w:cstheme="minorHAnsi"/>
          <w:sz w:val="22"/>
          <w:szCs w:val="22"/>
          <w:u w:val="single"/>
        </w:rPr>
        <w:t>Voting Rights</w:t>
      </w:r>
      <w:r w:rsidRPr="00066407">
        <w:rPr>
          <w:rFonts w:asciiTheme="minorHAnsi" w:hAnsiTheme="minorHAnsi" w:cstheme="minorHAnsi"/>
          <w:sz w:val="22"/>
          <w:szCs w:val="22"/>
        </w:rPr>
        <w:t>.</w:t>
      </w:r>
      <w:bookmarkEnd w:id="63"/>
    </w:p>
    <w:p w14:paraId="15F6A5D9" w14:textId="09611123" w:rsidR="004A316A" w:rsidRPr="00066407" w:rsidRDefault="004A316A" w:rsidP="00BE46CA">
      <w:pPr>
        <w:pStyle w:val="OutlineLevel3"/>
        <w:widowControl w:val="0"/>
        <w:numPr>
          <w:ilvl w:val="2"/>
          <w:numId w:val="20"/>
        </w:numPr>
        <w:spacing w:line="320" w:lineRule="exact"/>
        <w:ind w:left="1418" w:hanging="709"/>
        <w:rPr>
          <w:rFonts w:asciiTheme="minorHAnsi" w:hAnsiTheme="minorHAnsi" w:cstheme="minorHAnsi"/>
          <w:sz w:val="22"/>
          <w:szCs w:val="22"/>
          <w:u w:val="double"/>
          <w:lang w:val="en-US"/>
        </w:rPr>
      </w:pPr>
      <w:bookmarkStart w:id="64" w:name="_BPDC_LN_INS_1155"/>
      <w:bookmarkEnd w:id="64"/>
      <w:r w:rsidRPr="00066407">
        <w:rPr>
          <w:rFonts w:asciiTheme="minorHAnsi" w:hAnsiTheme="minorHAnsi" w:cstheme="minorHAnsi"/>
          <w:b/>
          <w:bCs/>
          <w:sz w:val="22"/>
          <w:szCs w:val="22"/>
          <w:lang w:val="en-US"/>
        </w:rPr>
        <w:t>General Voting Rights</w:t>
      </w:r>
      <w:r w:rsidRPr="00066407">
        <w:rPr>
          <w:rFonts w:asciiTheme="minorHAnsi" w:hAnsiTheme="minorHAnsi" w:cstheme="minorHAnsi"/>
          <w:sz w:val="22"/>
          <w:szCs w:val="22"/>
          <w:lang w:val="en-US"/>
        </w:rPr>
        <w:t>.  Each holder of Preference Shares</w:t>
      </w:r>
      <w:r w:rsidR="002C7F6E"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shall have the right to one vote for each Ordinary Share into which such Preference Shares could then be converted</w:t>
      </w:r>
      <w:r w:rsidR="00E03A20" w:rsidRPr="00066407">
        <w:rPr>
          <w:rFonts w:asciiTheme="minorHAnsi" w:hAnsiTheme="minorHAnsi" w:cstheme="minorHAnsi"/>
          <w:sz w:val="22"/>
          <w:szCs w:val="22"/>
          <w:lang w:val="en-US"/>
        </w:rPr>
        <w:t xml:space="preserve"> pursuant to these Articles</w:t>
      </w:r>
      <w:r w:rsidRPr="00066407">
        <w:rPr>
          <w:rFonts w:asciiTheme="minorHAnsi" w:hAnsiTheme="minorHAnsi" w:cstheme="minorHAnsi"/>
          <w:sz w:val="22"/>
          <w:szCs w:val="22"/>
          <w:lang w:val="en-US"/>
        </w:rPr>
        <w:t xml:space="preserve">, and with respect to such vote, such holder shall have full voting rights and powers equal to the voting rights and powers of the holders of Ordinary Shares, and shall be entitled, notwithstanding any provision hereof, to notice of any shareholders’ meeting in accordance with these Articles, and except as provided by law or in Article </w:t>
      </w:r>
      <w:r w:rsidR="009C1B8A" w:rsidRPr="00066407">
        <w:rPr>
          <w:rFonts w:asciiTheme="minorHAnsi" w:hAnsiTheme="minorHAnsi" w:cstheme="minorHAnsi"/>
          <w:sz w:val="22"/>
          <w:szCs w:val="22"/>
          <w:lang w:val="en-US"/>
        </w:rPr>
        <w:fldChar w:fldCharType="begin"/>
      </w:r>
      <w:r w:rsidR="009C1B8A" w:rsidRPr="00066407">
        <w:rPr>
          <w:rFonts w:asciiTheme="minorHAnsi" w:hAnsiTheme="minorHAnsi" w:cstheme="minorHAnsi"/>
          <w:sz w:val="22"/>
          <w:szCs w:val="22"/>
          <w:lang w:val="en-US"/>
        </w:rPr>
        <w:instrText xml:space="preserve"> REF _Ref331171492 \r \h </w:instrText>
      </w:r>
      <w:r w:rsidR="00096B50" w:rsidRPr="00066407">
        <w:rPr>
          <w:rFonts w:asciiTheme="minorHAnsi" w:hAnsiTheme="minorHAnsi" w:cstheme="minorHAnsi"/>
          <w:sz w:val="22"/>
          <w:szCs w:val="22"/>
          <w:lang w:val="en-US"/>
        </w:rPr>
        <w:instrText xml:space="preserve"> \* MERGEFORMAT </w:instrText>
      </w:r>
      <w:r w:rsidR="009C1B8A" w:rsidRPr="00066407">
        <w:rPr>
          <w:rFonts w:asciiTheme="minorHAnsi" w:hAnsiTheme="minorHAnsi" w:cstheme="minorHAnsi"/>
          <w:sz w:val="22"/>
          <w:szCs w:val="22"/>
          <w:lang w:val="en-US"/>
        </w:rPr>
      </w:r>
      <w:r w:rsidR="009C1B8A"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7.5.2</w:t>
      </w:r>
      <w:r w:rsidR="009C1B8A" w:rsidRPr="00066407">
        <w:rPr>
          <w:rFonts w:asciiTheme="minorHAnsi" w:hAnsiTheme="minorHAnsi" w:cstheme="minorHAnsi"/>
          <w:sz w:val="22"/>
          <w:szCs w:val="22"/>
          <w:lang w:val="en-US"/>
        </w:rPr>
        <w:fldChar w:fldCharType="end"/>
      </w:r>
      <w:r w:rsidR="009C1B8A"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below with respect to the election of directors by the separate class vote of the holders of Ordinary Shares, shall be entitled to vote, together with holders of Ordinary Shares, with respect to any question upon which holders of Ordinary Shares have the right to vote.  Fractional votes shall not, however, be permitted and any fractional voting rights available on an as-converted basis (after aggregating all shares into which Preference Shares held by each holder could be converted) shall be rounded to the nearest whole number (with one-half being rounded upward).</w:t>
      </w:r>
      <w:r w:rsidR="00E03A20" w:rsidRPr="00066407">
        <w:rPr>
          <w:rFonts w:asciiTheme="minorHAnsi" w:hAnsiTheme="minorHAnsi" w:cstheme="minorHAnsi"/>
          <w:sz w:val="22"/>
          <w:szCs w:val="22"/>
          <w:lang w:val="en-US"/>
        </w:rPr>
        <w:t xml:space="preserve"> </w:t>
      </w:r>
    </w:p>
    <w:p w14:paraId="32453EE3" w14:textId="105C75A4" w:rsidR="004A316A" w:rsidRPr="00066407" w:rsidRDefault="005D78BB" w:rsidP="00BE46CA">
      <w:pPr>
        <w:pStyle w:val="OutlineLevel3"/>
        <w:widowControl w:val="0"/>
        <w:numPr>
          <w:ilvl w:val="2"/>
          <w:numId w:val="20"/>
        </w:numPr>
        <w:spacing w:line="320" w:lineRule="exact"/>
        <w:ind w:left="1418" w:hanging="709"/>
        <w:rPr>
          <w:rFonts w:asciiTheme="minorHAnsi" w:hAnsiTheme="minorHAnsi" w:cstheme="minorHAnsi"/>
          <w:b/>
          <w:bCs/>
          <w:sz w:val="22"/>
          <w:szCs w:val="22"/>
          <w:lang w:val="en-US"/>
        </w:rPr>
      </w:pPr>
      <w:bookmarkStart w:id="65" w:name="_BPDC_LN_INS_1154"/>
      <w:bookmarkStart w:id="66" w:name="_Ref331171492"/>
      <w:bookmarkEnd w:id="65"/>
      <w:r w:rsidRPr="00066407">
        <w:rPr>
          <w:rFonts w:asciiTheme="minorHAnsi" w:hAnsiTheme="minorHAnsi" w:cstheme="minorHAnsi"/>
          <w:b/>
          <w:bCs/>
          <w:sz w:val="22"/>
          <w:szCs w:val="22"/>
          <w:lang w:val="en-US"/>
        </w:rPr>
        <w:lastRenderedPageBreak/>
        <w:t>Appointment</w:t>
      </w:r>
      <w:r w:rsidR="004A316A" w:rsidRPr="00066407">
        <w:rPr>
          <w:rFonts w:asciiTheme="minorHAnsi" w:hAnsiTheme="minorHAnsi" w:cstheme="minorHAnsi"/>
          <w:b/>
          <w:bCs/>
          <w:sz w:val="22"/>
          <w:szCs w:val="22"/>
          <w:lang w:val="en-US"/>
        </w:rPr>
        <w:t xml:space="preserve"> of Directors.</w:t>
      </w:r>
      <w:bookmarkEnd w:id="66"/>
    </w:p>
    <w:p w14:paraId="49C96F69" w14:textId="20A8EAAA" w:rsidR="00CC4037" w:rsidRDefault="001F439F" w:rsidP="000316A8">
      <w:pPr>
        <w:pStyle w:val="OutlineLevel4"/>
        <w:widowControl w:val="0"/>
        <w:numPr>
          <w:ilvl w:val="3"/>
          <w:numId w:val="15"/>
        </w:numPr>
        <w:spacing w:line="320" w:lineRule="exact"/>
        <w:rPr>
          <w:rFonts w:asciiTheme="minorHAnsi" w:hAnsiTheme="minorHAnsi" w:cstheme="minorHAnsi"/>
          <w:sz w:val="22"/>
          <w:szCs w:val="22"/>
          <w:lang w:val="en-US"/>
        </w:rPr>
      </w:pPr>
      <w:bookmarkStart w:id="67" w:name="_Ref188434284"/>
      <w:r w:rsidRPr="00066407">
        <w:rPr>
          <w:rFonts w:asciiTheme="minorHAnsi" w:hAnsiTheme="minorHAnsi" w:cstheme="minorHAnsi"/>
          <w:sz w:val="22"/>
          <w:szCs w:val="22"/>
          <w:lang w:val="en-US"/>
        </w:rPr>
        <w:t xml:space="preserve">The holders of Ordinary Shares representing a majority of the then outstanding Ordinary Shares shall by vote or written </w:t>
      </w:r>
      <w:r w:rsidR="005D78BB" w:rsidRPr="00066407">
        <w:rPr>
          <w:rFonts w:asciiTheme="minorHAnsi" w:hAnsiTheme="minorHAnsi" w:cstheme="minorHAnsi"/>
          <w:sz w:val="22"/>
          <w:szCs w:val="22"/>
          <w:lang w:val="en-US"/>
        </w:rPr>
        <w:t>consent or direction</w:t>
      </w:r>
      <w:r w:rsidRPr="00066407">
        <w:rPr>
          <w:rFonts w:asciiTheme="minorHAnsi" w:hAnsiTheme="minorHAnsi" w:cstheme="minorHAnsi"/>
          <w:sz w:val="22"/>
          <w:szCs w:val="22"/>
          <w:lang w:val="en-US"/>
        </w:rPr>
        <w:t xml:space="preserve"> be entitled to appoint</w:t>
      </w:r>
      <w:r w:rsidR="00CD4035" w:rsidRPr="00066407">
        <w:rPr>
          <w:rFonts w:asciiTheme="minorHAnsi" w:hAnsiTheme="minorHAnsi" w:cstheme="minorHAnsi"/>
          <w:sz w:val="22"/>
          <w:szCs w:val="22"/>
          <w:lang w:val="en-US"/>
        </w:rPr>
        <w:t xml:space="preserve"> </w:t>
      </w:r>
      <w:r w:rsidR="006A0046" w:rsidRPr="00066407">
        <w:rPr>
          <w:rFonts w:asciiTheme="minorHAnsi" w:hAnsiTheme="minorHAnsi" w:cstheme="minorHAnsi"/>
          <w:sz w:val="22"/>
          <w:szCs w:val="22"/>
          <w:lang w:val="en-US"/>
        </w:rPr>
        <w:t xml:space="preserve">three </w:t>
      </w:r>
      <w:r w:rsidR="00C10F23" w:rsidRPr="00066407">
        <w:rPr>
          <w:rFonts w:asciiTheme="minorHAnsi" w:hAnsiTheme="minorHAnsi" w:cstheme="minorHAnsi"/>
          <w:sz w:val="22"/>
          <w:szCs w:val="22"/>
          <w:lang w:val="en-US"/>
        </w:rPr>
        <w:t>(</w:t>
      </w:r>
      <w:r w:rsidR="006A0046" w:rsidRPr="00066407">
        <w:rPr>
          <w:rFonts w:asciiTheme="minorHAnsi" w:hAnsiTheme="minorHAnsi" w:cstheme="minorHAnsi"/>
          <w:sz w:val="22"/>
          <w:szCs w:val="22"/>
          <w:lang w:val="en-US"/>
        </w:rPr>
        <w:t>3</w:t>
      </w:r>
      <w:r w:rsidR="00C10F23" w:rsidRPr="00066407">
        <w:rPr>
          <w:rFonts w:asciiTheme="minorHAnsi" w:hAnsiTheme="minorHAnsi" w:cstheme="minorHAnsi"/>
          <w:sz w:val="22"/>
          <w:szCs w:val="22"/>
          <w:lang w:val="en-US"/>
        </w:rPr>
        <w:t>)</w:t>
      </w:r>
      <w:r w:rsidR="004A316A" w:rsidRPr="00066407">
        <w:rPr>
          <w:rFonts w:asciiTheme="minorHAnsi" w:hAnsiTheme="minorHAnsi" w:cstheme="minorHAnsi"/>
          <w:sz w:val="22"/>
          <w:szCs w:val="22"/>
          <w:lang w:val="en-US"/>
        </w:rPr>
        <w:t xml:space="preserve"> </w:t>
      </w:r>
      <w:r w:rsidR="002C58FC" w:rsidRPr="00066407">
        <w:rPr>
          <w:rFonts w:asciiTheme="minorHAnsi" w:hAnsiTheme="minorHAnsi" w:cstheme="minorHAnsi"/>
          <w:sz w:val="22"/>
          <w:szCs w:val="22"/>
          <w:lang w:val="en-US"/>
        </w:rPr>
        <w:t xml:space="preserve">Directors (each an </w:t>
      </w:r>
      <w:r w:rsidR="00E503AB" w:rsidRPr="00066407">
        <w:rPr>
          <w:rFonts w:asciiTheme="minorHAnsi" w:hAnsiTheme="minorHAnsi" w:cstheme="minorHAnsi"/>
          <w:sz w:val="22"/>
          <w:szCs w:val="22"/>
          <w:lang w:val="en-US"/>
        </w:rPr>
        <w:t>“</w:t>
      </w:r>
      <w:r w:rsidR="002C58FC" w:rsidRPr="00066407">
        <w:rPr>
          <w:rFonts w:asciiTheme="minorHAnsi" w:hAnsiTheme="minorHAnsi" w:cstheme="minorHAnsi"/>
          <w:b/>
          <w:sz w:val="22"/>
          <w:szCs w:val="22"/>
          <w:lang w:val="en-US"/>
        </w:rPr>
        <w:t>Ordinary Director</w:t>
      </w:r>
      <w:r w:rsidR="00E503AB" w:rsidRPr="00066407">
        <w:rPr>
          <w:rFonts w:asciiTheme="minorHAnsi" w:hAnsiTheme="minorHAnsi" w:cstheme="minorHAnsi"/>
          <w:sz w:val="22"/>
          <w:szCs w:val="22"/>
          <w:lang w:val="en-US"/>
        </w:rPr>
        <w:t>”</w:t>
      </w:r>
      <w:r w:rsidR="002C58FC" w:rsidRPr="00066407">
        <w:rPr>
          <w:rFonts w:asciiTheme="minorHAnsi" w:hAnsiTheme="minorHAnsi" w:cstheme="minorHAnsi"/>
          <w:sz w:val="22"/>
          <w:szCs w:val="22"/>
          <w:lang w:val="en-US"/>
        </w:rPr>
        <w:t>)</w:t>
      </w:r>
      <w:r w:rsidRPr="00066407">
        <w:rPr>
          <w:rFonts w:asciiTheme="minorHAnsi" w:hAnsiTheme="minorHAnsi" w:cstheme="minorHAnsi"/>
          <w:sz w:val="22"/>
          <w:szCs w:val="22"/>
          <w:lang w:val="en-US"/>
        </w:rPr>
        <w:t xml:space="preserve"> and to remove such Ordinary Directors from office by like means</w:t>
      </w:r>
      <w:r w:rsidR="007C66CC">
        <w:rPr>
          <w:rFonts w:asciiTheme="minorHAnsi" w:hAnsiTheme="minorHAnsi" w:cstheme="minorHAnsi"/>
          <w:sz w:val="22"/>
          <w:szCs w:val="22"/>
          <w:lang w:val="en-US"/>
        </w:rPr>
        <w:t>.</w:t>
      </w:r>
      <w:bookmarkEnd w:id="67"/>
    </w:p>
    <w:p w14:paraId="6D36C971" w14:textId="4BC662B1" w:rsidR="00D132C8" w:rsidRDefault="00B72B81" w:rsidP="000A5E5A">
      <w:pPr>
        <w:pStyle w:val="OutlineLevel4"/>
        <w:widowControl w:val="0"/>
        <w:numPr>
          <w:ilvl w:val="3"/>
          <w:numId w:val="3"/>
        </w:numPr>
        <w:spacing w:line="320" w:lineRule="exact"/>
        <w:rPr>
          <w:rFonts w:asciiTheme="minorHAnsi" w:hAnsiTheme="minorHAnsi" w:cstheme="minorHAnsi"/>
          <w:sz w:val="22"/>
          <w:szCs w:val="22"/>
          <w:lang w:val="en-US"/>
        </w:rPr>
      </w:pPr>
      <w:r>
        <w:rPr>
          <w:rFonts w:asciiTheme="minorHAnsi" w:hAnsiTheme="minorHAnsi" w:cstheme="minorHAnsi"/>
          <w:sz w:val="22"/>
          <w:szCs w:val="22"/>
          <w:lang w:val="en-US"/>
        </w:rPr>
        <w:t>T</w:t>
      </w:r>
      <w:r w:rsidR="004E01AD" w:rsidRPr="00066407">
        <w:rPr>
          <w:rFonts w:asciiTheme="minorHAnsi" w:hAnsiTheme="minorHAnsi" w:cstheme="minorHAnsi"/>
          <w:sz w:val="22"/>
          <w:szCs w:val="22"/>
          <w:lang w:val="en-US"/>
        </w:rPr>
        <w:t>he holders of Ordinary Shares (voting together as a single class and not as separate series, and on an as-converted basis) by</w:t>
      </w:r>
      <w:r w:rsidR="00716BB4" w:rsidRPr="00066407">
        <w:rPr>
          <w:rFonts w:asciiTheme="minorHAnsi" w:hAnsiTheme="minorHAnsi" w:cstheme="minorHAnsi"/>
          <w:sz w:val="22"/>
          <w:szCs w:val="22"/>
          <w:lang w:val="en-US"/>
        </w:rPr>
        <w:t xml:space="preserve"> majority</w:t>
      </w:r>
      <w:r w:rsidR="004E01AD" w:rsidRPr="00066407">
        <w:rPr>
          <w:rFonts w:asciiTheme="minorHAnsi" w:hAnsiTheme="minorHAnsi" w:cstheme="minorHAnsi"/>
          <w:sz w:val="22"/>
          <w:szCs w:val="22"/>
          <w:lang w:val="en-US"/>
        </w:rPr>
        <w:t xml:space="preserve"> vote or </w:t>
      </w:r>
      <w:r w:rsidR="00716BB4" w:rsidRPr="00066407">
        <w:rPr>
          <w:rFonts w:asciiTheme="minorHAnsi" w:hAnsiTheme="minorHAnsi" w:cstheme="minorHAnsi"/>
          <w:sz w:val="22"/>
          <w:szCs w:val="22"/>
          <w:lang w:val="en-US"/>
        </w:rPr>
        <w:t xml:space="preserve">majority </w:t>
      </w:r>
      <w:r w:rsidR="004E01AD" w:rsidRPr="00066407">
        <w:rPr>
          <w:rFonts w:asciiTheme="minorHAnsi" w:hAnsiTheme="minorHAnsi" w:cstheme="minorHAnsi"/>
          <w:sz w:val="22"/>
          <w:szCs w:val="22"/>
          <w:lang w:val="en-US"/>
        </w:rPr>
        <w:t xml:space="preserve">written consent or </w:t>
      </w:r>
      <w:r w:rsidR="00716BB4" w:rsidRPr="00066407">
        <w:rPr>
          <w:rFonts w:asciiTheme="minorHAnsi" w:hAnsiTheme="minorHAnsi" w:cstheme="minorHAnsi"/>
          <w:sz w:val="22"/>
          <w:szCs w:val="22"/>
          <w:lang w:val="en-US"/>
        </w:rPr>
        <w:t>resolution</w:t>
      </w:r>
      <w:r w:rsidR="004E01AD" w:rsidRPr="00066407">
        <w:rPr>
          <w:rFonts w:asciiTheme="minorHAnsi" w:hAnsiTheme="minorHAnsi" w:cstheme="minorHAnsi"/>
          <w:sz w:val="22"/>
          <w:szCs w:val="22"/>
          <w:lang w:val="en-US"/>
        </w:rPr>
        <w:t xml:space="preserve"> shall be entitled</w:t>
      </w:r>
      <w:r w:rsidR="00716BB4" w:rsidRPr="00066407">
        <w:rPr>
          <w:rFonts w:asciiTheme="minorHAnsi" w:hAnsiTheme="minorHAnsi" w:cstheme="minorHAnsi"/>
          <w:sz w:val="22"/>
          <w:szCs w:val="22"/>
          <w:lang w:val="en-US"/>
        </w:rPr>
        <w:t xml:space="preserve"> </w:t>
      </w:r>
      <w:r w:rsidR="004E01AD" w:rsidRPr="00066407">
        <w:rPr>
          <w:rFonts w:asciiTheme="minorHAnsi" w:hAnsiTheme="minorHAnsi" w:cstheme="minorHAnsi"/>
          <w:sz w:val="22"/>
          <w:szCs w:val="22"/>
          <w:lang w:val="en-US"/>
        </w:rPr>
        <w:t xml:space="preserve">to elect </w:t>
      </w:r>
      <w:r w:rsidR="00716BB4" w:rsidRPr="00066407">
        <w:rPr>
          <w:rFonts w:asciiTheme="minorHAnsi" w:hAnsiTheme="minorHAnsi" w:cstheme="minorHAnsi"/>
          <w:sz w:val="22"/>
          <w:szCs w:val="22"/>
          <w:lang w:val="en-US"/>
        </w:rPr>
        <w:t>D</w:t>
      </w:r>
      <w:r w:rsidR="004E01AD" w:rsidRPr="00066407">
        <w:rPr>
          <w:rFonts w:asciiTheme="minorHAnsi" w:hAnsiTheme="minorHAnsi" w:cstheme="minorHAnsi"/>
          <w:sz w:val="22"/>
          <w:szCs w:val="22"/>
          <w:lang w:val="en-US"/>
        </w:rPr>
        <w:t xml:space="preserve">irectors to fill any positions that remain unfilled (having regard to the stipulation as to the total number of Directors in the terms of Article </w:t>
      </w:r>
      <w:r w:rsidR="00096B50" w:rsidRPr="00066407">
        <w:rPr>
          <w:rFonts w:asciiTheme="minorHAnsi" w:hAnsiTheme="minorHAnsi" w:cstheme="minorHAnsi"/>
          <w:sz w:val="22"/>
          <w:szCs w:val="22"/>
          <w:lang w:val="en-US"/>
        </w:rPr>
        <w:fldChar w:fldCharType="begin"/>
      </w:r>
      <w:r w:rsidR="00096B50" w:rsidRPr="00066407">
        <w:rPr>
          <w:rFonts w:asciiTheme="minorHAnsi" w:hAnsiTheme="minorHAnsi" w:cstheme="minorHAnsi"/>
          <w:sz w:val="22"/>
          <w:szCs w:val="22"/>
          <w:lang w:val="en-US"/>
        </w:rPr>
        <w:instrText xml:space="preserve"> REF _Ref188441934 \r \h  \* MERGEFORMAT </w:instrText>
      </w:r>
      <w:r w:rsidR="00096B50" w:rsidRPr="00066407">
        <w:rPr>
          <w:rFonts w:asciiTheme="minorHAnsi" w:hAnsiTheme="minorHAnsi" w:cstheme="minorHAnsi"/>
          <w:sz w:val="22"/>
          <w:szCs w:val="22"/>
          <w:lang w:val="en-US"/>
        </w:rPr>
      </w:r>
      <w:r w:rsidR="00096B50"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27</w:t>
      </w:r>
      <w:r w:rsidR="00096B50" w:rsidRPr="00066407">
        <w:rPr>
          <w:rFonts w:asciiTheme="minorHAnsi" w:hAnsiTheme="minorHAnsi" w:cstheme="minorHAnsi"/>
          <w:sz w:val="22"/>
          <w:szCs w:val="22"/>
          <w:lang w:val="en-US"/>
        </w:rPr>
        <w:fldChar w:fldCharType="end"/>
      </w:r>
      <w:r w:rsidR="004E01AD" w:rsidRPr="00066407">
        <w:rPr>
          <w:rFonts w:asciiTheme="minorHAnsi" w:hAnsiTheme="minorHAnsi" w:cstheme="minorHAnsi"/>
          <w:sz w:val="22"/>
          <w:szCs w:val="22"/>
          <w:lang w:val="en-US"/>
        </w:rPr>
        <w:t>) and to remove any such Directors so elected</w:t>
      </w:r>
      <w:r w:rsidR="00716BB4" w:rsidRPr="00066407">
        <w:rPr>
          <w:rFonts w:asciiTheme="minorHAnsi" w:hAnsiTheme="minorHAnsi" w:cstheme="minorHAnsi"/>
          <w:sz w:val="22"/>
          <w:szCs w:val="22"/>
          <w:lang w:val="en-US"/>
        </w:rPr>
        <w:t xml:space="preserve"> from office by like means</w:t>
      </w:r>
      <w:r w:rsidR="004E01AD" w:rsidRPr="00066407">
        <w:rPr>
          <w:rFonts w:asciiTheme="minorHAnsi" w:hAnsiTheme="minorHAnsi" w:cstheme="minorHAnsi"/>
          <w:sz w:val="22"/>
          <w:szCs w:val="22"/>
          <w:lang w:val="en-US"/>
        </w:rPr>
        <w:t>.</w:t>
      </w:r>
    </w:p>
    <w:p w14:paraId="0D0A3D74" w14:textId="3D2837C5" w:rsidR="004037F4" w:rsidRPr="004037F4" w:rsidRDefault="004037F4" w:rsidP="000A5E5A">
      <w:pPr>
        <w:pStyle w:val="Heading4"/>
        <w:numPr>
          <w:ilvl w:val="3"/>
          <w:numId w:val="3"/>
        </w:numPr>
        <w:spacing w:line="320" w:lineRule="exact"/>
        <w:rPr>
          <w:rFonts w:asciiTheme="minorHAnsi" w:hAnsiTheme="minorHAnsi" w:cstheme="minorHAnsi"/>
          <w:sz w:val="22"/>
          <w:szCs w:val="22"/>
        </w:rPr>
      </w:pPr>
      <w:r w:rsidRPr="004037F4">
        <w:rPr>
          <w:rFonts w:asciiTheme="minorHAnsi" w:hAnsiTheme="minorHAnsi" w:cstheme="minorHAnsi"/>
          <w:sz w:val="22"/>
          <w:szCs w:val="22"/>
        </w:rPr>
        <w:t>Any vacancy, including newly created directorships resulting from any increase in the authorised number of Directors or amendment of these Articles, and vacancies created by removal or resignation of a Director, may be filled by a majority of the Directors then in office, though less than a quorum, or by a sole remaining Director; provided, however, that where such vacancy occurs among the Directors elected by the holders of a class or series of shares, the holders of shares of such class or series may override the action of the Directors to fill such vacancy by (i) voting for their own designee to fill such vacancy at a meeting of the Company’s members or (ii) written consent, if the consenting shareholders hold a sufficient number of shares to elect their designee at a members’ meeting.  Any Director may be removed during his or her term of office, either with or without cause, by, and only by, the affirmative vote of the holders of the shares of the class or series entitled to elect such Director or Directors, given either at an extraordinary meeting of such members duly called for that purpose or pursuant to a written consent of members, and any vacancy thereby created may be filled by the holders of that class or series of shares represented at the meeting or pursuant to written consent.</w:t>
      </w:r>
    </w:p>
    <w:p w14:paraId="2CBC1B77" w14:textId="77777777" w:rsidR="004A316A" w:rsidRPr="00066407" w:rsidRDefault="004A316A" w:rsidP="00242625">
      <w:pPr>
        <w:pStyle w:val="OutlineLevel3"/>
        <w:widowControl w:val="0"/>
        <w:numPr>
          <w:ilvl w:val="2"/>
          <w:numId w:val="20"/>
        </w:numPr>
        <w:spacing w:line="320" w:lineRule="exact"/>
        <w:ind w:left="1418" w:hanging="709"/>
        <w:rPr>
          <w:rFonts w:asciiTheme="minorHAnsi" w:hAnsiTheme="minorHAnsi" w:cstheme="minorHAnsi"/>
          <w:b/>
          <w:bCs/>
          <w:sz w:val="22"/>
          <w:szCs w:val="22"/>
        </w:rPr>
      </w:pPr>
      <w:bookmarkStart w:id="68" w:name="_BPDC_LN_INS_1153"/>
      <w:bookmarkStart w:id="69" w:name="_Ref188435589"/>
      <w:bookmarkEnd w:id="68"/>
      <w:r w:rsidRPr="00066407">
        <w:rPr>
          <w:rFonts w:asciiTheme="minorHAnsi" w:hAnsiTheme="minorHAnsi" w:cstheme="minorHAnsi"/>
          <w:b/>
          <w:bCs/>
          <w:sz w:val="22"/>
          <w:szCs w:val="22"/>
        </w:rPr>
        <w:t>Protective Provisions.</w:t>
      </w:r>
      <w:bookmarkEnd w:id="69"/>
    </w:p>
    <w:p w14:paraId="47767C32" w14:textId="42DCA784" w:rsidR="004A316A" w:rsidRPr="00066407" w:rsidRDefault="005D78BB" w:rsidP="000316A8">
      <w:pPr>
        <w:pStyle w:val="OutlineLevel4"/>
        <w:widowControl w:val="0"/>
        <w:numPr>
          <w:ilvl w:val="3"/>
          <w:numId w:val="11"/>
        </w:numPr>
        <w:spacing w:line="320" w:lineRule="exact"/>
        <w:rPr>
          <w:rFonts w:asciiTheme="minorHAnsi" w:hAnsiTheme="minorHAnsi" w:cstheme="minorHAnsi"/>
          <w:sz w:val="22"/>
          <w:szCs w:val="22"/>
          <w:u w:val="double"/>
          <w:lang w:val="en-US"/>
        </w:rPr>
      </w:pPr>
      <w:bookmarkStart w:id="70" w:name="_BPDC_LN_INS_1152"/>
      <w:bookmarkStart w:id="71" w:name="_Ref23960129"/>
      <w:bookmarkEnd w:id="70"/>
      <w:r w:rsidRPr="00066407">
        <w:rPr>
          <w:rFonts w:asciiTheme="minorHAnsi" w:hAnsiTheme="minorHAnsi" w:cstheme="minorHAnsi"/>
          <w:sz w:val="22"/>
          <w:szCs w:val="22"/>
          <w:lang w:val="en-US"/>
        </w:rPr>
        <w:t>So</w:t>
      </w:r>
      <w:r w:rsidR="001F439F" w:rsidRPr="00066407">
        <w:rPr>
          <w:rFonts w:asciiTheme="minorHAnsi" w:hAnsiTheme="minorHAnsi" w:cstheme="minorHAnsi"/>
          <w:sz w:val="22"/>
          <w:szCs w:val="22"/>
          <w:lang w:val="en-US"/>
        </w:rPr>
        <w:t xml:space="preserve"> long as at least </w:t>
      </w:r>
      <w:r w:rsidR="00711BC4">
        <w:rPr>
          <w:rFonts w:asciiTheme="minorHAnsi" w:hAnsiTheme="minorHAnsi" w:cstheme="minorHAnsi"/>
          <w:sz w:val="22"/>
          <w:szCs w:val="22"/>
          <w:lang w:val="en-US"/>
        </w:rPr>
        <w:t>3,18</w:t>
      </w:r>
      <w:r w:rsidR="002112E8">
        <w:rPr>
          <w:rFonts w:asciiTheme="minorHAnsi" w:hAnsiTheme="minorHAnsi" w:cstheme="minorHAnsi"/>
          <w:sz w:val="22"/>
          <w:szCs w:val="22"/>
          <w:lang w:val="en-US"/>
        </w:rPr>
        <w:t>5</w:t>
      </w:r>
      <w:r w:rsidR="00711BC4">
        <w:rPr>
          <w:rFonts w:asciiTheme="minorHAnsi" w:hAnsiTheme="minorHAnsi" w:cstheme="minorHAnsi"/>
          <w:sz w:val="22"/>
          <w:szCs w:val="22"/>
          <w:lang w:val="en-US"/>
        </w:rPr>
        <w:t>,</w:t>
      </w:r>
      <w:r w:rsidR="002112E8">
        <w:rPr>
          <w:rFonts w:asciiTheme="minorHAnsi" w:hAnsiTheme="minorHAnsi" w:cstheme="minorHAnsi"/>
          <w:sz w:val="22"/>
          <w:szCs w:val="22"/>
          <w:lang w:val="en-US"/>
        </w:rPr>
        <w:t>117</w:t>
      </w:r>
      <w:r w:rsidR="00711BC4" w:rsidRPr="00066407">
        <w:rPr>
          <w:rFonts w:asciiTheme="minorHAnsi" w:hAnsiTheme="minorHAnsi" w:cstheme="minorHAnsi"/>
          <w:sz w:val="22"/>
          <w:szCs w:val="22"/>
          <w:lang w:val="en-US"/>
        </w:rPr>
        <w:t xml:space="preserve"> </w:t>
      </w:r>
      <w:r w:rsidR="001F439F" w:rsidRPr="00066407">
        <w:rPr>
          <w:rFonts w:asciiTheme="minorHAnsi" w:hAnsiTheme="minorHAnsi" w:cstheme="minorHAnsi"/>
          <w:sz w:val="22"/>
          <w:szCs w:val="22"/>
          <w:lang w:val="en-US"/>
        </w:rPr>
        <w:t xml:space="preserve">Preference Shares remain outstanding </w:t>
      </w:r>
      <w:r w:rsidR="00DC7F31" w:rsidRPr="00066407">
        <w:rPr>
          <w:rFonts w:asciiTheme="minorHAnsi" w:hAnsiTheme="minorHAnsi" w:cstheme="minorHAnsi"/>
          <w:sz w:val="22"/>
          <w:szCs w:val="22"/>
          <w:lang w:val="en-US"/>
        </w:rPr>
        <w:t xml:space="preserve">(as adjusted for any share splits, share dividends, combinations, recapitalizations or the like), the </w:t>
      </w:r>
      <w:r w:rsidR="004A316A" w:rsidRPr="00066407">
        <w:rPr>
          <w:rFonts w:asciiTheme="minorHAnsi" w:hAnsiTheme="minorHAnsi" w:cstheme="minorHAnsi"/>
          <w:sz w:val="22"/>
          <w:szCs w:val="22"/>
          <w:lang w:val="en-US"/>
        </w:rPr>
        <w:t xml:space="preserve">Company shall not (and shall not permit any other </w:t>
      </w:r>
      <w:r w:rsidR="00716BB4" w:rsidRPr="00066407">
        <w:rPr>
          <w:rFonts w:asciiTheme="minorHAnsi" w:hAnsiTheme="minorHAnsi" w:cstheme="minorHAnsi"/>
          <w:sz w:val="22"/>
          <w:szCs w:val="22"/>
          <w:lang w:val="en-US"/>
        </w:rPr>
        <w:t>Subsidiary</w:t>
      </w:r>
      <w:r w:rsidR="004A316A" w:rsidRPr="00066407">
        <w:rPr>
          <w:rFonts w:asciiTheme="minorHAnsi" w:hAnsiTheme="minorHAnsi" w:cstheme="minorHAnsi"/>
          <w:sz w:val="22"/>
          <w:szCs w:val="22"/>
          <w:lang w:val="en-US"/>
        </w:rPr>
        <w:t xml:space="preserve"> to), directly or indirectly, </w:t>
      </w:r>
      <w:r w:rsidR="00716BB4" w:rsidRPr="00066407">
        <w:rPr>
          <w:rFonts w:asciiTheme="minorHAnsi" w:hAnsiTheme="minorHAnsi" w:cstheme="minorHAnsi"/>
          <w:sz w:val="22"/>
          <w:szCs w:val="22"/>
          <w:lang w:val="en-US"/>
        </w:rPr>
        <w:t xml:space="preserve">do any of the following, </w:t>
      </w:r>
      <w:r w:rsidR="004A316A" w:rsidRPr="00066407">
        <w:rPr>
          <w:rFonts w:asciiTheme="minorHAnsi" w:hAnsiTheme="minorHAnsi" w:cstheme="minorHAnsi"/>
          <w:sz w:val="22"/>
          <w:szCs w:val="22"/>
          <w:lang w:val="en-US"/>
        </w:rPr>
        <w:t xml:space="preserve">whether by amendment, merger, consolidation or otherwise, without first obtaining </w:t>
      </w:r>
      <w:r w:rsidR="00CD4035" w:rsidRPr="00066407">
        <w:rPr>
          <w:rFonts w:asciiTheme="minorHAnsi" w:hAnsiTheme="minorHAnsi" w:cstheme="minorHAnsi"/>
          <w:sz w:val="22"/>
          <w:szCs w:val="22"/>
          <w:lang w:val="en-US"/>
        </w:rPr>
        <w:t xml:space="preserve">a Preference Shareholder Consent (a </w:t>
      </w:r>
      <w:r w:rsidR="00E503AB" w:rsidRPr="00066407">
        <w:rPr>
          <w:rFonts w:asciiTheme="minorHAnsi" w:hAnsiTheme="minorHAnsi" w:cstheme="minorHAnsi"/>
          <w:sz w:val="22"/>
          <w:szCs w:val="22"/>
          <w:lang w:val="en-US"/>
        </w:rPr>
        <w:t>“</w:t>
      </w:r>
      <w:r w:rsidR="00CD4035" w:rsidRPr="00066407">
        <w:rPr>
          <w:rFonts w:asciiTheme="minorHAnsi" w:hAnsiTheme="minorHAnsi" w:cstheme="minorHAnsi"/>
          <w:b/>
          <w:sz w:val="22"/>
          <w:szCs w:val="22"/>
          <w:lang w:val="en-US"/>
        </w:rPr>
        <w:t>Reserved Matter</w:t>
      </w:r>
      <w:r w:rsidR="00E503AB" w:rsidRPr="00066407">
        <w:rPr>
          <w:rFonts w:asciiTheme="minorHAnsi" w:hAnsiTheme="minorHAnsi" w:cstheme="minorHAnsi"/>
          <w:sz w:val="22"/>
          <w:szCs w:val="22"/>
          <w:lang w:val="en-US"/>
        </w:rPr>
        <w:t>”</w:t>
      </w:r>
      <w:r w:rsidR="00CD4035" w:rsidRPr="00066407">
        <w:rPr>
          <w:rFonts w:asciiTheme="minorHAnsi" w:hAnsiTheme="minorHAnsi" w:cstheme="minorHAnsi"/>
          <w:sz w:val="22"/>
          <w:szCs w:val="22"/>
          <w:lang w:val="en-US"/>
        </w:rPr>
        <w:t xml:space="preserve">) </w:t>
      </w:r>
      <w:r w:rsidR="004A316A" w:rsidRPr="00066407">
        <w:rPr>
          <w:rFonts w:asciiTheme="minorHAnsi" w:hAnsiTheme="minorHAnsi" w:cstheme="minorHAnsi"/>
          <w:sz w:val="22"/>
          <w:szCs w:val="22"/>
          <w:lang w:val="en-US"/>
        </w:rPr>
        <w:t xml:space="preserve">and any failure to obtain such consent shall be </w:t>
      </w:r>
      <w:r w:rsidR="004A316A" w:rsidRPr="00066407">
        <w:rPr>
          <w:rFonts w:asciiTheme="minorHAnsi" w:hAnsiTheme="minorHAnsi" w:cstheme="minorHAnsi"/>
          <w:sz w:val="22"/>
          <w:szCs w:val="22"/>
          <w:lang w:val="en-US"/>
        </w:rPr>
        <w:lastRenderedPageBreak/>
        <w:t xml:space="preserve">deemed to be a variation of the class rights attaching to the </w:t>
      </w:r>
      <w:r w:rsidR="002E3E93" w:rsidRPr="00066407">
        <w:rPr>
          <w:rFonts w:asciiTheme="minorHAnsi" w:hAnsiTheme="minorHAnsi" w:cstheme="minorHAnsi"/>
          <w:sz w:val="22"/>
          <w:szCs w:val="22"/>
          <w:lang w:val="en-US"/>
        </w:rPr>
        <w:t>Preference</w:t>
      </w:r>
      <w:r w:rsidR="004A316A" w:rsidRPr="00066407">
        <w:rPr>
          <w:rFonts w:asciiTheme="minorHAnsi" w:hAnsiTheme="minorHAnsi" w:cstheme="minorHAnsi"/>
          <w:sz w:val="22"/>
          <w:szCs w:val="22"/>
          <w:lang w:val="en-US"/>
        </w:rPr>
        <w:t xml:space="preserve"> Shares:</w:t>
      </w:r>
      <w:bookmarkEnd w:id="71"/>
    </w:p>
    <w:p w14:paraId="7E32B5B0" w14:textId="7A9228B1" w:rsidR="009B6144" w:rsidRPr="009B6144" w:rsidRDefault="009B6144" w:rsidP="009B6144">
      <w:pPr>
        <w:pStyle w:val="OutlineLevel5"/>
        <w:numPr>
          <w:ilvl w:val="4"/>
          <w:numId w:val="3"/>
        </w:numPr>
        <w:rPr>
          <w:rFonts w:asciiTheme="minorHAnsi" w:hAnsiTheme="minorHAnsi" w:cstheme="minorHAnsi"/>
          <w:sz w:val="22"/>
          <w:szCs w:val="22"/>
        </w:rPr>
      </w:pPr>
      <w:r w:rsidRPr="009B6144">
        <w:rPr>
          <w:rFonts w:asciiTheme="minorHAnsi" w:hAnsiTheme="minorHAnsi" w:cstheme="minorHAnsi"/>
          <w:sz w:val="22"/>
          <w:szCs w:val="22"/>
        </w:rPr>
        <w:t>alter or change the rights, preferences or privileges of the Series Seed Preference Shares, or amend, alter, repeal or waive any provision of the Memorandum or Articles or any material provision of the organizational documents of the Company or any Subsidiary in a manner that adversely affects the rights, preferences, powers or privileges of the Series Seed Preference Shares;</w:t>
      </w:r>
    </w:p>
    <w:p w14:paraId="6172EF6D" w14:textId="29BE9AFD" w:rsidR="009B6144" w:rsidRPr="009B6144" w:rsidRDefault="009B6144" w:rsidP="009B6144">
      <w:pPr>
        <w:pStyle w:val="OutlineLevel5"/>
        <w:numPr>
          <w:ilvl w:val="4"/>
          <w:numId w:val="3"/>
        </w:numPr>
        <w:rPr>
          <w:rFonts w:asciiTheme="minorHAnsi" w:hAnsiTheme="minorHAnsi" w:cstheme="minorHAnsi"/>
          <w:sz w:val="22"/>
          <w:szCs w:val="22"/>
        </w:rPr>
      </w:pPr>
      <w:r w:rsidRPr="009B6144">
        <w:rPr>
          <w:rFonts w:asciiTheme="minorHAnsi" w:hAnsiTheme="minorHAnsi" w:cstheme="minorHAnsi"/>
          <w:sz w:val="22"/>
          <w:szCs w:val="22"/>
        </w:rPr>
        <w:t xml:space="preserve">increase or decrease the authorized number of Ordinary Shares or </w:t>
      </w:r>
      <w:r w:rsidR="00E20FD3">
        <w:rPr>
          <w:rFonts w:asciiTheme="minorHAnsi" w:hAnsiTheme="minorHAnsi" w:cstheme="minorHAnsi"/>
          <w:sz w:val="22"/>
          <w:szCs w:val="22"/>
        </w:rPr>
        <w:t xml:space="preserve">any series of </w:t>
      </w:r>
      <w:r w:rsidRPr="009B6144">
        <w:rPr>
          <w:rFonts w:asciiTheme="minorHAnsi" w:hAnsiTheme="minorHAnsi" w:cstheme="minorHAnsi"/>
          <w:sz w:val="22"/>
          <w:szCs w:val="22"/>
        </w:rPr>
        <w:t>Preference Shares</w:t>
      </w:r>
      <w:r w:rsidR="000A5E5A">
        <w:rPr>
          <w:rFonts w:asciiTheme="minorHAnsi" w:hAnsiTheme="minorHAnsi" w:cstheme="minorHAnsi"/>
          <w:sz w:val="22"/>
          <w:szCs w:val="22"/>
        </w:rPr>
        <w:t>;</w:t>
      </w:r>
    </w:p>
    <w:p w14:paraId="7B5EF1F5" w14:textId="037CF8CA" w:rsidR="009B6144" w:rsidRPr="009B6144" w:rsidRDefault="009B6144" w:rsidP="009B6144">
      <w:pPr>
        <w:pStyle w:val="OutlineLevel5"/>
        <w:numPr>
          <w:ilvl w:val="4"/>
          <w:numId w:val="3"/>
        </w:numPr>
        <w:rPr>
          <w:rFonts w:asciiTheme="minorHAnsi" w:hAnsiTheme="minorHAnsi" w:cstheme="minorHAnsi"/>
          <w:sz w:val="22"/>
          <w:szCs w:val="22"/>
        </w:rPr>
      </w:pPr>
      <w:r w:rsidRPr="009B6144">
        <w:rPr>
          <w:rFonts w:asciiTheme="minorHAnsi" w:hAnsiTheme="minorHAnsi" w:cstheme="minorHAnsi"/>
          <w:sz w:val="22"/>
          <w:szCs w:val="22"/>
        </w:rPr>
        <w:t xml:space="preserve">redeem, repurchase or otherwise acquire any Ordinary Shares or Preference Shares of the Company, other than (a) pursuant to equity incentive, share purchase, share option or similar agreements with employees, officers, directors or other service providers providing for the repurchase of shares at cost or at par value upon the termination of services, (b) pursuant to the exercise of contractual rights of first refusal or similar transfer restrictions, (c) in connection with the conversion of Preference Shares, </w:t>
      </w:r>
      <w:r w:rsidR="004037F4">
        <w:rPr>
          <w:rFonts w:asciiTheme="minorHAnsi" w:hAnsiTheme="minorHAnsi" w:cstheme="minorHAnsi"/>
          <w:sz w:val="22"/>
          <w:szCs w:val="22"/>
        </w:rPr>
        <w:t xml:space="preserve">or </w:t>
      </w:r>
      <w:r w:rsidRPr="009B6144">
        <w:rPr>
          <w:rFonts w:asciiTheme="minorHAnsi" w:hAnsiTheme="minorHAnsi" w:cstheme="minorHAnsi"/>
          <w:sz w:val="22"/>
          <w:szCs w:val="22"/>
        </w:rPr>
        <w:t>(d) pursuant to the Repurchase (as defined in the Purchase Agreement);</w:t>
      </w:r>
    </w:p>
    <w:p w14:paraId="1E681DCD" w14:textId="5B0A35C6" w:rsidR="009B6144" w:rsidRPr="009B6144" w:rsidRDefault="009B6144" w:rsidP="009B6144">
      <w:pPr>
        <w:pStyle w:val="OutlineLevel5"/>
        <w:numPr>
          <w:ilvl w:val="4"/>
          <w:numId w:val="3"/>
        </w:numPr>
        <w:rPr>
          <w:rFonts w:asciiTheme="minorHAnsi" w:hAnsiTheme="minorHAnsi" w:cstheme="minorHAnsi"/>
          <w:sz w:val="22"/>
          <w:szCs w:val="22"/>
        </w:rPr>
      </w:pPr>
      <w:r w:rsidRPr="009B6144">
        <w:rPr>
          <w:rFonts w:asciiTheme="minorHAnsi" w:hAnsiTheme="minorHAnsi" w:cstheme="minorHAnsi"/>
          <w:sz w:val="22"/>
          <w:szCs w:val="22"/>
        </w:rPr>
        <w:t>create, authorize, designate or issue, by reclassification or otherwise, any new class or series of share capital of the Company, or any other equity securities, having rights, preferences, powers or privileges senior to the Series Seed Preference Shares;</w:t>
      </w:r>
    </w:p>
    <w:p w14:paraId="4E4865B2" w14:textId="246827F9" w:rsidR="009B6144" w:rsidRPr="009B6144" w:rsidRDefault="009B6144" w:rsidP="009B6144">
      <w:pPr>
        <w:pStyle w:val="OutlineLevel5"/>
        <w:numPr>
          <w:ilvl w:val="4"/>
          <w:numId w:val="3"/>
        </w:numPr>
        <w:rPr>
          <w:rFonts w:asciiTheme="minorHAnsi" w:hAnsiTheme="minorHAnsi" w:cstheme="minorHAnsi"/>
          <w:sz w:val="22"/>
          <w:szCs w:val="22"/>
        </w:rPr>
      </w:pPr>
      <w:r w:rsidRPr="009B6144">
        <w:rPr>
          <w:rFonts w:asciiTheme="minorHAnsi" w:hAnsiTheme="minorHAnsi" w:cstheme="minorHAnsi"/>
          <w:sz w:val="22"/>
          <w:szCs w:val="22"/>
        </w:rPr>
        <w:t>pay, declare, set aside or make any dividend or distribution on any Ordinary Shares or Preference Shares, other than dividends or distributions made by a Subsidiary to the Company or any wholly-owned Subsidiary thereof, unless such dividends or distributions have received the prior approval of the Board of Directors;</w:t>
      </w:r>
    </w:p>
    <w:p w14:paraId="1BD37583" w14:textId="7E9CCE2A" w:rsidR="009B6144" w:rsidRPr="009B6144" w:rsidRDefault="009B6144" w:rsidP="009B6144">
      <w:pPr>
        <w:pStyle w:val="OutlineLevel5"/>
        <w:numPr>
          <w:ilvl w:val="4"/>
          <w:numId w:val="3"/>
        </w:numPr>
        <w:rPr>
          <w:rFonts w:asciiTheme="minorHAnsi" w:hAnsiTheme="minorHAnsi" w:cstheme="minorHAnsi"/>
          <w:sz w:val="22"/>
          <w:szCs w:val="22"/>
        </w:rPr>
      </w:pPr>
      <w:r w:rsidRPr="009B6144">
        <w:rPr>
          <w:rFonts w:asciiTheme="minorHAnsi" w:hAnsiTheme="minorHAnsi" w:cstheme="minorHAnsi"/>
          <w:sz w:val="22"/>
          <w:szCs w:val="22"/>
        </w:rPr>
        <w:t>increase or decrease the maximum number of Directors, amend, alter or repeal any procedure adopted by the Company to appoint Directors, or change the number of votes entitled to be cast by any Director or Directors on any matter;</w:t>
      </w:r>
    </w:p>
    <w:p w14:paraId="03D13BFB" w14:textId="1648D93A" w:rsidR="009B6144" w:rsidRPr="009B6144" w:rsidRDefault="001F7C00" w:rsidP="009B6144">
      <w:pPr>
        <w:pStyle w:val="OutlineLevel5"/>
        <w:numPr>
          <w:ilvl w:val="4"/>
          <w:numId w:val="3"/>
        </w:numPr>
        <w:rPr>
          <w:rFonts w:asciiTheme="minorHAnsi" w:hAnsiTheme="minorHAnsi" w:cstheme="minorHAnsi"/>
          <w:sz w:val="22"/>
          <w:szCs w:val="22"/>
        </w:rPr>
      </w:pPr>
      <w:r w:rsidRPr="001F7C00">
        <w:rPr>
          <w:rFonts w:asciiTheme="minorHAnsi" w:hAnsiTheme="minorHAnsi" w:cstheme="minorHAnsi"/>
          <w:sz w:val="22"/>
          <w:szCs w:val="22"/>
        </w:rPr>
        <w:t xml:space="preserve">liquidate, dissolve or wind-up the business and affairs of the </w:t>
      </w:r>
      <w:r>
        <w:rPr>
          <w:rFonts w:asciiTheme="minorHAnsi" w:hAnsiTheme="minorHAnsi" w:cstheme="minorHAnsi"/>
          <w:sz w:val="22"/>
          <w:szCs w:val="22"/>
        </w:rPr>
        <w:t>Company</w:t>
      </w:r>
      <w:r w:rsidRPr="001F7C00">
        <w:rPr>
          <w:rFonts w:asciiTheme="minorHAnsi" w:hAnsiTheme="minorHAnsi" w:cstheme="minorHAnsi"/>
          <w:sz w:val="22"/>
          <w:szCs w:val="22"/>
        </w:rPr>
        <w:t xml:space="preserve"> or </w:t>
      </w:r>
      <w:r w:rsidR="009B6144" w:rsidRPr="009B6144">
        <w:rPr>
          <w:rFonts w:asciiTheme="minorHAnsi" w:hAnsiTheme="minorHAnsi" w:cstheme="minorHAnsi"/>
          <w:sz w:val="22"/>
          <w:szCs w:val="22"/>
        </w:rPr>
        <w:t xml:space="preserve">consummate </w:t>
      </w:r>
      <w:r w:rsidR="00AA085F">
        <w:rPr>
          <w:rFonts w:asciiTheme="minorHAnsi" w:hAnsiTheme="minorHAnsi" w:cstheme="minorHAnsi"/>
          <w:sz w:val="22"/>
          <w:szCs w:val="22"/>
        </w:rPr>
        <w:t>a</w:t>
      </w:r>
      <w:r w:rsidR="009B6144" w:rsidRPr="009B6144">
        <w:rPr>
          <w:rFonts w:asciiTheme="minorHAnsi" w:hAnsiTheme="minorHAnsi" w:cstheme="minorHAnsi"/>
          <w:sz w:val="22"/>
          <w:szCs w:val="22"/>
        </w:rPr>
        <w:t xml:space="preserve"> Liquidation Event, </w:t>
      </w:r>
      <w:r>
        <w:rPr>
          <w:rFonts w:asciiTheme="minorHAnsi" w:hAnsiTheme="minorHAnsi" w:cstheme="minorHAnsi"/>
          <w:sz w:val="22"/>
          <w:szCs w:val="22"/>
        </w:rPr>
        <w:t xml:space="preserve">unless any such transaction would result </w:t>
      </w:r>
      <w:r w:rsidR="009B6144" w:rsidRPr="009B6144">
        <w:rPr>
          <w:rFonts w:asciiTheme="minorHAnsi" w:hAnsiTheme="minorHAnsi" w:cstheme="minorHAnsi"/>
          <w:sz w:val="22"/>
          <w:szCs w:val="22"/>
        </w:rPr>
        <w:t xml:space="preserve">in the </w:t>
      </w:r>
      <w:r>
        <w:rPr>
          <w:rFonts w:asciiTheme="minorHAnsi" w:hAnsiTheme="minorHAnsi" w:cstheme="minorHAnsi"/>
          <w:sz w:val="22"/>
          <w:szCs w:val="22"/>
        </w:rPr>
        <w:t>holders of Series Seed Preference Shares receiving an amount of proceeds per share in the form of ash and/or publicly traded securities that</w:t>
      </w:r>
      <w:r w:rsidR="009B6144" w:rsidRPr="009B6144">
        <w:rPr>
          <w:rFonts w:asciiTheme="minorHAnsi" w:hAnsiTheme="minorHAnsi" w:cstheme="minorHAnsi"/>
          <w:sz w:val="22"/>
          <w:szCs w:val="22"/>
        </w:rPr>
        <w:t xml:space="preserve"> would represent a multiple on invested capital of less than three times (3.0x) the Original Issue Price of the Series Seed Preference Shares</w:t>
      </w:r>
      <w:r>
        <w:rPr>
          <w:rFonts w:asciiTheme="minorHAnsi" w:hAnsiTheme="minorHAnsi" w:cstheme="minorHAnsi"/>
          <w:sz w:val="22"/>
          <w:szCs w:val="22"/>
        </w:rPr>
        <w:t xml:space="preserve"> </w:t>
      </w:r>
      <w:r w:rsidRPr="00066407">
        <w:rPr>
          <w:rFonts w:asciiTheme="minorHAnsi" w:hAnsiTheme="minorHAnsi" w:cstheme="minorHAnsi"/>
          <w:sz w:val="22"/>
          <w:szCs w:val="22"/>
          <w:lang w:val="en-US"/>
        </w:rPr>
        <w:t>(as adjusted for any share splits, share dividends, combinations, recapitalizations or the like)</w:t>
      </w:r>
      <w:r w:rsidR="009B6144" w:rsidRPr="009B6144">
        <w:rPr>
          <w:rFonts w:asciiTheme="minorHAnsi" w:hAnsiTheme="minorHAnsi" w:cstheme="minorHAnsi"/>
          <w:sz w:val="22"/>
          <w:szCs w:val="22"/>
        </w:rPr>
        <w:t>;</w:t>
      </w:r>
    </w:p>
    <w:p w14:paraId="71B061BA" w14:textId="74A26407" w:rsidR="009B6144" w:rsidRPr="009B6144" w:rsidRDefault="009B6144" w:rsidP="009B6144">
      <w:pPr>
        <w:pStyle w:val="OutlineLevel5"/>
        <w:numPr>
          <w:ilvl w:val="4"/>
          <w:numId w:val="3"/>
        </w:numPr>
        <w:rPr>
          <w:rFonts w:asciiTheme="minorHAnsi" w:hAnsiTheme="minorHAnsi" w:cstheme="minorHAnsi"/>
          <w:sz w:val="22"/>
          <w:szCs w:val="22"/>
        </w:rPr>
      </w:pPr>
      <w:r w:rsidRPr="009B6144">
        <w:rPr>
          <w:rFonts w:asciiTheme="minorHAnsi" w:hAnsiTheme="minorHAnsi" w:cstheme="minorHAnsi"/>
          <w:sz w:val="22"/>
          <w:szCs w:val="22"/>
        </w:rPr>
        <w:lastRenderedPageBreak/>
        <w:t>incur, assume, guarantee or otherwise become liable for any indebtedness for borrowed money, including any obligations or contingent obligations under guarantees, but excluding equipment leases, bank lines of credit or trade payables incurred in the ordinary course of business, if the aggregate indebtedness for borrowed money of the Company and its Subsidiaries immediately following such action would exceed US$250,000</w:t>
      </w:r>
      <w:r w:rsidR="00E20FD3">
        <w:rPr>
          <w:rFonts w:asciiTheme="minorHAnsi" w:hAnsiTheme="minorHAnsi" w:cstheme="minorHAnsi"/>
          <w:sz w:val="22"/>
          <w:szCs w:val="22"/>
        </w:rPr>
        <w:t>;</w:t>
      </w:r>
    </w:p>
    <w:p w14:paraId="62A15BFC" w14:textId="39BF80CF" w:rsidR="009B6144" w:rsidRPr="009B6144" w:rsidRDefault="009B6144" w:rsidP="009B6144">
      <w:pPr>
        <w:pStyle w:val="OutlineLevel5"/>
        <w:numPr>
          <w:ilvl w:val="4"/>
          <w:numId w:val="3"/>
        </w:numPr>
        <w:rPr>
          <w:rFonts w:asciiTheme="minorHAnsi" w:hAnsiTheme="minorHAnsi" w:cstheme="minorHAnsi"/>
          <w:sz w:val="22"/>
          <w:szCs w:val="22"/>
        </w:rPr>
      </w:pPr>
      <w:r w:rsidRPr="009B6144">
        <w:rPr>
          <w:rFonts w:asciiTheme="minorHAnsi" w:hAnsiTheme="minorHAnsi" w:cstheme="minorHAnsi"/>
          <w:sz w:val="22"/>
          <w:szCs w:val="22"/>
        </w:rPr>
        <w:t>create</w:t>
      </w:r>
      <w:r w:rsidR="000173F5">
        <w:rPr>
          <w:rFonts w:asciiTheme="minorHAnsi" w:hAnsiTheme="minorHAnsi" w:cstheme="minorHAnsi"/>
          <w:sz w:val="22"/>
          <w:szCs w:val="22"/>
        </w:rPr>
        <w:t xml:space="preserve"> </w:t>
      </w:r>
      <w:r w:rsidRPr="009B6144">
        <w:rPr>
          <w:rFonts w:asciiTheme="minorHAnsi" w:hAnsiTheme="minorHAnsi" w:cstheme="minorHAnsi"/>
          <w:sz w:val="22"/>
          <w:szCs w:val="22"/>
        </w:rPr>
        <w:t>or hold shares or other equity interests in any Subsidiary that is not wholly owned, directly or indirectly, by the Company;</w:t>
      </w:r>
    </w:p>
    <w:p w14:paraId="788922A8" w14:textId="58EB85EA" w:rsidR="009B6144" w:rsidRPr="009B6144" w:rsidRDefault="009B6144" w:rsidP="009B6144">
      <w:pPr>
        <w:pStyle w:val="OutlineLevel5"/>
        <w:numPr>
          <w:ilvl w:val="4"/>
          <w:numId w:val="3"/>
        </w:numPr>
        <w:rPr>
          <w:rFonts w:asciiTheme="minorHAnsi" w:hAnsiTheme="minorHAnsi" w:cstheme="minorHAnsi"/>
          <w:sz w:val="22"/>
          <w:szCs w:val="22"/>
        </w:rPr>
      </w:pPr>
      <w:r w:rsidRPr="009B6144">
        <w:rPr>
          <w:rFonts w:asciiTheme="minorHAnsi" w:hAnsiTheme="minorHAnsi" w:cstheme="minorHAnsi"/>
          <w:sz w:val="22"/>
          <w:szCs w:val="22"/>
        </w:rPr>
        <w:t xml:space="preserve">enter into, amend, waive or terminate any transaction, agreement or arrangement with any Director, officer, shareholder, employee, consultant or other related party of the Company or any Subsidiary, or any affiliate or immediate family member of any of the foregoing, other than on arm’s length terms </w:t>
      </w:r>
      <w:r w:rsidR="004037F4">
        <w:rPr>
          <w:rFonts w:asciiTheme="minorHAnsi" w:hAnsiTheme="minorHAnsi" w:cstheme="minorHAnsi"/>
          <w:sz w:val="22"/>
          <w:szCs w:val="22"/>
        </w:rPr>
        <w:t>in the ordinary course of business</w:t>
      </w:r>
      <w:r w:rsidRPr="009B6144">
        <w:rPr>
          <w:rFonts w:asciiTheme="minorHAnsi" w:hAnsiTheme="minorHAnsi" w:cstheme="minorHAnsi"/>
          <w:sz w:val="22"/>
          <w:szCs w:val="22"/>
        </w:rPr>
        <w:t>;</w:t>
      </w:r>
    </w:p>
    <w:p w14:paraId="6014D53D" w14:textId="38865F11" w:rsidR="009B6144" w:rsidRPr="009B6144" w:rsidRDefault="009B6144" w:rsidP="009B6144">
      <w:pPr>
        <w:pStyle w:val="OutlineLevel5"/>
        <w:numPr>
          <w:ilvl w:val="4"/>
          <w:numId w:val="3"/>
        </w:numPr>
        <w:rPr>
          <w:rFonts w:asciiTheme="minorHAnsi" w:hAnsiTheme="minorHAnsi" w:cstheme="minorHAnsi"/>
          <w:sz w:val="22"/>
          <w:szCs w:val="22"/>
        </w:rPr>
      </w:pPr>
      <w:r w:rsidRPr="009B6144">
        <w:rPr>
          <w:rFonts w:asciiTheme="minorHAnsi" w:hAnsiTheme="minorHAnsi" w:cstheme="minorHAnsi"/>
          <w:sz w:val="22"/>
          <w:szCs w:val="22"/>
        </w:rPr>
        <w:t xml:space="preserve">take any action with respect to any direct or indirect Subsidiary that, if taken by the Company, would require approval pursuant to the provisions of this Article; provided, however, that </w:t>
      </w:r>
      <w:r w:rsidR="007F5D63">
        <w:rPr>
          <w:rFonts w:asciiTheme="minorHAnsi" w:hAnsiTheme="minorHAnsi" w:cstheme="minorHAnsi"/>
          <w:sz w:val="22"/>
          <w:szCs w:val="22"/>
        </w:rPr>
        <w:t>Preference Shareholder Consent</w:t>
      </w:r>
      <w:r w:rsidRPr="009B6144">
        <w:rPr>
          <w:rFonts w:asciiTheme="minorHAnsi" w:hAnsiTheme="minorHAnsi" w:cstheme="minorHAnsi"/>
          <w:sz w:val="22"/>
          <w:szCs w:val="22"/>
        </w:rPr>
        <w:t xml:space="preserve"> shall not be required for transactions undertaken by any Subsidiary incorporated in Brazil and subject to applicable Brazilian regulatory oversight, to the extent such transaction (a) is carried out in the ordinary course of business of such Subsidiary and/or (b) has been approved by the Board of Directors</w:t>
      </w:r>
      <w:r>
        <w:rPr>
          <w:rFonts w:asciiTheme="minorHAnsi" w:hAnsiTheme="minorHAnsi" w:cstheme="minorHAnsi"/>
          <w:sz w:val="22"/>
          <w:szCs w:val="22"/>
        </w:rPr>
        <w:t xml:space="preserve">; </w:t>
      </w:r>
    </w:p>
    <w:p w14:paraId="7D7F70A7" w14:textId="5E7D497B" w:rsidR="00D4459C" w:rsidRPr="007F5D63" w:rsidRDefault="009B6144" w:rsidP="007F5D63">
      <w:pPr>
        <w:pStyle w:val="OutlineLevel5"/>
        <w:widowControl w:val="0"/>
        <w:numPr>
          <w:ilvl w:val="4"/>
          <w:numId w:val="3"/>
        </w:numPr>
        <w:spacing w:line="320" w:lineRule="exact"/>
        <w:rPr>
          <w:rFonts w:asciiTheme="minorHAnsi" w:hAnsiTheme="minorHAnsi" w:cstheme="minorHAnsi"/>
          <w:sz w:val="22"/>
          <w:szCs w:val="22"/>
          <w:lang w:val="en-US"/>
        </w:rPr>
      </w:pPr>
      <w:r w:rsidRPr="009B6144">
        <w:rPr>
          <w:rFonts w:asciiTheme="minorHAnsi" w:hAnsiTheme="minorHAnsi" w:cstheme="minorHAnsi"/>
          <w:sz w:val="22"/>
          <w:szCs w:val="22"/>
        </w:rPr>
        <w:t xml:space="preserve">Notwithstanding subclauses (i), (ii) and (iv) above, </w:t>
      </w:r>
      <w:r w:rsidR="007F5D63">
        <w:rPr>
          <w:rFonts w:asciiTheme="minorHAnsi" w:hAnsiTheme="minorHAnsi" w:cstheme="minorHAnsi"/>
          <w:sz w:val="22"/>
          <w:szCs w:val="22"/>
        </w:rPr>
        <w:t>Preference Shareholder Consent</w:t>
      </w:r>
      <w:r w:rsidR="007F5D63" w:rsidRPr="009B6144">
        <w:rPr>
          <w:rFonts w:asciiTheme="minorHAnsi" w:hAnsiTheme="minorHAnsi" w:cstheme="minorHAnsi"/>
          <w:sz w:val="22"/>
          <w:szCs w:val="22"/>
        </w:rPr>
        <w:t xml:space="preserve"> </w:t>
      </w:r>
      <w:r w:rsidRPr="009B6144">
        <w:rPr>
          <w:rFonts w:asciiTheme="minorHAnsi" w:hAnsiTheme="minorHAnsi" w:cstheme="minorHAnsi"/>
          <w:sz w:val="22"/>
          <w:szCs w:val="22"/>
        </w:rPr>
        <w:t>shall not be required</w:t>
      </w:r>
      <w:r w:rsidR="004037F4">
        <w:rPr>
          <w:rFonts w:asciiTheme="minorHAnsi" w:hAnsiTheme="minorHAnsi" w:cstheme="minorHAnsi"/>
          <w:sz w:val="22"/>
          <w:szCs w:val="22"/>
        </w:rPr>
        <w:t xml:space="preserve"> </w:t>
      </w:r>
      <w:r w:rsidR="001F7C00">
        <w:rPr>
          <w:rFonts w:asciiTheme="minorHAnsi" w:hAnsiTheme="minorHAnsi" w:cstheme="minorHAnsi"/>
          <w:sz w:val="22"/>
          <w:szCs w:val="22"/>
        </w:rPr>
        <w:t>with respect to</w:t>
      </w:r>
      <w:r w:rsidR="004037F4">
        <w:rPr>
          <w:rFonts w:asciiTheme="minorHAnsi" w:hAnsiTheme="minorHAnsi" w:cstheme="minorHAnsi"/>
          <w:sz w:val="22"/>
          <w:szCs w:val="22"/>
        </w:rPr>
        <w:t xml:space="preserve"> subclauses (i), (ii) and (iv)</w:t>
      </w:r>
      <w:r w:rsidR="007F5D63">
        <w:rPr>
          <w:rFonts w:asciiTheme="minorHAnsi" w:hAnsiTheme="minorHAnsi" w:cstheme="minorHAnsi"/>
          <w:sz w:val="22"/>
          <w:szCs w:val="22"/>
        </w:rPr>
        <w:t>, should any of the alluded actions be performed</w:t>
      </w:r>
      <w:r w:rsidRPr="009B6144">
        <w:rPr>
          <w:rFonts w:asciiTheme="minorHAnsi" w:hAnsiTheme="minorHAnsi" w:cstheme="minorHAnsi"/>
          <w:sz w:val="22"/>
          <w:szCs w:val="22"/>
        </w:rPr>
        <w:t xml:space="preserve"> in connection with a Qualified Financing</w:t>
      </w:r>
      <w:r w:rsidR="007F5D63">
        <w:rPr>
          <w:rFonts w:asciiTheme="minorHAnsi" w:hAnsiTheme="minorHAnsi" w:cstheme="minorHAnsi"/>
          <w:sz w:val="22"/>
          <w:szCs w:val="22"/>
        </w:rPr>
        <w:t>.</w:t>
      </w:r>
    </w:p>
    <w:p w14:paraId="103BEB2A"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bookmarkStart w:id="72" w:name="_BPDC_LN_INS_1151"/>
      <w:bookmarkStart w:id="73" w:name="_Ref188437316"/>
      <w:bookmarkEnd w:id="72"/>
      <w:r w:rsidRPr="00066407">
        <w:rPr>
          <w:rFonts w:asciiTheme="minorHAnsi" w:hAnsiTheme="minorHAnsi" w:cstheme="minorHAnsi"/>
          <w:b/>
          <w:bCs/>
          <w:sz w:val="22"/>
          <w:szCs w:val="22"/>
        </w:rPr>
        <w:t>Ordinary Shares</w:t>
      </w:r>
      <w:bookmarkEnd w:id="73"/>
    </w:p>
    <w:p w14:paraId="65B950FE" w14:textId="77777777"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74" w:name="_BPDC_LN_INS_1150"/>
      <w:bookmarkEnd w:id="74"/>
      <w:r w:rsidRPr="00066407">
        <w:rPr>
          <w:rFonts w:asciiTheme="minorHAnsi" w:hAnsiTheme="minorHAnsi" w:cstheme="minorHAnsi"/>
          <w:sz w:val="22"/>
          <w:szCs w:val="22"/>
        </w:rPr>
        <w:t>The rights, preferences, privileges and restrictions granted to and imposed on the Ordinary Shares are as set forth below in this Article.</w:t>
      </w:r>
    </w:p>
    <w:p w14:paraId="11651CF5" w14:textId="547F375F" w:rsidR="004A316A" w:rsidRPr="00066407" w:rsidRDefault="004A316A" w:rsidP="00132D81">
      <w:pPr>
        <w:pStyle w:val="OutlineLevel1"/>
        <w:widowControl w:val="0"/>
        <w:numPr>
          <w:ilvl w:val="1"/>
          <w:numId w:val="21"/>
        </w:numPr>
        <w:spacing w:line="320" w:lineRule="exact"/>
        <w:ind w:left="709" w:hanging="709"/>
        <w:rPr>
          <w:rFonts w:asciiTheme="minorHAnsi" w:hAnsiTheme="minorHAnsi" w:cstheme="minorHAnsi"/>
          <w:sz w:val="22"/>
          <w:szCs w:val="22"/>
          <w:u w:val="double"/>
        </w:rPr>
      </w:pPr>
      <w:bookmarkStart w:id="75" w:name="_BPDC_LN_INS_1149"/>
      <w:bookmarkEnd w:id="75"/>
      <w:r w:rsidRPr="00066407">
        <w:rPr>
          <w:rFonts w:asciiTheme="minorHAnsi" w:hAnsiTheme="minorHAnsi" w:cstheme="minorHAnsi"/>
          <w:sz w:val="22"/>
          <w:szCs w:val="22"/>
          <w:u w:val="single"/>
        </w:rPr>
        <w:t>Dividend Rights</w:t>
      </w:r>
      <w:r w:rsidRPr="00066407">
        <w:rPr>
          <w:rFonts w:asciiTheme="minorHAnsi" w:hAnsiTheme="minorHAnsi" w:cstheme="minorHAnsi"/>
          <w:sz w:val="22"/>
          <w:szCs w:val="22"/>
        </w:rPr>
        <w:t xml:space="preserve">.  </w:t>
      </w:r>
      <w:r w:rsidR="00F70C74" w:rsidRPr="00066407">
        <w:rPr>
          <w:rFonts w:asciiTheme="minorHAnsi" w:hAnsiTheme="minorHAnsi" w:cstheme="minorHAnsi"/>
          <w:sz w:val="22"/>
          <w:szCs w:val="22"/>
        </w:rPr>
        <w:t>The</w:t>
      </w:r>
      <w:r w:rsidRPr="00066407">
        <w:rPr>
          <w:rFonts w:asciiTheme="minorHAnsi" w:hAnsiTheme="minorHAnsi" w:cstheme="minorHAnsi"/>
          <w:sz w:val="22"/>
          <w:szCs w:val="22"/>
        </w:rPr>
        <w:t xml:space="preserve"> holders of Ordinary Shares</w:t>
      </w:r>
      <w:r w:rsidR="00F228F5" w:rsidRPr="00066407">
        <w:rPr>
          <w:rFonts w:asciiTheme="minorHAnsi" w:hAnsiTheme="minorHAnsi" w:cstheme="minorHAnsi"/>
          <w:sz w:val="22"/>
          <w:szCs w:val="22"/>
        </w:rPr>
        <w:t xml:space="preserve"> </w:t>
      </w:r>
      <w:r w:rsidRPr="00066407">
        <w:rPr>
          <w:rFonts w:asciiTheme="minorHAnsi" w:hAnsiTheme="minorHAnsi" w:cstheme="minorHAnsi"/>
          <w:sz w:val="22"/>
          <w:szCs w:val="22"/>
        </w:rPr>
        <w:t>shall be entitled to receive, when, as and if declared by the Directors, out of any assets of the Company legally available therefor, such dividends as may be declared from time to time by the Directors.</w:t>
      </w:r>
      <w:r w:rsidR="00DC6ACA" w:rsidRPr="00066407">
        <w:rPr>
          <w:rFonts w:asciiTheme="minorHAnsi" w:hAnsiTheme="minorHAnsi" w:cstheme="minorHAnsi"/>
          <w:sz w:val="22"/>
          <w:szCs w:val="22"/>
        </w:rPr>
        <w:t xml:space="preserve"> </w:t>
      </w:r>
    </w:p>
    <w:p w14:paraId="054DADCE" w14:textId="02430BC4" w:rsidR="004A316A" w:rsidRPr="00066407" w:rsidRDefault="004A316A" w:rsidP="00132D81">
      <w:pPr>
        <w:pStyle w:val="OutlineLevel1"/>
        <w:widowControl w:val="0"/>
        <w:numPr>
          <w:ilvl w:val="1"/>
          <w:numId w:val="21"/>
        </w:numPr>
        <w:spacing w:line="320" w:lineRule="exact"/>
        <w:ind w:left="709" w:hanging="709"/>
        <w:rPr>
          <w:rFonts w:asciiTheme="minorHAnsi" w:hAnsiTheme="minorHAnsi" w:cstheme="minorHAnsi"/>
          <w:sz w:val="22"/>
          <w:szCs w:val="22"/>
          <w:u w:val="double"/>
        </w:rPr>
      </w:pPr>
      <w:bookmarkStart w:id="76" w:name="_BPDC_LN_INS_1148"/>
      <w:bookmarkStart w:id="77" w:name="_BPDC_LN_INS_1147"/>
      <w:bookmarkEnd w:id="76"/>
      <w:bookmarkEnd w:id="77"/>
      <w:r w:rsidRPr="00066407">
        <w:rPr>
          <w:rFonts w:asciiTheme="minorHAnsi" w:hAnsiTheme="minorHAnsi" w:cstheme="minorHAnsi"/>
          <w:sz w:val="22"/>
          <w:szCs w:val="22"/>
          <w:u w:val="single"/>
        </w:rPr>
        <w:t>Redemption</w:t>
      </w:r>
      <w:r w:rsidRPr="00066407">
        <w:rPr>
          <w:rFonts w:asciiTheme="minorHAnsi" w:hAnsiTheme="minorHAnsi" w:cstheme="minorHAnsi"/>
          <w:sz w:val="22"/>
          <w:szCs w:val="22"/>
        </w:rPr>
        <w:t>.  The Ordinary Shares are not redeemable at the option of the holder</w:t>
      </w:r>
      <w:r w:rsidR="00CD751E" w:rsidRPr="00066407">
        <w:rPr>
          <w:rFonts w:asciiTheme="minorHAnsi" w:hAnsiTheme="minorHAnsi" w:cstheme="minorHAnsi"/>
          <w:sz w:val="22"/>
          <w:szCs w:val="22"/>
        </w:rPr>
        <w:t xml:space="preserve">. </w:t>
      </w:r>
    </w:p>
    <w:p w14:paraId="1011749B" w14:textId="1D2C3069" w:rsidR="004A316A" w:rsidRPr="00066407" w:rsidRDefault="004A316A" w:rsidP="00132D81">
      <w:pPr>
        <w:pStyle w:val="OutlineLevel1"/>
        <w:widowControl w:val="0"/>
        <w:numPr>
          <w:ilvl w:val="1"/>
          <w:numId w:val="21"/>
        </w:numPr>
        <w:spacing w:line="320" w:lineRule="exact"/>
        <w:ind w:left="709" w:hanging="709"/>
        <w:rPr>
          <w:rFonts w:asciiTheme="minorHAnsi" w:hAnsiTheme="minorHAnsi" w:cstheme="minorHAnsi"/>
          <w:sz w:val="22"/>
          <w:szCs w:val="22"/>
          <w:u w:val="double"/>
        </w:rPr>
      </w:pPr>
      <w:bookmarkStart w:id="78" w:name="_BPDC_LN_INS_1146"/>
      <w:bookmarkEnd w:id="78"/>
      <w:r w:rsidRPr="00066407">
        <w:rPr>
          <w:rFonts w:asciiTheme="minorHAnsi" w:hAnsiTheme="minorHAnsi" w:cstheme="minorHAnsi"/>
          <w:sz w:val="22"/>
          <w:szCs w:val="22"/>
          <w:u w:val="single"/>
        </w:rPr>
        <w:t>Voting Rights</w:t>
      </w:r>
      <w:r w:rsidRPr="00066407">
        <w:rPr>
          <w:rFonts w:asciiTheme="minorHAnsi" w:hAnsiTheme="minorHAnsi" w:cstheme="minorHAnsi"/>
          <w:sz w:val="22"/>
          <w:szCs w:val="22"/>
        </w:rPr>
        <w:t xml:space="preserve">.  The holder of Ordinary Shares shall have the right to one vote for each such share, and shall be entitled to notice of any shareholders’ meeting in accordance with the Articles of the </w:t>
      </w:r>
      <w:r w:rsidRPr="00066407">
        <w:rPr>
          <w:rFonts w:asciiTheme="minorHAnsi" w:hAnsiTheme="minorHAnsi" w:cstheme="minorHAnsi"/>
          <w:sz w:val="22"/>
          <w:szCs w:val="22"/>
        </w:rPr>
        <w:lastRenderedPageBreak/>
        <w:t xml:space="preserve">Company, and shall be entitled to vote upon such matters and in such manner as may be provided herein and by </w:t>
      </w:r>
      <w:r w:rsidR="00CD751E" w:rsidRPr="00066407">
        <w:rPr>
          <w:rFonts w:asciiTheme="minorHAnsi" w:hAnsiTheme="minorHAnsi" w:cstheme="minorHAnsi"/>
          <w:sz w:val="22"/>
          <w:szCs w:val="22"/>
        </w:rPr>
        <w:t>the Statute</w:t>
      </w:r>
      <w:r w:rsidRPr="00066407">
        <w:rPr>
          <w:rFonts w:asciiTheme="minorHAnsi" w:hAnsiTheme="minorHAnsi" w:cstheme="minorHAnsi"/>
          <w:sz w:val="22"/>
          <w:szCs w:val="22"/>
        </w:rPr>
        <w:t xml:space="preserve">.  </w:t>
      </w:r>
    </w:p>
    <w:p w14:paraId="768D06E5" w14:textId="454E075A" w:rsidR="00CD751E"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bookmarkStart w:id="79" w:name="_BPDC_LN_INS_1145"/>
      <w:bookmarkEnd w:id="79"/>
      <w:r w:rsidRPr="00066407">
        <w:rPr>
          <w:rFonts w:asciiTheme="minorHAnsi" w:hAnsiTheme="minorHAnsi" w:cstheme="minorHAnsi"/>
          <w:b/>
          <w:bCs/>
          <w:sz w:val="22"/>
          <w:szCs w:val="22"/>
        </w:rPr>
        <w:t>Register of Members</w:t>
      </w:r>
      <w:bookmarkStart w:id="80" w:name="_BPDC_LN_INS_1144"/>
      <w:bookmarkEnd w:id="80"/>
      <w:r w:rsidR="00CD751E" w:rsidRPr="00066407">
        <w:rPr>
          <w:rFonts w:asciiTheme="minorHAnsi" w:hAnsiTheme="minorHAnsi" w:cstheme="minorHAnsi"/>
          <w:b/>
          <w:bCs/>
          <w:sz w:val="22"/>
          <w:szCs w:val="22"/>
        </w:rPr>
        <w:t>.</w:t>
      </w:r>
    </w:p>
    <w:p w14:paraId="0E41AD4F" w14:textId="5177A8A1" w:rsidR="004A316A" w:rsidRPr="00066407" w:rsidRDefault="004A316A" w:rsidP="004E79F9">
      <w:pPr>
        <w:pStyle w:val="OutlineLevel1"/>
        <w:widowControl w:val="0"/>
        <w:spacing w:line="320" w:lineRule="exact"/>
        <w:rPr>
          <w:rFonts w:asciiTheme="minorHAnsi" w:hAnsiTheme="minorHAnsi" w:cstheme="minorHAnsi"/>
          <w:b/>
          <w:bCs/>
          <w:sz w:val="22"/>
          <w:szCs w:val="22"/>
        </w:rPr>
      </w:pPr>
      <w:r w:rsidRPr="00066407">
        <w:rPr>
          <w:rFonts w:asciiTheme="minorHAnsi" w:hAnsiTheme="minorHAnsi" w:cstheme="minorHAnsi"/>
          <w:sz w:val="22"/>
          <w:szCs w:val="22"/>
        </w:rPr>
        <w:t xml:space="preserve">The Company shall maintain or cause to be maintained the Register of Members in accordance with the Statute. </w:t>
      </w:r>
    </w:p>
    <w:p w14:paraId="08A26CC5"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Closing Register of Members or Fixing Record Date</w:t>
      </w:r>
    </w:p>
    <w:p w14:paraId="5A337677" w14:textId="7CB0EE44" w:rsidR="004A316A" w:rsidRPr="007C66CC" w:rsidRDefault="004A316A" w:rsidP="00132D81">
      <w:pPr>
        <w:pStyle w:val="Heading2"/>
        <w:widowControl w:val="0"/>
        <w:numPr>
          <w:ilvl w:val="1"/>
          <w:numId w:val="22"/>
        </w:numPr>
        <w:spacing w:line="320" w:lineRule="exact"/>
        <w:ind w:left="709" w:hanging="709"/>
        <w:rPr>
          <w:rFonts w:asciiTheme="minorHAnsi" w:hAnsiTheme="minorHAnsi" w:cstheme="minorHAnsi"/>
          <w:sz w:val="22"/>
          <w:szCs w:val="22"/>
          <w:u w:val="double"/>
        </w:rPr>
      </w:pPr>
      <w:bookmarkStart w:id="81" w:name="_BPDC_LN_INS_1143"/>
      <w:bookmarkEnd w:id="81"/>
      <w:r w:rsidRPr="007C66CC">
        <w:rPr>
          <w:rFonts w:asciiTheme="minorHAnsi" w:hAnsiTheme="minorHAnsi" w:cstheme="minorHAnsi"/>
          <w:sz w:val="22"/>
          <w:szCs w:val="22"/>
        </w:rPr>
        <w:t xml:space="preserve">For the purpose of determining Members entitled to notice of, or to vote at any meeting of Members or any adjournment thereof, or Members entitled to receive payment of any Dividend, or in order to make a determination of Members for any other proper purpose, the Directors may provide that the Register of Members shall be closed for transfers for a stated period which shall not in any case exceed forty </w:t>
      </w:r>
      <w:r w:rsidR="00CD751E" w:rsidRPr="007C66CC">
        <w:rPr>
          <w:rFonts w:asciiTheme="minorHAnsi" w:hAnsiTheme="minorHAnsi" w:cstheme="minorHAnsi"/>
          <w:sz w:val="22"/>
          <w:szCs w:val="22"/>
        </w:rPr>
        <w:t xml:space="preserve">(40) </w:t>
      </w:r>
      <w:r w:rsidRPr="007C66CC">
        <w:rPr>
          <w:rFonts w:asciiTheme="minorHAnsi" w:hAnsiTheme="minorHAnsi" w:cstheme="minorHAnsi"/>
          <w:sz w:val="22"/>
          <w:szCs w:val="22"/>
        </w:rPr>
        <w:t>days.  If the Register of Members shall be closed for the purpose of determining Members entitled to notice of, or to vote at, a meeting of Members</w:t>
      </w:r>
      <w:r w:rsidR="00CD751E" w:rsidRPr="007C66CC">
        <w:rPr>
          <w:rFonts w:asciiTheme="minorHAnsi" w:hAnsiTheme="minorHAnsi" w:cstheme="minorHAnsi"/>
          <w:sz w:val="22"/>
          <w:szCs w:val="22"/>
        </w:rPr>
        <w:t>,</w:t>
      </w:r>
      <w:r w:rsidRPr="007C66CC">
        <w:rPr>
          <w:rFonts w:asciiTheme="minorHAnsi" w:hAnsiTheme="minorHAnsi" w:cstheme="minorHAnsi"/>
          <w:sz w:val="22"/>
          <w:szCs w:val="22"/>
        </w:rPr>
        <w:t xml:space="preserve"> the Register of Members shall be closed for at least ten</w:t>
      </w:r>
      <w:r w:rsidR="00CD751E" w:rsidRPr="007C66CC">
        <w:rPr>
          <w:rFonts w:asciiTheme="minorHAnsi" w:hAnsiTheme="minorHAnsi" w:cstheme="minorHAnsi"/>
          <w:sz w:val="22"/>
          <w:szCs w:val="22"/>
        </w:rPr>
        <w:t xml:space="preserve"> (10)</w:t>
      </w:r>
      <w:r w:rsidRPr="007C66CC">
        <w:rPr>
          <w:rFonts w:asciiTheme="minorHAnsi" w:hAnsiTheme="minorHAnsi" w:cstheme="minorHAnsi"/>
          <w:sz w:val="22"/>
          <w:szCs w:val="22"/>
        </w:rPr>
        <w:t xml:space="preserve"> days immediately preceding the meeting.</w:t>
      </w:r>
    </w:p>
    <w:p w14:paraId="03549637" w14:textId="77777777" w:rsidR="004A316A" w:rsidRPr="00066407" w:rsidRDefault="004A316A" w:rsidP="00132D81">
      <w:pPr>
        <w:pStyle w:val="Heading2"/>
        <w:widowControl w:val="0"/>
        <w:numPr>
          <w:ilvl w:val="1"/>
          <w:numId w:val="22"/>
        </w:numPr>
        <w:spacing w:line="320" w:lineRule="exact"/>
        <w:ind w:left="709" w:hanging="709"/>
        <w:rPr>
          <w:rFonts w:asciiTheme="minorHAnsi" w:hAnsiTheme="minorHAnsi" w:cstheme="minorHAnsi"/>
          <w:sz w:val="22"/>
          <w:szCs w:val="22"/>
          <w:u w:val="double"/>
        </w:rPr>
      </w:pPr>
      <w:bookmarkStart w:id="82" w:name="_BPDC_LN_INS_1142"/>
      <w:bookmarkEnd w:id="82"/>
      <w:r w:rsidRPr="00066407">
        <w:rPr>
          <w:rFonts w:asciiTheme="minorHAnsi" w:hAnsiTheme="minorHAnsi" w:cstheme="minorHAnsi"/>
          <w:sz w:val="22"/>
          <w:szCs w:val="22"/>
        </w:rPr>
        <w:t>In lieu of, or apart from, closing the Register of Members, the Directors may fix in advance or arrears a date as the record date for any such determination of Members entitled to notice of, or to vote at any meeting of the Members or any adjournment thereof, or for the purpose of determining the Members entitled to receive payment of any Dividend or in order to make a determination of Members for any other proper purpose.</w:t>
      </w:r>
    </w:p>
    <w:p w14:paraId="5F136D6E" w14:textId="77777777" w:rsidR="004A316A" w:rsidRPr="00066407" w:rsidRDefault="004A316A" w:rsidP="00132D81">
      <w:pPr>
        <w:pStyle w:val="Heading2"/>
        <w:widowControl w:val="0"/>
        <w:numPr>
          <w:ilvl w:val="1"/>
          <w:numId w:val="22"/>
        </w:numPr>
        <w:spacing w:line="320" w:lineRule="exact"/>
        <w:ind w:left="709" w:hanging="709"/>
        <w:rPr>
          <w:rFonts w:asciiTheme="minorHAnsi" w:hAnsiTheme="minorHAnsi" w:cstheme="minorHAnsi"/>
          <w:sz w:val="22"/>
          <w:szCs w:val="22"/>
          <w:u w:val="double"/>
        </w:rPr>
      </w:pPr>
      <w:bookmarkStart w:id="83" w:name="_BPDC_LN_INS_1141"/>
      <w:bookmarkEnd w:id="83"/>
      <w:r w:rsidRPr="00066407">
        <w:rPr>
          <w:rFonts w:asciiTheme="minorHAnsi" w:hAnsiTheme="minorHAnsi" w:cstheme="minorHAnsi"/>
          <w:sz w:val="22"/>
          <w:szCs w:val="22"/>
        </w:rPr>
        <w:t>If the Register of Members is not so closed and no record date is fixed for the determination of Members entitled to notice of, or to vote at, a meeting of Members or Members entitled to receive payment of a Dividend, the date on which notice of the meeting is sent or the date on which the resolution of the Directors declaring such Dividend is adopted, as the case may be, shall be the record date for such determination of Members.  When a determination of Members entitled to vote at any meeting of Members has been made as provided in this Article, such determination shall apply to any adjournment thereof.</w:t>
      </w:r>
    </w:p>
    <w:p w14:paraId="075A10AC"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Certificates for Shares</w:t>
      </w:r>
    </w:p>
    <w:p w14:paraId="253E5CB2" w14:textId="5D7CF053" w:rsidR="004A316A" w:rsidRPr="00066407" w:rsidRDefault="004A316A" w:rsidP="00132D81">
      <w:pPr>
        <w:pStyle w:val="Heading2"/>
        <w:widowControl w:val="0"/>
        <w:numPr>
          <w:ilvl w:val="1"/>
          <w:numId w:val="23"/>
        </w:numPr>
        <w:spacing w:line="320" w:lineRule="exact"/>
        <w:ind w:left="709" w:hanging="709"/>
        <w:rPr>
          <w:rFonts w:asciiTheme="minorHAnsi" w:hAnsiTheme="minorHAnsi" w:cstheme="minorHAnsi"/>
          <w:sz w:val="22"/>
          <w:szCs w:val="22"/>
          <w:u w:val="double"/>
        </w:rPr>
      </w:pPr>
      <w:bookmarkStart w:id="84" w:name="_BPDC_LN_INS_1140"/>
      <w:bookmarkEnd w:id="84"/>
      <w:r w:rsidRPr="00066407">
        <w:rPr>
          <w:rFonts w:asciiTheme="minorHAnsi" w:hAnsiTheme="minorHAnsi" w:cstheme="minorHAnsi"/>
          <w:sz w:val="22"/>
          <w:szCs w:val="22"/>
        </w:rPr>
        <w:t xml:space="preserve">A Member shall only be entitled to a share certificate if the Directors resolve that share certificates shall be issued. Share certificates </w:t>
      </w:r>
      <w:r w:rsidR="00FA69BF" w:rsidRPr="00066407">
        <w:rPr>
          <w:rFonts w:asciiTheme="minorHAnsi" w:hAnsiTheme="minorHAnsi" w:cstheme="minorHAnsi"/>
          <w:sz w:val="22"/>
          <w:szCs w:val="22"/>
        </w:rPr>
        <w:t xml:space="preserve">evidencing </w:t>
      </w:r>
      <w:r w:rsidRPr="00066407">
        <w:rPr>
          <w:rFonts w:asciiTheme="minorHAnsi" w:hAnsiTheme="minorHAnsi" w:cstheme="minorHAnsi"/>
          <w:sz w:val="22"/>
          <w:szCs w:val="22"/>
        </w:rPr>
        <w:t xml:space="preserve">Shares, if any, shall be in such form as the Directors may determine.  Share certificates shall be signed by one or more Directors or other person authorised by the Directors. The Directors may authorise certificates to be issued with the authorised signature(s) affixed by mechanical process.  All certificates for Shares shall be consecutively numbered or otherwise identified and shall specify the Shares to which they relate.  All certificates surrendered to the Company for transfer shall be cancelled and subject to these </w:t>
      </w:r>
      <w:r w:rsidRPr="00066407">
        <w:rPr>
          <w:rFonts w:asciiTheme="minorHAnsi" w:hAnsiTheme="minorHAnsi" w:cstheme="minorHAnsi"/>
          <w:sz w:val="22"/>
          <w:szCs w:val="22"/>
        </w:rPr>
        <w:lastRenderedPageBreak/>
        <w:t xml:space="preserve">Articles no new certificate shall be issued until the former certificate </w:t>
      </w:r>
      <w:r w:rsidR="00FA69BF" w:rsidRPr="00066407">
        <w:rPr>
          <w:rFonts w:asciiTheme="minorHAnsi" w:hAnsiTheme="minorHAnsi" w:cstheme="minorHAnsi"/>
          <w:sz w:val="22"/>
          <w:szCs w:val="22"/>
        </w:rPr>
        <w:t xml:space="preserve">evidencing </w:t>
      </w:r>
      <w:r w:rsidRPr="00066407">
        <w:rPr>
          <w:rFonts w:asciiTheme="minorHAnsi" w:hAnsiTheme="minorHAnsi" w:cstheme="minorHAnsi"/>
          <w:sz w:val="22"/>
          <w:szCs w:val="22"/>
        </w:rPr>
        <w:t>a like number of relevant Shares shall have been surrendered and cancelled.</w:t>
      </w:r>
    </w:p>
    <w:p w14:paraId="6476D3B5" w14:textId="77777777" w:rsidR="004A316A" w:rsidRPr="00066407" w:rsidRDefault="004A316A" w:rsidP="00132D81">
      <w:pPr>
        <w:pStyle w:val="Heading2"/>
        <w:widowControl w:val="0"/>
        <w:numPr>
          <w:ilvl w:val="1"/>
          <w:numId w:val="23"/>
        </w:numPr>
        <w:spacing w:line="320" w:lineRule="exact"/>
        <w:ind w:left="709" w:hanging="709"/>
        <w:rPr>
          <w:rFonts w:asciiTheme="minorHAnsi" w:hAnsiTheme="minorHAnsi" w:cstheme="minorHAnsi"/>
          <w:sz w:val="22"/>
          <w:szCs w:val="22"/>
          <w:u w:val="double"/>
        </w:rPr>
      </w:pPr>
      <w:bookmarkStart w:id="85" w:name="_BPDC_LN_INS_1139"/>
      <w:bookmarkEnd w:id="85"/>
      <w:r w:rsidRPr="00066407">
        <w:rPr>
          <w:rFonts w:asciiTheme="minorHAnsi" w:hAnsiTheme="minorHAnsi" w:cstheme="minorHAnsi"/>
          <w:sz w:val="22"/>
          <w:szCs w:val="22"/>
        </w:rPr>
        <w:t>The Company shall not be bound to issue more than one certificate for Shares held jointly by more than one Person and delivery of a certificate to one joint holder shall be a sufficient delivery to all of them.</w:t>
      </w:r>
    </w:p>
    <w:p w14:paraId="3DA4A5B0" w14:textId="77777777" w:rsidR="004A316A" w:rsidRPr="00066407" w:rsidRDefault="004A316A" w:rsidP="00132D81">
      <w:pPr>
        <w:pStyle w:val="Heading2"/>
        <w:widowControl w:val="0"/>
        <w:numPr>
          <w:ilvl w:val="1"/>
          <w:numId w:val="23"/>
        </w:numPr>
        <w:spacing w:line="320" w:lineRule="exact"/>
        <w:ind w:left="709" w:hanging="709"/>
        <w:rPr>
          <w:rFonts w:asciiTheme="minorHAnsi" w:hAnsiTheme="minorHAnsi" w:cstheme="minorHAnsi"/>
          <w:sz w:val="22"/>
          <w:szCs w:val="22"/>
          <w:u w:val="double"/>
        </w:rPr>
      </w:pPr>
      <w:bookmarkStart w:id="86" w:name="_BPDC_LN_INS_1138"/>
      <w:bookmarkEnd w:id="86"/>
      <w:r w:rsidRPr="00066407">
        <w:rPr>
          <w:rFonts w:asciiTheme="minorHAnsi" w:hAnsiTheme="minorHAnsi" w:cstheme="minorHAnsi"/>
          <w:sz w:val="22"/>
          <w:szCs w:val="22"/>
        </w:rPr>
        <w:t>If a share certificate is defaced, worn out, lost or destroyed, it may be renewed on such terms (if any) as to evidence and indemnity and on the payment of such expenses reasonably incurred by the Company in investigating evidence, as the Directors may prescribe, and (in the case of defacement or wearing out) upon delivery of the old certificate.</w:t>
      </w:r>
    </w:p>
    <w:p w14:paraId="70753018"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sz w:val="22"/>
          <w:szCs w:val="22"/>
        </w:rPr>
      </w:pPr>
      <w:r w:rsidRPr="00066407">
        <w:rPr>
          <w:rFonts w:asciiTheme="minorHAnsi" w:hAnsiTheme="minorHAnsi" w:cstheme="minorHAnsi"/>
          <w:b/>
          <w:bCs/>
          <w:sz w:val="22"/>
          <w:szCs w:val="22"/>
        </w:rPr>
        <w:t>Transfer of Shares</w:t>
      </w:r>
    </w:p>
    <w:p w14:paraId="5AC2FCC8" w14:textId="77777777"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87" w:name="_BPDC_LN_INS_1137"/>
      <w:bookmarkEnd w:id="87"/>
      <w:r w:rsidRPr="00066407">
        <w:rPr>
          <w:rFonts w:asciiTheme="minorHAnsi" w:hAnsiTheme="minorHAnsi" w:cstheme="minorHAnsi"/>
          <w:sz w:val="22"/>
          <w:szCs w:val="22"/>
        </w:rPr>
        <w:t>The instrument of transfer of any Share shall be in writing and shall be executed by or on behalf of the transferor (and if the Directors so require, signed by the transferee). The transferor shall be deemed to remain the holder of a Share until the name of the transferee is entered in the Register of Members.</w:t>
      </w:r>
    </w:p>
    <w:p w14:paraId="05686C70" w14:textId="69C064C1"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Redemption</w:t>
      </w:r>
      <w:r w:rsidR="00A521C0" w:rsidRPr="00066407">
        <w:rPr>
          <w:rFonts w:asciiTheme="minorHAnsi" w:hAnsiTheme="minorHAnsi" w:cstheme="minorHAnsi"/>
          <w:b/>
          <w:bCs/>
          <w:sz w:val="22"/>
          <w:szCs w:val="22"/>
        </w:rPr>
        <w:t>, Purchase and Surrender</w:t>
      </w:r>
      <w:r w:rsidRPr="00066407">
        <w:rPr>
          <w:rFonts w:asciiTheme="minorHAnsi" w:hAnsiTheme="minorHAnsi" w:cstheme="minorHAnsi"/>
          <w:b/>
          <w:bCs/>
          <w:sz w:val="22"/>
          <w:szCs w:val="22"/>
        </w:rPr>
        <w:t xml:space="preserve"> of Shares</w:t>
      </w:r>
      <w:r w:rsidR="00A521C0" w:rsidRPr="00066407">
        <w:rPr>
          <w:rFonts w:asciiTheme="minorHAnsi" w:hAnsiTheme="minorHAnsi" w:cstheme="minorHAnsi"/>
          <w:b/>
          <w:bCs/>
          <w:sz w:val="22"/>
          <w:szCs w:val="22"/>
        </w:rPr>
        <w:t xml:space="preserve"> Own Shares </w:t>
      </w:r>
    </w:p>
    <w:p w14:paraId="3C83508C" w14:textId="4A423282" w:rsidR="00A521C0" w:rsidRPr="00066407" w:rsidRDefault="004A316A" w:rsidP="00132D81">
      <w:pPr>
        <w:pStyle w:val="OutlineLevel1"/>
        <w:widowControl w:val="0"/>
        <w:numPr>
          <w:ilvl w:val="1"/>
          <w:numId w:val="24"/>
        </w:numPr>
        <w:spacing w:line="320" w:lineRule="exact"/>
        <w:ind w:left="709" w:hanging="709"/>
        <w:rPr>
          <w:rFonts w:asciiTheme="minorHAnsi" w:hAnsiTheme="minorHAnsi" w:cstheme="minorHAnsi"/>
          <w:sz w:val="22"/>
          <w:szCs w:val="22"/>
          <w:u w:val="double"/>
        </w:rPr>
      </w:pPr>
      <w:bookmarkStart w:id="88" w:name="_BPDC_LN_INS_1136"/>
      <w:bookmarkEnd w:id="88"/>
      <w:r w:rsidRPr="00066407">
        <w:rPr>
          <w:rFonts w:asciiTheme="minorHAnsi" w:hAnsiTheme="minorHAnsi" w:cstheme="minorHAnsi"/>
          <w:sz w:val="22"/>
          <w:szCs w:val="22"/>
        </w:rPr>
        <w:t xml:space="preserve">Subject to the provisions of the Statute and </w:t>
      </w:r>
      <w:r w:rsidR="00A521C0" w:rsidRPr="00066407">
        <w:rPr>
          <w:rFonts w:asciiTheme="minorHAnsi" w:hAnsiTheme="minorHAnsi" w:cstheme="minorHAnsi"/>
          <w:sz w:val="22"/>
          <w:szCs w:val="22"/>
        </w:rPr>
        <w:t>these Articles:</w:t>
      </w:r>
    </w:p>
    <w:p w14:paraId="3AF1F7DF" w14:textId="77777777" w:rsidR="00A521C0" w:rsidRPr="00066407" w:rsidRDefault="00A521C0" w:rsidP="00066407">
      <w:pPr>
        <w:pStyle w:val="OutlineLevel4"/>
        <w:widowControl w:val="0"/>
        <w:numPr>
          <w:ilvl w:val="3"/>
          <w:numId w:val="3"/>
        </w:numPr>
        <w:tabs>
          <w:tab w:val="clear" w:pos="2160"/>
          <w:tab w:val="num" w:pos="2268"/>
        </w:tabs>
        <w:spacing w:line="320" w:lineRule="exact"/>
        <w:ind w:left="1560" w:hanging="884"/>
        <w:rPr>
          <w:rFonts w:asciiTheme="minorHAnsi" w:hAnsiTheme="minorHAnsi" w:cstheme="minorHAnsi"/>
          <w:sz w:val="22"/>
          <w:szCs w:val="22"/>
          <w:u w:val="double"/>
        </w:rPr>
      </w:pPr>
      <w:r w:rsidRPr="00066407">
        <w:rPr>
          <w:rFonts w:asciiTheme="minorHAnsi" w:hAnsiTheme="minorHAnsi" w:cstheme="minorHAnsi"/>
          <w:sz w:val="22"/>
          <w:szCs w:val="22"/>
        </w:rPr>
        <w:t>t</w:t>
      </w:r>
      <w:r w:rsidR="004A316A" w:rsidRPr="00066407">
        <w:rPr>
          <w:rFonts w:asciiTheme="minorHAnsi" w:hAnsiTheme="minorHAnsi" w:cstheme="minorHAnsi"/>
          <w:sz w:val="22"/>
          <w:szCs w:val="22"/>
        </w:rPr>
        <w:t>he Company may issue Shares that are to be redeemed or are liable to be redeemed at the option of the Member or the Company. The redemption of such Shares shall be effected in such manner as the Company may, by Special Resolution, determine before the issue of the Shares</w:t>
      </w:r>
      <w:bookmarkStart w:id="89" w:name="_BPDC_LN_INS_1135"/>
      <w:bookmarkEnd w:id="89"/>
      <w:r w:rsidRPr="00066407">
        <w:rPr>
          <w:rFonts w:asciiTheme="minorHAnsi" w:hAnsiTheme="minorHAnsi" w:cstheme="minorHAnsi"/>
          <w:sz w:val="22"/>
          <w:szCs w:val="22"/>
        </w:rPr>
        <w:t>;</w:t>
      </w:r>
    </w:p>
    <w:p w14:paraId="484CE3B0" w14:textId="77777777" w:rsidR="00A521C0" w:rsidRPr="00066407" w:rsidRDefault="004A316A" w:rsidP="00066407">
      <w:pPr>
        <w:pStyle w:val="OutlineLevel4"/>
        <w:widowControl w:val="0"/>
        <w:numPr>
          <w:ilvl w:val="3"/>
          <w:numId w:val="3"/>
        </w:numPr>
        <w:tabs>
          <w:tab w:val="clear" w:pos="2160"/>
          <w:tab w:val="num" w:pos="2268"/>
        </w:tabs>
        <w:spacing w:line="320" w:lineRule="exact"/>
        <w:ind w:left="1560" w:hanging="884"/>
        <w:rPr>
          <w:rFonts w:asciiTheme="minorHAnsi" w:hAnsiTheme="minorHAnsi" w:cstheme="minorHAnsi"/>
          <w:sz w:val="22"/>
          <w:szCs w:val="22"/>
          <w:u w:val="double"/>
        </w:rPr>
      </w:pPr>
      <w:r w:rsidRPr="00066407">
        <w:rPr>
          <w:rFonts w:asciiTheme="minorHAnsi" w:hAnsiTheme="minorHAnsi" w:cstheme="minorHAnsi"/>
          <w:sz w:val="22"/>
          <w:szCs w:val="22"/>
        </w:rPr>
        <w:t>the Company may purchase its own Shares (including any redeemable Shares) on such terms as may be agreed between the Company and the holder thereof</w:t>
      </w:r>
      <w:bookmarkStart w:id="90" w:name="_BPDC_LN_INS_1134"/>
      <w:bookmarkEnd w:id="90"/>
      <w:r w:rsidR="00A521C0" w:rsidRPr="00066407">
        <w:rPr>
          <w:rFonts w:asciiTheme="minorHAnsi" w:hAnsiTheme="minorHAnsi" w:cstheme="minorHAnsi"/>
          <w:sz w:val="22"/>
          <w:szCs w:val="22"/>
        </w:rPr>
        <w:t>;</w:t>
      </w:r>
    </w:p>
    <w:p w14:paraId="64ED41D9" w14:textId="77777777" w:rsidR="00A521C0" w:rsidRPr="00066407" w:rsidRDefault="00A521C0" w:rsidP="00066407">
      <w:pPr>
        <w:pStyle w:val="OutlineLevel4"/>
        <w:widowControl w:val="0"/>
        <w:numPr>
          <w:ilvl w:val="3"/>
          <w:numId w:val="3"/>
        </w:numPr>
        <w:tabs>
          <w:tab w:val="clear" w:pos="2160"/>
          <w:tab w:val="num" w:pos="2268"/>
        </w:tabs>
        <w:spacing w:line="320" w:lineRule="exact"/>
        <w:ind w:left="1560" w:hanging="884"/>
        <w:rPr>
          <w:rFonts w:asciiTheme="minorHAnsi" w:hAnsiTheme="minorHAnsi" w:cstheme="minorHAnsi"/>
          <w:sz w:val="22"/>
          <w:szCs w:val="22"/>
        </w:rPr>
      </w:pPr>
      <w:r w:rsidRPr="00066407">
        <w:rPr>
          <w:rFonts w:asciiTheme="minorHAnsi" w:hAnsiTheme="minorHAnsi" w:cstheme="minorHAnsi"/>
          <w:sz w:val="22"/>
          <w:szCs w:val="22"/>
        </w:rPr>
        <w:t>t</w:t>
      </w:r>
      <w:r w:rsidR="004A316A" w:rsidRPr="00066407">
        <w:rPr>
          <w:rFonts w:asciiTheme="minorHAnsi" w:hAnsiTheme="minorHAnsi" w:cstheme="minorHAnsi"/>
          <w:sz w:val="22"/>
          <w:szCs w:val="22"/>
        </w:rPr>
        <w:t xml:space="preserve">he Company may make a payment in respect of the redemption or purchase of its own Shares in any manner permitted by the Statute </w:t>
      </w:r>
      <w:r w:rsidRPr="00066407">
        <w:rPr>
          <w:rFonts w:asciiTheme="minorHAnsi" w:hAnsiTheme="minorHAnsi" w:cstheme="minorHAnsi"/>
          <w:sz w:val="22"/>
          <w:szCs w:val="22"/>
        </w:rPr>
        <w:t>and these Articles,</w:t>
      </w:r>
      <w:r w:rsidR="004A316A" w:rsidRPr="00066407">
        <w:rPr>
          <w:rFonts w:asciiTheme="minorHAnsi" w:hAnsiTheme="minorHAnsi" w:cstheme="minorHAnsi"/>
          <w:sz w:val="22"/>
          <w:szCs w:val="22"/>
        </w:rPr>
        <w:t xml:space="preserve"> including out of capital</w:t>
      </w:r>
      <w:r w:rsidRPr="00066407">
        <w:rPr>
          <w:rFonts w:asciiTheme="minorHAnsi" w:hAnsiTheme="minorHAnsi" w:cstheme="minorHAnsi"/>
          <w:sz w:val="22"/>
          <w:szCs w:val="22"/>
        </w:rPr>
        <w:t>; and</w:t>
      </w:r>
    </w:p>
    <w:p w14:paraId="20CBB9C4" w14:textId="0303F021" w:rsidR="00A521C0" w:rsidRPr="00066407" w:rsidRDefault="00A521C0" w:rsidP="00066407">
      <w:pPr>
        <w:pStyle w:val="OutlineLevel4"/>
        <w:widowControl w:val="0"/>
        <w:numPr>
          <w:ilvl w:val="3"/>
          <w:numId w:val="3"/>
        </w:numPr>
        <w:tabs>
          <w:tab w:val="clear" w:pos="2160"/>
          <w:tab w:val="num" w:pos="2268"/>
        </w:tabs>
        <w:spacing w:line="320" w:lineRule="exact"/>
        <w:ind w:left="1560" w:hanging="884"/>
        <w:rPr>
          <w:rFonts w:asciiTheme="minorHAnsi" w:hAnsiTheme="minorHAnsi" w:cstheme="minorHAnsi"/>
          <w:sz w:val="22"/>
          <w:szCs w:val="22"/>
        </w:rPr>
      </w:pPr>
      <w:r w:rsidRPr="00066407">
        <w:rPr>
          <w:rFonts w:asciiTheme="minorHAnsi" w:hAnsiTheme="minorHAnsi" w:cstheme="minorHAnsi"/>
          <w:sz w:val="22"/>
          <w:szCs w:val="22"/>
          <w:lang w:val="en-US"/>
        </w:rPr>
        <w:t>the rights attaching to any issued shares may, by Special Resolution, be varied so as to provide that such shares are, or at the option of the Company or the member are, liable to be redeemed on such terms and in such manner as the Company may, determine.</w:t>
      </w:r>
    </w:p>
    <w:p w14:paraId="12E10043" w14:textId="1D9F9705" w:rsidR="00A521C0" w:rsidRPr="00066407" w:rsidRDefault="00A521C0" w:rsidP="00132D81">
      <w:pPr>
        <w:pStyle w:val="OutlineLevel1"/>
        <w:widowControl w:val="0"/>
        <w:numPr>
          <w:ilvl w:val="1"/>
          <w:numId w:val="24"/>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 xml:space="preserve">The Directors may accept the surrender for no consideration of any fully </w:t>
      </w:r>
      <w:r w:rsidR="00C5134F">
        <w:rPr>
          <w:rFonts w:asciiTheme="minorHAnsi" w:hAnsiTheme="minorHAnsi" w:cstheme="minorHAnsi"/>
          <w:sz w:val="22"/>
          <w:szCs w:val="22"/>
        </w:rPr>
        <w:t>P</w:t>
      </w:r>
      <w:r w:rsidRPr="00066407">
        <w:rPr>
          <w:rFonts w:asciiTheme="minorHAnsi" w:hAnsiTheme="minorHAnsi" w:cstheme="minorHAnsi"/>
          <w:sz w:val="22"/>
          <w:szCs w:val="22"/>
        </w:rPr>
        <w:t>aid-</w:t>
      </w:r>
      <w:r w:rsidR="00C5134F">
        <w:rPr>
          <w:rFonts w:asciiTheme="minorHAnsi" w:hAnsiTheme="minorHAnsi" w:cstheme="minorHAnsi"/>
          <w:sz w:val="22"/>
          <w:szCs w:val="22"/>
        </w:rPr>
        <w:t>U</w:t>
      </w:r>
      <w:r w:rsidRPr="00066407">
        <w:rPr>
          <w:rFonts w:asciiTheme="minorHAnsi" w:hAnsiTheme="minorHAnsi" w:cstheme="minorHAnsi"/>
          <w:sz w:val="22"/>
          <w:szCs w:val="22"/>
        </w:rPr>
        <w:t>p share.</w:t>
      </w:r>
    </w:p>
    <w:p w14:paraId="280B384D" w14:textId="6AA74D43" w:rsidR="00A521C0" w:rsidRPr="00066407" w:rsidRDefault="00A521C0" w:rsidP="00132D81">
      <w:pPr>
        <w:pStyle w:val="OutlineLevel1"/>
        <w:widowControl w:val="0"/>
        <w:numPr>
          <w:ilvl w:val="1"/>
          <w:numId w:val="24"/>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The Directors may, when making a payment in respect of the redemption or purchase of shares, make such payment in cash or in specie (or partly in one and partly in the other).</w:t>
      </w:r>
    </w:p>
    <w:p w14:paraId="4C24CD71" w14:textId="1C009D53" w:rsidR="00A521C0" w:rsidRPr="00066407" w:rsidRDefault="00A521C0" w:rsidP="000316A8">
      <w:pPr>
        <w:pStyle w:val="OutlineLevel1"/>
        <w:widowControl w:val="0"/>
        <w:numPr>
          <w:ilvl w:val="1"/>
          <w:numId w:val="12"/>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lastRenderedPageBreak/>
        <w:t>Upon the date of redemption or purchase of a share, the holder shall cease to be entitled to any rights in respect thereof (excepting always the right to receive (i) the price therefor and (ii) any dividend which had been declared in respect thereof prior to such redemption or purchase being effected) and accordingly his name shall be removed from the Register of members with respect thereto and the share shall be cancelled.</w:t>
      </w:r>
    </w:p>
    <w:p w14:paraId="50CB0804" w14:textId="14E62CC3"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Variation of Rights of Shares</w:t>
      </w:r>
    </w:p>
    <w:p w14:paraId="17FF512E" w14:textId="5673A950" w:rsidR="004A316A" w:rsidRPr="00066407" w:rsidRDefault="004A316A" w:rsidP="00132D81">
      <w:pPr>
        <w:pStyle w:val="OutlineLevel1"/>
        <w:widowControl w:val="0"/>
        <w:numPr>
          <w:ilvl w:val="1"/>
          <w:numId w:val="25"/>
        </w:numPr>
        <w:spacing w:line="320" w:lineRule="exact"/>
        <w:ind w:left="709" w:hanging="709"/>
        <w:rPr>
          <w:rFonts w:asciiTheme="minorHAnsi" w:hAnsiTheme="minorHAnsi" w:cstheme="minorHAnsi"/>
          <w:sz w:val="22"/>
          <w:szCs w:val="22"/>
          <w:u w:val="double"/>
        </w:rPr>
      </w:pPr>
      <w:bookmarkStart w:id="91" w:name="_BPDC_LN_INS_1133"/>
      <w:bookmarkEnd w:id="91"/>
      <w:r w:rsidRPr="00066407">
        <w:rPr>
          <w:rFonts w:asciiTheme="minorHAnsi" w:hAnsiTheme="minorHAnsi" w:cstheme="minorHAnsi"/>
          <w:sz w:val="22"/>
          <w:szCs w:val="22"/>
        </w:rPr>
        <w:t xml:space="preserve">Subject to the provisions of the Statute and </w:t>
      </w:r>
      <w:r w:rsidR="00A521C0" w:rsidRPr="00066407">
        <w:rPr>
          <w:rFonts w:asciiTheme="minorHAnsi" w:hAnsiTheme="minorHAnsi" w:cstheme="minorHAnsi"/>
          <w:sz w:val="22"/>
          <w:szCs w:val="22"/>
        </w:rPr>
        <w:t>these Articles</w:t>
      </w:r>
      <w:r w:rsidRPr="00066407">
        <w:rPr>
          <w:rFonts w:asciiTheme="minorHAnsi" w:hAnsiTheme="minorHAnsi" w:cstheme="minorHAnsi"/>
          <w:sz w:val="22"/>
          <w:szCs w:val="22"/>
        </w:rPr>
        <w:t xml:space="preserve">, if at any time the share capital of the Company is divided into different classes of Shares, the rights attached to any class (unless otherwise provided by the terms of issue of the Shares of that class) may, whether or not the Company is being wound up, be varied with the consent in writing of the holders of, with respect to Ordinary Shares, a majority of </w:t>
      </w:r>
      <w:r w:rsidR="00312E45" w:rsidRPr="00066407">
        <w:rPr>
          <w:rFonts w:asciiTheme="minorHAnsi" w:hAnsiTheme="minorHAnsi" w:cstheme="minorHAnsi"/>
          <w:sz w:val="22"/>
          <w:szCs w:val="22"/>
        </w:rPr>
        <w:t xml:space="preserve">the votes attributable to </w:t>
      </w:r>
      <w:r w:rsidRPr="00066407">
        <w:rPr>
          <w:rFonts w:asciiTheme="minorHAnsi" w:hAnsiTheme="minorHAnsi" w:cstheme="minorHAnsi"/>
          <w:sz w:val="22"/>
          <w:szCs w:val="22"/>
        </w:rPr>
        <w:t xml:space="preserve">the issued and outstanding Shares of that class, or with respect to Preference Shares, </w:t>
      </w:r>
      <w:r w:rsidR="00B573C1" w:rsidRPr="00066407">
        <w:rPr>
          <w:rFonts w:asciiTheme="minorHAnsi" w:hAnsiTheme="minorHAnsi" w:cstheme="minorHAnsi"/>
          <w:sz w:val="22"/>
          <w:szCs w:val="22"/>
        </w:rPr>
        <w:t xml:space="preserve">a majority </w:t>
      </w:r>
      <w:r w:rsidRPr="00066407">
        <w:rPr>
          <w:rFonts w:asciiTheme="minorHAnsi" w:hAnsiTheme="minorHAnsi" w:cstheme="minorHAnsi"/>
          <w:sz w:val="22"/>
          <w:szCs w:val="22"/>
        </w:rPr>
        <w:t>of the</w:t>
      </w:r>
      <w:r w:rsidR="00DC6ACA" w:rsidRPr="00066407">
        <w:rPr>
          <w:rFonts w:asciiTheme="minorHAnsi" w:hAnsiTheme="minorHAnsi" w:cstheme="minorHAnsi"/>
          <w:sz w:val="22"/>
          <w:szCs w:val="22"/>
        </w:rPr>
        <w:t xml:space="preserve"> votes attributable to the</w:t>
      </w:r>
      <w:r w:rsidRPr="00066407">
        <w:rPr>
          <w:rFonts w:asciiTheme="minorHAnsi" w:hAnsiTheme="minorHAnsi" w:cstheme="minorHAnsi"/>
          <w:sz w:val="22"/>
          <w:szCs w:val="22"/>
        </w:rPr>
        <w:t xml:space="preserve"> issued and outstanding Shares of that class, or with the sanction of a Special Resolution passed at a general meeting of the holders of the Shares of that class; </w:t>
      </w:r>
      <w:r w:rsidR="00635B92" w:rsidRPr="00066407">
        <w:rPr>
          <w:rFonts w:asciiTheme="minorHAnsi" w:hAnsiTheme="minorHAnsi" w:cstheme="minorHAnsi"/>
          <w:i/>
          <w:iCs/>
          <w:sz w:val="22"/>
          <w:szCs w:val="22"/>
        </w:rPr>
        <w:t>PROVIDED THAT</w:t>
      </w:r>
      <w:r w:rsidRPr="00066407">
        <w:rPr>
          <w:rFonts w:asciiTheme="minorHAnsi" w:hAnsiTheme="minorHAnsi" w:cstheme="minorHAnsi"/>
          <w:sz w:val="22"/>
          <w:szCs w:val="22"/>
        </w:rPr>
        <w:t xml:space="preserve"> if any proposed amendment would alter or change the powers, preferences, or special rights of one or more series of any class so as to affect that series adversely, but shall not so affect the entire class, then only the shares of the series so affected by the amendment shall be considered a separate class; </w:t>
      </w:r>
      <w:r w:rsidR="00635B92" w:rsidRPr="00066407">
        <w:rPr>
          <w:rFonts w:asciiTheme="minorHAnsi" w:hAnsiTheme="minorHAnsi" w:cstheme="minorHAnsi"/>
          <w:i/>
          <w:iCs/>
          <w:sz w:val="22"/>
          <w:szCs w:val="22"/>
        </w:rPr>
        <w:t>PROVIDED FURTHER THAT</w:t>
      </w:r>
      <w:r w:rsidR="00877E93" w:rsidRPr="00066407">
        <w:rPr>
          <w:rFonts w:asciiTheme="minorHAnsi" w:hAnsiTheme="minorHAnsi" w:cstheme="minorHAnsi"/>
          <w:sz w:val="22"/>
          <w:szCs w:val="22"/>
        </w:rPr>
        <w:t xml:space="preserve"> </w:t>
      </w:r>
      <w:r w:rsidRPr="00066407">
        <w:rPr>
          <w:rFonts w:asciiTheme="minorHAnsi" w:hAnsiTheme="minorHAnsi" w:cstheme="minorHAnsi"/>
          <w:sz w:val="22"/>
          <w:szCs w:val="22"/>
        </w:rPr>
        <w:t>this Article is without prejudice to the rights of holders of a class of Shares to agree to a variation or waiver of class rights as set out in these Articles.</w:t>
      </w:r>
    </w:p>
    <w:p w14:paraId="38DA0F61" w14:textId="3C820028" w:rsidR="004A316A" w:rsidRPr="00066407" w:rsidRDefault="004A316A" w:rsidP="00132D81">
      <w:pPr>
        <w:pStyle w:val="OutlineLevel1"/>
        <w:widowControl w:val="0"/>
        <w:numPr>
          <w:ilvl w:val="1"/>
          <w:numId w:val="25"/>
        </w:numPr>
        <w:spacing w:line="320" w:lineRule="exact"/>
        <w:ind w:left="709" w:hanging="709"/>
        <w:rPr>
          <w:rFonts w:asciiTheme="minorHAnsi" w:hAnsiTheme="minorHAnsi" w:cstheme="minorHAnsi"/>
          <w:sz w:val="22"/>
          <w:szCs w:val="22"/>
          <w:u w:val="double"/>
        </w:rPr>
      </w:pPr>
      <w:bookmarkStart w:id="92" w:name="_BPDC_LN_INS_1132"/>
      <w:bookmarkEnd w:id="92"/>
      <w:r w:rsidRPr="00066407">
        <w:rPr>
          <w:rFonts w:asciiTheme="minorHAnsi" w:hAnsiTheme="minorHAnsi" w:cstheme="minorHAnsi"/>
          <w:sz w:val="22"/>
          <w:szCs w:val="22"/>
        </w:rPr>
        <w:t xml:space="preserve">The provisions of these Articles relating to general meetings shall apply to every class meeting of the holders of one class of Shares except that the necessary quorum shall be one person holding or representing by proxy at least one third </w:t>
      </w:r>
      <w:r w:rsidR="007E4530" w:rsidRPr="00066407">
        <w:rPr>
          <w:rFonts w:asciiTheme="minorHAnsi" w:hAnsiTheme="minorHAnsi" w:cstheme="minorHAnsi"/>
          <w:sz w:val="22"/>
          <w:szCs w:val="22"/>
        </w:rPr>
        <w:t xml:space="preserve">(1/3) </w:t>
      </w:r>
      <w:r w:rsidRPr="00066407">
        <w:rPr>
          <w:rFonts w:asciiTheme="minorHAnsi" w:hAnsiTheme="minorHAnsi" w:cstheme="minorHAnsi"/>
          <w:sz w:val="22"/>
          <w:szCs w:val="22"/>
        </w:rPr>
        <w:t>of the issued Shares of the class and that any holder of Shares of the class present in person or by proxy may demand a poll.</w:t>
      </w:r>
    </w:p>
    <w:p w14:paraId="208CC286" w14:textId="77777777" w:rsidR="004A316A" w:rsidRPr="00066407" w:rsidRDefault="004A316A" w:rsidP="00132D81">
      <w:pPr>
        <w:pStyle w:val="OutlineLevel1"/>
        <w:widowControl w:val="0"/>
        <w:numPr>
          <w:ilvl w:val="1"/>
          <w:numId w:val="25"/>
        </w:numPr>
        <w:spacing w:line="320" w:lineRule="exact"/>
        <w:ind w:left="709" w:hanging="709"/>
        <w:rPr>
          <w:rFonts w:asciiTheme="minorHAnsi" w:hAnsiTheme="minorHAnsi" w:cstheme="minorHAnsi"/>
          <w:sz w:val="22"/>
          <w:szCs w:val="22"/>
          <w:u w:val="double"/>
        </w:rPr>
      </w:pPr>
      <w:bookmarkStart w:id="93" w:name="_BPDC_LN_INS_1131"/>
      <w:bookmarkEnd w:id="93"/>
      <w:r w:rsidRPr="00066407">
        <w:rPr>
          <w:rFonts w:asciiTheme="minorHAnsi" w:hAnsiTheme="minorHAnsi" w:cstheme="minorHAnsi"/>
          <w:sz w:val="22"/>
          <w:szCs w:val="22"/>
        </w:rPr>
        <w:t>The rights conferred upon the holders of the Shares of any class issued with preferred or other rights shall not, unless otherwise expressly provided by the terms of issue of the Shares of that class, be deemed to be varied by the creation or issue of further Shares ranking pari passu therewith.</w:t>
      </w:r>
    </w:p>
    <w:p w14:paraId="530F50B1" w14:textId="77777777" w:rsidR="004A316A" w:rsidRPr="00066407" w:rsidRDefault="004A316A" w:rsidP="00EF7683">
      <w:pPr>
        <w:pStyle w:val="OutlineLevel1"/>
        <w:keepNext/>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Commission on Sale of Shares</w:t>
      </w:r>
    </w:p>
    <w:p w14:paraId="0D97711E" w14:textId="2B2BCC8D" w:rsidR="004A316A" w:rsidRPr="00066407" w:rsidRDefault="004A316A" w:rsidP="00EF7683">
      <w:pPr>
        <w:pStyle w:val="OutlineLevel1"/>
        <w:keepNext/>
        <w:widowControl w:val="0"/>
        <w:numPr>
          <w:ilvl w:val="1"/>
          <w:numId w:val="26"/>
        </w:numPr>
        <w:spacing w:line="320" w:lineRule="exact"/>
        <w:ind w:left="709" w:hanging="709"/>
        <w:rPr>
          <w:rFonts w:asciiTheme="minorHAnsi" w:hAnsiTheme="minorHAnsi" w:cstheme="minorHAnsi"/>
          <w:sz w:val="22"/>
          <w:szCs w:val="22"/>
          <w:u w:val="double"/>
        </w:rPr>
      </w:pPr>
      <w:bookmarkStart w:id="94" w:name="_BPDC_LN_INS_1130"/>
      <w:bookmarkEnd w:id="94"/>
      <w:r w:rsidRPr="00066407">
        <w:rPr>
          <w:rFonts w:asciiTheme="minorHAnsi" w:hAnsiTheme="minorHAnsi" w:cstheme="minorHAnsi"/>
          <w:sz w:val="22"/>
          <w:szCs w:val="22"/>
        </w:rPr>
        <w:t xml:space="preserve">The Company may, in so far as the Statute permits, pay a commission to any person in consideration of his subscribing or agreeing to subscribe whether absolutely or conditionally for any Shares of the Company. Such commissions may be satisfied by the payment of cash and/or the issue of fully or partly </w:t>
      </w:r>
      <w:r w:rsidR="00C5134F">
        <w:rPr>
          <w:rFonts w:asciiTheme="minorHAnsi" w:hAnsiTheme="minorHAnsi" w:cstheme="minorHAnsi"/>
          <w:sz w:val="22"/>
          <w:szCs w:val="22"/>
        </w:rPr>
        <w:t>P</w:t>
      </w:r>
      <w:r w:rsidRPr="00066407">
        <w:rPr>
          <w:rFonts w:asciiTheme="minorHAnsi" w:hAnsiTheme="minorHAnsi" w:cstheme="minorHAnsi"/>
          <w:sz w:val="22"/>
          <w:szCs w:val="22"/>
        </w:rPr>
        <w:t>aid-</w:t>
      </w:r>
      <w:r w:rsidR="00C5134F">
        <w:rPr>
          <w:rFonts w:asciiTheme="minorHAnsi" w:hAnsiTheme="minorHAnsi" w:cstheme="minorHAnsi"/>
          <w:sz w:val="22"/>
          <w:szCs w:val="22"/>
        </w:rPr>
        <w:t>U</w:t>
      </w:r>
      <w:r w:rsidRPr="00066407">
        <w:rPr>
          <w:rFonts w:asciiTheme="minorHAnsi" w:hAnsiTheme="minorHAnsi" w:cstheme="minorHAnsi"/>
          <w:sz w:val="22"/>
          <w:szCs w:val="22"/>
        </w:rPr>
        <w:t xml:space="preserve">p Shares.  The Company may also on any issue of Shares pay such </w:t>
      </w:r>
      <w:r w:rsidRPr="00066407">
        <w:rPr>
          <w:rFonts w:asciiTheme="minorHAnsi" w:hAnsiTheme="minorHAnsi" w:cstheme="minorHAnsi"/>
          <w:sz w:val="22"/>
          <w:szCs w:val="22"/>
        </w:rPr>
        <w:lastRenderedPageBreak/>
        <w:t>brokerage as may be lawful.</w:t>
      </w:r>
    </w:p>
    <w:p w14:paraId="05DB4513" w14:textId="275630E6" w:rsidR="004A316A" w:rsidRPr="00066407" w:rsidRDefault="007E4530"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Non-Recognition</w:t>
      </w:r>
      <w:r w:rsidR="004A316A" w:rsidRPr="00066407">
        <w:rPr>
          <w:rFonts w:asciiTheme="minorHAnsi" w:hAnsiTheme="minorHAnsi" w:cstheme="minorHAnsi"/>
          <w:b/>
          <w:bCs/>
          <w:sz w:val="22"/>
          <w:szCs w:val="22"/>
        </w:rPr>
        <w:t xml:space="preserve"> of Trusts</w:t>
      </w:r>
    </w:p>
    <w:p w14:paraId="47F58DB8" w14:textId="5C12EE74" w:rsidR="004A316A" w:rsidRPr="00066407" w:rsidRDefault="004A316A" w:rsidP="00132D81">
      <w:pPr>
        <w:pStyle w:val="OutlineLevel1"/>
        <w:widowControl w:val="0"/>
        <w:numPr>
          <w:ilvl w:val="1"/>
          <w:numId w:val="27"/>
        </w:numPr>
        <w:spacing w:line="320" w:lineRule="exact"/>
        <w:ind w:left="709" w:hanging="709"/>
        <w:rPr>
          <w:rFonts w:asciiTheme="minorHAnsi" w:hAnsiTheme="minorHAnsi" w:cstheme="minorHAnsi"/>
          <w:sz w:val="22"/>
          <w:szCs w:val="22"/>
          <w:u w:val="double"/>
        </w:rPr>
      </w:pPr>
      <w:bookmarkStart w:id="95" w:name="_BPDC_LN_INS_1129"/>
      <w:bookmarkEnd w:id="95"/>
      <w:r w:rsidRPr="00066407">
        <w:rPr>
          <w:rFonts w:asciiTheme="minorHAnsi" w:hAnsiTheme="minorHAnsi" w:cstheme="minorHAnsi"/>
          <w:sz w:val="22"/>
          <w:szCs w:val="22"/>
        </w:rPr>
        <w:t>The Company shall not be bound by or compelled to recognise in any way (even when notified) any equitable, contingent, future or partial interest in any Share, or (except only as is otherwise provided by these Articles or the Statute) any other rights in respect of any Share other than an absolute right to the entirety thereof in the registered holder.</w:t>
      </w:r>
    </w:p>
    <w:p w14:paraId="324A9EF1"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Lien on Shares</w:t>
      </w:r>
    </w:p>
    <w:p w14:paraId="73C047E2" w14:textId="50C9CCDA" w:rsidR="004A316A" w:rsidRPr="00066407" w:rsidRDefault="004A316A" w:rsidP="00132D81">
      <w:pPr>
        <w:pStyle w:val="OutlineLevel1"/>
        <w:widowControl w:val="0"/>
        <w:numPr>
          <w:ilvl w:val="1"/>
          <w:numId w:val="28"/>
        </w:numPr>
        <w:spacing w:line="320" w:lineRule="exact"/>
        <w:ind w:left="709" w:hanging="709"/>
        <w:rPr>
          <w:rFonts w:asciiTheme="minorHAnsi" w:hAnsiTheme="minorHAnsi" w:cstheme="minorHAnsi"/>
          <w:sz w:val="22"/>
          <w:szCs w:val="22"/>
          <w:u w:val="double"/>
        </w:rPr>
      </w:pPr>
      <w:bookmarkStart w:id="96" w:name="_BPDC_LN_INS_1128"/>
      <w:bookmarkEnd w:id="96"/>
      <w:r w:rsidRPr="00066407">
        <w:rPr>
          <w:rFonts w:asciiTheme="minorHAnsi" w:hAnsiTheme="minorHAnsi" w:cstheme="minorHAnsi"/>
          <w:sz w:val="22"/>
          <w:szCs w:val="22"/>
        </w:rPr>
        <w:t>The Company shall have a first and paramount lien on all Shares (whether fully paid-up or not) registered in the name of a Member (whether solely or jointly with others) for all debts, liabilities or engagements to or with the Company (whether presently payable or not) by such Member or his estate, either alone or jointly with any other person, whether a Member or not, but the Directors may at any time declare any Share to be wholly or in part exempt from the provisions of this Article.  The registration of a transfer of any such Share shall operate as a waiver of the Company’s lien thereon.  The Company’s lien on a Share shall also extend to any amount payable in respect of that Share.</w:t>
      </w:r>
    </w:p>
    <w:p w14:paraId="32929C1E" w14:textId="42143DE1" w:rsidR="004A316A" w:rsidRPr="00066407" w:rsidRDefault="004A316A" w:rsidP="00132D81">
      <w:pPr>
        <w:pStyle w:val="OutlineLevel1"/>
        <w:widowControl w:val="0"/>
        <w:numPr>
          <w:ilvl w:val="1"/>
          <w:numId w:val="28"/>
        </w:numPr>
        <w:spacing w:line="320" w:lineRule="exact"/>
        <w:ind w:left="709" w:hanging="709"/>
        <w:rPr>
          <w:rFonts w:asciiTheme="minorHAnsi" w:hAnsiTheme="minorHAnsi" w:cstheme="minorHAnsi"/>
          <w:sz w:val="22"/>
          <w:szCs w:val="22"/>
          <w:u w:val="double"/>
        </w:rPr>
      </w:pPr>
      <w:bookmarkStart w:id="97" w:name="_BPDC_LN_INS_1127"/>
      <w:bookmarkEnd w:id="97"/>
      <w:r w:rsidRPr="00066407">
        <w:rPr>
          <w:rFonts w:asciiTheme="minorHAnsi" w:hAnsiTheme="minorHAnsi" w:cstheme="minorHAnsi"/>
          <w:sz w:val="22"/>
          <w:szCs w:val="22"/>
        </w:rPr>
        <w:t xml:space="preserve">The Company may sell, in such manner as the Directors think fit, any Shares on which the Company has a lien, if a sum in respect of which the lien exists is presently payable, and is not paid within fourteen </w:t>
      </w:r>
      <w:r w:rsidR="007E4530" w:rsidRPr="00066407">
        <w:rPr>
          <w:rFonts w:asciiTheme="minorHAnsi" w:hAnsiTheme="minorHAnsi" w:cstheme="minorHAnsi"/>
          <w:sz w:val="22"/>
          <w:szCs w:val="22"/>
        </w:rPr>
        <w:t xml:space="preserve">(14) </w:t>
      </w:r>
      <w:r w:rsidRPr="00066407">
        <w:rPr>
          <w:rFonts w:asciiTheme="minorHAnsi" w:hAnsiTheme="minorHAnsi" w:cstheme="minorHAnsi"/>
          <w:sz w:val="22"/>
          <w:szCs w:val="22"/>
        </w:rPr>
        <w:t>clear days after notice has been given to the holder of the Shares, or to the person entitled to it in consequence of the death or bankruptcy of the holder, demanding payment and stating that if the notice is not complied with the Shares may be sold.</w:t>
      </w:r>
    </w:p>
    <w:p w14:paraId="3D7BFDD8" w14:textId="77777777" w:rsidR="004A316A" w:rsidRPr="00066407" w:rsidRDefault="004A316A" w:rsidP="00132D81">
      <w:pPr>
        <w:pStyle w:val="OutlineLevel1"/>
        <w:widowControl w:val="0"/>
        <w:numPr>
          <w:ilvl w:val="1"/>
          <w:numId w:val="28"/>
        </w:numPr>
        <w:spacing w:line="320" w:lineRule="exact"/>
        <w:ind w:left="709" w:hanging="709"/>
        <w:rPr>
          <w:rFonts w:asciiTheme="minorHAnsi" w:hAnsiTheme="minorHAnsi" w:cstheme="minorHAnsi"/>
          <w:sz w:val="22"/>
          <w:szCs w:val="22"/>
          <w:u w:val="double"/>
        </w:rPr>
      </w:pPr>
      <w:bookmarkStart w:id="98" w:name="_BPDC_LN_INS_1126"/>
      <w:bookmarkEnd w:id="98"/>
      <w:r w:rsidRPr="00066407">
        <w:rPr>
          <w:rFonts w:asciiTheme="minorHAnsi" w:hAnsiTheme="minorHAnsi" w:cstheme="minorHAnsi"/>
          <w:sz w:val="22"/>
          <w:szCs w:val="22"/>
        </w:rPr>
        <w:t>To give effect to any such sale the Directors may authorise any person to execute an instrument of transfer of the Shares sold to, or in accordance with the directions of, the purchaser.  The purchaser or his nominee shall be registered as the holder of the Shares comprised in any such transfer, and he shall not be bound to see to the application of the purchase money, nor shall his title to the Shares be affected by any irregularity or invalidity in the sale or the exercise of the Company’s power of sale under these Articles.</w:t>
      </w:r>
    </w:p>
    <w:p w14:paraId="58C6243B" w14:textId="77777777" w:rsidR="004A316A" w:rsidRPr="00066407" w:rsidRDefault="004A316A" w:rsidP="00132D81">
      <w:pPr>
        <w:pStyle w:val="OutlineLevel1"/>
        <w:widowControl w:val="0"/>
        <w:numPr>
          <w:ilvl w:val="1"/>
          <w:numId w:val="28"/>
        </w:numPr>
        <w:spacing w:line="320" w:lineRule="exact"/>
        <w:ind w:left="709" w:hanging="709"/>
        <w:rPr>
          <w:rFonts w:asciiTheme="minorHAnsi" w:hAnsiTheme="minorHAnsi" w:cstheme="minorHAnsi"/>
          <w:sz w:val="22"/>
          <w:szCs w:val="22"/>
          <w:u w:val="double"/>
        </w:rPr>
      </w:pPr>
      <w:bookmarkStart w:id="99" w:name="_BPDC_LN_INS_1125"/>
      <w:bookmarkEnd w:id="99"/>
      <w:r w:rsidRPr="00066407">
        <w:rPr>
          <w:rFonts w:asciiTheme="minorHAnsi" w:hAnsiTheme="minorHAnsi" w:cstheme="minorHAnsi"/>
          <w:sz w:val="22"/>
          <w:szCs w:val="22"/>
        </w:rPr>
        <w:t>The net proceeds of such sale after payment of costs, shall be applied in payment of such part of the amount in respect of which the lien exists as is presently payable and any residue shall (subject to a like lien for sums not presently payable as existed upon the Shares before the sale) be paid to the person entitled to the Shares at the date of the sale.</w:t>
      </w:r>
    </w:p>
    <w:p w14:paraId="4468C054"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Transmission of Shares</w:t>
      </w:r>
    </w:p>
    <w:p w14:paraId="01A728A4" w14:textId="0CEEC067" w:rsidR="004A316A" w:rsidRPr="00066407" w:rsidRDefault="004A316A" w:rsidP="00132D81">
      <w:pPr>
        <w:pStyle w:val="OutlineLevel1"/>
        <w:widowControl w:val="0"/>
        <w:numPr>
          <w:ilvl w:val="1"/>
          <w:numId w:val="29"/>
        </w:numPr>
        <w:spacing w:line="320" w:lineRule="exact"/>
        <w:ind w:left="709" w:hanging="709"/>
        <w:rPr>
          <w:rFonts w:asciiTheme="minorHAnsi" w:hAnsiTheme="minorHAnsi" w:cstheme="minorHAnsi"/>
          <w:sz w:val="22"/>
          <w:szCs w:val="22"/>
          <w:u w:val="double"/>
        </w:rPr>
      </w:pPr>
      <w:bookmarkStart w:id="100" w:name="_BPDC_LN_INS_1124"/>
      <w:bookmarkEnd w:id="100"/>
      <w:r w:rsidRPr="00066407">
        <w:rPr>
          <w:rFonts w:asciiTheme="minorHAnsi" w:hAnsiTheme="minorHAnsi" w:cstheme="minorHAnsi"/>
          <w:sz w:val="22"/>
          <w:szCs w:val="22"/>
        </w:rPr>
        <w:t xml:space="preserve">If a Member dies the survivor or survivors where he was a joint holder, and his legal personal </w:t>
      </w:r>
      <w:r w:rsidRPr="00066407">
        <w:rPr>
          <w:rFonts w:asciiTheme="minorHAnsi" w:hAnsiTheme="minorHAnsi" w:cstheme="minorHAnsi"/>
          <w:sz w:val="22"/>
          <w:szCs w:val="22"/>
        </w:rPr>
        <w:lastRenderedPageBreak/>
        <w:t>representatives where he was a sole holder, shall be the only persons recognised by the Company as having any title to his interest.  The estate of a deceased Member is not thereby released from any liability in respect of any Share, which had been jointly held by him.</w:t>
      </w:r>
    </w:p>
    <w:p w14:paraId="04CED20E" w14:textId="77777777" w:rsidR="004A316A" w:rsidRPr="00066407" w:rsidRDefault="004A316A" w:rsidP="00132D81">
      <w:pPr>
        <w:pStyle w:val="OutlineLevel1"/>
        <w:widowControl w:val="0"/>
        <w:numPr>
          <w:ilvl w:val="1"/>
          <w:numId w:val="29"/>
        </w:numPr>
        <w:spacing w:line="320" w:lineRule="exact"/>
        <w:ind w:left="709" w:hanging="709"/>
        <w:rPr>
          <w:rFonts w:asciiTheme="minorHAnsi" w:hAnsiTheme="minorHAnsi" w:cstheme="minorHAnsi"/>
          <w:b/>
          <w:sz w:val="22"/>
          <w:szCs w:val="22"/>
          <w:u w:val="double"/>
        </w:rPr>
      </w:pPr>
      <w:bookmarkStart w:id="101" w:name="_BPDC_LN_INS_1123"/>
      <w:bookmarkEnd w:id="101"/>
      <w:r w:rsidRPr="00066407">
        <w:rPr>
          <w:rFonts w:asciiTheme="minorHAnsi" w:hAnsiTheme="minorHAnsi" w:cstheme="minorHAnsi"/>
          <w:sz w:val="22"/>
          <w:szCs w:val="22"/>
        </w:rPr>
        <w:t xml:space="preserve">Any person becoming entitled to a Share in consequence of the death or bankruptcy or liquidation or dissolution of a Member (or in any other way than by transfer) may, upon such evidence being produced as may from time to time be required by the Directors, elect either to become the holder of the Share or to have some person nominated by him as the transferee.  If he elects to become the holder he shall give notice to the Company to that effect, but the Directors shall, in either case, have the same right to decline or suspend registration as they would have had in the case of a transfer of the Share by that Member before his death or bankruptcy, as the case may be. </w:t>
      </w:r>
    </w:p>
    <w:p w14:paraId="0D5D1897" w14:textId="77777777" w:rsidR="004A316A" w:rsidRPr="00066407" w:rsidRDefault="004A316A" w:rsidP="00132D81">
      <w:pPr>
        <w:pStyle w:val="OutlineLevel1"/>
        <w:widowControl w:val="0"/>
        <w:numPr>
          <w:ilvl w:val="1"/>
          <w:numId w:val="29"/>
        </w:numPr>
        <w:spacing w:line="320" w:lineRule="exact"/>
        <w:ind w:left="709" w:hanging="709"/>
        <w:rPr>
          <w:rFonts w:asciiTheme="minorHAnsi" w:hAnsiTheme="minorHAnsi" w:cstheme="minorHAnsi"/>
          <w:sz w:val="22"/>
          <w:szCs w:val="22"/>
          <w:u w:val="double"/>
        </w:rPr>
      </w:pPr>
      <w:bookmarkStart w:id="102" w:name="_BPDC_LN_INS_1122"/>
      <w:bookmarkEnd w:id="102"/>
      <w:r w:rsidRPr="00066407">
        <w:rPr>
          <w:rFonts w:asciiTheme="minorHAnsi" w:hAnsiTheme="minorHAnsi" w:cstheme="minorHAnsi"/>
          <w:sz w:val="22"/>
          <w:szCs w:val="22"/>
        </w:rPr>
        <w:t>If the person so becoming entitled shall elect to be registered himself as holder he shall deliver or send to the Company a notice in writing signed by him stating that he so elects.</w:t>
      </w:r>
    </w:p>
    <w:p w14:paraId="47850BFD" w14:textId="1F6A5565" w:rsidR="004A316A" w:rsidRPr="00066407" w:rsidRDefault="004A316A" w:rsidP="00132D81">
      <w:pPr>
        <w:pStyle w:val="OutlineLevel1"/>
        <w:widowControl w:val="0"/>
        <w:numPr>
          <w:ilvl w:val="1"/>
          <w:numId w:val="29"/>
        </w:numPr>
        <w:spacing w:line="320" w:lineRule="exact"/>
        <w:ind w:left="709" w:hanging="709"/>
        <w:rPr>
          <w:rFonts w:asciiTheme="minorHAnsi" w:hAnsiTheme="minorHAnsi" w:cstheme="minorHAnsi"/>
          <w:sz w:val="22"/>
          <w:szCs w:val="22"/>
          <w:u w:val="double"/>
        </w:rPr>
      </w:pPr>
      <w:bookmarkStart w:id="103" w:name="_BPDC_LN_INS_1121"/>
      <w:bookmarkEnd w:id="103"/>
      <w:r w:rsidRPr="00066407">
        <w:rPr>
          <w:rFonts w:asciiTheme="minorHAnsi" w:hAnsiTheme="minorHAnsi" w:cstheme="minorHAnsi"/>
          <w:sz w:val="22"/>
          <w:szCs w:val="22"/>
        </w:rPr>
        <w:t xml:space="preserve">A person becoming entitled to a Share by reason of the death or bankruptcy or liquidation or dissolution of the holder (or in any other case than by transfer) shall be entitled to the same Dividends and other advantages to which he would be entitled if he were the registered holder of the Share. However, he shall not, before being registered as a Member in respect of the Share, be entitled in respect of it to exercise any right conferred by membership in relation to meetings of the Company and the Directors may at any time give notice requiring any such person to elect either to be registered himself or to transfer the Share. If the notice is not complied with within </w:t>
      </w:r>
      <w:r w:rsidR="00CE4016" w:rsidRPr="00066407">
        <w:rPr>
          <w:rFonts w:asciiTheme="minorHAnsi" w:hAnsiTheme="minorHAnsi" w:cstheme="minorHAnsi"/>
          <w:sz w:val="22"/>
          <w:szCs w:val="22"/>
        </w:rPr>
        <w:t xml:space="preserve">(90) </w:t>
      </w:r>
      <w:r w:rsidRPr="00066407">
        <w:rPr>
          <w:rFonts w:asciiTheme="minorHAnsi" w:hAnsiTheme="minorHAnsi" w:cstheme="minorHAnsi"/>
          <w:sz w:val="22"/>
          <w:szCs w:val="22"/>
        </w:rPr>
        <w:t>ninety days the Directors may thereafter withhold payment of all Dividends, bonuses or other monies payable in respect of the Share until the requirements of the notice have been complied with.</w:t>
      </w:r>
    </w:p>
    <w:p w14:paraId="5629CD25"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Amendments of Memorandum and Articles of Association and Alteration of Capital</w:t>
      </w:r>
    </w:p>
    <w:p w14:paraId="1CAFE780" w14:textId="24BE4C9F" w:rsidR="004A316A" w:rsidRPr="00066407" w:rsidRDefault="004A316A" w:rsidP="00132D81">
      <w:pPr>
        <w:pStyle w:val="OutlineLevel1"/>
        <w:widowControl w:val="0"/>
        <w:numPr>
          <w:ilvl w:val="1"/>
          <w:numId w:val="30"/>
        </w:numPr>
        <w:spacing w:line="320" w:lineRule="exact"/>
        <w:ind w:left="709" w:hanging="709"/>
        <w:rPr>
          <w:rFonts w:asciiTheme="minorHAnsi" w:hAnsiTheme="minorHAnsi" w:cstheme="minorHAnsi"/>
          <w:sz w:val="22"/>
          <w:szCs w:val="22"/>
          <w:u w:val="double"/>
        </w:rPr>
      </w:pPr>
      <w:bookmarkStart w:id="104" w:name="_BPDC_LN_INS_1120"/>
      <w:bookmarkEnd w:id="104"/>
      <w:r w:rsidRPr="00066407">
        <w:rPr>
          <w:rFonts w:asciiTheme="minorHAnsi" w:hAnsiTheme="minorHAnsi" w:cstheme="minorHAnsi"/>
          <w:sz w:val="22"/>
          <w:szCs w:val="22"/>
        </w:rPr>
        <w:t xml:space="preserve">Subject to the provisions of these Articles and the Statute, including, without limitation, Article </w:t>
      </w:r>
      <w:r w:rsidR="00CE4016" w:rsidRPr="00066407">
        <w:rPr>
          <w:rFonts w:asciiTheme="minorHAnsi" w:hAnsiTheme="minorHAnsi" w:cstheme="minorHAnsi"/>
          <w:sz w:val="22"/>
          <w:szCs w:val="22"/>
        </w:rPr>
        <w:fldChar w:fldCharType="begin"/>
      </w:r>
      <w:r w:rsidR="00CE4016" w:rsidRPr="00066407">
        <w:rPr>
          <w:rFonts w:asciiTheme="minorHAnsi" w:hAnsiTheme="minorHAnsi" w:cstheme="minorHAnsi"/>
          <w:sz w:val="22"/>
          <w:szCs w:val="22"/>
        </w:rPr>
        <w:instrText xml:space="preserve"> REF _Ref188435589 \r \h </w:instrText>
      </w:r>
      <w:r w:rsidR="00096B50" w:rsidRPr="00066407">
        <w:rPr>
          <w:rFonts w:asciiTheme="minorHAnsi" w:hAnsiTheme="minorHAnsi" w:cstheme="minorHAnsi"/>
          <w:sz w:val="22"/>
          <w:szCs w:val="22"/>
        </w:rPr>
        <w:instrText xml:space="preserve"> \* MERGEFORMAT </w:instrText>
      </w:r>
      <w:r w:rsidR="00CE4016" w:rsidRPr="00066407">
        <w:rPr>
          <w:rFonts w:asciiTheme="minorHAnsi" w:hAnsiTheme="minorHAnsi" w:cstheme="minorHAnsi"/>
          <w:sz w:val="22"/>
          <w:szCs w:val="22"/>
        </w:rPr>
      </w:r>
      <w:r w:rsidR="00CE4016"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7.5.3</w:t>
      </w:r>
      <w:r w:rsidR="00CE4016" w:rsidRPr="00066407">
        <w:rPr>
          <w:rFonts w:asciiTheme="minorHAnsi" w:hAnsiTheme="minorHAnsi" w:cstheme="minorHAnsi"/>
          <w:sz w:val="22"/>
          <w:szCs w:val="22"/>
        </w:rPr>
        <w:fldChar w:fldCharType="end"/>
      </w:r>
      <w:r w:rsidR="00CE4016" w:rsidRPr="00066407">
        <w:rPr>
          <w:rFonts w:asciiTheme="minorHAnsi" w:hAnsiTheme="minorHAnsi" w:cstheme="minorHAnsi"/>
          <w:sz w:val="22"/>
          <w:szCs w:val="22"/>
        </w:rPr>
        <w:t xml:space="preserve"> </w:t>
      </w:r>
      <w:r w:rsidRPr="00066407">
        <w:rPr>
          <w:rFonts w:asciiTheme="minorHAnsi" w:hAnsiTheme="minorHAnsi" w:cstheme="minorHAnsi"/>
          <w:sz w:val="22"/>
          <w:szCs w:val="22"/>
        </w:rPr>
        <w:t>above, the Company may by Ordinary Resolution</w:t>
      </w:r>
      <w:r w:rsidR="00CE4016" w:rsidRPr="00066407">
        <w:rPr>
          <w:rFonts w:asciiTheme="minorHAnsi" w:hAnsiTheme="minorHAnsi" w:cstheme="minorHAnsi"/>
          <w:sz w:val="22"/>
          <w:szCs w:val="22"/>
        </w:rPr>
        <w:t xml:space="preserve"> (or where an Ordinary Resolution is disallowed by the Statute and a Special Resolution is required, by Special Resolution) alter or amend its memorandum of association otherwise than with respect to its name and objects and may hereby, without restricting the generality of the foregoing</w:t>
      </w:r>
      <w:r w:rsidRPr="00066407">
        <w:rPr>
          <w:rFonts w:asciiTheme="minorHAnsi" w:hAnsiTheme="minorHAnsi" w:cstheme="minorHAnsi"/>
          <w:sz w:val="22"/>
          <w:szCs w:val="22"/>
        </w:rPr>
        <w:t>:</w:t>
      </w:r>
    </w:p>
    <w:p w14:paraId="2350D1EC" w14:textId="6DE63694" w:rsidR="004A316A" w:rsidRPr="00066407" w:rsidRDefault="004A316A" w:rsidP="00066407">
      <w:pPr>
        <w:pStyle w:val="OutlineLevel2"/>
        <w:widowControl w:val="0"/>
        <w:numPr>
          <w:ilvl w:val="1"/>
          <w:numId w:val="3"/>
        </w:numPr>
        <w:tabs>
          <w:tab w:val="clear" w:pos="720"/>
          <w:tab w:val="num" w:pos="1560"/>
        </w:tabs>
        <w:spacing w:line="320" w:lineRule="exact"/>
        <w:ind w:left="1560" w:hanging="851"/>
        <w:rPr>
          <w:rFonts w:asciiTheme="minorHAnsi" w:hAnsiTheme="minorHAnsi" w:cstheme="minorHAnsi"/>
          <w:sz w:val="22"/>
          <w:szCs w:val="22"/>
          <w:u w:val="double"/>
        </w:rPr>
      </w:pPr>
      <w:bookmarkStart w:id="105" w:name="_BPDC_LN_INS_1119"/>
      <w:bookmarkEnd w:id="105"/>
      <w:r w:rsidRPr="00066407">
        <w:rPr>
          <w:rFonts w:asciiTheme="minorHAnsi" w:hAnsiTheme="minorHAnsi" w:cstheme="minorHAnsi"/>
          <w:sz w:val="22"/>
          <w:szCs w:val="22"/>
        </w:rPr>
        <w:t xml:space="preserve">increase the share capital by such sum as the resolution shall prescribe and with such rights, priorities and privileges annexed thereto, as the Company in general meeting </w:t>
      </w:r>
      <w:r w:rsidR="00273A89" w:rsidRPr="00066407">
        <w:rPr>
          <w:rFonts w:asciiTheme="minorHAnsi" w:hAnsiTheme="minorHAnsi" w:cstheme="minorHAnsi"/>
          <w:sz w:val="22"/>
          <w:szCs w:val="22"/>
        </w:rPr>
        <w:t xml:space="preserve">or by written resolution </w:t>
      </w:r>
      <w:r w:rsidRPr="00066407">
        <w:rPr>
          <w:rFonts w:asciiTheme="minorHAnsi" w:hAnsiTheme="minorHAnsi" w:cstheme="minorHAnsi"/>
          <w:sz w:val="22"/>
          <w:szCs w:val="22"/>
        </w:rPr>
        <w:t>may determine;</w:t>
      </w:r>
    </w:p>
    <w:p w14:paraId="6E921BF4" w14:textId="77777777" w:rsidR="004A316A" w:rsidRPr="00066407" w:rsidRDefault="004A316A" w:rsidP="00066407">
      <w:pPr>
        <w:pStyle w:val="OutlineLevel2"/>
        <w:widowControl w:val="0"/>
        <w:numPr>
          <w:ilvl w:val="1"/>
          <w:numId w:val="3"/>
        </w:numPr>
        <w:tabs>
          <w:tab w:val="clear" w:pos="720"/>
          <w:tab w:val="num" w:pos="1560"/>
        </w:tabs>
        <w:spacing w:line="320" w:lineRule="exact"/>
        <w:ind w:left="1560" w:hanging="851"/>
        <w:rPr>
          <w:rFonts w:asciiTheme="minorHAnsi" w:hAnsiTheme="minorHAnsi" w:cstheme="minorHAnsi"/>
          <w:sz w:val="22"/>
          <w:szCs w:val="22"/>
        </w:rPr>
      </w:pPr>
      <w:bookmarkStart w:id="106" w:name="_BPDC_LN_INS_1118"/>
      <w:bookmarkEnd w:id="106"/>
      <w:r w:rsidRPr="00066407">
        <w:rPr>
          <w:rFonts w:asciiTheme="minorHAnsi" w:hAnsiTheme="minorHAnsi" w:cstheme="minorHAnsi"/>
          <w:sz w:val="22"/>
          <w:szCs w:val="22"/>
        </w:rPr>
        <w:t>consolidate and divide all or any of its share capital into Shares of larger amount than its existing Shares;</w:t>
      </w:r>
    </w:p>
    <w:p w14:paraId="6DD8A7D3" w14:textId="39471EA1" w:rsidR="00CE4016" w:rsidRPr="00066407" w:rsidRDefault="00BE23E8" w:rsidP="00066407">
      <w:pPr>
        <w:pStyle w:val="OutlineLevel2"/>
        <w:widowControl w:val="0"/>
        <w:numPr>
          <w:ilvl w:val="1"/>
          <w:numId w:val="3"/>
        </w:numPr>
        <w:tabs>
          <w:tab w:val="clear" w:pos="720"/>
          <w:tab w:val="num" w:pos="1560"/>
        </w:tabs>
        <w:spacing w:line="320" w:lineRule="exact"/>
        <w:ind w:left="1560" w:hanging="851"/>
        <w:rPr>
          <w:rFonts w:asciiTheme="minorHAnsi" w:hAnsiTheme="minorHAnsi" w:cstheme="minorHAnsi"/>
          <w:sz w:val="22"/>
          <w:szCs w:val="22"/>
        </w:rPr>
      </w:pPr>
      <w:r w:rsidRPr="00066407">
        <w:rPr>
          <w:rFonts w:asciiTheme="minorHAnsi" w:hAnsiTheme="minorHAnsi" w:cstheme="minorHAnsi"/>
          <w:sz w:val="22"/>
          <w:szCs w:val="22"/>
          <w:lang w:val="en-GB"/>
        </w:rPr>
        <w:lastRenderedPageBreak/>
        <w:t>convert all or any of its shares into a different class and reconvert that different class into paid-up shares of any denomination</w:t>
      </w:r>
      <w:r w:rsidR="00CE4016" w:rsidRPr="00066407">
        <w:rPr>
          <w:rFonts w:asciiTheme="minorHAnsi" w:hAnsiTheme="minorHAnsi" w:cstheme="minorHAnsi"/>
          <w:sz w:val="22"/>
          <w:szCs w:val="22"/>
        </w:rPr>
        <w:t>;</w:t>
      </w:r>
    </w:p>
    <w:p w14:paraId="76475BF2" w14:textId="6D11D5E3" w:rsidR="004A316A" w:rsidRPr="00066407" w:rsidRDefault="004A316A" w:rsidP="00066407">
      <w:pPr>
        <w:pStyle w:val="OutlineLevel2"/>
        <w:widowControl w:val="0"/>
        <w:numPr>
          <w:ilvl w:val="1"/>
          <w:numId w:val="3"/>
        </w:numPr>
        <w:tabs>
          <w:tab w:val="clear" w:pos="720"/>
          <w:tab w:val="num" w:pos="1560"/>
        </w:tabs>
        <w:spacing w:line="320" w:lineRule="exact"/>
        <w:ind w:left="1560" w:hanging="851"/>
        <w:rPr>
          <w:rFonts w:asciiTheme="minorHAnsi" w:hAnsiTheme="minorHAnsi" w:cstheme="minorHAnsi"/>
          <w:sz w:val="22"/>
          <w:szCs w:val="22"/>
          <w:u w:val="double"/>
        </w:rPr>
      </w:pPr>
      <w:r w:rsidRPr="00066407">
        <w:rPr>
          <w:rFonts w:asciiTheme="minorHAnsi" w:hAnsiTheme="minorHAnsi" w:cstheme="minorHAnsi"/>
          <w:sz w:val="22"/>
          <w:szCs w:val="22"/>
        </w:rPr>
        <w:t>by subdivision of its existing Shares or any of them divide the whole or any part of its share capital into Shares of smaller amount than is fixed by the Memorandum or into Shares without par value</w:t>
      </w:r>
      <w:r w:rsidR="00BD56FD" w:rsidRPr="00066407">
        <w:rPr>
          <w:rFonts w:asciiTheme="minorHAnsi" w:hAnsiTheme="minorHAnsi" w:cstheme="minorHAnsi"/>
          <w:sz w:val="22"/>
          <w:szCs w:val="22"/>
        </w:rPr>
        <w:t xml:space="preserve"> </w:t>
      </w:r>
      <w:r w:rsidRPr="00066407">
        <w:rPr>
          <w:rFonts w:asciiTheme="minorHAnsi" w:hAnsiTheme="minorHAnsi" w:cstheme="minorHAnsi"/>
          <w:sz w:val="22"/>
          <w:szCs w:val="22"/>
        </w:rPr>
        <w:t>; and</w:t>
      </w:r>
    </w:p>
    <w:p w14:paraId="2A9F39F1" w14:textId="77777777" w:rsidR="004A316A" w:rsidRPr="00066407" w:rsidRDefault="004A316A" w:rsidP="00066407">
      <w:pPr>
        <w:pStyle w:val="OutlineLevel2"/>
        <w:widowControl w:val="0"/>
        <w:numPr>
          <w:ilvl w:val="1"/>
          <w:numId w:val="3"/>
        </w:numPr>
        <w:tabs>
          <w:tab w:val="clear" w:pos="720"/>
          <w:tab w:val="num" w:pos="1560"/>
        </w:tabs>
        <w:spacing w:line="320" w:lineRule="exact"/>
        <w:ind w:left="1560" w:hanging="851"/>
        <w:rPr>
          <w:rFonts w:asciiTheme="minorHAnsi" w:hAnsiTheme="minorHAnsi" w:cstheme="minorHAnsi"/>
          <w:sz w:val="22"/>
          <w:szCs w:val="22"/>
          <w:u w:val="double"/>
        </w:rPr>
      </w:pPr>
      <w:bookmarkStart w:id="107" w:name="_BPDC_LN_INS_1116"/>
      <w:bookmarkEnd w:id="107"/>
      <w:r w:rsidRPr="00066407">
        <w:rPr>
          <w:rFonts w:asciiTheme="minorHAnsi" w:hAnsiTheme="minorHAnsi" w:cstheme="minorHAnsi"/>
          <w:sz w:val="22"/>
          <w:szCs w:val="22"/>
        </w:rPr>
        <w:t>cancel any Shares that at the date of the passing of the resolution have not been taken or agreed to be taken by any person.</w:t>
      </w:r>
    </w:p>
    <w:p w14:paraId="397EA319" w14:textId="77777777" w:rsidR="004A316A" w:rsidRPr="00066407" w:rsidRDefault="004A316A" w:rsidP="00132D81">
      <w:pPr>
        <w:pStyle w:val="OutlineLevel1"/>
        <w:widowControl w:val="0"/>
        <w:numPr>
          <w:ilvl w:val="1"/>
          <w:numId w:val="30"/>
        </w:numPr>
        <w:spacing w:line="320" w:lineRule="exact"/>
        <w:ind w:left="709" w:hanging="709"/>
        <w:rPr>
          <w:rFonts w:asciiTheme="minorHAnsi" w:hAnsiTheme="minorHAnsi" w:cstheme="minorHAnsi"/>
          <w:sz w:val="22"/>
          <w:szCs w:val="22"/>
          <w:u w:val="double"/>
        </w:rPr>
      </w:pPr>
      <w:bookmarkStart w:id="108" w:name="_BPDC_LN_INS_1115"/>
      <w:bookmarkEnd w:id="108"/>
      <w:r w:rsidRPr="00066407">
        <w:rPr>
          <w:rFonts w:asciiTheme="minorHAnsi" w:hAnsiTheme="minorHAnsi" w:cstheme="minorHAnsi"/>
          <w:sz w:val="22"/>
          <w:szCs w:val="22"/>
        </w:rPr>
        <w:t xml:space="preserve">All new Shares created in accordance with the provisions of the preceding Article shall be subject to the same provisions of the Articles with reference to the payment of calls, liens, transfer, transmission, forfeiture and otherwise as the Shares in the original share capital. </w:t>
      </w:r>
    </w:p>
    <w:p w14:paraId="4A43DA09" w14:textId="77777777" w:rsidR="004A316A" w:rsidRPr="00066407" w:rsidRDefault="004A316A" w:rsidP="00132D81">
      <w:pPr>
        <w:pStyle w:val="OutlineLevel1"/>
        <w:widowControl w:val="0"/>
        <w:numPr>
          <w:ilvl w:val="1"/>
          <w:numId w:val="30"/>
        </w:numPr>
        <w:spacing w:line="320" w:lineRule="exact"/>
        <w:ind w:left="709" w:hanging="709"/>
        <w:rPr>
          <w:rFonts w:asciiTheme="minorHAnsi" w:hAnsiTheme="minorHAnsi" w:cstheme="minorHAnsi"/>
          <w:sz w:val="22"/>
          <w:szCs w:val="22"/>
          <w:u w:val="double"/>
        </w:rPr>
      </w:pPr>
      <w:bookmarkStart w:id="109" w:name="_BPDC_LN_INS_1114"/>
      <w:bookmarkEnd w:id="109"/>
      <w:r w:rsidRPr="00066407">
        <w:rPr>
          <w:rFonts w:asciiTheme="minorHAnsi" w:hAnsiTheme="minorHAnsi" w:cstheme="minorHAnsi"/>
          <w:sz w:val="22"/>
          <w:szCs w:val="22"/>
        </w:rPr>
        <w:t>Subject to the provisions of the Statute and the provisions of these Articles as regards the matters specifically to be dealt with by Ordinary Resolution, the Company may not, except by Special Resolution:</w:t>
      </w:r>
    </w:p>
    <w:p w14:paraId="281070F3" w14:textId="77777777" w:rsidR="004A316A" w:rsidRPr="00066407" w:rsidRDefault="004A316A" w:rsidP="000316A8">
      <w:pPr>
        <w:pStyle w:val="OutlineLevel2"/>
        <w:widowControl w:val="0"/>
        <w:numPr>
          <w:ilvl w:val="1"/>
          <w:numId w:val="13"/>
        </w:numPr>
        <w:spacing w:line="320" w:lineRule="exact"/>
        <w:ind w:hanging="11"/>
        <w:rPr>
          <w:rFonts w:asciiTheme="minorHAnsi" w:hAnsiTheme="minorHAnsi" w:cstheme="minorHAnsi"/>
          <w:sz w:val="22"/>
          <w:szCs w:val="22"/>
          <w:u w:val="double"/>
        </w:rPr>
      </w:pPr>
      <w:bookmarkStart w:id="110" w:name="_BPDC_LN_INS_1113"/>
      <w:bookmarkEnd w:id="110"/>
      <w:r w:rsidRPr="00066407">
        <w:rPr>
          <w:rFonts w:asciiTheme="minorHAnsi" w:hAnsiTheme="minorHAnsi" w:cstheme="minorHAnsi"/>
          <w:sz w:val="22"/>
          <w:szCs w:val="22"/>
        </w:rPr>
        <w:t>change its name;</w:t>
      </w:r>
    </w:p>
    <w:p w14:paraId="19C9E06A" w14:textId="77777777" w:rsidR="004A316A" w:rsidRPr="00066407" w:rsidRDefault="004A316A"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11" w:name="_BPDC_LN_INS_1112"/>
      <w:bookmarkEnd w:id="111"/>
      <w:r w:rsidRPr="00066407">
        <w:rPr>
          <w:rFonts w:asciiTheme="minorHAnsi" w:hAnsiTheme="minorHAnsi" w:cstheme="minorHAnsi"/>
          <w:sz w:val="22"/>
          <w:szCs w:val="22"/>
        </w:rPr>
        <w:t>alter or add to these Articles;</w:t>
      </w:r>
    </w:p>
    <w:p w14:paraId="70B2F695" w14:textId="77777777" w:rsidR="004A316A" w:rsidRPr="00066407" w:rsidRDefault="004A316A"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12" w:name="_BPDC_LN_INS_1111"/>
      <w:bookmarkEnd w:id="112"/>
      <w:r w:rsidRPr="00066407">
        <w:rPr>
          <w:rFonts w:asciiTheme="minorHAnsi" w:hAnsiTheme="minorHAnsi" w:cstheme="minorHAnsi"/>
          <w:sz w:val="22"/>
          <w:szCs w:val="22"/>
        </w:rPr>
        <w:t>alter or add to the Memorandum with respect to any objects, powers or other matters specified therein; and</w:t>
      </w:r>
    </w:p>
    <w:p w14:paraId="1CAA9530" w14:textId="77777777" w:rsidR="004A316A" w:rsidRPr="00066407" w:rsidRDefault="004A316A"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13" w:name="_BPDC_LN_INS_1110"/>
      <w:bookmarkEnd w:id="113"/>
      <w:r w:rsidRPr="00066407">
        <w:rPr>
          <w:rFonts w:asciiTheme="minorHAnsi" w:hAnsiTheme="minorHAnsi" w:cstheme="minorHAnsi"/>
          <w:sz w:val="22"/>
          <w:szCs w:val="22"/>
        </w:rPr>
        <w:t>reduce its share capital and any capital redemption reserve fund.</w:t>
      </w:r>
    </w:p>
    <w:p w14:paraId="572A0B02"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Registered Office</w:t>
      </w:r>
    </w:p>
    <w:p w14:paraId="02F52AE4" w14:textId="77777777"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114" w:name="_BPDC_LN_INS_1109"/>
      <w:bookmarkEnd w:id="114"/>
      <w:r w:rsidRPr="00066407">
        <w:rPr>
          <w:rFonts w:asciiTheme="minorHAnsi" w:hAnsiTheme="minorHAnsi" w:cstheme="minorHAnsi"/>
          <w:sz w:val="22"/>
          <w:szCs w:val="22"/>
        </w:rPr>
        <w:t>Subject to the provisions of the Statute, the Company may by resolution of the Directors change the location of its Registered Office.</w:t>
      </w:r>
    </w:p>
    <w:p w14:paraId="127B142B"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sz w:val="22"/>
          <w:szCs w:val="22"/>
        </w:rPr>
      </w:pPr>
      <w:r w:rsidRPr="00066407">
        <w:rPr>
          <w:rFonts w:asciiTheme="minorHAnsi" w:hAnsiTheme="minorHAnsi" w:cstheme="minorHAnsi"/>
          <w:b/>
          <w:bCs/>
          <w:sz w:val="22"/>
          <w:szCs w:val="22"/>
        </w:rPr>
        <w:t>General Meetings</w:t>
      </w:r>
    </w:p>
    <w:p w14:paraId="16C176F7" w14:textId="414C2B29" w:rsidR="004A316A" w:rsidRPr="00066407" w:rsidRDefault="004A316A" w:rsidP="00132D81">
      <w:pPr>
        <w:pStyle w:val="OutlineLevel1"/>
        <w:widowControl w:val="0"/>
        <w:numPr>
          <w:ilvl w:val="1"/>
          <w:numId w:val="31"/>
        </w:numPr>
        <w:spacing w:line="320" w:lineRule="exact"/>
        <w:ind w:left="709" w:hanging="709"/>
        <w:rPr>
          <w:rFonts w:asciiTheme="minorHAnsi" w:hAnsiTheme="minorHAnsi" w:cstheme="minorHAnsi"/>
          <w:sz w:val="22"/>
          <w:szCs w:val="22"/>
          <w:u w:val="double"/>
        </w:rPr>
      </w:pPr>
      <w:bookmarkStart w:id="115" w:name="_BPDC_LN_INS_1108"/>
      <w:bookmarkEnd w:id="115"/>
      <w:r w:rsidRPr="00066407">
        <w:rPr>
          <w:rFonts w:asciiTheme="minorHAnsi" w:hAnsiTheme="minorHAnsi" w:cstheme="minorHAnsi"/>
          <w:sz w:val="22"/>
          <w:szCs w:val="22"/>
        </w:rPr>
        <w:t>All general meetings other than annual general meetings shall be called extraordinary general meetings.</w:t>
      </w:r>
    </w:p>
    <w:p w14:paraId="19438493" w14:textId="77777777" w:rsidR="004A316A" w:rsidRPr="00066407" w:rsidRDefault="004A316A" w:rsidP="00132D81">
      <w:pPr>
        <w:pStyle w:val="OutlineLevel1"/>
        <w:widowControl w:val="0"/>
        <w:numPr>
          <w:ilvl w:val="1"/>
          <w:numId w:val="31"/>
        </w:numPr>
        <w:spacing w:line="320" w:lineRule="exact"/>
        <w:ind w:left="709" w:hanging="709"/>
        <w:rPr>
          <w:rFonts w:asciiTheme="minorHAnsi" w:hAnsiTheme="minorHAnsi" w:cstheme="minorHAnsi"/>
          <w:sz w:val="22"/>
          <w:szCs w:val="22"/>
          <w:u w:val="double"/>
        </w:rPr>
      </w:pPr>
      <w:bookmarkStart w:id="116" w:name="_BPDC_LN_INS_1107"/>
      <w:bookmarkStart w:id="117" w:name="_BPDC_LN_INS_1106"/>
      <w:bookmarkEnd w:id="116"/>
      <w:bookmarkEnd w:id="117"/>
      <w:r w:rsidRPr="00066407">
        <w:rPr>
          <w:rFonts w:asciiTheme="minorHAnsi" w:hAnsiTheme="minorHAnsi" w:cstheme="minorHAnsi"/>
          <w:sz w:val="22"/>
          <w:szCs w:val="22"/>
        </w:rPr>
        <w:t>The Company may hold an annual general meeting, but shall not (unless required by Statute) be obliged to hold an annual general meeting.</w:t>
      </w:r>
    </w:p>
    <w:p w14:paraId="4E41C309" w14:textId="77777777" w:rsidR="004A316A" w:rsidRPr="00066407" w:rsidRDefault="004A316A" w:rsidP="00132D81">
      <w:pPr>
        <w:pStyle w:val="OutlineLevel1"/>
        <w:widowControl w:val="0"/>
        <w:numPr>
          <w:ilvl w:val="1"/>
          <w:numId w:val="31"/>
        </w:numPr>
        <w:spacing w:line="320" w:lineRule="exact"/>
        <w:ind w:left="709" w:hanging="709"/>
        <w:rPr>
          <w:rFonts w:asciiTheme="minorHAnsi" w:hAnsiTheme="minorHAnsi" w:cstheme="minorHAnsi"/>
          <w:sz w:val="22"/>
          <w:szCs w:val="22"/>
          <w:u w:val="double"/>
        </w:rPr>
      </w:pPr>
      <w:bookmarkStart w:id="118" w:name="_BPDC_LN_INS_1105"/>
      <w:bookmarkEnd w:id="118"/>
      <w:r w:rsidRPr="00066407">
        <w:rPr>
          <w:rFonts w:asciiTheme="minorHAnsi" w:hAnsiTheme="minorHAnsi" w:cstheme="minorHAnsi"/>
          <w:sz w:val="22"/>
          <w:szCs w:val="22"/>
        </w:rPr>
        <w:t>The Directors may call general meetings, and they shall on a Members requisition forthwith proceed to convene an extraordinary general meeting of the Company.</w:t>
      </w:r>
    </w:p>
    <w:p w14:paraId="4BE3FC9F" w14:textId="66805642" w:rsidR="004A316A" w:rsidRPr="00066407" w:rsidRDefault="004A316A" w:rsidP="00132D81">
      <w:pPr>
        <w:pStyle w:val="OutlineLevel1"/>
        <w:widowControl w:val="0"/>
        <w:numPr>
          <w:ilvl w:val="1"/>
          <w:numId w:val="31"/>
        </w:numPr>
        <w:spacing w:line="320" w:lineRule="exact"/>
        <w:ind w:left="709" w:hanging="709"/>
        <w:rPr>
          <w:rFonts w:asciiTheme="minorHAnsi" w:hAnsiTheme="minorHAnsi" w:cstheme="minorHAnsi"/>
          <w:sz w:val="22"/>
          <w:szCs w:val="22"/>
          <w:u w:val="double"/>
        </w:rPr>
      </w:pPr>
      <w:bookmarkStart w:id="119" w:name="_BPDC_LN_INS_1104"/>
      <w:bookmarkEnd w:id="119"/>
      <w:r w:rsidRPr="00066407">
        <w:rPr>
          <w:rFonts w:asciiTheme="minorHAnsi" w:hAnsiTheme="minorHAnsi" w:cstheme="minorHAnsi"/>
          <w:sz w:val="22"/>
          <w:szCs w:val="22"/>
        </w:rPr>
        <w:lastRenderedPageBreak/>
        <w:t>A Members</w:t>
      </w:r>
      <w:r w:rsidR="005A0228" w:rsidRPr="00066407">
        <w:rPr>
          <w:rFonts w:asciiTheme="minorHAnsi" w:hAnsiTheme="minorHAnsi" w:cstheme="minorHAnsi"/>
          <w:sz w:val="22"/>
          <w:szCs w:val="22"/>
        </w:rPr>
        <w:t>'</w:t>
      </w:r>
      <w:r w:rsidRPr="00066407">
        <w:rPr>
          <w:rFonts w:asciiTheme="minorHAnsi" w:hAnsiTheme="minorHAnsi" w:cstheme="minorHAnsi"/>
          <w:sz w:val="22"/>
          <w:szCs w:val="22"/>
        </w:rPr>
        <w:t xml:space="preserve"> requisition is a requisition of Members of the Company holding at the date of deposit of the requisition not less than </w:t>
      </w:r>
      <w:r w:rsidR="006445C0" w:rsidRPr="00066407">
        <w:rPr>
          <w:rFonts w:asciiTheme="minorHAnsi" w:hAnsiTheme="minorHAnsi" w:cstheme="minorHAnsi"/>
          <w:sz w:val="22"/>
          <w:szCs w:val="22"/>
        </w:rPr>
        <w:t xml:space="preserve">ten </w:t>
      </w:r>
      <w:r w:rsidRPr="00066407">
        <w:rPr>
          <w:rFonts w:asciiTheme="minorHAnsi" w:hAnsiTheme="minorHAnsi" w:cstheme="minorHAnsi"/>
          <w:sz w:val="22"/>
          <w:szCs w:val="22"/>
        </w:rPr>
        <w:t>percent (</w:t>
      </w:r>
      <w:r w:rsidR="006445C0" w:rsidRPr="00066407">
        <w:rPr>
          <w:rFonts w:asciiTheme="minorHAnsi" w:hAnsiTheme="minorHAnsi" w:cstheme="minorHAnsi"/>
          <w:sz w:val="22"/>
          <w:szCs w:val="22"/>
        </w:rPr>
        <w:t>10</w:t>
      </w:r>
      <w:r w:rsidRPr="00066407">
        <w:rPr>
          <w:rFonts w:asciiTheme="minorHAnsi" w:hAnsiTheme="minorHAnsi" w:cstheme="minorHAnsi"/>
          <w:sz w:val="22"/>
          <w:szCs w:val="22"/>
        </w:rPr>
        <w:t>%) in par value of the capital of the Company which as at that date carries the right of voting at general meetings of the Company.</w:t>
      </w:r>
    </w:p>
    <w:p w14:paraId="045F3D20" w14:textId="7ADF37FE" w:rsidR="004A316A" w:rsidRPr="00066407" w:rsidRDefault="004A316A" w:rsidP="00132D81">
      <w:pPr>
        <w:pStyle w:val="OutlineLevel1"/>
        <w:widowControl w:val="0"/>
        <w:numPr>
          <w:ilvl w:val="1"/>
          <w:numId w:val="31"/>
        </w:numPr>
        <w:spacing w:line="320" w:lineRule="exact"/>
        <w:ind w:left="709" w:hanging="709"/>
        <w:rPr>
          <w:rFonts w:asciiTheme="minorHAnsi" w:hAnsiTheme="minorHAnsi" w:cstheme="minorHAnsi"/>
          <w:sz w:val="22"/>
          <w:szCs w:val="22"/>
          <w:u w:val="double"/>
        </w:rPr>
      </w:pPr>
      <w:bookmarkStart w:id="120" w:name="_BPDC_LN_INS_1103"/>
      <w:bookmarkEnd w:id="120"/>
      <w:r w:rsidRPr="00066407">
        <w:rPr>
          <w:rFonts w:asciiTheme="minorHAnsi" w:hAnsiTheme="minorHAnsi" w:cstheme="minorHAnsi"/>
          <w:sz w:val="22"/>
          <w:szCs w:val="22"/>
        </w:rPr>
        <w:t>The requisition must state the objects of the meeting and must be signed by the requisitionists and deposited at the Registered Office,</w:t>
      </w:r>
      <w:r w:rsidR="005F1C26" w:rsidRPr="00066407">
        <w:rPr>
          <w:rFonts w:asciiTheme="minorHAnsi" w:hAnsiTheme="minorHAnsi" w:cstheme="minorHAnsi"/>
          <w:sz w:val="22"/>
          <w:szCs w:val="22"/>
        </w:rPr>
        <w:t xml:space="preserve"> </w:t>
      </w:r>
      <w:r w:rsidRPr="00066407">
        <w:rPr>
          <w:rFonts w:asciiTheme="minorHAnsi" w:hAnsiTheme="minorHAnsi" w:cstheme="minorHAnsi"/>
          <w:sz w:val="22"/>
          <w:szCs w:val="22"/>
        </w:rPr>
        <w:t>and may consist of several documents in like form each signed by one or more requisitionists.</w:t>
      </w:r>
    </w:p>
    <w:p w14:paraId="54B8B48A" w14:textId="519B81E6" w:rsidR="004A316A" w:rsidRPr="00066407" w:rsidRDefault="004A316A" w:rsidP="00132D81">
      <w:pPr>
        <w:pStyle w:val="OutlineLevel1"/>
        <w:widowControl w:val="0"/>
        <w:numPr>
          <w:ilvl w:val="1"/>
          <w:numId w:val="31"/>
        </w:numPr>
        <w:spacing w:line="320" w:lineRule="exact"/>
        <w:ind w:left="709" w:hanging="709"/>
        <w:rPr>
          <w:rFonts w:asciiTheme="minorHAnsi" w:hAnsiTheme="minorHAnsi" w:cstheme="minorHAnsi"/>
          <w:sz w:val="22"/>
          <w:szCs w:val="22"/>
          <w:u w:val="double"/>
        </w:rPr>
      </w:pPr>
      <w:bookmarkStart w:id="121" w:name="_BPDC_LN_INS_1102"/>
      <w:bookmarkEnd w:id="121"/>
      <w:r w:rsidRPr="00066407">
        <w:rPr>
          <w:rFonts w:asciiTheme="minorHAnsi" w:hAnsiTheme="minorHAnsi" w:cstheme="minorHAnsi"/>
          <w:sz w:val="22"/>
          <w:szCs w:val="22"/>
        </w:rPr>
        <w:t xml:space="preserve">If the Directors do not within twenty-one </w:t>
      </w:r>
      <w:r w:rsidR="008A711F" w:rsidRPr="00066407">
        <w:rPr>
          <w:rFonts w:asciiTheme="minorHAnsi" w:hAnsiTheme="minorHAnsi" w:cstheme="minorHAnsi"/>
          <w:sz w:val="22"/>
          <w:szCs w:val="22"/>
        </w:rPr>
        <w:t xml:space="preserve">(21) </w:t>
      </w:r>
      <w:r w:rsidRPr="00066407">
        <w:rPr>
          <w:rFonts w:asciiTheme="minorHAnsi" w:hAnsiTheme="minorHAnsi" w:cstheme="minorHAnsi"/>
          <w:sz w:val="22"/>
          <w:szCs w:val="22"/>
        </w:rPr>
        <w:t>days from the date of the deposit of the requisition duly proceed to convene a general meeting to be held within a further twenty-one</w:t>
      </w:r>
      <w:r w:rsidR="008A711F" w:rsidRPr="00066407">
        <w:rPr>
          <w:rFonts w:asciiTheme="minorHAnsi" w:hAnsiTheme="minorHAnsi" w:cstheme="minorHAnsi"/>
          <w:sz w:val="22"/>
          <w:szCs w:val="22"/>
        </w:rPr>
        <w:t xml:space="preserve"> (21)</w:t>
      </w:r>
      <w:r w:rsidRPr="00066407">
        <w:rPr>
          <w:rFonts w:asciiTheme="minorHAnsi" w:hAnsiTheme="minorHAnsi" w:cstheme="minorHAnsi"/>
          <w:sz w:val="22"/>
          <w:szCs w:val="22"/>
        </w:rPr>
        <w:t xml:space="preserve"> days, the requisitionists, or any of them representing </w:t>
      </w:r>
      <w:r w:rsidR="008A711F" w:rsidRPr="00066407">
        <w:rPr>
          <w:rFonts w:asciiTheme="minorHAnsi" w:hAnsiTheme="minorHAnsi" w:cstheme="minorHAnsi"/>
          <w:sz w:val="22"/>
          <w:szCs w:val="22"/>
        </w:rPr>
        <w:t>not less than one-quarter (1/4)</w:t>
      </w:r>
      <w:r w:rsidRPr="00066407">
        <w:rPr>
          <w:rFonts w:asciiTheme="minorHAnsi" w:hAnsiTheme="minorHAnsi" w:cstheme="minorHAnsi"/>
          <w:sz w:val="22"/>
          <w:szCs w:val="22"/>
        </w:rPr>
        <w:t xml:space="preserve"> of the total voting rights of all of them, may themselves convene a general meeting, but any meeting so convened shall not be held after the expiration of three (3) months after the expiration of the said twenty-one </w:t>
      </w:r>
      <w:r w:rsidR="008A711F" w:rsidRPr="00066407">
        <w:rPr>
          <w:rFonts w:asciiTheme="minorHAnsi" w:hAnsiTheme="minorHAnsi" w:cstheme="minorHAnsi"/>
          <w:sz w:val="22"/>
          <w:szCs w:val="22"/>
        </w:rPr>
        <w:t xml:space="preserve">(21) </w:t>
      </w:r>
      <w:r w:rsidRPr="00066407">
        <w:rPr>
          <w:rFonts w:asciiTheme="minorHAnsi" w:hAnsiTheme="minorHAnsi" w:cstheme="minorHAnsi"/>
          <w:sz w:val="22"/>
          <w:szCs w:val="22"/>
        </w:rPr>
        <w:t>days.</w:t>
      </w:r>
    </w:p>
    <w:p w14:paraId="4CF2E9A6" w14:textId="77777777" w:rsidR="004A316A" w:rsidRPr="00066407" w:rsidRDefault="004A316A" w:rsidP="00132D81">
      <w:pPr>
        <w:pStyle w:val="OutlineLevel1"/>
        <w:widowControl w:val="0"/>
        <w:numPr>
          <w:ilvl w:val="1"/>
          <w:numId w:val="31"/>
        </w:numPr>
        <w:spacing w:line="320" w:lineRule="exact"/>
        <w:ind w:left="709" w:hanging="709"/>
        <w:rPr>
          <w:rFonts w:asciiTheme="minorHAnsi" w:hAnsiTheme="minorHAnsi" w:cstheme="minorHAnsi"/>
          <w:sz w:val="22"/>
          <w:szCs w:val="22"/>
          <w:u w:val="double"/>
        </w:rPr>
      </w:pPr>
      <w:bookmarkStart w:id="122" w:name="_BPDC_LN_INS_1101"/>
      <w:bookmarkEnd w:id="122"/>
      <w:r w:rsidRPr="00066407">
        <w:rPr>
          <w:rFonts w:asciiTheme="minorHAnsi" w:hAnsiTheme="minorHAnsi" w:cstheme="minorHAnsi"/>
          <w:sz w:val="22"/>
          <w:szCs w:val="22"/>
        </w:rPr>
        <w:t>A general meeting convened as aforesaid by requisitionists shall be convened in the same manner as nearly as possible as that in which general meetings are to be convened by Directors.</w:t>
      </w:r>
    </w:p>
    <w:p w14:paraId="1DFA6524"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Notice of General Meetings</w:t>
      </w:r>
    </w:p>
    <w:p w14:paraId="2A06D5C5" w14:textId="4E216F46" w:rsidR="004A316A" w:rsidRPr="00066407" w:rsidRDefault="004A316A" w:rsidP="00132D81">
      <w:pPr>
        <w:pStyle w:val="OutlineLevel1"/>
        <w:widowControl w:val="0"/>
        <w:numPr>
          <w:ilvl w:val="1"/>
          <w:numId w:val="32"/>
        </w:numPr>
        <w:spacing w:line="320" w:lineRule="exact"/>
        <w:ind w:left="709" w:hanging="709"/>
        <w:rPr>
          <w:rFonts w:asciiTheme="minorHAnsi" w:hAnsiTheme="minorHAnsi" w:cstheme="minorHAnsi"/>
          <w:sz w:val="22"/>
          <w:szCs w:val="22"/>
          <w:u w:val="double"/>
        </w:rPr>
      </w:pPr>
      <w:bookmarkStart w:id="123" w:name="_BPDC_LN_INS_1100"/>
      <w:bookmarkEnd w:id="123"/>
      <w:r w:rsidRPr="00066407">
        <w:rPr>
          <w:rFonts w:asciiTheme="minorHAnsi" w:hAnsiTheme="minorHAnsi" w:cstheme="minorHAnsi"/>
          <w:sz w:val="22"/>
          <w:szCs w:val="22"/>
        </w:rPr>
        <w:t xml:space="preserve">At least </w:t>
      </w:r>
      <w:r w:rsidR="006E06EF" w:rsidRPr="00066407">
        <w:rPr>
          <w:rFonts w:asciiTheme="minorHAnsi" w:hAnsiTheme="minorHAnsi" w:cstheme="minorHAnsi"/>
          <w:sz w:val="22"/>
          <w:szCs w:val="22"/>
        </w:rPr>
        <w:t>two</w:t>
      </w:r>
      <w:r w:rsidRPr="00066407">
        <w:rPr>
          <w:rFonts w:asciiTheme="minorHAnsi" w:hAnsiTheme="minorHAnsi" w:cstheme="minorHAnsi"/>
          <w:sz w:val="22"/>
          <w:szCs w:val="22"/>
        </w:rPr>
        <w:t xml:space="preserve"> </w:t>
      </w:r>
      <w:r w:rsidR="008A711F" w:rsidRPr="00066407">
        <w:rPr>
          <w:rFonts w:asciiTheme="minorHAnsi" w:hAnsiTheme="minorHAnsi" w:cstheme="minorHAnsi"/>
          <w:sz w:val="22"/>
          <w:szCs w:val="22"/>
        </w:rPr>
        <w:t xml:space="preserve">(2) </w:t>
      </w:r>
      <w:r w:rsidRPr="00066407">
        <w:rPr>
          <w:rFonts w:asciiTheme="minorHAnsi" w:hAnsiTheme="minorHAnsi" w:cstheme="minorHAnsi"/>
          <w:sz w:val="22"/>
          <w:szCs w:val="22"/>
        </w:rPr>
        <w:t xml:space="preserve">days’ notice shall be given of any general meeting.  Every notice shall be exclusive of the day on which it is given or deemed to be given and of the day for which it is given and shall specify the place, the day and the hour of the meeting and the general nature of the business and shall be given in manner hereinafter mentioned or in such other manner if any as may be prescribed by the Company, </w:t>
      </w:r>
      <w:r w:rsidRPr="00066407">
        <w:rPr>
          <w:rFonts w:asciiTheme="minorHAnsi" w:hAnsiTheme="minorHAnsi" w:cstheme="minorHAnsi"/>
          <w:i/>
          <w:iCs/>
          <w:sz w:val="22"/>
          <w:szCs w:val="22"/>
        </w:rPr>
        <w:t>provided that</w:t>
      </w:r>
      <w:r w:rsidRPr="00066407">
        <w:rPr>
          <w:rFonts w:asciiTheme="minorHAnsi" w:hAnsiTheme="minorHAnsi" w:cstheme="minorHAnsi"/>
          <w:sz w:val="22"/>
          <w:szCs w:val="22"/>
        </w:rPr>
        <w:t xml:space="preserve"> a general meeting of the Company shall, whether or not the notice specified in this regulation has been given and whether or not the provisions of the Articles regarding general meetings have been complied with, be deemed to have been duly convened if it is so agreed:</w:t>
      </w:r>
    </w:p>
    <w:p w14:paraId="6343A92D" w14:textId="77777777" w:rsidR="004A316A" w:rsidRPr="00066407" w:rsidRDefault="004A316A"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24" w:name="_BPDC_LN_INS_1099"/>
      <w:bookmarkEnd w:id="124"/>
      <w:r w:rsidRPr="00066407">
        <w:rPr>
          <w:rFonts w:asciiTheme="minorHAnsi" w:hAnsiTheme="minorHAnsi" w:cstheme="minorHAnsi"/>
          <w:sz w:val="22"/>
          <w:szCs w:val="22"/>
        </w:rPr>
        <w:t>in the case of an annual general meeting, by all the Members (or their proxies) entitled to attend and vote thereat; and</w:t>
      </w:r>
    </w:p>
    <w:p w14:paraId="35BE0F8C" w14:textId="4A52FD36" w:rsidR="004A316A" w:rsidRPr="00066407" w:rsidRDefault="004A316A"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25" w:name="_BPDC_LN_INS_1098"/>
      <w:bookmarkEnd w:id="125"/>
      <w:r w:rsidRPr="00066407">
        <w:rPr>
          <w:rFonts w:asciiTheme="minorHAnsi" w:hAnsiTheme="minorHAnsi" w:cstheme="minorHAnsi"/>
          <w:sz w:val="22"/>
          <w:szCs w:val="22"/>
        </w:rPr>
        <w:t xml:space="preserve">in the case of an extraordinary general meeting, by a majority in number of the </w:t>
      </w:r>
      <w:r w:rsidR="00B85E1A" w:rsidRPr="00066407">
        <w:rPr>
          <w:rFonts w:asciiTheme="minorHAnsi" w:hAnsiTheme="minorHAnsi" w:cstheme="minorHAnsi"/>
          <w:sz w:val="22"/>
          <w:szCs w:val="22"/>
        </w:rPr>
        <w:t>Members (</w:t>
      </w:r>
      <w:r w:rsidRPr="00066407">
        <w:rPr>
          <w:rFonts w:asciiTheme="minorHAnsi" w:hAnsiTheme="minorHAnsi" w:cstheme="minorHAnsi"/>
          <w:sz w:val="22"/>
          <w:szCs w:val="22"/>
        </w:rPr>
        <w:t xml:space="preserve">or their proxies) having a right to attend and vote at the meeting, being a majority together holding not less than </w:t>
      </w:r>
      <w:r w:rsidR="00C60C8F">
        <w:rPr>
          <w:rFonts w:asciiTheme="minorHAnsi" w:hAnsiTheme="minorHAnsi" w:cstheme="minorHAnsi"/>
          <w:sz w:val="22"/>
          <w:szCs w:val="22"/>
        </w:rPr>
        <w:t>seventy five percent (75%)</w:t>
      </w:r>
      <w:r w:rsidRPr="00066407">
        <w:rPr>
          <w:rFonts w:asciiTheme="minorHAnsi" w:hAnsiTheme="minorHAnsi" w:cstheme="minorHAnsi"/>
          <w:sz w:val="22"/>
          <w:szCs w:val="22"/>
        </w:rPr>
        <w:t xml:space="preserve"> </w:t>
      </w:r>
      <w:r w:rsidR="008A711F" w:rsidRPr="00066407">
        <w:rPr>
          <w:rFonts w:asciiTheme="minorHAnsi" w:hAnsiTheme="minorHAnsi" w:cstheme="minorHAnsi"/>
          <w:sz w:val="22"/>
          <w:szCs w:val="22"/>
        </w:rPr>
        <w:t xml:space="preserve">of the issued and outstanding </w:t>
      </w:r>
      <w:r w:rsidRPr="00066407">
        <w:rPr>
          <w:rFonts w:asciiTheme="minorHAnsi" w:hAnsiTheme="minorHAnsi" w:cstheme="minorHAnsi"/>
          <w:sz w:val="22"/>
          <w:szCs w:val="22"/>
        </w:rPr>
        <w:t>Shares giving that right.</w:t>
      </w:r>
    </w:p>
    <w:p w14:paraId="57672C6C" w14:textId="77777777" w:rsidR="004A316A" w:rsidRPr="00066407" w:rsidRDefault="004A316A" w:rsidP="00132D81">
      <w:pPr>
        <w:pStyle w:val="OutlineLevel1"/>
        <w:widowControl w:val="0"/>
        <w:numPr>
          <w:ilvl w:val="1"/>
          <w:numId w:val="32"/>
        </w:numPr>
        <w:spacing w:line="320" w:lineRule="exact"/>
        <w:ind w:left="709" w:hanging="709"/>
        <w:rPr>
          <w:rFonts w:asciiTheme="minorHAnsi" w:hAnsiTheme="minorHAnsi" w:cstheme="minorHAnsi"/>
          <w:sz w:val="22"/>
          <w:szCs w:val="22"/>
        </w:rPr>
      </w:pPr>
      <w:bookmarkStart w:id="126" w:name="_BPDC_LN_INS_1097"/>
      <w:bookmarkEnd w:id="126"/>
      <w:r w:rsidRPr="00066407">
        <w:rPr>
          <w:rFonts w:asciiTheme="minorHAnsi" w:hAnsiTheme="minorHAnsi" w:cstheme="minorHAnsi"/>
          <w:sz w:val="22"/>
          <w:szCs w:val="22"/>
        </w:rPr>
        <w:t>The accidental omission to give notice of a</w:t>
      </w:r>
      <w:r w:rsidR="00415C31" w:rsidRPr="00066407">
        <w:rPr>
          <w:rFonts w:asciiTheme="minorHAnsi" w:hAnsiTheme="minorHAnsi" w:cstheme="minorHAnsi"/>
          <w:sz w:val="22"/>
          <w:szCs w:val="22"/>
        </w:rPr>
        <w:t xml:space="preserve"> general meeting to, or the non-</w:t>
      </w:r>
      <w:r w:rsidRPr="00066407">
        <w:rPr>
          <w:rFonts w:asciiTheme="minorHAnsi" w:hAnsiTheme="minorHAnsi" w:cstheme="minorHAnsi"/>
          <w:sz w:val="22"/>
          <w:szCs w:val="22"/>
        </w:rPr>
        <w:t>receipt of notice of a meeting by, any person entitled to receive notice shall not invalidate the proceedings of that meeting.</w:t>
      </w:r>
    </w:p>
    <w:p w14:paraId="11A77FB6" w14:textId="1CBEFAA4" w:rsidR="008A711F" w:rsidRPr="00066407" w:rsidRDefault="008A711F" w:rsidP="00132D81">
      <w:pPr>
        <w:pStyle w:val="OutlineLevel1"/>
        <w:widowControl w:val="0"/>
        <w:numPr>
          <w:ilvl w:val="1"/>
          <w:numId w:val="32"/>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lastRenderedPageBreak/>
        <w:t>When all Members entitled to be present and vote sign either personally or by proxy the minutes of a general meeting, the same shall be deemed to have been duly held notwithstanding that the Members have not actually come together or that there may have been technical defects in the proceedings and a resolution in writing (in one or more counterparts) signed by all Members personally or by proxy as aforesaid (a person being a proxy for one or more Members being entitled to sign such resolution on behalf of each such Member) shall be as valid and effectual as if it had been passed at a meeting of the Members duly called and constituted.</w:t>
      </w:r>
    </w:p>
    <w:p w14:paraId="2C201EC6"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Proceedings at General Meetings</w:t>
      </w:r>
    </w:p>
    <w:p w14:paraId="67496F37" w14:textId="4D2FBBA2" w:rsidR="000350E9" w:rsidRPr="00066407" w:rsidRDefault="004A316A" w:rsidP="00132D81">
      <w:pPr>
        <w:pStyle w:val="OutlineLevel1"/>
        <w:widowControl w:val="0"/>
        <w:numPr>
          <w:ilvl w:val="1"/>
          <w:numId w:val="33"/>
        </w:numPr>
        <w:spacing w:line="320" w:lineRule="exact"/>
        <w:ind w:left="709" w:hanging="709"/>
        <w:rPr>
          <w:rFonts w:asciiTheme="minorHAnsi" w:hAnsiTheme="minorHAnsi" w:cstheme="minorHAnsi"/>
          <w:sz w:val="22"/>
          <w:szCs w:val="22"/>
          <w:u w:val="double"/>
        </w:rPr>
      </w:pPr>
      <w:bookmarkStart w:id="127" w:name="_BPDC_LN_INS_1096"/>
      <w:bookmarkEnd w:id="127"/>
      <w:r w:rsidRPr="00066407">
        <w:rPr>
          <w:rFonts w:asciiTheme="minorHAnsi" w:hAnsiTheme="minorHAnsi" w:cstheme="minorHAnsi"/>
          <w:sz w:val="22"/>
          <w:szCs w:val="22"/>
        </w:rPr>
        <w:t xml:space="preserve">No business shall be transacted at any general meeting unless a quorum is present. Two </w:t>
      </w:r>
      <w:r w:rsidR="008A711F" w:rsidRPr="00066407">
        <w:rPr>
          <w:rFonts w:asciiTheme="minorHAnsi" w:hAnsiTheme="minorHAnsi" w:cstheme="minorHAnsi"/>
          <w:sz w:val="22"/>
          <w:szCs w:val="22"/>
        </w:rPr>
        <w:t xml:space="preserve">(2) </w:t>
      </w:r>
      <w:r w:rsidRPr="00066407">
        <w:rPr>
          <w:rFonts w:asciiTheme="minorHAnsi" w:hAnsiTheme="minorHAnsi" w:cstheme="minorHAnsi"/>
          <w:sz w:val="22"/>
          <w:szCs w:val="22"/>
        </w:rPr>
        <w:t>Members being individuals present in person or by proxy or if a corporation or other non-natural person by its duly authorised representative, holding not less than one-third</w:t>
      </w:r>
      <w:r w:rsidR="008A711F" w:rsidRPr="00066407">
        <w:rPr>
          <w:rFonts w:asciiTheme="minorHAnsi" w:hAnsiTheme="minorHAnsi" w:cstheme="minorHAnsi"/>
          <w:sz w:val="22"/>
          <w:szCs w:val="22"/>
        </w:rPr>
        <w:t xml:space="preserve"> (1/3)</w:t>
      </w:r>
      <w:r w:rsidRPr="00066407">
        <w:rPr>
          <w:rFonts w:asciiTheme="minorHAnsi" w:hAnsiTheme="minorHAnsi" w:cstheme="minorHAnsi"/>
          <w:sz w:val="22"/>
          <w:szCs w:val="22"/>
        </w:rPr>
        <w:t xml:space="preserve"> of the issued and outstanding Ordinary Shares (with Preference Shares counted as Ordinary Shares for the purposes hereof on an as-if-converted basis) shall be a quorum</w:t>
      </w:r>
      <w:r w:rsidR="00013C29" w:rsidRPr="00066407">
        <w:rPr>
          <w:rFonts w:asciiTheme="minorHAnsi" w:hAnsiTheme="minorHAnsi" w:cstheme="minorHAnsi"/>
          <w:sz w:val="22"/>
          <w:szCs w:val="22"/>
        </w:rPr>
        <w:t>, except</w:t>
      </w:r>
      <w:r w:rsidR="000350E9" w:rsidRPr="00066407">
        <w:rPr>
          <w:rFonts w:asciiTheme="minorHAnsi" w:hAnsiTheme="minorHAnsi" w:cstheme="minorHAnsi"/>
          <w:sz w:val="22"/>
          <w:szCs w:val="22"/>
        </w:rPr>
        <w:t xml:space="preserve"> that:</w:t>
      </w:r>
    </w:p>
    <w:p w14:paraId="073C704B" w14:textId="74CA2077" w:rsidR="000350E9" w:rsidRPr="00066407" w:rsidRDefault="00861A9C" w:rsidP="00066407">
      <w:pPr>
        <w:pStyle w:val="OutlineLevel2"/>
        <w:widowControl w:val="0"/>
        <w:numPr>
          <w:ilvl w:val="1"/>
          <w:numId w:val="3"/>
        </w:numPr>
        <w:spacing w:line="320" w:lineRule="exact"/>
        <w:ind w:left="1418"/>
        <w:rPr>
          <w:rFonts w:asciiTheme="minorHAnsi" w:hAnsiTheme="minorHAnsi" w:cstheme="minorHAnsi"/>
          <w:sz w:val="22"/>
          <w:szCs w:val="22"/>
          <w:u w:val="double"/>
        </w:rPr>
      </w:pPr>
      <w:bookmarkStart w:id="128" w:name="_BPDC_LN_INS_1095"/>
      <w:bookmarkEnd w:id="128"/>
      <w:r w:rsidRPr="00066407">
        <w:rPr>
          <w:rFonts w:asciiTheme="minorHAnsi" w:hAnsiTheme="minorHAnsi" w:cstheme="minorHAnsi"/>
          <w:sz w:val="22"/>
          <w:szCs w:val="22"/>
        </w:rPr>
        <w:t>i</w:t>
      </w:r>
      <w:r w:rsidR="000350E9" w:rsidRPr="00066407">
        <w:rPr>
          <w:rFonts w:asciiTheme="minorHAnsi" w:hAnsiTheme="minorHAnsi" w:cstheme="minorHAnsi"/>
          <w:sz w:val="22"/>
          <w:szCs w:val="22"/>
        </w:rPr>
        <w:t>f the Company has only one</w:t>
      </w:r>
      <w:r w:rsidR="008A711F" w:rsidRPr="00066407">
        <w:rPr>
          <w:rFonts w:asciiTheme="minorHAnsi" w:hAnsiTheme="minorHAnsi" w:cstheme="minorHAnsi"/>
          <w:sz w:val="22"/>
          <w:szCs w:val="22"/>
        </w:rPr>
        <w:t xml:space="preserve"> (1)</w:t>
      </w:r>
      <w:r w:rsidR="000350E9" w:rsidRPr="00066407">
        <w:rPr>
          <w:rFonts w:asciiTheme="minorHAnsi" w:hAnsiTheme="minorHAnsi" w:cstheme="minorHAnsi"/>
          <w:sz w:val="22"/>
          <w:szCs w:val="22"/>
        </w:rPr>
        <w:t xml:space="preserve"> Member entitled to vote at such general meeting, the quorum shall be that one </w:t>
      </w:r>
      <w:r w:rsidR="008A711F" w:rsidRPr="00066407">
        <w:rPr>
          <w:rFonts w:asciiTheme="minorHAnsi" w:hAnsiTheme="minorHAnsi" w:cstheme="minorHAnsi"/>
          <w:sz w:val="22"/>
          <w:szCs w:val="22"/>
        </w:rPr>
        <w:t xml:space="preserve">(1) </w:t>
      </w:r>
      <w:r w:rsidR="000350E9" w:rsidRPr="00066407">
        <w:rPr>
          <w:rFonts w:asciiTheme="minorHAnsi" w:hAnsiTheme="minorHAnsi" w:cstheme="minorHAnsi"/>
          <w:sz w:val="22"/>
          <w:szCs w:val="22"/>
        </w:rPr>
        <w:t>Member present in person or by proxy or (in the case of a corporation or other non-natural person) by a duly authorised representative; and</w:t>
      </w:r>
    </w:p>
    <w:p w14:paraId="34ACA285" w14:textId="773DB63B" w:rsidR="004A316A" w:rsidRPr="00066407" w:rsidRDefault="00861A9C" w:rsidP="00066407">
      <w:pPr>
        <w:pStyle w:val="OutlineLevel2"/>
        <w:widowControl w:val="0"/>
        <w:numPr>
          <w:ilvl w:val="1"/>
          <w:numId w:val="3"/>
        </w:numPr>
        <w:spacing w:line="320" w:lineRule="exact"/>
        <w:ind w:left="1418"/>
        <w:rPr>
          <w:rFonts w:asciiTheme="minorHAnsi" w:hAnsiTheme="minorHAnsi" w:cstheme="minorHAnsi"/>
          <w:sz w:val="22"/>
          <w:szCs w:val="22"/>
          <w:u w:val="double"/>
        </w:rPr>
      </w:pPr>
      <w:bookmarkStart w:id="129" w:name="_BPDC_LN_INS_1094"/>
      <w:bookmarkEnd w:id="129"/>
      <w:r w:rsidRPr="00066407">
        <w:rPr>
          <w:rFonts w:asciiTheme="minorHAnsi" w:hAnsiTheme="minorHAnsi" w:cstheme="minorHAnsi"/>
          <w:sz w:val="22"/>
          <w:szCs w:val="22"/>
        </w:rPr>
        <w:t>s</w:t>
      </w:r>
      <w:r w:rsidR="000350E9" w:rsidRPr="00066407">
        <w:rPr>
          <w:rFonts w:asciiTheme="minorHAnsi" w:hAnsiTheme="minorHAnsi" w:cstheme="minorHAnsi"/>
          <w:sz w:val="22"/>
          <w:szCs w:val="22"/>
        </w:rPr>
        <w:t xml:space="preserve">olely </w:t>
      </w:r>
      <w:r w:rsidR="0053790C" w:rsidRPr="00066407">
        <w:rPr>
          <w:rFonts w:asciiTheme="minorHAnsi" w:hAnsiTheme="minorHAnsi" w:cstheme="minorHAnsi"/>
          <w:sz w:val="22"/>
          <w:szCs w:val="22"/>
        </w:rPr>
        <w:t>in relation to the consideration of or any vote to approve any Reserved Matter for which a Preference Shareholder Consent has not already been obtained</w:t>
      </w:r>
      <w:r w:rsidR="008A711F" w:rsidRPr="00066407">
        <w:rPr>
          <w:rFonts w:asciiTheme="minorHAnsi" w:hAnsiTheme="minorHAnsi" w:cstheme="minorHAnsi"/>
          <w:sz w:val="22"/>
          <w:szCs w:val="22"/>
        </w:rPr>
        <w:t xml:space="preserve">, </w:t>
      </w:r>
      <w:r w:rsidR="0053790C" w:rsidRPr="00066407">
        <w:rPr>
          <w:rFonts w:asciiTheme="minorHAnsi" w:hAnsiTheme="minorHAnsi" w:cstheme="minorHAnsi"/>
          <w:sz w:val="22"/>
          <w:szCs w:val="22"/>
        </w:rPr>
        <w:t>a general meeting shall not be quorate unless Members holding not less than the Shares required by requisite holders for a Preference Shareholder Consent are present in person or by proxy, or (in the case of a corporation or other non-natural person) by a duly authorised representative</w:t>
      </w:r>
      <w:r w:rsidR="004A316A" w:rsidRPr="00066407">
        <w:rPr>
          <w:rFonts w:asciiTheme="minorHAnsi" w:hAnsiTheme="minorHAnsi" w:cstheme="minorHAnsi"/>
          <w:sz w:val="22"/>
          <w:szCs w:val="22"/>
        </w:rPr>
        <w:t xml:space="preserve">. </w:t>
      </w:r>
    </w:p>
    <w:p w14:paraId="292ED21F" w14:textId="723B8CED" w:rsidR="00682B5B" w:rsidRPr="00066407" w:rsidRDefault="00682B5B" w:rsidP="00132D81">
      <w:pPr>
        <w:pStyle w:val="OutlineLevel1"/>
        <w:widowControl w:val="0"/>
        <w:numPr>
          <w:ilvl w:val="1"/>
          <w:numId w:val="33"/>
        </w:numPr>
        <w:spacing w:line="320" w:lineRule="exact"/>
        <w:ind w:left="709" w:hanging="709"/>
        <w:rPr>
          <w:rFonts w:asciiTheme="minorHAnsi" w:hAnsiTheme="minorHAnsi" w:cstheme="minorHAnsi"/>
          <w:sz w:val="22"/>
          <w:szCs w:val="22"/>
        </w:rPr>
      </w:pPr>
      <w:bookmarkStart w:id="130" w:name="_BPDC_LN_INS_1093"/>
      <w:bookmarkEnd w:id="130"/>
      <w:r w:rsidRPr="00066407">
        <w:rPr>
          <w:rFonts w:asciiTheme="minorHAnsi" w:hAnsiTheme="minorHAnsi" w:cstheme="minorHAnsi"/>
          <w:sz w:val="22"/>
          <w:szCs w:val="22"/>
        </w:rPr>
        <w:t>A person may participate at a general meeting by conference telephone or other communications equipment by means of which all the persons participating in the meeting can communicate with each other. Participation by a person in a general meeting in this manner is treated as presence in person at that meeting.</w:t>
      </w:r>
    </w:p>
    <w:p w14:paraId="01A84082" w14:textId="77777777" w:rsidR="004A316A" w:rsidRPr="00066407" w:rsidRDefault="004A316A" w:rsidP="00132D81">
      <w:pPr>
        <w:pStyle w:val="OutlineLevel1"/>
        <w:widowControl w:val="0"/>
        <w:numPr>
          <w:ilvl w:val="1"/>
          <w:numId w:val="33"/>
        </w:numPr>
        <w:spacing w:line="320" w:lineRule="exact"/>
        <w:ind w:left="709" w:hanging="709"/>
        <w:rPr>
          <w:rFonts w:asciiTheme="minorHAnsi" w:hAnsiTheme="minorHAnsi" w:cstheme="minorHAnsi"/>
          <w:sz w:val="22"/>
          <w:szCs w:val="22"/>
          <w:u w:val="double"/>
        </w:rPr>
      </w:pPr>
      <w:bookmarkStart w:id="131" w:name="_BPDC_LN_INS_1092"/>
      <w:bookmarkEnd w:id="131"/>
      <w:r w:rsidRPr="00066407">
        <w:rPr>
          <w:rFonts w:asciiTheme="minorHAnsi" w:hAnsiTheme="minorHAnsi" w:cstheme="minorHAnsi"/>
          <w:sz w:val="22"/>
          <w:szCs w:val="22"/>
        </w:rPr>
        <w:t>A resolution (including a Special Resolution) in writing (in one or more counterparts) signed by all Members for the time being entitled to receive notice of and to attend and vote at general meetings (or, being corporations, signed by their duly authorised representatives) shall be as valid and effective as if the resolution had been passed at a general meeting of the Company duly convened and held.</w:t>
      </w:r>
    </w:p>
    <w:p w14:paraId="2EBF6C15" w14:textId="77777777" w:rsidR="004A316A" w:rsidRPr="00066407" w:rsidRDefault="004A316A" w:rsidP="00132D81">
      <w:pPr>
        <w:pStyle w:val="OutlineLevel1"/>
        <w:widowControl w:val="0"/>
        <w:numPr>
          <w:ilvl w:val="1"/>
          <w:numId w:val="33"/>
        </w:numPr>
        <w:spacing w:line="320" w:lineRule="exact"/>
        <w:ind w:left="709" w:hanging="709"/>
        <w:rPr>
          <w:rFonts w:asciiTheme="minorHAnsi" w:hAnsiTheme="minorHAnsi" w:cstheme="minorHAnsi"/>
          <w:sz w:val="22"/>
          <w:szCs w:val="22"/>
          <w:u w:val="double"/>
        </w:rPr>
      </w:pPr>
      <w:bookmarkStart w:id="132" w:name="_BPDC_LN_INS_1091"/>
      <w:bookmarkEnd w:id="132"/>
      <w:r w:rsidRPr="00066407">
        <w:rPr>
          <w:rFonts w:asciiTheme="minorHAnsi" w:hAnsiTheme="minorHAnsi" w:cstheme="minorHAnsi"/>
          <w:sz w:val="22"/>
          <w:szCs w:val="22"/>
        </w:rPr>
        <w:t xml:space="preserve">If a quorum is not present within half an hour from the time appointed for the meeting or if during such a meeting a quorum ceases to be present, the meeting, if convened upon the requisition of </w:t>
      </w:r>
      <w:r w:rsidRPr="00066407">
        <w:rPr>
          <w:rFonts w:asciiTheme="minorHAnsi" w:hAnsiTheme="minorHAnsi" w:cstheme="minorHAnsi"/>
          <w:sz w:val="22"/>
          <w:szCs w:val="22"/>
        </w:rPr>
        <w:lastRenderedPageBreak/>
        <w:t>Members, shall be dissolved and in any other case it shall stand adjourned to the same day in the next week at the same time and place or to such other day, time or such other place as the Directors may determine, and if at the adjourned meeting a quorum is not present within half an hour from the time appointed for the meeting the Members present shall be a quorum.</w:t>
      </w:r>
    </w:p>
    <w:p w14:paraId="00A22598" w14:textId="02D10C1C" w:rsidR="004A316A" w:rsidRPr="00066407" w:rsidRDefault="004A316A" w:rsidP="00132D81">
      <w:pPr>
        <w:pStyle w:val="OutlineLevel1"/>
        <w:widowControl w:val="0"/>
        <w:numPr>
          <w:ilvl w:val="1"/>
          <w:numId w:val="33"/>
        </w:numPr>
        <w:spacing w:line="320" w:lineRule="exact"/>
        <w:ind w:left="709" w:hanging="709"/>
        <w:rPr>
          <w:rFonts w:asciiTheme="minorHAnsi" w:hAnsiTheme="minorHAnsi" w:cstheme="minorHAnsi"/>
          <w:sz w:val="22"/>
          <w:szCs w:val="22"/>
          <w:u w:val="double"/>
        </w:rPr>
      </w:pPr>
      <w:bookmarkStart w:id="133" w:name="_BPDC_LN_INS_1090"/>
      <w:bookmarkEnd w:id="133"/>
      <w:r w:rsidRPr="00066407">
        <w:rPr>
          <w:rFonts w:asciiTheme="minorHAnsi" w:hAnsiTheme="minorHAnsi" w:cstheme="minorHAnsi"/>
          <w:sz w:val="22"/>
          <w:szCs w:val="22"/>
        </w:rPr>
        <w:t>The chairman, if any, of the</w:t>
      </w:r>
      <w:r w:rsidR="0069371C" w:rsidRPr="00066407">
        <w:rPr>
          <w:rFonts w:asciiTheme="minorHAnsi" w:hAnsiTheme="minorHAnsi" w:cstheme="minorHAnsi"/>
          <w:sz w:val="22"/>
          <w:szCs w:val="22"/>
        </w:rPr>
        <w:t xml:space="preserve"> Board of</w:t>
      </w:r>
      <w:r w:rsidRPr="00066407">
        <w:rPr>
          <w:rFonts w:asciiTheme="minorHAnsi" w:hAnsiTheme="minorHAnsi" w:cstheme="minorHAnsi"/>
          <w:sz w:val="22"/>
          <w:szCs w:val="22"/>
        </w:rPr>
        <w:t xml:space="preserve"> Directors shall preside as chairman at every general meeting of the Company, or if there is no such chairman, or if he shall not be present within fifteen </w:t>
      </w:r>
      <w:r w:rsidR="00F46CEA" w:rsidRPr="00066407">
        <w:rPr>
          <w:rFonts w:asciiTheme="minorHAnsi" w:hAnsiTheme="minorHAnsi" w:cstheme="minorHAnsi"/>
          <w:sz w:val="22"/>
          <w:szCs w:val="22"/>
        </w:rPr>
        <w:t xml:space="preserve">(15) </w:t>
      </w:r>
      <w:r w:rsidRPr="00066407">
        <w:rPr>
          <w:rFonts w:asciiTheme="minorHAnsi" w:hAnsiTheme="minorHAnsi" w:cstheme="minorHAnsi"/>
          <w:sz w:val="22"/>
          <w:szCs w:val="22"/>
        </w:rPr>
        <w:t>minutes after the time appointed for the holding of the meeting, or is unwilling to act, the Directors present shall elect one of their number to be chairman of the meeting.</w:t>
      </w:r>
    </w:p>
    <w:p w14:paraId="6788ED87" w14:textId="2FED463D" w:rsidR="004A316A" w:rsidRPr="00066407" w:rsidRDefault="004A316A" w:rsidP="00132D81">
      <w:pPr>
        <w:pStyle w:val="OutlineLevel1"/>
        <w:widowControl w:val="0"/>
        <w:numPr>
          <w:ilvl w:val="1"/>
          <w:numId w:val="33"/>
        </w:numPr>
        <w:spacing w:line="320" w:lineRule="exact"/>
        <w:ind w:left="709" w:hanging="709"/>
        <w:rPr>
          <w:rFonts w:asciiTheme="minorHAnsi" w:hAnsiTheme="minorHAnsi" w:cstheme="minorHAnsi"/>
          <w:sz w:val="22"/>
          <w:szCs w:val="22"/>
          <w:u w:val="double"/>
        </w:rPr>
      </w:pPr>
      <w:bookmarkStart w:id="134" w:name="_BPDC_LN_INS_1089"/>
      <w:bookmarkEnd w:id="134"/>
      <w:r w:rsidRPr="00066407">
        <w:rPr>
          <w:rFonts w:asciiTheme="minorHAnsi" w:hAnsiTheme="minorHAnsi" w:cstheme="minorHAnsi"/>
          <w:sz w:val="22"/>
          <w:szCs w:val="22"/>
        </w:rPr>
        <w:t xml:space="preserve">If no Director is willing to act as chairman or if no Director is present within fifteen </w:t>
      </w:r>
      <w:r w:rsidR="00F46CEA" w:rsidRPr="00066407">
        <w:rPr>
          <w:rFonts w:asciiTheme="minorHAnsi" w:hAnsiTheme="minorHAnsi" w:cstheme="minorHAnsi"/>
          <w:sz w:val="22"/>
          <w:szCs w:val="22"/>
        </w:rPr>
        <w:t xml:space="preserve">(15) </w:t>
      </w:r>
      <w:r w:rsidRPr="00066407">
        <w:rPr>
          <w:rFonts w:asciiTheme="minorHAnsi" w:hAnsiTheme="minorHAnsi" w:cstheme="minorHAnsi"/>
          <w:sz w:val="22"/>
          <w:szCs w:val="22"/>
        </w:rPr>
        <w:t xml:space="preserve">minutes after the time appointed for holding the meeting, the </w:t>
      </w:r>
      <w:r w:rsidR="001734F5" w:rsidRPr="00066407">
        <w:rPr>
          <w:rFonts w:asciiTheme="minorHAnsi" w:hAnsiTheme="minorHAnsi" w:cstheme="minorHAnsi"/>
          <w:sz w:val="22"/>
          <w:szCs w:val="22"/>
        </w:rPr>
        <w:t xml:space="preserve">attending </w:t>
      </w:r>
      <w:r w:rsidR="00B573C1" w:rsidRPr="00066407">
        <w:rPr>
          <w:rFonts w:asciiTheme="minorHAnsi" w:hAnsiTheme="minorHAnsi" w:cstheme="minorHAnsi"/>
          <w:sz w:val="22"/>
          <w:szCs w:val="22"/>
        </w:rPr>
        <w:t>Members shall</w:t>
      </w:r>
      <w:r w:rsidRPr="00066407">
        <w:rPr>
          <w:rFonts w:asciiTheme="minorHAnsi" w:hAnsiTheme="minorHAnsi" w:cstheme="minorHAnsi"/>
          <w:sz w:val="22"/>
          <w:szCs w:val="22"/>
        </w:rPr>
        <w:t xml:space="preserve"> choose one of their number to be chairman of the meeting.</w:t>
      </w:r>
    </w:p>
    <w:p w14:paraId="0B0D4A2C" w14:textId="1FF3A8AF" w:rsidR="004A316A" w:rsidRPr="00066407" w:rsidRDefault="004A316A" w:rsidP="00132D81">
      <w:pPr>
        <w:pStyle w:val="OutlineLevel1"/>
        <w:widowControl w:val="0"/>
        <w:numPr>
          <w:ilvl w:val="1"/>
          <w:numId w:val="33"/>
        </w:numPr>
        <w:spacing w:line="320" w:lineRule="exact"/>
        <w:ind w:left="709" w:hanging="709"/>
        <w:rPr>
          <w:rFonts w:asciiTheme="minorHAnsi" w:hAnsiTheme="minorHAnsi" w:cstheme="minorHAnsi"/>
          <w:sz w:val="22"/>
          <w:szCs w:val="22"/>
          <w:u w:val="double"/>
        </w:rPr>
      </w:pPr>
      <w:bookmarkStart w:id="135" w:name="_BPDC_LN_INS_1088"/>
      <w:bookmarkEnd w:id="135"/>
      <w:r w:rsidRPr="00066407">
        <w:rPr>
          <w:rFonts w:asciiTheme="minorHAnsi" w:hAnsiTheme="minorHAnsi" w:cstheme="minorHAnsi"/>
          <w:sz w:val="22"/>
          <w:szCs w:val="22"/>
        </w:rPr>
        <w:t xml:space="preserve">The chairman may, with the consent of a meeting at which a quorum is present, (and shall if so directed by the meeting), adjourn the meeting from time to time and from place to place, but no business shall be transacted at any adjourned meeting other than the business left unfinished at the meeting from which the adjournment took place.  When a general meeting is adjourned for thirty </w:t>
      </w:r>
      <w:r w:rsidR="00F46CEA" w:rsidRPr="00066407">
        <w:rPr>
          <w:rFonts w:asciiTheme="minorHAnsi" w:hAnsiTheme="minorHAnsi" w:cstheme="minorHAnsi"/>
          <w:sz w:val="22"/>
          <w:szCs w:val="22"/>
        </w:rPr>
        <w:t xml:space="preserve">(30) </w:t>
      </w:r>
      <w:r w:rsidRPr="00066407">
        <w:rPr>
          <w:rFonts w:asciiTheme="minorHAnsi" w:hAnsiTheme="minorHAnsi" w:cstheme="minorHAnsi"/>
          <w:sz w:val="22"/>
          <w:szCs w:val="22"/>
        </w:rPr>
        <w:t>days or more, notice of the adjourned meeting shall be given as in the case of an original meeting.  Otherwise it shall not be necessary to give any such notice.</w:t>
      </w:r>
    </w:p>
    <w:p w14:paraId="17E33375" w14:textId="3E77B5BF" w:rsidR="004A316A" w:rsidRPr="00066407" w:rsidRDefault="004A316A" w:rsidP="00132D81">
      <w:pPr>
        <w:pStyle w:val="OutlineLevel1"/>
        <w:widowControl w:val="0"/>
        <w:numPr>
          <w:ilvl w:val="1"/>
          <w:numId w:val="33"/>
        </w:numPr>
        <w:spacing w:line="320" w:lineRule="exact"/>
        <w:ind w:left="709" w:hanging="709"/>
        <w:rPr>
          <w:rFonts w:asciiTheme="minorHAnsi" w:hAnsiTheme="minorHAnsi" w:cstheme="minorHAnsi"/>
          <w:sz w:val="22"/>
          <w:szCs w:val="22"/>
          <w:u w:val="double"/>
        </w:rPr>
      </w:pPr>
      <w:bookmarkStart w:id="136" w:name="_BPDC_LN_INS_1087"/>
      <w:bookmarkEnd w:id="136"/>
      <w:r w:rsidRPr="00066407">
        <w:rPr>
          <w:rFonts w:asciiTheme="minorHAnsi" w:hAnsiTheme="minorHAnsi" w:cstheme="minorHAnsi"/>
          <w:sz w:val="22"/>
          <w:szCs w:val="22"/>
        </w:rPr>
        <w:t>A resolution put to the vote of the meeting shall be decided on a show of hands unless before, or on the declaration of the result of, the show of hands, the chairman demands a poll, or any other Member or Members collectively present in person or by proxy and holding at least ten percent</w:t>
      </w:r>
      <w:r w:rsidR="00F46CEA" w:rsidRPr="00066407">
        <w:rPr>
          <w:rFonts w:asciiTheme="minorHAnsi" w:hAnsiTheme="minorHAnsi" w:cstheme="minorHAnsi"/>
          <w:sz w:val="22"/>
          <w:szCs w:val="22"/>
        </w:rPr>
        <w:t xml:space="preserve"> (10%)</w:t>
      </w:r>
      <w:r w:rsidRPr="00066407">
        <w:rPr>
          <w:rFonts w:asciiTheme="minorHAnsi" w:hAnsiTheme="minorHAnsi" w:cstheme="minorHAnsi"/>
          <w:sz w:val="22"/>
          <w:szCs w:val="22"/>
        </w:rPr>
        <w:t xml:space="preserve"> in par value of the Shares giving a right to attend and vote at the meeting demand a poll.</w:t>
      </w:r>
    </w:p>
    <w:p w14:paraId="0239CF32" w14:textId="7474B10F" w:rsidR="004A316A" w:rsidRPr="00066407" w:rsidRDefault="004A316A" w:rsidP="00132D81">
      <w:pPr>
        <w:pStyle w:val="OutlineLevel1"/>
        <w:widowControl w:val="0"/>
        <w:numPr>
          <w:ilvl w:val="1"/>
          <w:numId w:val="33"/>
        </w:numPr>
        <w:spacing w:line="320" w:lineRule="exact"/>
        <w:ind w:left="709" w:hanging="709"/>
        <w:rPr>
          <w:rFonts w:asciiTheme="minorHAnsi" w:hAnsiTheme="minorHAnsi" w:cstheme="minorHAnsi"/>
          <w:sz w:val="22"/>
          <w:szCs w:val="22"/>
          <w:u w:val="double"/>
        </w:rPr>
      </w:pPr>
      <w:bookmarkStart w:id="137" w:name="_BPDC_LN_INS_1086"/>
      <w:bookmarkEnd w:id="137"/>
      <w:r w:rsidRPr="00066407">
        <w:rPr>
          <w:rFonts w:asciiTheme="minorHAnsi" w:hAnsiTheme="minorHAnsi" w:cstheme="minorHAnsi"/>
          <w:sz w:val="22"/>
          <w:szCs w:val="22"/>
        </w:rPr>
        <w:t>Unless a poll is duly demanded a declaration by the chairman that a resolution has been carried or carried unanimously, or by a particular majority, or lost or not carried by a particular majority, an entry to that effect in the minutes of the proceedings of the meeting shall be conclusive evidence of that fact without proof of the number or proportion of the votes recorded in favo</w:t>
      </w:r>
      <w:r w:rsidR="00966730" w:rsidRPr="00066407">
        <w:rPr>
          <w:rFonts w:asciiTheme="minorHAnsi" w:hAnsiTheme="minorHAnsi" w:cstheme="minorHAnsi"/>
          <w:sz w:val="22"/>
          <w:szCs w:val="22"/>
        </w:rPr>
        <w:t>u</w:t>
      </w:r>
      <w:r w:rsidRPr="00066407">
        <w:rPr>
          <w:rFonts w:asciiTheme="minorHAnsi" w:hAnsiTheme="minorHAnsi" w:cstheme="minorHAnsi"/>
          <w:sz w:val="22"/>
          <w:szCs w:val="22"/>
        </w:rPr>
        <w:t>r of or against such resolution.</w:t>
      </w:r>
    </w:p>
    <w:p w14:paraId="7ECE73C6" w14:textId="77777777" w:rsidR="004A316A" w:rsidRPr="00066407" w:rsidRDefault="004A316A" w:rsidP="00132D81">
      <w:pPr>
        <w:pStyle w:val="OutlineLevel1"/>
        <w:widowControl w:val="0"/>
        <w:numPr>
          <w:ilvl w:val="1"/>
          <w:numId w:val="33"/>
        </w:numPr>
        <w:spacing w:line="320" w:lineRule="exact"/>
        <w:ind w:left="709" w:hanging="709"/>
        <w:rPr>
          <w:rFonts w:asciiTheme="minorHAnsi" w:hAnsiTheme="minorHAnsi" w:cstheme="minorHAnsi"/>
          <w:sz w:val="22"/>
          <w:szCs w:val="22"/>
          <w:u w:val="double"/>
        </w:rPr>
      </w:pPr>
      <w:bookmarkStart w:id="138" w:name="_BPDC_LN_INS_1085"/>
      <w:bookmarkEnd w:id="138"/>
      <w:r w:rsidRPr="00066407">
        <w:rPr>
          <w:rFonts w:asciiTheme="minorHAnsi" w:hAnsiTheme="minorHAnsi" w:cstheme="minorHAnsi"/>
          <w:sz w:val="22"/>
          <w:szCs w:val="22"/>
        </w:rPr>
        <w:t>The demand for a poll may be withdrawn.</w:t>
      </w:r>
    </w:p>
    <w:p w14:paraId="513C5F21" w14:textId="77777777" w:rsidR="004A316A" w:rsidRPr="00066407" w:rsidRDefault="004A316A" w:rsidP="00132D81">
      <w:pPr>
        <w:pStyle w:val="OutlineLevel1"/>
        <w:widowControl w:val="0"/>
        <w:numPr>
          <w:ilvl w:val="1"/>
          <w:numId w:val="33"/>
        </w:numPr>
        <w:spacing w:line="320" w:lineRule="exact"/>
        <w:ind w:left="709" w:hanging="709"/>
        <w:rPr>
          <w:rFonts w:asciiTheme="minorHAnsi" w:hAnsiTheme="minorHAnsi" w:cstheme="minorHAnsi"/>
          <w:sz w:val="22"/>
          <w:szCs w:val="22"/>
          <w:u w:val="double"/>
        </w:rPr>
      </w:pPr>
      <w:bookmarkStart w:id="139" w:name="_BPDC_LN_INS_1084"/>
      <w:bookmarkEnd w:id="139"/>
      <w:r w:rsidRPr="00066407">
        <w:rPr>
          <w:rFonts w:asciiTheme="minorHAnsi" w:hAnsiTheme="minorHAnsi" w:cstheme="minorHAnsi"/>
          <w:sz w:val="22"/>
          <w:szCs w:val="22"/>
        </w:rPr>
        <w:t>Except on a poll demanded on the election of a chairman or on a question of adjournment, a poll shall be taken as the chairman directs, and the result of the poll shall be deemed to be the resolution of the general meeting at which the poll was demanded.</w:t>
      </w:r>
    </w:p>
    <w:p w14:paraId="141A4AA2" w14:textId="77777777" w:rsidR="004A316A" w:rsidRPr="00066407" w:rsidRDefault="004A316A" w:rsidP="00132D81">
      <w:pPr>
        <w:pStyle w:val="OutlineLevel1"/>
        <w:widowControl w:val="0"/>
        <w:numPr>
          <w:ilvl w:val="1"/>
          <w:numId w:val="33"/>
        </w:numPr>
        <w:spacing w:line="320" w:lineRule="exact"/>
        <w:ind w:left="709" w:hanging="709"/>
        <w:rPr>
          <w:rFonts w:asciiTheme="minorHAnsi" w:hAnsiTheme="minorHAnsi" w:cstheme="minorHAnsi"/>
          <w:sz w:val="22"/>
          <w:szCs w:val="22"/>
          <w:u w:val="double"/>
        </w:rPr>
      </w:pPr>
      <w:bookmarkStart w:id="140" w:name="_BPDC_LN_INS_1083"/>
      <w:bookmarkEnd w:id="140"/>
      <w:r w:rsidRPr="00066407">
        <w:rPr>
          <w:rFonts w:asciiTheme="minorHAnsi" w:hAnsiTheme="minorHAnsi" w:cstheme="minorHAnsi"/>
          <w:sz w:val="22"/>
          <w:szCs w:val="22"/>
        </w:rPr>
        <w:t xml:space="preserve">A poll demanded on the election of a chairman or on a question of adjournment shall be taken forthwith.  A poll demanded on any other question shall be taken at such time as the chairman of the general meeting directs, and any business other than that upon which a poll has been </w:t>
      </w:r>
      <w:r w:rsidRPr="00066407">
        <w:rPr>
          <w:rFonts w:asciiTheme="minorHAnsi" w:hAnsiTheme="minorHAnsi" w:cstheme="minorHAnsi"/>
          <w:sz w:val="22"/>
          <w:szCs w:val="22"/>
        </w:rPr>
        <w:lastRenderedPageBreak/>
        <w:t>demanded or is contingent thereon may proceed pending the taking of the poll.</w:t>
      </w:r>
    </w:p>
    <w:p w14:paraId="4FADF3EE"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Votes of Members</w:t>
      </w:r>
    </w:p>
    <w:p w14:paraId="7850DA62" w14:textId="46D27B3F" w:rsidR="004A316A" w:rsidRPr="00066407" w:rsidRDefault="004A316A" w:rsidP="00132D81">
      <w:pPr>
        <w:pStyle w:val="OutlineLevel1"/>
        <w:widowControl w:val="0"/>
        <w:numPr>
          <w:ilvl w:val="1"/>
          <w:numId w:val="34"/>
        </w:numPr>
        <w:spacing w:line="320" w:lineRule="exact"/>
        <w:ind w:left="709" w:hanging="709"/>
        <w:rPr>
          <w:rFonts w:asciiTheme="minorHAnsi" w:hAnsiTheme="minorHAnsi" w:cstheme="minorHAnsi"/>
          <w:sz w:val="22"/>
          <w:szCs w:val="22"/>
          <w:u w:val="double"/>
        </w:rPr>
      </w:pPr>
      <w:bookmarkStart w:id="141" w:name="_BPDC_LN_INS_1082"/>
      <w:bookmarkStart w:id="142" w:name="_BPDC_LN_INS_1081"/>
      <w:bookmarkEnd w:id="141"/>
      <w:bookmarkEnd w:id="142"/>
      <w:r w:rsidRPr="00066407">
        <w:rPr>
          <w:rFonts w:asciiTheme="minorHAnsi" w:hAnsiTheme="minorHAnsi" w:cstheme="minorHAnsi"/>
          <w:sz w:val="22"/>
          <w:szCs w:val="22"/>
        </w:rPr>
        <w:t>Subject to any rights or restrictions attached to any Shares, on a show of hands every Member who (being an individual) is present in person or by proxy or, if a corporation or other non-natural person is present by its duly authorised representative or proxy, shall have one vote and on a poll every Member shall have one vote for every Share of which he is the holder.</w:t>
      </w:r>
    </w:p>
    <w:p w14:paraId="50D6D91D" w14:textId="77777777" w:rsidR="004A316A" w:rsidRPr="00066407" w:rsidRDefault="004A316A" w:rsidP="00132D81">
      <w:pPr>
        <w:pStyle w:val="OutlineLevel1"/>
        <w:widowControl w:val="0"/>
        <w:numPr>
          <w:ilvl w:val="1"/>
          <w:numId w:val="34"/>
        </w:numPr>
        <w:spacing w:line="320" w:lineRule="exact"/>
        <w:ind w:left="709" w:hanging="709"/>
        <w:rPr>
          <w:rFonts w:asciiTheme="minorHAnsi" w:hAnsiTheme="minorHAnsi" w:cstheme="minorHAnsi"/>
          <w:sz w:val="22"/>
          <w:szCs w:val="22"/>
          <w:u w:val="double"/>
        </w:rPr>
      </w:pPr>
      <w:bookmarkStart w:id="143" w:name="_BPDC_LN_INS_1080"/>
      <w:bookmarkEnd w:id="143"/>
      <w:r w:rsidRPr="00066407">
        <w:rPr>
          <w:rFonts w:asciiTheme="minorHAnsi" w:hAnsiTheme="minorHAnsi" w:cstheme="minorHAnsi"/>
          <w:sz w:val="22"/>
          <w:szCs w:val="22"/>
        </w:rPr>
        <w:t>In the case of joint holders of record the vote of the senior holder who tenders a vote, whether in person or by proxy, shall be accepted to the exclusion of the votes of the other joint holders, and seniority shall be determined by the order in which the names of the holders stand in the Register of Members.</w:t>
      </w:r>
    </w:p>
    <w:p w14:paraId="5D53FC95" w14:textId="77777777" w:rsidR="004A316A" w:rsidRPr="00066407" w:rsidRDefault="004A316A" w:rsidP="00132D81">
      <w:pPr>
        <w:pStyle w:val="OutlineLevel1"/>
        <w:widowControl w:val="0"/>
        <w:numPr>
          <w:ilvl w:val="1"/>
          <w:numId w:val="34"/>
        </w:numPr>
        <w:spacing w:line="320" w:lineRule="exact"/>
        <w:ind w:left="709" w:hanging="709"/>
        <w:rPr>
          <w:rFonts w:asciiTheme="minorHAnsi" w:hAnsiTheme="minorHAnsi" w:cstheme="minorHAnsi"/>
          <w:sz w:val="22"/>
          <w:szCs w:val="22"/>
          <w:u w:val="double"/>
        </w:rPr>
      </w:pPr>
      <w:bookmarkStart w:id="144" w:name="_BPDC_LN_INS_1079"/>
      <w:bookmarkEnd w:id="144"/>
      <w:r w:rsidRPr="00066407">
        <w:rPr>
          <w:rFonts w:asciiTheme="minorHAnsi" w:hAnsiTheme="minorHAnsi" w:cstheme="minorHAnsi"/>
          <w:sz w:val="22"/>
          <w:szCs w:val="22"/>
        </w:rPr>
        <w:t>A Member of unsound mind, or in respect of whom an order has been made by any court, having jurisdiction in lunacy, may vote, whether on a show of hands or on a poll, by his committee, receiver, curator bonis, or other person on such Member’s behalf appointed by that court, and any such committee, receiver, curator bonis or other person may vote by proxy.</w:t>
      </w:r>
    </w:p>
    <w:p w14:paraId="7A0DD22B" w14:textId="77777777" w:rsidR="004A316A" w:rsidRPr="00066407" w:rsidRDefault="004A316A" w:rsidP="00132D81">
      <w:pPr>
        <w:pStyle w:val="OutlineLevel1"/>
        <w:widowControl w:val="0"/>
        <w:numPr>
          <w:ilvl w:val="1"/>
          <w:numId w:val="34"/>
        </w:numPr>
        <w:spacing w:line="320" w:lineRule="exact"/>
        <w:ind w:left="709" w:hanging="709"/>
        <w:rPr>
          <w:rFonts w:asciiTheme="minorHAnsi" w:hAnsiTheme="minorHAnsi" w:cstheme="minorHAnsi"/>
          <w:sz w:val="22"/>
          <w:szCs w:val="22"/>
          <w:u w:val="double"/>
        </w:rPr>
      </w:pPr>
      <w:bookmarkStart w:id="145" w:name="_BPDC_LN_INS_1078"/>
      <w:bookmarkEnd w:id="145"/>
      <w:r w:rsidRPr="00066407">
        <w:rPr>
          <w:rFonts w:asciiTheme="minorHAnsi" w:hAnsiTheme="minorHAnsi" w:cstheme="minorHAnsi"/>
          <w:sz w:val="22"/>
          <w:szCs w:val="22"/>
        </w:rPr>
        <w:t>No person shall be entitled to vote at any general meeting or at any separate meeting of the holders of a class of Shares unless he is registered as a Member on the record date for such meeting nor unless all calls or other monies then payable by him in respect of Shares have been paid.</w:t>
      </w:r>
    </w:p>
    <w:p w14:paraId="7F44A6FD" w14:textId="77777777" w:rsidR="004A316A" w:rsidRPr="00066407" w:rsidRDefault="004A316A" w:rsidP="00132D81">
      <w:pPr>
        <w:pStyle w:val="OutlineLevel1"/>
        <w:widowControl w:val="0"/>
        <w:numPr>
          <w:ilvl w:val="1"/>
          <w:numId w:val="34"/>
        </w:numPr>
        <w:spacing w:line="320" w:lineRule="exact"/>
        <w:ind w:left="709" w:hanging="709"/>
        <w:rPr>
          <w:rFonts w:asciiTheme="minorHAnsi" w:hAnsiTheme="minorHAnsi" w:cstheme="minorHAnsi"/>
          <w:sz w:val="22"/>
          <w:szCs w:val="22"/>
          <w:u w:val="double"/>
        </w:rPr>
      </w:pPr>
      <w:bookmarkStart w:id="146" w:name="_BPDC_LN_INS_1077"/>
      <w:bookmarkEnd w:id="146"/>
      <w:r w:rsidRPr="00066407">
        <w:rPr>
          <w:rFonts w:asciiTheme="minorHAnsi" w:hAnsiTheme="minorHAnsi" w:cstheme="minorHAnsi"/>
          <w:sz w:val="22"/>
          <w:szCs w:val="22"/>
        </w:rPr>
        <w:t>No objection shall be raised to the qualification of any voter except at the general meeting or adjourned general meeting at which the vote objected to is given or tendered and every vote not disallowed at the meeting shall be valid.  Any objection made in due time shall be referred to the chairman whose decision shall be final and conclusive.</w:t>
      </w:r>
    </w:p>
    <w:p w14:paraId="07C7435B" w14:textId="77777777" w:rsidR="004A316A" w:rsidRPr="00066407" w:rsidRDefault="004A316A" w:rsidP="00132D81">
      <w:pPr>
        <w:pStyle w:val="OutlineLevel1"/>
        <w:widowControl w:val="0"/>
        <w:numPr>
          <w:ilvl w:val="1"/>
          <w:numId w:val="34"/>
        </w:numPr>
        <w:spacing w:line="320" w:lineRule="exact"/>
        <w:ind w:left="709" w:hanging="709"/>
        <w:rPr>
          <w:rFonts w:asciiTheme="minorHAnsi" w:hAnsiTheme="minorHAnsi" w:cstheme="minorHAnsi"/>
          <w:sz w:val="22"/>
          <w:szCs w:val="22"/>
          <w:u w:val="double"/>
        </w:rPr>
      </w:pPr>
      <w:bookmarkStart w:id="147" w:name="_BPDC_LN_INS_1076"/>
      <w:bookmarkEnd w:id="147"/>
      <w:r w:rsidRPr="00066407">
        <w:rPr>
          <w:rFonts w:asciiTheme="minorHAnsi" w:hAnsiTheme="minorHAnsi" w:cstheme="minorHAnsi"/>
          <w:sz w:val="22"/>
          <w:szCs w:val="22"/>
        </w:rPr>
        <w:t>On a poll or on a show of hands votes may be cast either personally or by proxy. A Member may appoint more than one proxy or the same proxy under one or more instruments to attend and vote at a meeting. Where a Member appoints more than one proxy the instrument of proxy shall state which proxy is entitled to vote on a show of hands.</w:t>
      </w:r>
    </w:p>
    <w:p w14:paraId="026FAEE3" w14:textId="77777777" w:rsidR="004A316A" w:rsidRPr="00066407" w:rsidRDefault="004A316A" w:rsidP="00132D81">
      <w:pPr>
        <w:pStyle w:val="OutlineLevel1"/>
        <w:widowControl w:val="0"/>
        <w:numPr>
          <w:ilvl w:val="1"/>
          <w:numId w:val="34"/>
        </w:numPr>
        <w:spacing w:line="320" w:lineRule="exact"/>
        <w:ind w:left="709" w:hanging="709"/>
        <w:rPr>
          <w:rFonts w:asciiTheme="minorHAnsi" w:hAnsiTheme="minorHAnsi" w:cstheme="minorHAnsi"/>
          <w:sz w:val="22"/>
          <w:szCs w:val="22"/>
          <w:u w:val="double"/>
        </w:rPr>
      </w:pPr>
      <w:bookmarkStart w:id="148" w:name="_BPDC_LN_INS_1075"/>
      <w:bookmarkEnd w:id="148"/>
      <w:r w:rsidRPr="00066407">
        <w:rPr>
          <w:rFonts w:asciiTheme="minorHAnsi" w:hAnsiTheme="minorHAnsi" w:cstheme="minorHAnsi"/>
          <w:sz w:val="22"/>
          <w:szCs w:val="22"/>
        </w:rPr>
        <w:t>A Member holding more than one Share need not cast the votes in respect of his Shares in the same way on any resolution and therefore may vote a Share or some or all such Shares either for or against a resolution and/or abstain from voting a Share or some or all of the Shares and, subject to the terms of the instrument appointing him, a proxy appointed under one or more instruments may vote a Share or some or all of the Shares in respect of which he is appointed either for or against a resolution and/or abstain from voting.</w:t>
      </w:r>
    </w:p>
    <w:p w14:paraId="1194F01E"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sz w:val="22"/>
          <w:szCs w:val="22"/>
        </w:rPr>
      </w:pPr>
      <w:r w:rsidRPr="00066407">
        <w:rPr>
          <w:rFonts w:asciiTheme="minorHAnsi" w:hAnsiTheme="minorHAnsi" w:cstheme="minorHAnsi"/>
          <w:b/>
          <w:bCs/>
          <w:sz w:val="22"/>
          <w:szCs w:val="22"/>
        </w:rPr>
        <w:lastRenderedPageBreak/>
        <w:t>Proxies</w:t>
      </w:r>
    </w:p>
    <w:p w14:paraId="19CC647A" w14:textId="05FF701D" w:rsidR="004A316A" w:rsidRPr="00066407" w:rsidRDefault="004A316A" w:rsidP="00132D81">
      <w:pPr>
        <w:pStyle w:val="OutlineLevel1"/>
        <w:widowControl w:val="0"/>
        <w:numPr>
          <w:ilvl w:val="1"/>
          <w:numId w:val="35"/>
        </w:numPr>
        <w:spacing w:line="320" w:lineRule="exact"/>
        <w:ind w:left="709" w:hanging="709"/>
        <w:rPr>
          <w:rFonts w:asciiTheme="minorHAnsi" w:hAnsiTheme="minorHAnsi" w:cstheme="minorHAnsi"/>
          <w:sz w:val="22"/>
          <w:szCs w:val="22"/>
          <w:u w:val="double"/>
        </w:rPr>
      </w:pPr>
      <w:bookmarkStart w:id="149" w:name="_BPDC_LN_INS_1074"/>
      <w:bookmarkEnd w:id="149"/>
      <w:r w:rsidRPr="00066407">
        <w:rPr>
          <w:rFonts w:asciiTheme="minorHAnsi" w:hAnsiTheme="minorHAnsi" w:cstheme="minorHAnsi"/>
          <w:sz w:val="22"/>
          <w:szCs w:val="22"/>
        </w:rPr>
        <w:t>The instrument appointing a proxy shall be in writing, be executed under the hand of the appointor or of his attorney duly authorised in writing, or, if the appointor is a corporation under the hand of an officer or attorney duly authorised for that purpose.  A proxy need not be a Member of the Company.</w:t>
      </w:r>
    </w:p>
    <w:p w14:paraId="513761EE" w14:textId="77777777" w:rsidR="004A316A" w:rsidRPr="00066407" w:rsidRDefault="004A316A" w:rsidP="00132D81">
      <w:pPr>
        <w:pStyle w:val="OutlineLevel1"/>
        <w:widowControl w:val="0"/>
        <w:numPr>
          <w:ilvl w:val="1"/>
          <w:numId w:val="35"/>
        </w:numPr>
        <w:spacing w:line="320" w:lineRule="exact"/>
        <w:ind w:left="709" w:hanging="709"/>
        <w:rPr>
          <w:rFonts w:asciiTheme="minorHAnsi" w:hAnsiTheme="minorHAnsi" w:cstheme="minorHAnsi"/>
          <w:sz w:val="22"/>
          <w:szCs w:val="22"/>
          <w:u w:val="double"/>
        </w:rPr>
      </w:pPr>
      <w:bookmarkStart w:id="150" w:name="_BPDC_LN_INS_1073"/>
      <w:bookmarkEnd w:id="150"/>
      <w:r w:rsidRPr="00066407">
        <w:rPr>
          <w:rFonts w:asciiTheme="minorHAnsi" w:hAnsiTheme="minorHAnsi" w:cstheme="minorHAnsi"/>
          <w:sz w:val="22"/>
          <w:szCs w:val="22"/>
        </w:rPr>
        <w:t>The instrument appointing a proxy shall be deposited at the Registered Office or at such other place as is specified for that purpose in the notice convening the meeting, or in any instrument of proxy sent out by the Company:</w:t>
      </w:r>
    </w:p>
    <w:p w14:paraId="54B4B77C" w14:textId="0491D612" w:rsidR="004A316A" w:rsidRPr="00066407" w:rsidRDefault="004A316A"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51" w:name="_BPDC_LN_INS_1072"/>
      <w:bookmarkEnd w:id="151"/>
      <w:r w:rsidRPr="00066407">
        <w:rPr>
          <w:rFonts w:asciiTheme="minorHAnsi" w:hAnsiTheme="minorHAnsi" w:cstheme="minorHAnsi"/>
          <w:sz w:val="22"/>
          <w:szCs w:val="22"/>
        </w:rPr>
        <w:t xml:space="preserve">not less than </w:t>
      </w:r>
      <w:r w:rsidR="00C5134F">
        <w:rPr>
          <w:rFonts w:asciiTheme="minorHAnsi" w:hAnsiTheme="minorHAnsi" w:cstheme="minorHAnsi"/>
          <w:sz w:val="22"/>
          <w:szCs w:val="22"/>
        </w:rPr>
        <w:t>forty-eight (</w:t>
      </w:r>
      <w:r w:rsidRPr="00066407">
        <w:rPr>
          <w:rFonts w:asciiTheme="minorHAnsi" w:hAnsiTheme="minorHAnsi" w:cstheme="minorHAnsi"/>
          <w:sz w:val="22"/>
          <w:szCs w:val="22"/>
        </w:rPr>
        <w:t>48</w:t>
      </w:r>
      <w:r w:rsidR="00C5134F">
        <w:rPr>
          <w:rFonts w:asciiTheme="minorHAnsi" w:hAnsiTheme="minorHAnsi" w:cstheme="minorHAnsi"/>
          <w:sz w:val="22"/>
          <w:szCs w:val="22"/>
        </w:rPr>
        <w:t>)</w:t>
      </w:r>
      <w:r w:rsidRPr="00066407">
        <w:rPr>
          <w:rFonts w:asciiTheme="minorHAnsi" w:hAnsiTheme="minorHAnsi" w:cstheme="minorHAnsi"/>
          <w:sz w:val="22"/>
          <w:szCs w:val="22"/>
        </w:rPr>
        <w:t xml:space="preserve"> hours before the time for holding the meeting or adjourned meeting at which the person named in the instrument proposes to vote; or </w:t>
      </w:r>
    </w:p>
    <w:p w14:paraId="33EFE996" w14:textId="023E55D9" w:rsidR="004A316A" w:rsidRPr="00066407" w:rsidRDefault="004A316A"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52" w:name="_BPDC_LN_INS_1071"/>
      <w:bookmarkEnd w:id="152"/>
      <w:r w:rsidRPr="00066407">
        <w:rPr>
          <w:rFonts w:asciiTheme="minorHAnsi" w:hAnsiTheme="minorHAnsi" w:cstheme="minorHAnsi"/>
          <w:sz w:val="22"/>
          <w:szCs w:val="22"/>
        </w:rPr>
        <w:t xml:space="preserve">in the case of a poll taken more than </w:t>
      </w:r>
      <w:r w:rsidR="00C5134F">
        <w:rPr>
          <w:rFonts w:asciiTheme="minorHAnsi" w:hAnsiTheme="minorHAnsi" w:cstheme="minorHAnsi"/>
          <w:sz w:val="22"/>
          <w:szCs w:val="22"/>
        </w:rPr>
        <w:t>forty-eight (</w:t>
      </w:r>
      <w:r w:rsidRPr="00066407">
        <w:rPr>
          <w:rFonts w:asciiTheme="minorHAnsi" w:hAnsiTheme="minorHAnsi" w:cstheme="minorHAnsi"/>
          <w:sz w:val="22"/>
          <w:szCs w:val="22"/>
        </w:rPr>
        <w:t>48</w:t>
      </w:r>
      <w:r w:rsidR="00C5134F">
        <w:rPr>
          <w:rFonts w:asciiTheme="minorHAnsi" w:hAnsiTheme="minorHAnsi" w:cstheme="minorHAnsi"/>
          <w:sz w:val="22"/>
          <w:szCs w:val="22"/>
        </w:rPr>
        <w:t>)</w:t>
      </w:r>
      <w:r w:rsidRPr="00066407">
        <w:rPr>
          <w:rFonts w:asciiTheme="minorHAnsi" w:hAnsiTheme="minorHAnsi" w:cstheme="minorHAnsi"/>
          <w:sz w:val="22"/>
          <w:szCs w:val="22"/>
        </w:rPr>
        <w:t xml:space="preserve"> hours after it is demanded, be deposited as aforesaid after the poll has been demanded and not less than 24 hours before the time appointed for the taking of the poll; or</w:t>
      </w:r>
    </w:p>
    <w:p w14:paraId="15E0FBA8" w14:textId="4EEBF594" w:rsidR="004A316A" w:rsidRPr="00066407" w:rsidRDefault="004A316A"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53" w:name="_BPDC_LN_INS_1070"/>
      <w:bookmarkEnd w:id="153"/>
      <w:r w:rsidRPr="00066407">
        <w:rPr>
          <w:rFonts w:asciiTheme="minorHAnsi" w:hAnsiTheme="minorHAnsi" w:cstheme="minorHAnsi"/>
          <w:sz w:val="22"/>
          <w:szCs w:val="22"/>
        </w:rPr>
        <w:t xml:space="preserve">where the poll is not taken forthwith but is taken not more than </w:t>
      </w:r>
      <w:r w:rsidR="00C5134F">
        <w:rPr>
          <w:rFonts w:asciiTheme="minorHAnsi" w:hAnsiTheme="minorHAnsi" w:cstheme="minorHAnsi"/>
          <w:sz w:val="22"/>
          <w:szCs w:val="22"/>
        </w:rPr>
        <w:t>forty-eight (</w:t>
      </w:r>
      <w:r w:rsidRPr="00066407">
        <w:rPr>
          <w:rFonts w:asciiTheme="minorHAnsi" w:hAnsiTheme="minorHAnsi" w:cstheme="minorHAnsi"/>
          <w:sz w:val="22"/>
          <w:szCs w:val="22"/>
        </w:rPr>
        <w:t>48</w:t>
      </w:r>
      <w:r w:rsidR="00C5134F">
        <w:rPr>
          <w:rFonts w:asciiTheme="minorHAnsi" w:hAnsiTheme="minorHAnsi" w:cstheme="minorHAnsi"/>
          <w:sz w:val="22"/>
          <w:szCs w:val="22"/>
        </w:rPr>
        <w:t>)</w:t>
      </w:r>
      <w:r w:rsidRPr="00066407">
        <w:rPr>
          <w:rFonts w:asciiTheme="minorHAnsi" w:hAnsiTheme="minorHAnsi" w:cstheme="minorHAnsi"/>
          <w:sz w:val="22"/>
          <w:szCs w:val="22"/>
        </w:rPr>
        <w:t xml:space="preserve"> hours after it was demanded be delivered at the meeting at which the poll was demanded to the chairman or to the secretary or to any director;</w:t>
      </w:r>
      <w:r w:rsidR="002372E4" w:rsidRPr="00066407">
        <w:rPr>
          <w:rFonts w:asciiTheme="minorHAnsi" w:hAnsiTheme="minorHAnsi" w:cstheme="minorHAnsi"/>
          <w:sz w:val="22"/>
          <w:szCs w:val="22"/>
        </w:rPr>
        <w:t xml:space="preserve"> or</w:t>
      </w:r>
    </w:p>
    <w:p w14:paraId="73231F8A" w14:textId="77777777" w:rsidR="004A316A" w:rsidRPr="00066407" w:rsidRDefault="004A316A"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54" w:name="_BPDC_LN_INS_1069"/>
      <w:bookmarkEnd w:id="154"/>
      <w:r w:rsidRPr="00066407">
        <w:rPr>
          <w:rFonts w:asciiTheme="minorHAnsi" w:hAnsiTheme="minorHAnsi" w:cstheme="minorHAnsi"/>
          <w:sz w:val="22"/>
          <w:szCs w:val="22"/>
        </w:rPr>
        <w:t>provided that the Directors may in the notice convening the meeting, or in an instrument of proxy sent out by the Company, direct that the instrument appointing a proxy may be deposited (no later than the time for holding the meeting or adjourned meeting) at the Registered Office or at such other place as is specified for that purpose in the notice convening the meeting, or in any instrument of proxy sent out by the Company.  The chairman may in any event at his discretion direct that an instrument of proxy shall be deemed to have been duly deposited.  An instrument of proxy that is not deposited in the manner permitted shall be invalid.</w:t>
      </w:r>
    </w:p>
    <w:p w14:paraId="257DE43A" w14:textId="77777777" w:rsidR="004A316A" w:rsidRPr="00066407" w:rsidRDefault="004A316A" w:rsidP="00132D81">
      <w:pPr>
        <w:pStyle w:val="OutlineLevel1"/>
        <w:widowControl w:val="0"/>
        <w:numPr>
          <w:ilvl w:val="1"/>
          <w:numId w:val="35"/>
        </w:numPr>
        <w:spacing w:line="320" w:lineRule="exact"/>
        <w:ind w:left="709" w:hanging="709"/>
        <w:rPr>
          <w:rFonts w:asciiTheme="minorHAnsi" w:hAnsiTheme="minorHAnsi" w:cstheme="minorHAnsi"/>
          <w:sz w:val="22"/>
          <w:szCs w:val="22"/>
          <w:u w:val="double"/>
        </w:rPr>
      </w:pPr>
      <w:bookmarkStart w:id="155" w:name="_BPDC_LN_INS_1068"/>
      <w:bookmarkEnd w:id="155"/>
      <w:r w:rsidRPr="00066407">
        <w:rPr>
          <w:rFonts w:asciiTheme="minorHAnsi" w:hAnsiTheme="minorHAnsi" w:cstheme="minorHAnsi"/>
          <w:sz w:val="22"/>
          <w:szCs w:val="22"/>
        </w:rPr>
        <w:t>The instrument appointing a proxy may be in any usual or common form and may be expressed to be for a particular meeting or any adjournment thereof or generally until revoked.  An instrument appointing a proxy shall be deemed to include the power to demand or join or concur in demanding a poll.</w:t>
      </w:r>
    </w:p>
    <w:p w14:paraId="69A9388B" w14:textId="77777777" w:rsidR="004A316A" w:rsidRPr="00066407" w:rsidRDefault="004A316A" w:rsidP="00132D81">
      <w:pPr>
        <w:pStyle w:val="OutlineLevel1"/>
        <w:widowControl w:val="0"/>
        <w:numPr>
          <w:ilvl w:val="1"/>
          <w:numId w:val="35"/>
        </w:numPr>
        <w:spacing w:line="320" w:lineRule="exact"/>
        <w:ind w:left="709" w:hanging="709"/>
        <w:rPr>
          <w:rFonts w:asciiTheme="minorHAnsi" w:hAnsiTheme="minorHAnsi" w:cstheme="minorHAnsi"/>
          <w:sz w:val="22"/>
          <w:szCs w:val="22"/>
          <w:u w:val="double"/>
        </w:rPr>
      </w:pPr>
      <w:bookmarkStart w:id="156" w:name="_BPDC_LN_INS_1067"/>
      <w:bookmarkEnd w:id="156"/>
      <w:r w:rsidRPr="00066407">
        <w:rPr>
          <w:rFonts w:asciiTheme="minorHAnsi" w:hAnsiTheme="minorHAnsi" w:cstheme="minorHAnsi"/>
          <w:sz w:val="22"/>
          <w:szCs w:val="22"/>
        </w:rPr>
        <w:t xml:space="preserve">Votes given in accordance with the terms of an instrument of proxy shall be valid notwithstanding the previous death or insanity of the principal or revocation of the proxy or of the authority under which the proxy was executed, or the transfer of the Share in respect of which the proxy is given unless notice in writing of such death, insanity, revocation or transfer was received by the Company at the Registered Office before the commencement of the general meeting, or </w:t>
      </w:r>
      <w:r w:rsidRPr="00066407">
        <w:rPr>
          <w:rFonts w:asciiTheme="minorHAnsi" w:hAnsiTheme="minorHAnsi" w:cstheme="minorHAnsi"/>
          <w:sz w:val="22"/>
          <w:szCs w:val="22"/>
        </w:rPr>
        <w:lastRenderedPageBreak/>
        <w:t>adjourned meeting at which it is sought to use the proxy.</w:t>
      </w:r>
    </w:p>
    <w:p w14:paraId="1BEB2489"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Corporate Members</w:t>
      </w:r>
    </w:p>
    <w:p w14:paraId="26E54ECC" w14:textId="77777777"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157" w:name="_BPDC_LN_INS_1066"/>
      <w:bookmarkEnd w:id="157"/>
      <w:r w:rsidRPr="00066407">
        <w:rPr>
          <w:rFonts w:asciiTheme="minorHAnsi" w:hAnsiTheme="minorHAnsi" w:cstheme="minorHAnsi"/>
          <w:sz w:val="22"/>
          <w:szCs w:val="22"/>
        </w:rPr>
        <w:t>Any corporation or other non-natural person which is a Member may in accordance with its constitutional documents, or in the absence of such provision by resolution of its directors or other governing body, authorise such person as it thinks fit to act as its representative at any meeting of the Company or of any class of Members, and the person so authorised shall be entitled to exercise the same powers on behalf of the corporation which he represents as the corporation could exercise if it were an individual Member.</w:t>
      </w:r>
    </w:p>
    <w:p w14:paraId="460CB656"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bookmarkStart w:id="158" w:name="_Ref188441934"/>
      <w:r w:rsidRPr="00066407">
        <w:rPr>
          <w:rFonts w:asciiTheme="minorHAnsi" w:hAnsiTheme="minorHAnsi" w:cstheme="minorHAnsi"/>
          <w:b/>
          <w:bCs/>
          <w:sz w:val="22"/>
          <w:szCs w:val="22"/>
        </w:rPr>
        <w:t>Directors</w:t>
      </w:r>
      <w:bookmarkEnd w:id="158"/>
    </w:p>
    <w:p w14:paraId="70BBCCFE" w14:textId="6FC802DF"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159" w:name="_BPDC_LN_INS_1065"/>
      <w:bookmarkEnd w:id="159"/>
      <w:r w:rsidRPr="00066407">
        <w:rPr>
          <w:rFonts w:asciiTheme="minorHAnsi" w:hAnsiTheme="minorHAnsi" w:cstheme="minorHAnsi"/>
          <w:sz w:val="22"/>
          <w:szCs w:val="22"/>
        </w:rPr>
        <w:t xml:space="preserve">There shall be a </w:t>
      </w:r>
      <w:r w:rsidR="001C7174" w:rsidRPr="00066407">
        <w:rPr>
          <w:rFonts w:asciiTheme="minorHAnsi" w:hAnsiTheme="minorHAnsi" w:cstheme="minorHAnsi"/>
          <w:sz w:val="22"/>
          <w:szCs w:val="22"/>
        </w:rPr>
        <w:t xml:space="preserve">Board </w:t>
      </w:r>
      <w:r w:rsidRPr="00066407">
        <w:rPr>
          <w:rFonts w:asciiTheme="minorHAnsi" w:hAnsiTheme="minorHAnsi" w:cstheme="minorHAnsi"/>
          <w:sz w:val="22"/>
          <w:szCs w:val="22"/>
        </w:rPr>
        <w:t>of Directors consisting of</w:t>
      </w:r>
      <w:r w:rsidR="005F6A16" w:rsidRPr="00066407">
        <w:rPr>
          <w:rFonts w:asciiTheme="minorHAnsi" w:hAnsiTheme="minorHAnsi" w:cstheme="minorHAnsi"/>
          <w:sz w:val="22"/>
          <w:szCs w:val="22"/>
        </w:rPr>
        <w:t xml:space="preserve"> up to</w:t>
      </w:r>
      <w:r w:rsidRPr="00066407">
        <w:rPr>
          <w:rFonts w:asciiTheme="minorHAnsi" w:hAnsiTheme="minorHAnsi" w:cstheme="minorHAnsi"/>
          <w:sz w:val="22"/>
          <w:szCs w:val="22"/>
        </w:rPr>
        <w:t xml:space="preserve"> </w:t>
      </w:r>
      <w:r w:rsidR="00C10F23" w:rsidRPr="00066407">
        <w:rPr>
          <w:rFonts w:asciiTheme="minorHAnsi" w:hAnsiTheme="minorHAnsi" w:cstheme="minorHAnsi"/>
          <w:sz w:val="22"/>
          <w:szCs w:val="22"/>
        </w:rPr>
        <w:t>three (3) persons</w:t>
      </w:r>
      <w:r w:rsidR="00960BD3" w:rsidRPr="00066407">
        <w:rPr>
          <w:rFonts w:asciiTheme="minorHAnsi" w:hAnsiTheme="minorHAnsi" w:cstheme="minorHAnsi"/>
          <w:sz w:val="22"/>
          <w:szCs w:val="22"/>
        </w:rPr>
        <w:t>,</w:t>
      </w:r>
      <w:r w:rsidRPr="00066407">
        <w:rPr>
          <w:rFonts w:asciiTheme="minorHAnsi" w:hAnsiTheme="minorHAnsi" w:cstheme="minorHAnsi"/>
          <w:sz w:val="22"/>
          <w:szCs w:val="22"/>
        </w:rPr>
        <w:t xml:space="preserve"> </w:t>
      </w:r>
      <w:r w:rsidRPr="00066407">
        <w:rPr>
          <w:rFonts w:asciiTheme="minorHAnsi" w:hAnsiTheme="minorHAnsi" w:cstheme="minorHAnsi"/>
          <w:i/>
          <w:iCs/>
          <w:sz w:val="22"/>
          <w:szCs w:val="22"/>
        </w:rPr>
        <w:t>provided</w:t>
      </w:r>
      <w:r w:rsidR="00C10F23" w:rsidRPr="00066407">
        <w:rPr>
          <w:rFonts w:asciiTheme="minorHAnsi" w:hAnsiTheme="minorHAnsi" w:cstheme="minorHAnsi"/>
          <w:i/>
          <w:iCs/>
          <w:sz w:val="22"/>
          <w:szCs w:val="22"/>
        </w:rPr>
        <w:t>,</w:t>
      </w:r>
      <w:r w:rsidRPr="00066407">
        <w:rPr>
          <w:rFonts w:asciiTheme="minorHAnsi" w:hAnsiTheme="minorHAnsi" w:cstheme="minorHAnsi"/>
          <w:i/>
          <w:iCs/>
          <w:sz w:val="22"/>
          <w:szCs w:val="22"/>
        </w:rPr>
        <w:t xml:space="preserve"> however</w:t>
      </w:r>
      <w:r w:rsidR="00C10F23" w:rsidRPr="00066407">
        <w:rPr>
          <w:rFonts w:asciiTheme="minorHAnsi" w:hAnsiTheme="minorHAnsi" w:cstheme="minorHAnsi"/>
          <w:i/>
          <w:iCs/>
          <w:sz w:val="22"/>
          <w:szCs w:val="22"/>
        </w:rPr>
        <w:t>,</w:t>
      </w:r>
      <w:r w:rsidRPr="00066407">
        <w:rPr>
          <w:rFonts w:asciiTheme="minorHAnsi" w:hAnsiTheme="minorHAnsi" w:cstheme="minorHAnsi"/>
          <w:sz w:val="22"/>
          <w:szCs w:val="22"/>
        </w:rPr>
        <w:t xml:space="preserve"> that the Company may from time to time by Ordinary Resolution increase or reduce the limits in the number of Directors</w:t>
      </w:r>
      <w:r w:rsidR="00906E3D">
        <w:rPr>
          <w:rFonts w:asciiTheme="minorHAnsi" w:hAnsiTheme="minorHAnsi" w:cstheme="minorHAnsi"/>
          <w:sz w:val="22"/>
          <w:szCs w:val="22"/>
        </w:rPr>
        <w:t xml:space="preserve">, subject to Article </w:t>
      </w:r>
      <w:r w:rsidR="00906E3D">
        <w:rPr>
          <w:rFonts w:asciiTheme="minorHAnsi" w:hAnsiTheme="minorHAnsi" w:cstheme="minorHAnsi"/>
          <w:sz w:val="22"/>
          <w:szCs w:val="22"/>
        </w:rPr>
        <w:fldChar w:fldCharType="begin"/>
      </w:r>
      <w:r w:rsidR="00906E3D">
        <w:rPr>
          <w:rFonts w:asciiTheme="minorHAnsi" w:hAnsiTheme="minorHAnsi" w:cstheme="minorHAnsi"/>
          <w:sz w:val="22"/>
          <w:szCs w:val="22"/>
        </w:rPr>
        <w:instrText xml:space="preserve"> REF _Ref188435589 \r \h </w:instrText>
      </w:r>
      <w:r w:rsidR="00906E3D">
        <w:rPr>
          <w:rFonts w:asciiTheme="minorHAnsi" w:hAnsiTheme="minorHAnsi" w:cstheme="minorHAnsi"/>
          <w:sz w:val="22"/>
          <w:szCs w:val="22"/>
        </w:rPr>
      </w:r>
      <w:r w:rsidR="00906E3D">
        <w:rPr>
          <w:rFonts w:asciiTheme="minorHAnsi" w:hAnsiTheme="minorHAnsi" w:cstheme="minorHAnsi"/>
          <w:sz w:val="22"/>
          <w:szCs w:val="22"/>
        </w:rPr>
        <w:fldChar w:fldCharType="separate"/>
      </w:r>
      <w:r w:rsidR="00906E3D">
        <w:rPr>
          <w:rFonts w:asciiTheme="minorHAnsi" w:hAnsiTheme="minorHAnsi" w:cstheme="minorHAnsi"/>
          <w:sz w:val="22"/>
          <w:szCs w:val="22"/>
        </w:rPr>
        <w:t>7.5.3</w:t>
      </w:r>
      <w:r w:rsidR="00906E3D">
        <w:rPr>
          <w:rFonts w:asciiTheme="minorHAnsi" w:hAnsiTheme="minorHAnsi" w:cstheme="minorHAnsi"/>
          <w:sz w:val="22"/>
          <w:szCs w:val="22"/>
        </w:rPr>
        <w:fldChar w:fldCharType="end"/>
      </w:r>
      <w:r w:rsidR="00634BAB" w:rsidRPr="00066407">
        <w:rPr>
          <w:rFonts w:asciiTheme="minorHAnsi" w:hAnsiTheme="minorHAnsi" w:cstheme="minorHAnsi"/>
          <w:sz w:val="22"/>
          <w:szCs w:val="22"/>
          <w:lang w:val="en-GB"/>
        </w:rPr>
        <w:t>.</w:t>
      </w:r>
      <w:r w:rsidRPr="00066407">
        <w:rPr>
          <w:rFonts w:asciiTheme="minorHAnsi" w:hAnsiTheme="minorHAnsi" w:cstheme="minorHAnsi"/>
          <w:sz w:val="22"/>
          <w:szCs w:val="22"/>
        </w:rPr>
        <w:t xml:space="preserve"> The first Directors of the Company shall be determined in writing by, or appointed by a resolution of, the </w:t>
      </w:r>
      <w:r w:rsidR="00A55842" w:rsidRPr="00066407">
        <w:rPr>
          <w:rFonts w:asciiTheme="minorHAnsi" w:hAnsiTheme="minorHAnsi" w:cstheme="minorHAnsi"/>
          <w:sz w:val="22"/>
          <w:szCs w:val="22"/>
        </w:rPr>
        <w:t>shareholders</w:t>
      </w:r>
      <w:r w:rsidRPr="00066407">
        <w:rPr>
          <w:rFonts w:asciiTheme="minorHAnsi" w:hAnsiTheme="minorHAnsi" w:cstheme="minorHAnsi"/>
          <w:sz w:val="22"/>
          <w:szCs w:val="22"/>
        </w:rPr>
        <w:t>.</w:t>
      </w:r>
    </w:p>
    <w:p w14:paraId="6FB41E9D"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bookmarkStart w:id="160" w:name="_BPDC_LN_INS_1064"/>
      <w:bookmarkEnd w:id="160"/>
      <w:r w:rsidRPr="00066407">
        <w:rPr>
          <w:rFonts w:asciiTheme="minorHAnsi" w:hAnsiTheme="minorHAnsi" w:cstheme="minorHAnsi"/>
          <w:b/>
          <w:bCs/>
          <w:sz w:val="22"/>
          <w:szCs w:val="22"/>
        </w:rPr>
        <w:t>Powers of Directors</w:t>
      </w:r>
    </w:p>
    <w:p w14:paraId="6C074E11" w14:textId="3C144B52" w:rsidR="004A316A" w:rsidRPr="00066407" w:rsidRDefault="004A316A" w:rsidP="00132D81">
      <w:pPr>
        <w:pStyle w:val="OutlineLevel1"/>
        <w:widowControl w:val="0"/>
        <w:numPr>
          <w:ilvl w:val="1"/>
          <w:numId w:val="36"/>
        </w:numPr>
        <w:spacing w:line="320" w:lineRule="exact"/>
        <w:ind w:left="709" w:hanging="709"/>
        <w:rPr>
          <w:rFonts w:asciiTheme="minorHAnsi" w:hAnsiTheme="minorHAnsi" w:cstheme="minorHAnsi"/>
          <w:sz w:val="22"/>
          <w:szCs w:val="22"/>
          <w:u w:val="double"/>
        </w:rPr>
      </w:pPr>
      <w:bookmarkStart w:id="161" w:name="_BPDC_LN_INS_1063"/>
      <w:bookmarkEnd w:id="161"/>
      <w:r w:rsidRPr="00066407">
        <w:rPr>
          <w:rFonts w:asciiTheme="minorHAnsi" w:hAnsiTheme="minorHAnsi" w:cstheme="minorHAnsi"/>
          <w:sz w:val="22"/>
          <w:szCs w:val="22"/>
        </w:rPr>
        <w:t>The business of the Company shall be managed by the Directors who may exercise all the powers of the Company.  No alteration of the Memorandum or Articles and no such direction shall invalidate any prior act of the Directors which would have been valid if that alteration had not been made or that direction had not been given.  A duly convened meeting of Directors at which a quorum is present may exercise all powers exercisable by the Directors.</w:t>
      </w:r>
    </w:p>
    <w:p w14:paraId="6F4AC4B4" w14:textId="77777777" w:rsidR="004A316A" w:rsidRPr="00066407" w:rsidRDefault="004A316A" w:rsidP="00132D81">
      <w:pPr>
        <w:pStyle w:val="OutlineLevel1"/>
        <w:widowControl w:val="0"/>
        <w:numPr>
          <w:ilvl w:val="1"/>
          <w:numId w:val="36"/>
        </w:numPr>
        <w:spacing w:line="320" w:lineRule="exact"/>
        <w:ind w:left="709" w:hanging="709"/>
        <w:rPr>
          <w:rFonts w:asciiTheme="minorHAnsi" w:hAnsiTheme="minorHAnsi" w:cstheme="minorHAnsi"/>
          <w:sz w:val="22"/>
          <w:szCs w:val="22"/>
          <w:u w:val="double"/>
        </w:rPr>
      </w:pPr>
      <w:bookmarkStart w:id="162" w:name="_BPDC_LN_INS_1062"/>
      <w:bookmarkEnd w:id="162"/>
      <w:r w:rsidRPr="00066407">
        <w:rPr>
          <w:rFonts w:asciiTheme="minorHAnsi" w:hAnsiTheme="minorHAnsi" w:cstheme="minorHAnsi"/>
          <w:sz w:val="22"/>
          <w:szCs w:val="22"/>
        </w:rPr>
        <w:t>All cheques, promissory notes, drafts, bills of exchange and other negotiable instruments and all receipts for monies paid to the Company shall be signed, drawn, accepted, endorsed or otherwise executed as the case may be in such manner as the Directors shall determine by resolution.</w:t>
      </w:r>
    </w:p>
    <w:p w14:paraId="3737FB47" w14:textId="77777777" w:rsidR="004A316A" w:rsidRPr="00066407" w:rsidRDefault="004A316A" w:rsidP="00132D81">
      <w:pPr>
        <w:pStyle w:val="OutlineLevel1"/>
        <w:widowControl w:val="0"/>
        <w:numPr>
          <w:ilvl w:val="1"/>
          <w:numId w:val="36"/>
        </w:numPr>
        <w:spacing w:line="320" w:lineRule="exact"/>
        <w:ind w:left="709" w:hanging="709"/>
        <w:rPr>
          <w:rFonts w:asciiTheme="minorHAnsi" w:hAnsiTheme="minorHAnsi" w:cstheme="minorHAnsi"/>
          <w:sz w:val="22"/>
          <w:szCs w:val="22"/>
          <w:u w:val="double"/>
        </w:rPr>
      </w:pPr>
      <w:bookmarkStart w:id="163" w:name="_BPDC_LN_INS_1061"/>
      <w:bookmarkStart w:id="164" w:name="_BPDC_LN_INS_1060"/>
      <w:bookmarkEnd w:id="163"/>
      <w:bookmarkEnd w:id="164"/>
      <w:r w:rsidRPr="00066407">
        <w:rPr>
          <w:rFonts w:asciiTheme="minorHAnsi" w:hAnsiTheme="minorHAnsi" w:cstheme="minorHAnsi"/>
          <w:sz w:val="22"/>
          <w:szCs w:val="22"/>
        </w:rPr>
        <w:t>Subject to the provisions of these Articles, the Directors may exercise all the powers of the Company to borrow money and to mortgage or charge its undertaking, property and uncalled capital or any part thereof and to issue debentures, debenture shares, mortgages, bonds and other such securities whether outright or as security for any debt, liability or obligation of the Company or of any third party.</w:t>
      </w:r>
    </w:p>
    <w:p w14:paraId="79AFA8F5" w14:textId="77777777" w:rsidR="004A316A" w:rsidRPr="00066407" w:rsidRDefault="004A316A" w:rsidP="00EF7683">
      <w:pPr>
        <w:pStyle w:val="OutlineLevel1"/>
        <w:keepNext/>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Appointment and Removal of Directors</w:t>
      </w:r>
    </w:p>
    <w:p w14:paraId="62F1BADC" w14:textId="48B6B38E" w:rsidR="004A316A" w:rsidRPr="00066407" w:rsidRDefault="004A316A" w:rsidP="00EF7683">
      <w:pPr>
        <w:pStyle w:val="OutlineLevel1"/>
        <w:keepNext/>
        <w:widowControl w:val="0"/>
        <w:numPr>
          <w:ilvl w:val="1"/>
          <w:numId w:val="37"/>
        </w:numPr>
        <w:spacing w:line="320" w:lineRule="exact"/>
        <w:ind w:left="709" w:hanging="709"/>
        <w:rPr>
          <w:rFonts w:asciiTheme="minorHAnsi" w:hAnsiTheme="minorHAnsi" w:cstheme="minorHAnsi"/>
          <w:sz w:val="22"/>
          <w:szCs w:val="22"/>
          <w:u w:val="double"/>
        </w:rPr>
      </w:pPr>
      <w:bookmarkStart w:id="165" w:name="_BPDC_LN_INS_1059"/>
      <w:bookmarkEnd w:id="165"/>
      <w:r w:rsidRPr="00066407">
        <w:rPr>
          <w:rFonts w:asciiTheme="minorHAnsi" w:hAnsiTheme="minorHAnsi" w:cstheme="minorHAnsi"/>
          <w:sz w:val="22"/>
          <w:szCs w:val="22"/>
        </w:rPr>
        <w:t xml:space="preserve">Directors shall be appointed and removed in accordance with Article </w:t>
      </w:r>
      <w:r w:rsidR="002372E4" w:rsidRPr="00066407">
        <w:rPr>
          <w:rFonts w:asciiTheme="minorHAnsi" w:hAnsiTheme="minorHAnsi" w:cstheme="minorHAnsi"/>
          <w:sz w:val="22"/>
          <w:szCs w:val="22"/>
        </w:rPr>
        <w:fldChar w:fldCharType="begin"/>
      </w:r>
      <w:r w:rsidR="002372E4" w:rsidRPr="00066407">
        <w:rPr>
          <w:rFonts w:asciiTheme="minorHAnsi" w:hAnsiTheme="minorHAnsi" w:cstheme="minorHAnsi"/>
          <w:sz w:val="22"/>
          <w:szCs w:val="22"/>
        </w:rPr>
        <w:instrText xml:space="preserve"> REF _Ref331171492 \r \h </w:instrText>
      </w:r>
      <w:r w:rsidR="00096B50" w:rsidRPr="00066407">
        <w:rPr>
          <w:rFonts w:asciiTheme="minorHAnsi" w:hAnsiTheme="minorHAnsi" w:cstheme="minorHAnsi"/>
          <w:sz w:val="22"/>
          <w:szCs w:val="22"/>
        </w:rPr>
        <w:instrText xml:space="preserve"> \* MERGEFORMAT </w:instrText>
      </w:r>
      <w:r w:rsidR="002372E4" w:rsidRPr="00066407">
        <w:rPr>
          <w:rFonts w:asciiTheme="minorHAnsi" w:hAnsiTheme="minorHAnsi" w:cstheme="minorHAnsi"/>
          <w:sz w:val="22"/>
          <w:szCs w:val="22"/>
        </w:rPr>
      </w:r>
      <w:r w:rsidR="002372E4"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7.5.2</w:t>
      </w:r>
      <w:r w:rsidR="002372E4" w:rsidRPr="00066407">
        <w:rPr>
          <w:rFonts w:asciiTheme="minorHAnsi" w:hAnsiTheme="minorHAnsi" w:cstheme="minorHAnsi"/>
          <w:sz w:val="22"/>
          <w:szCs w:val="22"/>
        </w:rPr>
        <w:fldChar w:fldCharType="end"/>
      </w:r>
      <w:r w:rsidR="002372E4" w:rsidRPr="00066407">
        <w:rPr>
          <w:rFonts w:asciiTheme="minorHAnsi" w:hAnsiTheme="minorHAnsi" w:cstheme="minorHAnsi"/>
          <w:sz w:val="22"/>
          <w:szCs w:val="22"/>
        </w:rPr>
        <w:t xml:space="preserve"> </w:t>
      </w:r>
      <w:r w:rsidRPr="00066407">
        <w:rPr>
          <w:rFonts w:asciiTheme="minorHAnsi" w:hAnsiTheme="minorHAnsi" w:cstheme="minorHAnsi"/>
          <w:sz w:val="22"/>
          <w:szCs w:val="22"/>
        </w:rPr>
        <w:t xml:space="preserve">and the terms of this Article.  Any vacancy, including newly created directorships resulting from any increase in the authorised number of directors or amendment of these Articles, and vacancies created by removal or resignation of a director, may be filled by a majority of the directors then in office, </w:t>
      </w:r>
      <w:r w:rsidRPr="00066407">
        <w:rPr>
          <w:rFonts w:asciiTheme="minorHAnsi" w:hAnsiTheme="minorHAnsi" w:cstheme="minorHAnsi"/>
          <w:sz w:val="22"/>
          <w:szCs w:val="22"/>
        </w:rPr>
        <w:lastRenderedPageBreak/>
        <w:t xml:space="preserve">though less than a quorum, or by a sole remaining director, and the directors so chosen shall hold office until the next annual election and until their successors are duly elected and shall qualify, unless sooner displaced; </w:t>
      </w:r>
      <w:r w:rsidRPr="00066407">
        <w:rPr>
          <w:rFonts w:asciiTheme="minorHAnsi" w:hAnsiTheme="minorHAnsi" w:cstheme="minorHAnsi"/>
          <w:i/>
          <w:iCs/>
          <w:sz w:val="22"/>
          <w:szCs w:val="22"/>
        </w:rPr>
        <w:t>provided, however</w:t>
      </w:r>
      <w:r w:rsidRPr="00066407">
        <w:rPr>
          <w:rFonts w:asciiTheme="minorHAnsi" w:hAnsiTheme="minorHAnsi" w:cstheme="minorHAnsi"/>
          <w:sz w:val="22"/>
          <w:szCs w:val="22"/>
        </w:rPr>
        <w:t>, that where such vacancy occurs among the directors elected by the holders of a class or series of shares, the holders of shares of such class or series shall fill such vacancy by (i) voting for their own designee to fill such vacancy at a meeting of the Company’s shareholders or (ii) written consent of a majority of the shareholders of such class</w:t>
      </w:r>
      <w:r w:rsidR="001D4D7C" w:rsidRPr="00066407">
        <w:rPr>
          <w:rFonts w:asciiTheme="minorHAnsi" w:hAnsiTheme="minorHAnsi" w:cstheme="minorHAnsi"/>
          <w:sz w:val="22"/>
          <w:szCs w:val="22"/>
        </w:rPr>
        <w:t xml:space="preserve"> or series</w:t>
      </w:r>
      <w:r w:rsidRPr="00066407">
        <w:rPr>
          <w:rFonts w:asciiTheme="minorHAnsi" w:hAnsiTheme="minorHAnsi" w:cstheme="minorHAnsi"/>
          <w:sz w:val="22"/>
          <w:szCs w:val="22"/>
        </w:rPr>
        <w:t xml:space="preserve">.  Any director may be removed during </w:t>
      </w:r>
      <w:r w:rsidR="00906E3D">
        <w:rPr>
          <w:rFonts w:asciiTheme="minorHAnsi" w:hAnsiTheme="minorHAnsi" w:cstheme="minorHAnsi"/>
          <w:sz w:val="22"/>
          <w:szCs w:val="22"/>
        </w:rPr>
        <w:t>such director</w:t>
      </w:r>
      <w:r w:rsidRPr="00066407">
        <w:rPr>
          <w:rFonts w:asciiTheme="minorHAnsi" w:hAnsiTheme="minorHAnsi" w:cstheme="minorHAnsi"/>
          <w:sz w:val="22"/>
          <w:szCs w:val="22"/>
        </w:rPr>
        <w:t xml:space="preserve"> term of office, either with or without cause, by, and only by, the affirmative vote of the holders of </w:t>
      </w:r>
      <w:r w:rsidR="00E33EB5" w:rsidRPr="00066407">
        <w:rPr>
          <w:rFonts w:asciiTheme="minorHAnsi" w:hAnsiTheme="minorHAnsi" w:cstheme="minorHAnsi"/>
          <w:sz w:val="22"/>
          <w:szCs w:val="22"/>
        </w:rPr>
        <w:t xml:space="preserve">the majority of </w:t>
      </w:r>
      <w:r w:rsidRPr="00066407">
        <w:rPr>
          <w:rFonts w:asciiTheme="minorHAnsi" w:hAnsiTheme="minorHAnsi" w:cstheme="minorHAnsi"/>
          <w:sz w:val="22"/>
          <w:szCs w:val="22"/>
        </w:rPr>
        <w:t xml:space="preserve">the shares of the class or series entitled to elect such director or directors, given either at a special meeting of such shareholders duly called for that purpose or pursuant to a written consent of </w:t>
      </w:r>
      <w:r w:rsidR="00741B6C" w:rsidRPr="00066407">
        <w:rPr>
          <w:rFonts w:asciiTheme="minorHAnsi" w:hAnsiTheme="minorHAnsi" w:cstheme="minorHAnsi"/>
          <w:sz w:val="22"/>
          <w:szCs w:val="22"/>
        </w:rPr>
        <w:t xml:space="preserve">such </w:t>
      </w:r>
      <w:r w:rsidRPr="00066407">
        <w:rPr>
          <w:rFonts w:asciiTheme="minorHAnsi" w:hAnsiTheme="minorHAnsi" w:cstheme="minorHAnsi"/>
          <w:sz w:val="22"/>
          <w:szCs w:val="22"/>
        </w:rPr>
        <w:t>shareholders.</w:t>
      </w:r>
    </w:p>
    <w:p w14:paraId="6E9A6D80" w14:textId="241325A8" w:rsidR="004A316A" w:rsidRPr="00066407" w:rsidRDefault="004A316A" w:rsidP="00132D81">
      <w:pPr>
        <w:pStyle w:val="OutlineLevel1"/>
        <w:widowControl w:val="0"/>
        <w:numPr>
          <w:ilvl w:val="1"/>
          <w:numId w:val="37"/>
        </w:numPr>
        <w:spacing w:line="320" w:lineRule="exact"/>
        <w:ind w:left="709" w:hanging="709"/>
        <w:rPr>
          <w:rFonts w:asciiTheme="minorHAnsi" w:hAnsiTheme="minorHAnsi" w:cstheme="minorHAnsi"/>
          <w:sz w:val="22"/>
          <w:szCs w:val="22"/>
          <w:u w:val="double"/>
        </w:rPr>
      </w:pPr>
      <w:bookmarkStart w:id="166" w:name="_BPDC_LN_INS_1058"/>
      <w:bookmarkEnd w:id="166"/>
      <w:r w:rsidRPr="00066407">
        <w:rPr>
          <w:rFonts w:asciiTheme="minorHAnsi" w:hAnsiTheme="minorHAnsi" w:cstheme="minorHAnsi"/>
          <w:sz w:val="22"/>
          <w:szCs w:val="22"/>
        </w:rPr>
        <w:t xml:space="preserve">Where, in connection with the appointment or removal of Directors, the holders of any class </w:t>
      </w:r>
      <w:r w:rsidR="001D4D7C" w:rsidRPr="00066407">
        <w:rPr>
          <w:rFonts w:asciiTheme="minorHAnsi" w:hAnsiTheme="minorHAnsi" w:cstheme="minorHAnsi"/>
          <w:sz w:val="22"/>
          <w:szCs w:val="22"/>
        </w:rPr>
        <w:t xml:space="preserve">or series </w:t>
      </w:r>
      <w:r w:rsidRPr="00066407">
        <w:rPr>
          <w:rFonts w:asciiTheme="minorHAnsi" w:hAnsiTheme="minorHAnsi" w:cstheme="minorHAnsi"/>
          <w:sz w:val="22"/>
          <w:szCs w:val="22"/>
        </w:rPr>
        <w:t xml:space="preserve">of Shares has the right to determine such appointment or removal such determination shall be passed by resolution in accordance with the required vote set forth in </w:t>
      </w:r>
      <w:r w:rsidR="002372E4" w:rsidRPr="00066407">
        <w:rPr>
          <w:rFonts w:asciiTheme="minorHAnsi" w:hAnsiTheme="minorHAnsi" w:cstheme="minorHAnsi"/>
          <w:sz w:val="22"/>
          <w:szCs w:val="22"/>
        </w:rPr>
        <w:t xml:space="preserve">Article </w:t>
      </w:r>
      <w:r w:rsidR="002372E4" w:rsidRPr="00066407">
        <w:rPr>
          <w:rFonts w:asciiTheme="minorHAnsi" w:hAnsiTheme="minorHAnsi" w:cstheme="minorHAnsi"/>
          <w:sz w:val="22"/>
          <w:szCs w:val="22"/>
        </w:rPr>
        <w:fldChar w:fldCharType="begin"/>
      </w:r>
      <w:r w:rsidR="002372E4" w:rsidRPr="00066407">
        <w:rPr>
          <w:rFonts w:asciiTheme="minorHAnsi" w:hAnsiTheme="minorHAnsi" w:cstheme="minorHAnsi"/>
          <w:sz w:val="22"/>
          <w:szCs w:val="22"/>
        </w:rPr>
        <w:instrText xml:space="preserve"> REF _Ref331171492 \r \h </w:instrText>
      </w:r>
      <w:r w:rsidR="00096B50" w:rsidRPr="00066407">
        <w:rPr>
          <w:rFonts w:asciiTheme="minorHAnsi" w:hAnsiTheme="minorHAnsi" w:cstheme="minorHAnsi"/>
          <w:sz w:val="22"/>
          <w:szCs w:val="22"/>
        </w:rPr>
        <w:instrText xml:space="preserve"> \* MERGEFORMAT </w:instrText>
      </w:r>
      <w:r w:rsidR="002372E4" w:rsidRPr="00066407">
        <w:rPr>
          <w:rFonts w:asciiTheme="minorHAnsi" w:hAnsiTheme="minorHAnsi" w:cstheme="minorHAnsi"/>
          <w:sz w:val="22"/>
          <w:szCs w:val="22"/>
        </w:rPr>
      </w:r>
      <w:r w:rsidR="002372E4"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7.5.2</w:t>
      </w:r>
      <w:r w:rsidR="002372E4" w:rsidRPr="00066407">
        <w:rPr>
          <w:rFonts w:asciiTheme="minorHAnsi" w:hAnsiTheme="minorHAnsi" w:cstheme="minorHAnsi"/>
          <w:sz w:val="22"/>
          <w:szCs w:val="22"/>
        </w:rPr>
        <w:fldChar w:fldCharType="end"/>
      </w:r>
      <w:r w:rsidR="002372E4" w:rsidRPr="00066407">
        <w:rPr>
          <w:rFonts w:asciiTheme="minorHAnsi" w:hAnsiTheme="minorHAnsi" w:cstheme="minorHAnsi"/>
          <w:sz w:val="22"/>
          <w:szCs w:val="22"/>
        </w:rPr>
        <w:t xml:space="preserve"> </w:t>
      </w:r>
      <w:r w:rsidRPr="00066407">
        <w:rPr>
          <w:rFonts w:asciiTheme="minorHAnsi" w:hAnsiTheme="minorHAnsi" w:cstheme="minorHAnsi"/>
          <w:sz w:val="22"/>
          <w:szCs w:val="22"/>
        </w:rPr>
        <w:t xml:space="preserve">at a general meeting of the holders of the Shares of that class </w:t>
      </w:r>
      <w:r w:rsidR="001D4D7C" w:rsidRPr="00066407">
        <w:rPr>
          <w:rFonts w:asciiTheme="minorHAnsi" w:hAnsiTheme="minorHAnsi" w:cstheme="minorHAnsi"/>
          <w:sz w:val="22"/>
          <w:szCs w:val="22"/>
        </w:rPr>
        <w:t xml:space="preserve">or series </w:t>
      </w:r>
      <w:r w:rsidRPr="00066407">
        <w:rPr>
          <w:rFonts w:asciiTheme="minorHAnsi" w:hAnsiTheme="minorHAnsi" w:cstheme="minorHAnsi"/>
          <w:sz w:val="22"/>
          <w:szCs w:val="22"/>
        </w:rPr>
        <w:t>or by the consent in writing of the holders of a majority of the Shares of that class</w:t>
      </w:r>
      <w:r w:rsidR="001D4D7C" w:rsidRPr="00066407">
        <w:rPr>
          <w:rFonts w:asciiTheme="minorHAnsi" w:hAnsiTheme="minorHAnsi" w:cstheme="minorHAnsi"/>
          <w:sz w:val="22"/>
          <w:szCs w:val="22"/>
        </w:rPr>
        <w:t xml:space="preserve"> or series</w:t>
      </w:r>
      <w:r w:rsidRPr="00066407">
        <w:rPr>
          <w:rFonts w:asciiTheme="minorHAnsi" w:hAnsiTheme="minorHAnsi" w:cstheme="minorHAnsi"/>
          <w:sz w:val="22"/>
          <w:szCs w:val="22"/>
        </w:rPr>
        <w:t>.</w:t>
      </w:r>
    </w:p>
    <w:p w14:paraId="3567B0B3"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Vacation of Office of Director</w:t>
      </w:r>
    </w:p>
    <w:p w14:paraId="65F29DC3" w14:textId="7A0B8BD9" w:rsidR="004A316A" w:rsidRPr="00066407" w:rsidRDefault="004A316A" w:rsidP="00132D81">
      <w:pPr>
        <w:pStyle w:val="OutlineLevel1"/>
        <w:widowControl w:val="0"/>
        <w:numPr>
          <w:ilvl w:val="1"/>
          <w:numId w:val="38"/>
        </w:numPr>
        <w:spacing w:line="320" w:lineRule="exact"/>
        <w:ind w:left="709" w:hanging="709"/>
        <w:rPr>
          <w:rFonts w:asciiTheme="minorHAnsi" w:hAnsiTheme="minorHAnsi" w:cstheme="minorHAnsi"/>
          <w:sz w:val="22"/>
          <w:szCs w:val="22"/>
          <w:u w:val="double"/>
        </w:rPr>
      </w:pPr>
      <w:bookmarkStart w:id="167" w:name="_BPDC_LN_INS_1057"/>
      <w:bookmarkEnd w:id="167"/>
      <w:r w:rsidRPr="00066407">
        <w:rPr>
          <w:rFonts w:asciiTheme="minorHAnsi" w:hAnsiTheme="minorHAnsi" w:cstheme="minorHAnsi"/>
          <w:sz w:val="22"/>
          <w:szCs w:val="22"/>
        </w:rPr>
        <w:t>The office of a Director shall be vacated if:</w:t>
      </w:r>
    </w:p>
    <w:p w14:paraId="279B40C5" w14:textId="73FA20D8" w:rsidR="004A316A" w:rsidRPr="00066407" w:rsidRDefault="00304F92"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68" w:name="_BPDC_LN_INS_1056"/>
      <w:bookmarkEnd w:id="168"/>
      <w:r w:rsidRPr="00066407">
        <w:rPr>
          <w:rFonts w:asciiTheme="minorHAnsi" w:hAnsiTheme="minorHAnsi" w:cstheme="minorHAnsi"/>
          <w:sz w:val="22"/>
          <w:szCs w:val="22"/>
        </w:rPr>
        <w:t>h</w:t>
      </w:r>
      <w:r w:rsidR="004A316A" w:rsidRPr="00066407">
        <w:rPr>
          <w:rFonts w:asciiTheme="minorHAnsi" w:hAnsiTheme="minorHAnsi" w:cstheme="minorHAnsi"/>
          <w:sz w:val="22"/>
          <w:szCs w:val="22"/>
        </w:rPr>
        <w:t>e</w:t>
      </w:r>
      <w:r w:rsidRPr="00066407">
        <w:rPr>
          <w:rFonts w:asciiTheme="minorHAnsi" w:hAnsiTheme="minorHAnsi" w:cstheme="minorHAnsi"/>
          <w:sz w:val="22"/>
          <w:szCs w:val="22"/>
        </w:rPr>
        <w:t>/she</w:t>
      </w:r>
      <w:r w:rsidR="004A316A" w:rsidRPr="00066407">
        <w:rPr>
          <w:rFonts w:asciiTheme="minorHAnsi" w:hAnsiTheme="minorHAnsi" w:cstheme="minorHAnsi"/>
          <w:sz w:val="22"/>
          <w:szCs w:val="22"/>
        </w:rPr>
        <w:t xml:space="preserve"> gives notice in writing to the Company that he</w:t>
      </w:r>
      <w:r w:rsidRPr="00066407">
        <w:rPr>
          <w:rFonts w:asciiTheme="minorHAnsi" w:hAnsiTheme="minorHAnsi" w:cstheme="minorHAnsi"/>
          <w:sz w:val="22"/>
          <w:szCs w:val="22"/>
        </w:rPr>
        <w:t>/she</w:t>
      </w:r>
      <w:r w:rsidR="004A316A" w:rsidRPr="00066407">
        <w:rPr>
          <w:rFonts w:asciiTheme="minorHAnsi" w:hAnsiTheme="minorHAnsi" w:cstheme="minorHAnsi"/>
          <w:sz w:val="22"/>
          <w:szCs w:val="22"/>
        </w:rPr>
        <w:t xml:space="preserve"> resigns the office of Director; or</w:t>
      </w:r>
    </w:p>
    <w:p w14:paraId="0A1093DF" w14:textId="077B238F" w:rsidR="004A316A" w:rsidRPr="00066407" w:rsidRDefault="00304F92"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69" w:name="_BPDC_LN_INS_1055"/>
      <w:bookmarkEnd w:id="169"/>
      <w:r w:rsidRPr="00066407">
        <w:rPr>
          <w:rFonts w:asciiTheme="minorHAnsi" w:hAnsiTheme="minorHAnsi" w:cstheme="minorHAnsi"/>
          <w:sz w:val="22"/>
          <w:szCs w:val="22"/>
        </w:rPr>
        <w:t>he/she</w:t>
      </w:r>
      <w:r w:rsidR="004A316A" w:rsidRPr="00066407">
        <w:rPr>
          <w:rFonts w:asciiTheme="minorHAnsi" w:hAnsiTheme="minorHAnsi" w:cstheme="minorHAnsi"/>
          <w:sz w:val="22"/>
          <w:szCs w:val="22"/>
        </w:rPr>
        <w:t xml:space="preserve"> is removed by the Members appointing him</w:t>
      </w:r>
      <w:r w:rsidRPr="00066407">
        <w:rPr>
          <w:rFonts w:asciiTheme="minorHAnsi" w:hAnsiTheme="minorHAnsi" w:cstheme="minorHAnsi"/>
          <w:sz w:val="22"/>
          <w:szCs w:val="22"/>
        </w:rPr>
        <w:t>/her</w:t>
      </w:r>
      <w:r w:rsidR="004A316A" w:rsidRPr="00066407">
        <w:rPr>
          <w:rFonts w:asciiTheme="minorHAnsi" w:hAnsiTheme="minorHAnsi" w:cstheme="minorHAnsi"/>
          <w:sz w:val="22"/>
          <w:szCs w:val="22"/>
        </w:rPr>
        <w:t>; or</w:t>
      </w:r>
    </w:p>
    <w:p w14:paraId="22CDCA5F" w14:textId="65CAD8A7" w:rsidR="004A316A" w:rsidRPr="00066407" w:rsidRDefault="00304F92"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70" w:name="_BPDC_LN_INS_1054"/>
      <w:bookmarkStart w:id="171" w:name="_BPDC_LN_INS_1053"/>
      <w:bookmarkEnd w:id="170"/>
      <w:bookmarkEnd w:id="171"/>
      <w:r w:rsidRPr="00066407">
        <w:rPr>
          <w:rFonts w:asciiTheme="minorHAnsi" w:hAnsiTheme="minorHAnsi" w:cstheme="minorHAnsi"/>
          <w:sz w:val="22"/>
          <w:szCs w:val="22"/>
        </w:rPr>
        <w:t>he/she</w:t>
      </w:r>
      <w:r w:rsidR="004A316A" w:rsidRPr="00066407">
        <w:rPr>
          <w:rFonts w:asciiTheme="minorHAnsi" w:hAnsiTheme="minorHAnsi" w:cstheme="minorHAnsi"/>
          <w:sz w:val="22"/>
          <w:szCs w:val="22"/>
        </w:rPr>
        <w:t xml:space="preserve"> dies, becomes bankrupt or makes any arrangement or composition with his creditors generally;</w:t>
      </w:r>
      <w:r w:rsidRPr="00066407">
        <w:rPr>
          <w:rFonts w:asciiTheme="minorHAnsi" w:hAnsiTheme="minorHAnsi" w:cstheme="minorHAnsi"/>
          <w:sz w:val="22"/>
          <w:szCs w:val="22"/>
        </w:rPr>
        <w:t xml:space="preserve"> or</w:t>
      </w:r>
    </w:p>
    <w:p w14:paraId="4BD95968" w14:textId="70311E9E" w:rsidR="004A316A" w:rsidRPr="00066407" w:rsidRDefault="00304F92" w:rsidP="00066407">
      <w:pPr>
        <w:pStyle w:val="OutlineLevel2"/>
        <w:widowControl w:val="0"/>
        <w:numPr>
          <w:ilvl w:val="1"/>
          <w:numId w:val="3"/>
        </w:numPr>
        <w:spacing w:line="320" w:lineRule="exact"/>
        <w:ind w:left="1440"/>
        <w:rPr>
          <w:rFonts w:asciiTheme="minorHAnsi" w:hAnsiTheme="minorHAnsi" w:cstheme="minorHAnsi"/>
          <w:sz w:val="22"/>
          <w:szCs w:val="22"/>
        </w:rPr>
      </w:pPr>
      <w:bookmarkStart w:id="172" w:name="_BPDC_LN_INS_1052"/>
      <w:bookmarkEnd w:id="172"/>
      <w:r w:rsidRPr="00066407">
        <w:rPr>
          <w:rFonts w:asciiTheme="minorHAnsi" w:hAnsiTheme="minorHAnsi" w:cstheme="minorHAnsi"/>
          <w:sz w:val="22"/>
          <w:szCs w:val="22"/>
        </w:rPr>
        <w:t>he/she</w:t>
      </w:r>
      <w:r w:rsidR="004A316A" w:rsidRPr="00066407">
        <w:rPr>
          <w:rFonts w:asciiTheme="minorHAnsi" w:hAnsiTheme="minorHAnsi" w:cstheme="minorHAnsi"/>
          <w:sz w:val="22"/>
          <w:szCs w:val="22"/>
        </w:rPr>
        <w:t xml:space="preserve"> is found to be or becomes of unsound mind; or</w:t>
      </w:r>
    </w:p>
    <w:p w14:paraId="6AE656AD" w14:textId="3E41D4BC" w:rsidR="00304F92" w:rsidRPr="00066407" w:rsidRDefault="00304F92" w:rsidP="00066407">
      <w:pPr>
        <w:pStyle w:val="OutlineLevel2"/>
        <w:widowControl w:val="0"/>
        <w:numPr>
          <w:ilvl w:val="1"/>
          <w:numId w:val="3"/>
        </w:numPr>
        <w:spacing w:line="320" w:lineRule="exact"/>
        <w:ind w:left="1440"/>
        <w:rPr>
          <w:rFonts w:asciiTheme="minorHAnsi" w:hAnsiTheme="minorHAnsi" w:cstheme="minorHAnsi"/>
          <w:sz w:val="22"/>
          <w:szCs w:val="22"/>
        </w:rPr>
      </w:pPr>
      <w:r w:rsidRPr="00066407">
        <w:rPr>
          <w:rFonts w:asciiTheme="minorHAnsi" w:hAnsiTheme="minorHAnsi" w:cstheme="minorHAnsi"/>
          <w:sz w:val="22"/>
          <w:szCs w:val="22"/>
        </w:rPr>
        <w:t>if he/she absents himself/herself (without being represented by proxy) from three (3) consecutive meetings of the Board of Directors without special leave of absence from the Directors, and the other Directors pass a resolution that he has by reason of such absence vacated office; or</w:t>
      </w:r>
    </w:p>
    <w:p w14:paraId="6C47BBC7" w14:textId="77777777" w:rsidR="004A316A" w:rsidRPr="00066407" w:rsidRDefault="004A316A"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73" w:name="_BPDC_LN_INS_1051"/>
      <w:bookmarkEnd w:id="173"/>
      <w:r w:rsidRPr="00066407">
        <w:rPr>
          <w:rFonts w:asciiTheme="minorHAnsi" w:hAnsiTheme="minorHAnsi" w:cstheme="minorHAnsi"/>
          <w:sz w:val="22"/>
          <w:szCs w:val="22"/>
        </w:rPr>
        <w:t>as otherwise provided in these Articles.</w:t>
      </w:r>
    </w:p>
    <w:p w14:paraId="16FBA8B2"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Proceedings of Directors</w:t>
      </w:r>
    </w:p>
    <w:p w14:paraId="4F83819D" w14:textId="60B218E8" w:rsidR="004A316A" w:rsidRPr="00066407" w:rsidRDefault="004A316A" w:rsidP="00132D81">
      <w:pPr>
        <w:pStyle w:val="OutlineLevel1"/>
        <w:widowControl w:val="0"/>
        <w:numPr>
          <w:ilvl w:val="1"/>
          <w:numId w:val="39"/>
        </w:numPr>
        <w:spacing w:line="320" w:lineRule="exact"/>
        <w:ind w:left="709" w:hanging="709"/>
        <w:rPr>
          <w:rFonts w:asciiTheme="minorHAnsi" w:hAnsiTheme="minorHAnsi" w:cstheme="minorHAnsi"/>
          <w:sz w:val="22"/>
          <w:szCs w:val="22"/>
          <w:u w:val="double"/>
        </w:rPr>
      </w:pPr>
      <w:r w:rsidRPr="00066407">
        <w:rPr>
          <w:rFonts w:asciiTheme="minorHAnsi" w:hAnsiTheme="minorHAnsi" w:cstheme="minorHAnsi"/>
          <w:sz w:val="22"/>
          <w:szCs w:val="22"/>
        </w:rPr>
        <w:t xml:space="preserve">The quorum for the transaction of the business of the Directors may be fixed by the Directors, and </w:t>
      </w:r>
      <w:r w:rsidRPr="00066407">
        <w:rPr>
          <w:rFonts w:asciiTheme="minorHAnsi" w:hAnsiTheme="minorHAnsi" w:cstheme="minorHAnsi"/>
          <w:sz w:val="22"/>
          <w:szCs w:val="22"/>
        </w:rPr>
        <w:lastRenderedPageBreak/>
        <w:t>unless so fixed shall be a simple majority of directors</w:t>
      </w:r>
      <w:r w:rsidR="006A67DF" w:rsidRPr="00066407">
        <w:rPr>
          <w:rFonts w:asciiTheme="minorHAnsi" w:hAnsiTheme="minorHAnsi" w:cstheme="minorHAnsi"/>
          <w:sz w:val="22"/>
          <w:szCs w:val="22"/>
        </w:rPr>
        <w:t xml:space="preserve"> if there are three (3) or more Directors and </w:t>
      </w:r>
      <w:r w:rsidR="005A0228" w:rsidRPr="00066407">
        <w:rPr>
          <w:rFonts w:asciiTheme="minorHAnsi" w:hAnsiTheme="minorHAnsi" w:cstheme="minorHAnsi"/>
          <w:sz w:val="22"/>
          <w:szCs w:val="22"/>
        </w:rPr>
        <w:t>all Directors</w:t>
      </w:r>
      <w:r w:rsidR="006A67DF" w:rsidRPr="00066407">
        <w:rPr>
          <w:rFonts w:asciiTheme="minorHAnsi" w:hAnsiTheme="minorHAnsi" w:cstheme="minorHAnsi"/>
          <w:sz w:val="22"/>
          <w:szCs w:val="22"/>
        </w:rPr>
        <w:t xml:space="preserve"> if there are</w:t>
      </w:r>
      <w:r w:rsidR="0023505F" w:rsidRPr="00066407">
        <w:rPr>
          <w:rFonts w:asciiTheme="minorHAnsi" w:hAnsiTheme="minorHAnsi" w:cstheme="minorHAnsi"/>
          <w:sz w:val="22"/>
          <w:szCs w:val="22"/>
        </w:rPr>
        <w:t xml:space="preserve"> only two (2) or fewer Directors</w:t>
      </w:r>
      <w:r w:rsidRPr="00066407">
        <w:rPr>
          <w:rFonts w:asciiTheme="minorHAnsi" w:hAnsiTheme="minorHAnsi" w:cstheme="minorHAnsi"/>
          <w:sz w:val="22"/>
          <w:szCs w:val="22"/>
        </w:rPr>
        <w:t>.</w:t>
      </w:r>
    </w:p>
    <w:p w14:paraId="2FC0051B" w14:textId="339B2592" w:rsidR="000923B7" w:rsidRPr="00066407" w:rsidRDefault="000923B7" w:rsidP="00132D81">
      <w:pPr>
        <w:pStyle w:val="OutlineLevel1"/>
        <w:widowControl w:val="0"/>
        <w:numPr>
          <w:ilvl w:val="1"/>
          <w:numId w:val="39"/>
        </w:numPr>
        <w:spacing w:line="320" w:lineRule="exact"/>
        <w:ind w:left="709" w:hanging="709"/>
        <w:rPr>
          <w:rFonts w:asciiTheme="minorHAnsi" w:hAnsiTheme="minorHAnsi" w:cstheme="minorHAnsi"/>
          <w:sz w:val="22"/>
          <w:szCs w:val="22"/>
        </w:rPr>
      </w:pPr>
      <w:bookmarkStart w:id="174" w:name="_BPDC_LN_INS_1049"/>
      <w:bookmarkEnd w:id="174"/>
      <w:r w:rsidRPr="00066407">
        <w:rPr>
          <w:rFonts w:asciiTheme="minorHAnsi" w:hAnsiTheme="minorHAnsi" w:cstheme="minorHAnsi"/>
          <w:sz w:val="22"/>
          <w:szCs w:val="22"/>
        </w:rPr>
        <w:t xml:space="preserve">No business shall be transacted at any meeting of the Board of Directors unless a quorum of Directors is present at the time when the meeting proceeds to business. If, within half an hour from the time appointed for the meeting a quorum is not present, the </w:t>
      </w:r>
      <w:r w:rsidR="000A5487" w:rsidRPr="00066407">
        <w:rPr>
          <w:rFonts w:asciiTheme="minorHAnsi" w:hAnsiTheme="minorHAnsi" w:cstheme="minorHAnsi"/>
          <w:sz w:val="22"/>
          <w:szCs w:val="22"/>
        </w:rPr>
        <w:t>meeting shall be adjourned</w:t>
      </w:r>
      <w:r w:rsidRPr="00066407">
        <w:rPr>
          <w:rFonts w:asciiTheme="minorHAnsi" w:hAnsiTheme="minorHAnsi" w:cstheme="minorHAnsi"/>
          <w:sz w:val="22"/>
          <w:szCs w:val="22"/>
        </w:rPr>
        <w:t xml:space="preserve"> to the day and time that is at least forty-eight (48) hours following the initially called meeting and at the same place, and if at the adjourned meeting a quorum is not present within half an hour from the time appointed for such meeting, the </w:t>
      </w:r>
      <w:r w:rsidR="00681C2F" w:rsidRPr="00066407">
        <w:rPr>
          <w:rFonts w:asciiTheme="minorHAnsi" w:hAnsiTheme="minorHAnsi" w:cstheme="minorHAnsi"/>
          <w:sz w:val="22"/>
          <w:szCs w:val="22"/>
        </w:rPr>
        <w:t xml:space="preserve">attending Directors </w:t>
      </w:r>
      <w:r w:rsidRPr="00066407">
        <w:rPr>
          <w:rFonts w:asciiTheme="minorHAnsi" w:hAnsiTheme="minorHAnsi" w:cstheme="minorHAnsi"/>
          <w:sz w:val="22"/>
          <w:szCs w:val="22"/>
        </w:rPr>
        <w:t xml:space="preserve">shall be </w:t>
      </w:r>
      <w:r w:rsidR="00681C2F" w:rsidRPr="00066407">
        <w:rPr>
          <w:rFonts w:asciiTheme="minorHAnsi" w:hAnsiTheme="minorHAnsi" w:cstheme="minorHAnsi"/>
          <w:sz w:val="22"/>
          <w:szCs w:val="22"/>
        </w:rPr>
        <w:t xml:space="preserve">considered </w:t>
      </w:r>
      <w:r w:rsidRPr="00066407">
        <w:rPr>
          <w:rFonts w:asciiTheme="minorHAnsi" w:hAnsiTheme="minorHAnsi" w:cstheme="minorHAnsi"/>
          <w:sz w:val="22"/>
          <w:szCs w:val="22"/>
        </w:rPr>
        <w:t>a quorum.</w:t>
      </w:r>
    </w:p>
    <w:p w14:paraId="031052C9" w14:textId="5C25C33E" w:rsidR="004A316A" w:rsidRPr="00066407" w:rsidRDefault="004A316A" w:rsidP="00132D81">
      <w:pPr>
        <w:pStyle w:val="OutlineLevel1"/>
        <w:widowControl w:val="0"/>
        <w:numPr>
          <w:ilvl w:val="1"/>
          <w:numId w:val="39"/>
        </w:numPr>
        <w:spacing w:line="320" w:lineRule="exact"/>
        <w:ind w:left="709" w:hanging="709"/>
        <w:rPr>
          <w:rFonts w:asciiTheme="minorHAnsi" w:hAnsiTheme="minorHAnsi" w:cstheme="minorHAnsi"/>
          <w:sz w:val="22"/>
          <w:szCs w:val="22"/>
          <w:u w:val="double"/>
        </w:rPr>
      </w:pPr>
      <w:r w:rsidRPr="00066407">
        <w:rPr>
          <w:rFonts w:asciiTheme="minorHAnsi" w:hAnsiTheme="minorHAnsi" w:cstheme="minorHAnsi"/>
          <w:sz w:val="22"/>
          <w:szCs w:val="22"/>
        </w:rPr>
        <w:t>Subject to the provisions of the Articles, the Directors may regulate their proceedings as they think fit.  Questions arising at any meeting shall be decided by a majority of votes.</w:t>
      </w:r>
      <w:r w:rsidR="005E3247" w:rsidRPr="00066407">
        <w:rPr>
          <w:rFonts w:asciiTheme="minorHAnsi" w:hAnsiTheme="minorHAnsi" w:cstheme="minorHAnsi"/>
          <w:sz w:val="22"/>
          <w:szCs w:val="22"/>
        </w:rPr>
        <w:t xml:space="preserve"> </w:t>
      </w:r>
    </w:p>
    <w:p w14:paraId="244487F8" w14:textId="77777777" w:rsidR="004A316A" w:rsidRPr="00066407" w:rsidRDefault="004A316A" w:rsidP="00132D81">
      <w:pPr>
        <w:pStyle w:val="OutlineLevel1"/>
        <w:widowControl w:val="0"/>
        <w:numPr>
          <w:ilvl w:val="1"/>
          <w:numId w:val="39"/>
        </w:numPr>
        <w:spacing w:line="320" w:lineRule="exact"/>
        <w:ind w:left="709" w:hanging="709"/>
        <w:rPr>
          <w:rFonts w:asciiTheme="minorHAnsi" w:hAnsiTheme="minorHAnsi" w:cstheme="minorHAnsi"/>
          <w:sz w:val="22"/>
          <w:szCs w:val="22"/>
          <w:u w:val="double"/>
        </w:rPr>
      </w:pPr>
      <w:bookmarkStart w:id="175" w:name="_BPDC_LN_INS_1048"/>
      <w:bookmarkEnd w:id="175"/>
      <w:r w:rsidRPr="00066407">
        <w:rPr>
          <w:rFonts w:asciiTheme="minorHAnsi" w:hAnsiTheme="minorHAnsi" w:cstheme="minorHAnsi"/>
          <w:sz w:val="22"/>
          <w:szCs w:val="22"/>
        </w:rPr>
        <w:t>A person may participate in a meeting of the Directors or committee of Directors by conference telephone or other communications equipment by means of which all the persons participating in the meeting can communicate with each other at the same time. Participation by a person in a meeting in this manner is treated as presence in person at that meeting.  Unless otherwise determined by the Directors the meeting shall be deemed to be held at the place where the chairman is at the start of the meeting.</w:t>
      </w:r>
    </w:p>
    <w:p w14:paraId="7420E93E" w14:textId="77777777" w:rsidR="004A316A" w:rsidRPr="00066407" w:rsidRDefault="004A316A" w:rsidP="00132D81">
      <w:pPr>
        <w:pStyle w:val="OutlineLevel1"/>
        <w:widowControl w:val="0"/>
        <w:numPr>
          <w:ilvl w:val="1"/>
          <w:numId w:val="39"/>
        </w:numPr>
        <w:spacing w:line="320" w:lineRule="exact"/>
        <w:ind w:left="709" w:hanging="709"/>
        <w:rPr>
          <w:rFonts w:asciiTheme="minorHAnsi" w:hAnsiTheme="minorHAnsi" w:cstheme="minorHAnsi"/>
          <w:sz w:val="22"/>
          <w:szCs w:val="22"/>
          <w:u w:val="double"/>
        </w:rPr>
      </w:pPr>
      <w:bookmarkStart w:id="176" w:name="_BPDC_LN_INS_1047"/>
      <w:bookmarkEnd w:id="176"/>
      <w:r w:rsidRPr="00066407">
        <w:rPr>
          <w:rFonts w:asciiTheme="minorHAnsi" w:hAnsiTheme="minorHAnsi" w:cstheme="minorHAnsi"/>
          <w:sz w:val="22"/>
          <w:szCs w:val="22"/>
        </w:rPr>
        <w:t xml:space="preserve">A resolution in writing (in one or more counterparts) signed by all the Directors or all the members of a committee of Directors shall be as valid and effectual as if it had been passed at a meeting of the Directors, or committee of Directors as the case may be, duly convened and held.  </w:t>
      </w:r>
    </w:p>
    <w:p w14:paraId="2DA0F08D" w14:textId="104D2843" w:rsidR="004A316A" w:rsidRPr="00066407" w:rsidRDefault="004A316A" w:rsidP="00132D81">
      <w:pPr>
        <w:pStyle w:val="OutlineLevel1"/>
        <w:widowControl w:val="0"/>
        <w:numPr>
          <w:ilvl w:val="1"/>
          <w:numId w:val="39"/>
        </w:numPr>
        <w:spacing w:line="320" w:lineRule="exact"/>
        <w:ind w:left="709" w:hanging="709"/>
        <w:rPr>
          <w:rFonts w:asciiTheme="minorHAnsi" w:hAnsiTheme="minorHAnsi" w:cstheme="minorHAnsi"/>
          <w:sz w:val="22"/>
          <w:szCs w:val="22"/>
          <w:u w:val="double"/>
        </w:rPr>
      </w:pPr>
      <w:bookmarkStart w:id="177" w:name="_BPDC_LN_INS_1046"/>
      <w:bookmarkEnd w:id="177"/>
      <w:r w:rsidRPr="00066407">
        <w:rPr>
          <w:rFonts w:asciiTheme="minorHAnsi" w:hAnsiTheme="minorHAnsi" w:cstheme="minorHAnsi"/>
          <w:sz w:val="22"/>
          <w:szCs w:val="22"/>
        </w:rPr>
        <w:t xml:space="preserve">A Director may, or other officer of the Company on the requisition of a Director shall, call a meeting of the Directors by at least two </w:t>
      </w:r>
      <w:r w:rsidR="00304F92" w:rsidRPr="00066407">
        <w:rPr>
          <w:rFonts w:asciiTheme="minorHAnsi" w:hAnsiTheme="minorHAnsi" w:cstheme="minorHAnsi"/>
          <w:sz w:val="22"/>
          <w:szCs w:val="22"/>
        </w:rPr>
        <w:t xml:space="preserve">(2) </w:t>
      </w:r>
      <w:r w:rsidRPr="00066407">
        <w:rPr>
          <w:rFonts w:asciiTheme="minorHAnsi" w:hAnsiTheme="minorHAnsi" w:cstheme="minorHAnsi"/>
          <w:sz w:val="22"/>
          <w:szCs w:val="22"/>
        </w:rPr>
        <w:t>days’ notice in writing to every Director which notice shall set forth the general nature of the business to be considered unless notice is waived by all the Directors either at, before or after the meeting is held.</w:t>
      </w:r>
    </w:p>
    <w:p w14:paraId="123922F9" w14:textId="77777777" w:rsidR="004A316A" w:rsidRPr="00066407" w:rsidRDefault="004A316A" w:rsidP="00132D81">
      <w:pPr>
        <w:pStyle w:val="OutlineLevel1"/>
        <w:widowControl w:val="0"/>
        <w:numPr>
          <w:ilvl w:val="1"/>
          <w:numId w:val="39"/>
        </w:numPr>
        <w:spacing w:line="320" w:lineRule="exact"/>
        <w:ind w:left="709" w:hanging="709"/>
        <w:rPr>
          <w:rFonts w:asciiTheme="minorHAnsi" w:hAnsiTheme="minorHAnsi" w:cstheme="minorHAnsi"/>
          <w:sz w:val="22"/>
          <w:szCs w:val="22"/>
          <w:u w:val="double"/>
        </w:rPr>
      </w:pPr>
      <w:bookmarkStart w:id="178" w:name="_BPDC_LN_INS_1045"/>
      <w:bookmarkEnd w:id="178"/>
      <w:r w:rsidRPr="00066407">
        <w:rPr>
          <w:rFonts w:asciiTheme="minorHAnsi" w:hAnsiTheme="minorHAnsi" w:cstheme="minorHAnsi"/>
          <w:sz w:val="22"/>
          <w:szCs w:val="22"/>
        </w:rPr>
        <w:t>The continuing Directors may act notwithstanding any vacancy in their body, but if and so long as their number is reduced below the number fixed by or pursuant to these Articles as the necessary quorum of Directors the continuing Directors or Director may act for the purpose of increasing the number of Directors to that number, or of summoning a general meeting of the Company, but for no other purpose.</w:t>
      </w:r>
    </w:p>
    <w:p w14:paraId="34FF6474" w14:textId="7FD6CCD7" w:rsidR="004A316A" w:rsidRPr="00066407" w:rsidRDefault="00960BD3" w:rsidP="00132D81">
      <w:pPr>
        <w:pStyle w:val="OutlineLevel1"/>
        <w:widowControl w:val="0"/>
        <w:numPr>
          <w:ilvl w:val="1"/>
          <w:numId w:val="39"/>
        </w:numPr>
        <w:spacing w:line="320" w:lineRule="exact"/>
        <w:ind w:left="709" w:hanging="709"/>
        <w:rPr>
          <w:rFonts w:asciiTheme="minorHAnsi" w:hAnsiTheme="minorHAnsi" w:cstheme="minorHAnsi"/>
          <w:sz w:val="22"/>
          <w:szCs w:val="22"/>
          <w:u w:color="0000FF"/>
        </w:rPr>
      </w:pPr>
      <w:bookmarkStart w:id="179" w:name="_cp_blt_1_432"/>
      <w:bookmarkStart w:id="180" w:name="_cp_text_1_431"/>
      <w:r w:rsidRPr="00066407">
        <w:rPr>
          <w:rFonts w:asciiTheme="minorHAnsi" w:hAnsiTheme="minorHAnsi" w:cstheme="minorHAnsi"/>
          <w:sz w:val="22"/>
          <w:szCs w:val="22"/>
          <w:u w:color="0000FF"/>
        </w:rPr>
        <w:t>T</w:t>
      </w:r>
      <w:bookmarkEnd w:id="179"/>
      <w:r w:rsidRPr="00066407">
        <w:rPr>
          <w:rFonts w:asciiTheme="minorHAnsi" w:hAnsiTheme="minorHAnsi" w:cstheme="minorHAnsi"/>
          <w:sz w:val="22"/>
          <w:szCs w:val="22"/>
          <w:u w:color="0000FF"/>
        </w:rPr>
        <w:t xml:space="preserve">he Directors may elect a chairman of their board and determine the period for which he is to hold office; but if no </w:t>
      </w:r>
      <w:r w:rsidRPr="00132D81">
        <w:rPr>
          <w:rFonts w:asciiTheme="minorHAnsi" w:hAnsiTheme="minorHAnsi"/>
          <w:sz w:val="22"/>
        </w:rPr>
        <w:t>such</w:t>
      </w:r>
      <w:r w:rsidRPr="00066407">
        <w:rPr>
          <w:rFonts w:asciiTheme="minorHAnsi" w:hAnsiTheme="minorHAnsi" w:cstheme="minorHAnsi"/>
          <w:sz w:val="22"/>
          <w:szCs w:val="22"/>
          <w:u w:color="0000FF"/>
        </w:rPr>
        <w:t xml:space="preserve"> chairman is elected, or if at any meeting the chairman is not present within five </w:t>
      </w:r>
      <w:r w:rsidR="00304F92" w:rsidRPr="00066407">
        <w:rPr>
          <w:rFonts w:asciiTheme="minorHAnsi" w:hAnsiTheme="minorHAnsi" w:cstheme="minorHAnsi"/>
          <w:sz w:val="22"/>
          <w:szCs w:val="22"/>
          <w:u w:color="0000FF"/>
        </w:rPr>
        <w:t xml:space="preserve">(5) </w:t>
      </w:r>
      <w:r w:rsidRPr="00066407">
        <w:rPr>
          <w:rFonts w:asciiTheme="minorHAnsi" w:hAnsiTheme="minorHAnsi" w:cstheme="minorHAnsi"/>
          <w:sz w:val="22"/>
          <w:szCs w:val="22"/>
          <w:u w:color="0000FF"/>
        </w:rPr>
        <w:t>minutes after the time appointed for holding the same, the Directors present may choose one of their number to be chairman of the meeting.</w:t>
      </w:r>
      <w:bookmarkEnd w:id="180"/>
    </w:p>
    <w:p w14:paraId="44BD803F" w14:textId="77777777" w:rsidR="004A316A" w:rsidRPr="00066407" w:rsidRDefault="004A316A" w:rsidP="00132D81">
      <w:pPr>
        <w:pStyle w:val="OutlineLevel1"/>
        <w:widowControl w:val="0"/>
        <w:numPr>
          <w:ilvl w:val="1"/>
          <w:numId w:val="39"/>
        </w:numPr>
        <w:spacing w:line="320" w:lineRule="exact"/>
        <w:ind w:left="709" w:hanging="709"/>
        <w:rPr>
          <w:rFonts w:asciiTheme="minorHAnsi" w:hAnsiTheme="minorHAnsi" w:cstheme="minorHAnsi"/>
          <w:sz w:val="22"/>
          <w:szCs w:val="22"/>
          <w:u w:val="double"/>
        </w:rPr>
      </w:pPr>
      <w:bookmarkStart w:id="181" w:name="_BPDC_LN_INS_1044"/>
      <w:bookmarkEnd w:id="181"/>
      <w:r w:rsidRPr="00066407">
        <w:rPr>
          <w:rFonts w:asciiTheme="minorHAnsi" w:hAnsiTheme="minorHAnsi" w:cstheme="minorHAnsi"/>
          <w:sz w:val="22"/>
          <w:szCs w:val="22"/>
        </w:rPr>
        <w:t xml:space="preserve">All acts done by any meeting of the Directors or of a committee of Directors shall, notwithstanding </w:t>
      </w:r>
      <w:r w:rsidRPr="00066407">
        <w:rPr>
          <w:rFonts w:asciiTheme="minorHAnsi" w:hAnsiTheme="minorHAnsi" w:cstheme="minorHAnsi"/>
          <w:sz w:val="22"/>
          <w:szCs w:val="22"/>
        </w:rPr>
        <w:lastRenderedPageBreak/>
        <w:t>that it be afterwards discovered that there was some defect in the appointment of any Director, or that they or any of them were disqualified, be as valid as if every such person had been duly appointed and qualified to be a Director as the case may be.</w:t>
      </w:r>
    </w:p>
    <w:p w14:paraId="34EDBD04" w14:textId="77777777" w:rsidR="004A316A" w:rsidRPr="00066407" w:rsidRDefault="004A316A" w:rsidP="00132D81">
      <w:pPr>
        <w:pStyle w:val="OutlineLevel1"/>
        <w:widowControl w:val="0"/>
        <w:numPr>
          <w:ilvl w:val="1"/>
          <w:numId w:val="39"/>
        </w:numPr>
        <w:spacing w:line="320" w:lineRule="exact"/>
        <w:ind w:left="709" w:hanging="709"/>
        <w:rPr>
          <w:rFonts w:asciiTheme="minorHAnsi" w:hAnsiTheme="minorHAnsi" w:cstheme="minorHAnsi"/>
          <w:sz w:val="22"/>
          <w:szCs w:val="22"/>
        </w:rPr>
      </w:pPr>
      <w:bookmarkStart w:id="182" w:name="_BPDC_LN_INS_1043"/>
      <w:bookmarkEnd w:id="182"/>
      <w:r w:rsidRPr="00066407">
        <w:rPr>
          <w:rFonts w:asciiTheme="minorHAnsi" w:hAnsiTheme="minorHAnsi" w:cstheme="minorHAnsi"/>
          <w:sz w:val="22"/>
          <w:szCs w:val="22"/>
        </w:rPr>
        <w:t>A Director may be represented at any meetings of the Directors by a proxy appointed in writing by him.  The proxy shall count towards the quorum and the vote of the proxy shall for all purposes be deemed to be that of the appointing Director.</w:t>
      </w:r>
    </w:p>
    <w:p w14:paraId="2830DEF6" w14:textId="7AE76F28" w:rsidR="00CA32FF" w:rsidRPr="00066407" w:rsidRDefault="00CA32FF" w:rsidP="00132D81">
      <w:pPr>
        <w:pStyle w:val="OutlineLevel1"/>
        <w:widowControl w:val="0"/>
        <w:numPr>
          <w:ilvl w:val="1"/>
          <w:numId w:val="39"/>
        </w:numPr>
        <w:spacing w:line="320" w:lineRule="exact"/>
        <w:ind w:left="709" w:hanging="709"/>
        <w:rPr>
          <w:rFonts w:asciiTheme="minorHAnsi" w:hAnsiTheme="minorHAnsi" w:cstheme="minorHAnsi"/>
          <w:sz w:val="22"/>
          <w:szCs w:val="22"/>
        </w:rPr>
      </w:pPr>
      <w:bookmarkStart w:id="183" w:name="_Ref214470867"/>
      <w:r w:rsidRPr="00066407">
        <w:rPr>
          <w:rFonts w:asciiTheme="minorHAnsi" w:hAnsiTheme="minorHAnsi" w:cstheme="minorHAnsi"/>
          <w:sz w:val="22"/>
          <w:szCs w:val="22"/>
          <w:lang w:val="en-GB"/>
        </w:rPr>
        <w:t xml:space="preserve">Notwithstanding anything contained elsewhere in these Articles and the Memorandum to the </w:t>
      </w:r>
      <w:r w:rsidRPr="00132D81">
        <w:rPr>
          <w:rFonts w:asciiTheme="minorHAnsi" w:hAnsiTheme="minorHAnsi"/>
          <w:sz w:val="22"/>
        </w:rPr>
        <w:t>contrary</w:t>
      </w:r>
      <w:r w:rsidRPr="00066407">
        <w:rPr>
          <w:rFonts w:asciiTheme="minorHAnsi" w:hAnsiTheme="minorHAnsi" w:cstheme="minorHAnsi"/>
          <w:sz w:val="22"/>
          <w:szCs w:val="22"/>
          <w:lang w:val="en-GB"/>
        </w:rPr>
        <w:t>, at any time when one or more Ordinary Director seats are vacant, each Ordinary Director then in office shall be entitled to cast, with respect to all matters presented to the Board of Directors (or any authorized committee thereof), a number of votes equal to the total number of outstanding Ordinary Director seats divided equally among them (e.g., if there are two Ordinary Directors, each Ordinary Director shall have 1.5 votes). All other Directors shall each be entitled to one (1) vote on all matters presented to the Board of Directors (or any authorized committee thereof).</w:t>
      </w:r>
      <w:bookmarkEnd w:id="183"/>
    </w:p>
    <w:p w14:paraId="5FA68AC5" w14:textId="75F19639" w:rsidR="00CA32FF" w:rsidRPr="00066407" w:rsidRDefault="00CA32FF" w:rsidP="00132D81">
      <w:pPr>
        <w:pStyle w:val="OutlineLevel1"/>
        <w:widowControl w:val="0"/>
        <w:numPr>
          <w:ilvl w:val="1"/>
          <w:numId w:val="39"/>
        </w:numPr>
        <w:spacing w:line="320" w:lineRule="exact"/>
        <w:ind w:left="709" w:hanging="709"/>
        <w:rPr>
          <w:rFonts w:asciiTheme="minorHAnsi" w:hAnsiTheme="minorHAnsi" w:cstheme="minorHAnsi"/>
          <w:sz w:val="22"/>
          <w:szCs w:val="22"/>
        </w:rPr>
      </w:pPr>
      <w:r w:rsidRPr="00132D81">
        <w:rPr>
          <w:rFonts w:asciiTheme="minorHAnsi" w:hAnsiTheme="minorHAnsi"/>
          <w:sz w:val="22"/>
        </w:rPr>
        <w:t>Notwithstanding</w:t>
      </w:r>
      <w:r w:rsidRPr="00066407">
        <w:rPr>
          <w:rFonts w:asciiTheme="minorHAnsi" w:hAnsiTheme="minorHAnsi" w:cstheme="minorHAnsi"/>
          <w:sz w:val="22"/>
          <w:szCs w:val="22"/>
          <w:lang w:val="en-GB"/>
        </w:rPr>
        <w:t xml:space="preserve"> anything contained elsewhere in these Articles and the Memorandum to the contrary, each reference in these Articles, the Memorandum, or any other agreements to which the Company is a party, in each case, to a majority or other proportion of the Directors with respect to the requisite vote for action by Directors or the Board of Directors or its committees shall be deemed to be a reference to a majority or other proportion, as applicable, of the votes entitled to be cast by such Directors being calculated in accordance with Article </w:t>
      </w:r>
      <w:r w:rsidRPr="00066407">
        <w:rPr>
          <w:rFonts w:asciiTheme="minorHAnsi" w:hAnsiTheme="minorHAnsi" w:cstheme="minorHAnsi"/>
          <w:sz w:val="22"/>
          <w:szCs w:val="22"/>
          <w:lang w:val="en-GB"/>
        </w:rPr>
        <w:fldChar w:fldCharType="begin"/>
      </w:r>
      <w:r w:rsidRPr="00066407">
        <w:rPr>
          <w:rFonts w:asciiTheme="minorHAnsi" w:hAnsiTheme="minorHAnsi" w:cstheme="minorHAnsi"/>
          <w:sz w:val="22"/>
          <w:szCs w:val="22"/>
          <w:lang w:val="en-GB"/>
        </w:rPr>
        <w:instrText xml:space="preserve"> REF _Ref214470867 \r \h </w:instrText>
      </w:r>
      <w:r w:rsidR="00066407" w:rsidRPr="00066407">
        <w:rPr>
          <w:rFonts w:asciiTheme="minorHAnsi" w:hAnsiTheme="minorHAnsi" w:cstheme="minorHAnsi"/>
          <w:sz w:val="22"/>
          <w:szCs w:val="22"/>
          <w:lang w:val="en-GB"/>
        </w:rPr>
        <w:instrText xml:space="preserve"> \* MERGEFORMAT </w:instrText>
      </w:r>
      <w:r w:rsidRPr="00066407">
        <w:rPr>
          <w:rFonts w:asciiTheme="minorHAnsi" w:hAnsiTheme="minorHAnsi" w:cstheme="minorHAnsi"/>
          <w:sz w:val="22"/>
          <w:szCs w:val="22"/>
          <w:lang w:val="en-GB"/>
        </w:rPr>
      </w:r>
      <w:r w:rsidRPr="00066407">
        <w:rPr>
          <w:rFonts w:asciiTheme="minorHAnsi" w:hAnsiTheme="minorHAnsi" w:cstheme="minorHAnsi"/>
          <w:sz w:val="22"/>
          <w:szCs w:val="22"/>
          <w:lang w:val="en-GB"/>
        </w:rPr>
        <w:fldChar w:fldCharType="separate"/>
      </w:r>
      <w:r w:rsidR="000C6638">
        <w:rPr>
          <w:rFonts w:asciiTheme="minorHAnsi" w:hAnsiTheme="minorHAnsi" w:cstheme="minorHAnsi"/>
          <w:sz w:val="22"/>
          <w:szCs w:val="22"/>
          <w:lang w:val="en-GB"/>
        </w:rPr>
        <w:t>31.11</w:t>
      </w:r>
      <w:r w:rsidRPr="00066407">
        <w:rPr>
          <w:rFonts w:asciiTheme="minorHAnsi" w:hAnsiTheme="minorHAnsi" w:cstheme="minorHAnsi"/>
          <w:sz w:val="22"/>
          <w:szCs w:val="22"/>
          <w:lang w:val="en-GB"/>
        </w:rPr>
        <w:fldChar w:fldCharType="end"/>
      </w:r>
      <w:r w:rsidRPr="00066407">
        <w:rPr>
          <w:rFonts w:asciiTheme="minorHAnsi" w:hAnsiTheme="minorHAnsi" w:cstheme="minorHAnsi"/>
          <w:sz w:val="22"/>
          <w:szCs w:val="22"/>
          <w:lang w:val="en-GB"/>
        </w:rPr>
        <w:t xml:space="preserve">. Each reference in these Articles and the Memorandum to a majority or other proportion of the Directors required to be in attendance with respect to establishing a quorum for meetings of the Board of Directors or its committees shall be deemed to be a reference to a majority or other proportion, as applicable, calculated by reference to the number of votes entitled to be cast by Directors then serving on the Board of Directors in accordance with Article </w:t>
      </w:r>
      <w:r w:rsidRPr="00066407">
        <w:rPr>
          <w:rFonts w:asciiTheme="minorHAnsi" w:hAnsiTheme="minorHAnsi" w:cstheme="minorHAnsi"/>
          <w:sz w:val="22"/>
          <w:szCs w:val="22"/>
          <w:lang w:val="en-GB"/>
        </w:rPr>
        <w:fldChar w:fldCharType="begin"/>
      </w:r>
      <w:r w:rsidRPr="00066407">
        <w:rPr>
          <w:rFonts w:asciiTheme="minorHAnsi" w:hAnsiTheme="minorHAnsi" w:cstheme="minorHAnsi"/>
          <w:sz w:val="22"/>
          <w:szCs w:val="22"/>
          <w:lang w:val="en-GB"/>
        </w:rPr>
        <w:instrText xml:space="preserve"> REF _Ref214470867 \r \h </w:instrText>
      </w:r>
      <w:r w:rsidR="00066407" w:rsidRPr="00066407">
        <w:rPr>
          <w:rFonts w:asciiTheme="minorHAnsi" w:hAnsiTheme="minorHAnsi" w:cstheme="minorHAnsi"/>
          <w:sz w:val="22"/>
          <w:szCs w:val="22"/>
          <w:lang w:val="en-GB"/>
        </w:rPr>
        <w:instrText xml:space="preserve"> \* MERGEFORMAT </w:instrText>
      </w:r>
      <w:r w:rsidRPr="00066407">
        <w:rPr>
          <w:rFonts w:asciiTheme="minorHAnsi" w:hAnsiTheme="minorHAnsi" w:cstheme="minorHAnsi"/>
          <w:sz w:val="22"/>
          <w:szCs w:val="22"/>
          <w:lang w:val="en-GB"/>
        </w:rPr>
      </w:r>
      <w:r w:rsidRPr="00066407">
        <w:rPr>
          <w:rFonts w:asciiTheme="minorHAnsi" w:hAnsiTheme="minorHAnsi" w:cstheme="minorHAnsi"/>
          <w:sz w:val="22"/>
          <w:szCs w:val="22"/>
          <w:lang w:val="en-GB"/>
        </w:rPr>
        <w:fldChar w:fldCharType="separate"/>
      </w:r>
      <w:r w:rsidR="000C6638">
        <w:rPr>
          <w:rFonts w:asciiTheme="minorHAnsi" w:hAnsiTheme="minorHAnsi" w:cstheme="minorHAnsi"/>
          <w:sz w:val="22"/>
          <w:szCs w:val="22"/>
          <w:lang w:val="en-GB"/>
        </w:rPr>
        <w:t>31.11</w:t>
      </w:r>
      <w:r w:rsidRPr="00066407">
        <w:rPr>
          <w:rFonts w:asciiTheme="minorHAnsi" w:hAnsiTheme="minorHAnsi" w:cstheme="minorHAnsi"/>
          <w:sz w:val="22"/>
          <w:szCs w:val="22"/>
          <w:lang w:val="en-GB"/>
        </w:rPr>
        <w:fldChar w:fldCharType="end"/>
      </w:r>
      <w:r w:rsidRPr="00066407">
        <w:rPr>
          <w:rFonts w:asciiTheme="minorHAnsi" w:hAnsiTheme="minorHAnsi" w:cstheme="minorHAnsi"/>
          <w:sz w:val="22"/>
          <w:szCs w:val="22"/>
          <w:lang w:val="en-GB"/>
        </w:rPr>
        <w:t>.</w:t>
      </w:r>
    </w:p>
    <w:p w14:paraId="1F790AE9"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Presumption of Assent</w:t>
      </w:r>
    </w:p>
    <w:p w14:paraId="01A458ED" w14:textId="77777777"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184" w:name="_BPDC_LN_INS_1042"/>
      <w:bookmarkEnd w:id="184"/>
      <w:r w:rsidRPr="00066407">
        <w:rPr>
          <w:rFonts w:asciiTheme="minorHAnsi" w:hAnsiTheme="minorHAnsi" w:cstheme="minorHAnsi"/>
          <w:sz w:val="22"/>
          <w:szCs w:val="22"/>
        </w:rPr>
        <w:t>A Director of the Company who is present at a meeting of the Directors at which action on any Company matter is taken shall be presumed to have assented to the action taken unless his dissent shall be entered in the minutes of the meeting or unless he shall file his written dissent from such action with the person acting as the chairman or secretary of the meeting before the adjournment thereof or shall forward such dissent by registered post to such person immediately after the adjournment of the meeting. Such right to dissent shall not apply to a Director who voted in favour of such action.</w:t>
      </w:r>
    </w:p>
    <w:p w14:paraId="18F42C21"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Directors’ Interests</w:t>
      </w:r>
    </w:p>
    <w:p w14:paraId="6A4DB206" w14:textId="4588C212" w:rsidR="004A316A" w:rsidRPr="00066407" w:rsidRDefault="004A316A" w:rsidP="00132D81">
      <w:pPr>
        <w:pStyle w:val="OutlineLevel1"/>
        <w:widowControl w:val="0"/>
        <w:numPr>
          <w:ilvl w:val="1"/>
          <w:numId w:val="40"/>
        </w:numPr>
        <w:spacing w:line="320" w:lineRule="exact"/>
        <w:ind w:left="709" w:hanging="709"/>
        <w:rPr>
          <w:rFonts w:asciiTheme="minorHAnsi" w:hAnsiTheme="minorHAnsi" w:cstheme="minorHAnsi"/>
          <w:sz w:val="22"/>
          <w:szCs w:val="22"/>
          <w:u w:val="double"/>
        </w:rPr>
      </w:pPr>
      <w:bookmarkStart w:id="185" w:name="_BPDC_LN_INS_1041"/>
      <w:bookmarkEnd w:id="185"/>
      <w:r w:rsidRPr="00066407">
        <w:rPr>
          <w:rFonts w:asciiTheme="minorHAnsi" w:hAnsiTheme="minorHAnsi" w:cstheme="minorHAnsi"/>
          <w:sz w:val="22"/>
          <w:szCs w:val="22"/>
        </w:rPr>
        <w:lastRenderedPageBreak/>
        <w:t>A Director may hold any other office or place of profit under the Company (other than the office of Auditor) in conjunction with his office of Director for such period and on such terms as to remuneration and otherwise as the Directors may determine.</w:t>
      </w:r>
    </w:p>
    <w:p w14:paraId="41B372D3" w14:textId="77777777" w:rsidR="004A316A" w:rsidRPr="00066407" w:rsidRDefault="004A316A" w:rsidP="00132D81">
      <w:pPr>
        <w:pStyle w:val="OutlineLevel1"/>
        <w:widowControl w:val="0"/>
        <w:numPr>
          <w:ilvl w:val="1"/>
          <w:numId w:val="40"/>
        </w:numPr>
        <w:spacing w:line="320" w:lineRule="exact"/>
        <w:ind w:left="709" w:hanging="709"/>
        <w:rPr>
          <w:rFonts w:asciiTheme="minorHAnsi" w:hAnsiTheme="minorHAnsi" w:cstheme="minorHAnsi"/>
          <w:sz w:val="22"/>
          <w:szCs w:val="22"/>
          <w:u w:val="double"/>
        </w:rPr>
      </w:pPr>
      <w:bookmarkStart w:id="186" w:name="_BPDC_LN_INS_1040"/>
      <w:bookmarkEnd w:id="186"/>
      <w:r w:rsidRPr="00066407">
        <w:rPr>
          <w:rFonts w:asciiTheme="minorHAnsi" w:hAnsiTheme="minorHAnsi" w:cstheme="minorHAnsi"/>
          <w:sz w:val="22"/>
          <w:szCs w:val="22"/>
        </w:rPr>
        <w:t>A Director may act by himself or his firm in a professional capacity for the Company and he or his firm shall be entitled to remuneration for professional services as if he were not a Director.</w:t>
      </w:r>
    </w:p>
    <w:p w14:paraId="1C48D455" w14:textId="77777777" w:rsidR="004A316A" w:rsidRPr="00066407" w:rsidRDefault="004A316A" w:rsidP="00132D81">
      <w:pPr>
        <w:pStyle w:val="OutlineLevel1"/>
        <w:widowControl w:val="0"/>
        <w:numPr>
          <w:ilvl w:val="1"/>
          <w:numId w:val="40"/>
        </w:numPr>
        <w:spacing w:line="320" w:lineRule="exact"/>
        <w:ind w:left="709" w:hanging="709"/>
        <w:rPr>
          <w:rFonts w:asciiTheme="minorHAnsi" w:hAnsiTheme="minorHAnsi" w:cstheme="minorHAnsi"/>
          <w:sz w:val="22"/>
          <w:szCs w:val="22"/>
          <w:u w:val="double"/>
        </w:rPr>
      </w:pPr>
      <w:bookmarkStart w:id="187" w:name="_BPDC_LN_INS_1039"/>
      <w:bookmarkEnd w:id="187"/>
      <w:r w:rsidRPr="00066407">
        <w:rPr>
          <w:rFonts w:asciiTheme="minorHAnsi" w:hAnsiTheme="minorHAnsi" w:cstheme="minorHAnsi"/>
          <w:sz w:val="22"/>
          <w:szCs w:val="22"/>
        </w:rPr>
        <w:t>A Director of the Company may be or become a director or other officer of or otherwise interested in any company promoted by the Company or in which the Company may be interested as shareholder or otherwise, and no such Director shall be accountable to the Company for any remuneration or other benefits received by him as a director or officer of, or from his interest in, such other company.</w:t>
      </w:r>
    </w:p>
    <w:p w14:paraId="310685E4" w14:textId="77777777" w:rsidR="004A316A" w:rsidRPr="00066407" w:rsidRDefault="004A316A" w:rsidP="00132D81">
      <w:pPr>
        <w:pStyle w:val="OutlineLevel1"/>
        <w:widowControl w:val="0"/>
        <w:numPr>
          <w:ilvl w:val="1"/>
          <w:numId w:val="40"/>
        </w:numPr>
        <w:spacing w:line="320" w:lineRule="exact"/>
        <w:ind w:left="709" w:hanging="709"/>
        <w:rPr>
          <w:rFonts w:asciiTheme="minorHAnsi" w:hAnsiTheme="minorHAnsi" w:cstheme="minorHAnsi"/>
          <w:sz w:val="22"/>
          <w:szCs w:val="22"/>
          <w:u w:val="double"/>
        </w:rPr>
      </w:pPr>
      <w:bookmarkStart w:id="188" w:name="_BPDC_LN_INS_1038"/>
      <w:bookmarkEnd w:id="188"/>
      <w:r w:rsidRPr="00066407">
        <w:rPr>
          <w:rFonts w:asciiTheme="minorHAnsi" w:hAnsiTheme="minorHAnsi" w:cstheme="minorHAnsi"/>
          <w:sz w:val="22"/>
          <w:szCs w:val="22"/>
        </w:rPr>
        <w:t>No person shall be disqualified from the office of Director or prevented by such office from contracting with the Company, either as vendor, purchaser or otherwise, nor shall any such contract or any contract or transaction entered into by or on behalf of the Company in which any Director shall be in any way interested be or be liable to be avoided, nor shall any Director so contracting or being so interested be liable to account to the Company for any profit realised by any such contract or transaction by reason of such Director holding office or of the fiduciary relation thereby established.  A Director shall be at liberty to vote in respect of any contract or transaction in which he is interested provided that the nature of the interest of any Director in any such contract or transaction shall be disclosed by him at or prior to its consideration and any vote thereon.</w:t>
      </w:r>
    </w:p>
    <w:p w14:paraId="624B3A77" w14:textId="77777777" w:rsidR="004A316A" w:rsidRPr="00066407" w:rsidRDefault="004A316A" w:rsidP="00132D81">
      <w:pPr>
        <w:pStyle w:val="OutlineLevel1"/>
        <w:widowControl w:val="0"/>
        <w:numPr>
          <w:ilvl w:val="1"/>
          <w:numId w:val="40"/>
        </w:numPr>
        <w:spacing w:line="320" w:lineRule="exact"/>
        <w:ind w:left="709" w:hanging="709"/>
        <w:rPr>
          <w:rFonts w:asciiTheme="minorHAnsi" w:hAnsiTheme="minorHAnsi" w:cstheme="minorHAnsi"/>
          <w:sz w:val="22"/>
          <w:szCs w:val="22"/>
          <w:u w:val="double"/>
        </w:rPr>
      </w:pPr>
      <w:bookmarkStart w:id="189" w:name="_BPDC_LN_INS_1037"/>
      <w:bookmarkEnd w:id="189"/>
      <w:r w:rsidRPr="00066407">
        <w:rPr>
          <w:rFonts w:asciiTheme="minorHAnsi" w:hAnsiTheme="minorHAnsi" w:cstheme="minorHAnsi"/>
          <w:sz w:val="22"/>
          <w:szCs w:val="22"/>
        </w:rPr>
        <w:t>A general notice that a Director is a shareholder, director, officer or employee of any specified firm or company and is to be regarded as interested in any transaction with such firm or company shall be sufficient disclosure for the purposes of voting on a resolution in respect of a contract or transaction in which he has an interest, and after such general notice it shall not be necessary to give special notice relating to any particular transaction.</w:t>
      </w:r>
    </w:p>
    <w:p w14:paraId="7B0EE1BC"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Minutes</w:t>
      </w:r>
    </w:p>
    <w:p w14:paraId="04F6E8D4" w14:textId="77777777"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190" w:name="_BPDC_LN_INS_1036"/>
      <w:bookmarkEnd w:id="190"/>
      <w:r w:rsidRPr="00066407">
        <w:rPr>
          <w:rFonts w:asciiTheme="minorHAnsi" w:hAnsiTheme="minorHAnsi" w:cstheme="minorHAnsi"/>
          <w:sz w:val="22"/>
          <w:szCs w:val="22"/>
        </w:rPr>
        <w:t>The Directors shall cause minutes to be made in books kept for the purpose of all appointments of officers made by the Directors, all proceedings at meetings of the Company or the holders of any class of Shares and of the Directors, and of committees of Directors including the names of the Directors present at each meeting.</w:t>
      </w:r>
    </w:p>
    <w:p w14:paraId="0F4EC67D" w14:textId="77777777" w:rsidR="004A316A" w:rsidRPr="00066407" w:rsidRDefault="004A316A" w:rsidP="00EF7683">
      <w:pPr>
        <w:pStyle w:val="OutlineLevel1"/>
        <w:keepNext/>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Delegation of Directors’ Powers</w:t>
      </w:r>
    </w:p>
    <w:p w14:paraId="5C216919" w14:textId="206368E5" w:rsidR="004A316A" w:rsidRPr="00066407" w:rsidRDefault="004A316A" w:rsidP="00EF7683">
      <w:pPr>
        <w:pStyle w:val="OutlineLevel1"/>
        <w:keepNext/>
        <w:widowControl w:val="0"/>
        <w:numPr>
          <w:ilvl w:val="1"/>
          <w:numId w:val="41"/>
        </w:numPr>
        <w:spacing w:line="320" w:lineRule="exact"/>
        <w:ind w:left="709" w:hanging="709"/>
        <w:rPr>
          <w:rFonts w:asciiTheme="minorHAnsi" w:hAnsiTheme="minorHAnsi" w:cstheme="minorHAnsi"/>
          <w:sz w:val="22"/>
          <w:szCs w:val="22"/>
          <w:u w:val="double"/>
        </w:rPr>
      </w:pPr>
      <w:bookmarkStart w:id="191" w:name="_BPDC_LN_INS_1035"/>
      <w:bookmarkEnd w:id="191"/>
      <w:r w:rsidRPr="00066407">
        <w:rPr>
          <w:rFonts w:asciiTheme="minorHAnsi" w:hAnsiTheme="minorHAnsi" w:cstheme="minorHAnsi"/>
          <w:sz w:val="22"/>
          <w:szCs w:val="22"/>
        </w:rPr>
        <w:t xml:space="preserve">The Directors may delegate any of their powers to any committee consisting of one or more Directors. They may also delegate to any managing director or any Director holding any other </w:t>
      </w:r>
      <w:r w:rsidRPr="00066407">
        <w:rPr>
          <w:rFonts w:asciiTheme="minorHAnsi" w:hAnsiTheme="minorHAnsi" w:cstheme="minorHAnsi"/>
          <w:sz w:val="22"/>
          <w:szCs w:val="22"/>
        </w:rPr>
        <w:lastRenderedPageBreak/>
        <w:t>executive office such of their powers as they consider desirable to be exercised by him.  Any such delegation may be made subject to any conditions the Directors may impose, and either collaterally with or to the exclusion of their own powers and may be revoked or altered.  Subject to any such conditions, the proceedings of a committee of Directors shall be governed by the Articles regulating the proceedings of Directors, so far as they are capable of applying.</w:t>
      </w:r>
    </w:p>
    <w:p w14:paraId="08C9CD0F" w14:textId="2DE4F243" w:rsidR="004A316A" w:rsidRPr="00066407" w:rsidRDefault="004A316A" w:rsidP="00132D81">
      <w:pPr>
        <w:pStyle w:val="OutlineLevel1"/>
        <w:widowControl w:val="0"/>
        <w:numPr>
          <w:ilvl w:val="1"/>
          <w:numId w:val="41"/>
        </w:numPr>
        <w:spacing w:line="320" w:lineRule="exact"/>
        <w:ind w:left="709" w:hanging="709"/>
        <w:rPr>
          <w:rFonts w:asciiTheme="minorHAnsi" w:hAnsiTheme="minorHAnsi" w:cstheme="minorHAnsi"/>
          <w:sz w:val="22"/>
          <w:szCs w:val="22"/>
          <w:u w:val="double"/>
        </w:rPr>
      </w:pPr>
      <w:bookmarkStart w:id="192" w:name="_BPDC_LN_INS_1034"/>
      <w:bookmarkEnd w:id="192"/>
      <w:r w:rsidRPr="00066407">
        <w:rPr>
          <w:rFonts w:asciiTheme="minorHAnsi" w:hAnsiTheme="minorHAnsi" w:cstheme="minorHAnsi"/>
          <w:sz w:val="22"/>
          <w:szCs w:val="22"/>
        </w:rPr>
        <w:t>The Directors may establish any committees, local boards or agencies or appoint any person to be a manager or agent for managing the affairs of the Company and may appoint any person to be a member of such committees or local boards.  Any such appointment may be made subject to any conditions the Directors may impose, and either collaterally with or to the exclusion of their own powers and may be revoked or altered.  Subject to any such conditions, the proceedings of any such committee, local board or agency shall be governed by the Articles regulating the proceedings of Directors, so far as they are capable of applying.</w:t>
      </w:r>
    </w:p>
    <w:p w14:paraId="40CC7E48" w14:textId="77777777" w:rsidR="004A316A" w:rsidRPr="00066407" w:rsidRDefault="004A316A" w:rsidP="00132D81">
      <w:pPr>
        <w:pStyle w:val="OutlineLevel1"/>
        <w:widowControl w:val="0"/>
        <w:numPr>
          <w:ilvl w:val="1"/>
          <w:numId w:val="41"/>
        </w:numPr>
        <w:spacing w:line="320" w:lineRule="exact"/>
        <w:ind w:left="709" w:hanging="709"/>
        <w:rPr>
          <w:rFonts w:asciiTheme="minorHAnsi" w:hAnsiTheme="minorHAnsi" w:cstheme="minorHAnsi"/>
          <w:sz w:val="22"/>
          <w:szCs w:val="22"/>
          <w:u w:val="double"/>
        </w:rPr>
      </w:pPr>
      <w:bookmarkStart w:id="193" w:name="_BPDC_LN_INS_1033"/>
      <w:bookmarkEnd w:id="193"/>
      <w:r w:rsidRPr="00066407">
        <w:rPr>
          <w:rFonts w:asciiTheme="minorHAnsi" w:hAnsiTheme="minorHAnsi" w:cstheme="minorHAnsi"/>
          <w:sz w:val="22"/>
          <w:szCs w:val="22"/>
        </w:rPr>
        <w:t>The Directors may by power of attorney or otherwise appoint any person to be the agent of the Company on such conditions as the Directors may determine, provided that the delegation is not to the exclusion of their own powers and may be revoked by the Directors at any time.</w:t>
      </w:r>
    </w:p>
    <w:p w14:paraId="00157517" w14:textId="77777777" w:rsidR="004A316A" w:rsidRPr="00066407" w:rsidRDefault="004A316A" w:rsidP="00132D81">
      <w:pPr>
        <w:pStyle w:val="OutlineLevel1"/>
        <w:widowControl w:val="0"/>
        <w:numPr>
          <w:ilvl w:val="1"/>
          <w:numId w:val="41"/>
        </w:numPr>
        <w:spacing w:line="320" w:lineRule="exact"/>
        <w:ind w:left="709" w:hanging="709"/>
        <w:rPr>
          <w:rFonts w:asciiTheme="minorHAnsi" w:hAnsiTheme="minorHAnsi" w:cstheme="minorHAnsi"/>
          <w:sz w:val="22"/>
          <w:szCs w:val="22"/>
          <w:u w:val="double"/>
        </w:rPr>
      </w:pPr>
      <w:bookmarkStart w:id="194" w:name="_BPDC_LN_INS_1032"/>
      <w:bookmarkEnd w:id="194"/>
      <w:r w:rsidRPr="00066407">
        <w:rPr>
          <w:rFonts w:asciiTheme="minorHAnsi" w:hAnsiTheme="minorHAnsi" w:cstheme="minorHAnsi"/>
          <w:sz w:val="22"/>
          <w:szCs w:val="22"/>
        </w:rPr>
        <w:t>The Directors may by power of attorney or otherwise appoint any company, firm, person or body of persons, whether nominated directly or indirectly by the Directors, to be the attorney or authorised signatory of the Company for such purpose and with such powers, authorities and discretions (not exceeding those vested in or exercisable by the Directors under these Articles) and for such period and subject to such conditions as they may think fit, and any such powers of attorney or other appointment may contain such provisions for the protection and convenience of persons dealing with any such attorneys or authorised signatories as the Directors may think fit and may also authorise any such attorney or authorised signatory to delegate all or any of the powers, authorities and discretions vested in him.</w:t>
      </w:r>
    </w:p>
    <w:p w14:paraId="52399A2B" w14:textId="77777777" w:rsidR="004A316A" w:rsidRPr="00066407" w:rsidRDefault="004A316A" w:rsidP="00132D81">
      <w:pPr>
        <w:pStyle w:val="OutlineLevel1"/>
        <w:widowControl w:val="0"/>
        <w:numPr>
          <w:ilvl w:val="1"/>
          <w:numId w:val="41"/>
        </w:numPr>
        <w:spacing w:line="320" w:lineRule="exact"/>
        <w:ind w:left="709" w:hanging="709"/>
        <w:rPr>
          <w:rFonts w:asciiTheme="minorHAnsi" w:hAnsiTheme="minorHAnsi" w:cstheme="minorHAnsi"/>
          <w:sz w:val="22"/>
          <w:szCs w:val="22"/>
          <w:u w:val="double"/>
        </w:rPr>
      </w:pPr>
      <w:bookmarkStart w:id="195" w:name="_BPDC_LN_INS_1031"/>
      <w:bookmarkEnd w:id="195"/>
      <w:r w:rsidRPr="00066407">
        <w:rPr>
          <w:rFonts w:asciiTheme="minorHAnsi" w:hAnsiTheme="minorHAnsi" w:cstheme="minorHAnsi"/>
          <w:sz w:val="22"/>
          <w:szCs w:val="22"/>
        </w:rPr>
        <w:t>The Directors may appoint such officers as they consider necessary on such terms, at such remuneration and to perform such duties, and subject to such provisions as to disqualification and removal as the Directors may think fit.  Unless otherwise specified in the terms of his appointment an officer may be removed by resolution of the Directors or Members.</w:t>
      </w:r>
    </w:p>
    <w:p w14:paraId="06DC40E9"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No Minimum Shareholding</w:t>
      </w:r>
    </w:p>
    <w:p w14:paraId="4AB2F13A" w14:textId="77777777"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196" w:name="_BPDC_LN_INS_1030"/>
      <w:bookmarkEnd w:id="196"/>
      <w:r w:rsidRPr="00066407">
        <w:rPr>
          <w:rFonts w:asciiTheme="minorHAnsi" w:hAnsiTheme="minorHAnsi" w:cstheme="minorHAnsi"/>
          <w:sz w:val="22"/>
          <w:szCs w:val="22"/>
        </w:rPr>
        <w:t>A Director is not required to hold Shares.</w:t>
      </w:r>
    </w:p>
    <w:p w14:paraId="4DDD1BF4"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Remuneration of Directors</w:t>
      </w:r>
    </w:p>
    <w:p w14:paraId="36865055" w14:textId="20E0534B" w:rsidR="004A316A" w:rsidRPr="00066407" w:rsidRDefault="004A316A" w:rsidP="00132D81">
      <w:pPr>
        <w:pStyle w:val="OutlineLevel1"/>
        <w:widowControl w:val="0"/>
        <w:numPr>
          <w:ilvl w:val="1"/>
          <w:numId w:val="42"/>
        </w:numPr>
        <w:spacing w:line="320" w:lineRule="exact"/>
        <w:ind w:left="709" w:hanging="709"/>
        <w:rPr>
          <w:rFonts w:asciiTheme="minorHAnsi" w:hAnsiTheme="minorHAnsi" w:cstheme="minorHAnsi"/>
          <w:sz w:val="22"/>
          <w:szCs w:val="22"/>
          <w:u w:val="double"/>
        </w:rPr>
      </w:pPr>
      <w:bookmarkStart w:id="197" w:name="_BPDC_LN_INS_1029"/>
      <w:bookmarkEnd w:id="197"/>
      <w:r w:rsidRPr="00066407">
        <w:rPr>
          <w:rFonts w:asciiTheme="minorHAnsi" w:hAnsiTheme="minorHAnsi" w:cstheme="minorHAnsi"/>
          <w:sz w:val="22"/>
          <w:szCs w:val="22"/>
        </w:rPr>
        <w:t xml:space="preserve">The remuneration to be paid to the Directors, if any, shall be such remuneration as the Directors shall determine.  The Directors shall also be entitled to be paid all travelling, hotel and other </w:t>
      </w:r>
      <w:r w:rsidRPr="00066407">
        <w:rPr>
          <w:rFonts w:asciiTheme="minorHAnsi" w:hAnsiTheme="minorHAnsi" w:cstheme="minorHAnsi"/>
          <w:sz w:val="22"/>
          <w:szCs w:val="22"/>
        </w:rPr>
        <w:lastRenderedPageBreak/>
        <w:t>expenses properly incurred by them in connection with their attendance at meetings of Directors or committees of Directors, or general meetings of the Company, or separate meetings of the holders of any class of Shares or debentures of the Company, or otherwise in connection with the business of the Company, or to receive a fixed allowance in respect thereof as may be determined by the Directors, or a combination partly of one such method and partly the other.</w:t>
      </w:r>
    </w:p>
    <w:p w14:paraId="59C4ADE9" w14:textId="77777777" w:rsidR="004A316A" w:rsidRPr="00066407" w:rsidRDefault="004A316A" w:rsidP="00132D81">
      <w:pPr>
        <w:pStyle w:val="OutlineLevel1"/>
        <w:widowControl w:val="0"/>
        <w:numPr>
          <w:ilvl w:val="1"/>
          <w:numId w:val="42"/>
        </w:numPr>
        <w:spacing w:line="320" w:lineRule="exact"/>
        <w:ind w:left="709" w:hanging="709"/>
        <w:rPr>
          <w:rFonts w:asciiTheme="minorHAnsi" w:hAnsiTheme="minorHAnsi" w:cstheme="minorHAnsi"/>
          <w:sz w:val="22"/>
          <w:szCs w:val="22"/>
          <w:u w:val="double"/>
        </w:rPr>
      </w:pPr>
      <w:bookmarkStart w:id="198" w:name="_BPDC_LN_INS_1028"/>
      <w:bookmarkEnd w:id="198"/>
      <w:r w:rsidRPr="00066407">
        <w:rPr>
          <w:rFonts w:asciiTheme="minorHAnsi" w:hAnsiTheme="minorHAnsi" w:cstheme="minorHAnsi"/>
          <w:sz w:val="22"/>
          <w:szCs w:val="22"/>
        </w:rPr>
        <w:t>The Directors may by resolution approve additional remuneration to any Director for any services other than his ordinary routine work as a Director.  Any fees paid to a Director who is also counsel or solicitor to the Company, or otherwise serves it in a professional capacity shall be in addition to his remuneration as a Director.</w:t>
      </w:r>
    </w:p>
    <w:p w14:paraId="6950A619"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Seal</w:t>
      </w:r>
    </w:p>
    <w:p w14:paraId="560100D8" w14:textId="2708678B" w:rsidR="004A316A" w:rsidRPr="00066407" w:rsidRDefault="004A316A" w:rsidP="00132D81">
      <w:pPr>
        <w:pStyle w:val="OutlineLevel1"/>
        <w:widowControl w:val="0"/>
        <w:numPr>
          <w:ilvl w:val="1"/>
          <w:numId w:val="43"/>
        </w:numPr>
        <w:spacing w:line="320" w:lineRule="exact"/>
        <w:ind w:left="709" w:hanging="709"/>
        <w:rPr>
          <w:rFonts w:asciiTheme="minorHAnsi" w:hAnsiTheme="minorHAnsi" w:cstheme="minorHAnsi"/>
          <w:sz w:val="22"/>
          <w:szCs w:val="22"/>
          <w:u w:val="double"/>
        </w:rPr>
      </w:pPr>
      <w:bookmarkStart w:id="199" w:name="_BPDC_LN_INS_1027"/>
      <w:bookmarkEnd w:id="199"/>
      <w:r w:rsidRPr="00066407">
        <w:rPr>
          <w:rFonts w:asciiTheme="minorHAnsi" w:hAnsiTheme="minorHAnsi" w:cstheme="minorHAnsi"/>
          <w:sz w:val="22"/>
          <w:szCs w:val="22"/>
        </w:rPr>
        <w:t>The Company may, if the Directors so determine, have a Seal. The Seal shall only be used by the authority of the Directors or of a committee of the Directors authorised by the Directors.  Every instrument to which the Seal has been affixed shall be signed by at least one person who shall be either a Director or some officer or other person appointed by the Directors for the purpose.</w:t>
      </w:r>
    </w:p>
    <w:p w14:paraId="7F8A50A8" w14:textId="77777777" w:rsidR="004A316A" w:rsidRPr="00066407" w:rsidRDefault="004A316A" w:rsidP="00132D81">
      <w:pPr>
        <w:pStyle w:val="OutlineLevel1"/>
        <w:widowControl w:val="0"/>
        <w:numPr>
          <w:ilvl w:val="1"/>
          <w:numId w:val="43"/>
        </w:numPr>
        <w:spacing w:line="320" w:lineRule="exact"/>
        <w:ind w:left="709" w:hanging="709"/>
        <w:rPr>
          <w:rFonts w:asciiTheme="minorHAnsi" w:hAnsiTheme="minorHAnsi" w:cstheme="minorHAnsi"/>
          <w:sz w:val="22"/>
          <w:szCs w:val="22"/>
          <w:u w:val="double"/>
        </w:rPr>
      </w:pPr>
      <w:bookmarkStart w:id="200" w:name="_BPDC_LN_INS_1026"/>
      <w:bookmarkEnd w:id="200"/>
      <w:r w:rsidRPr="00066407">
        <w:rPr>
          <w:rFonts w:asciiTheme="minorHAnsi" w:hAnsiTheme="minorHAnsi" w:cstheme="minorHAnsi"/>
          <w:sz w:val="22"/>
          <w:szCs w:val="22"/>
        </w:rPr>
        <w:t>The Company may have for use in any place or places outside the Cayman Islands a duplicate Seal or Seals each of which shall be a facsimile of the common Seal of the Company and, if the Directors so determine, with the addition on its face of the name of every place where it is to be used.</w:t>
      </w:r>
    </w:p>
    <w:p w14:paraId="78453656" w14:textId="77777777" w:rsidR="004A316A" w:rsidRPr="00066407" w:rsidRDefault="004A316A" w:rsidP="00132D81">
      <w:pPr>
        <w:pStyle w:val="OutlineLevel1"/>
        <w:widowControl w:val="0"/>
        <w:numPr>
          <w:ilvl w:val="1"/>
          <w:numId w:val="43"/>
        </w:numPr>
        <w:spacing w:line="320" w:lineRule="exact"/>
        <w:ind w:left="709" w:hanging="709"/>
        <w:rPr>
          <w:rFonts w:asciiTheme="minorHAnsi" w:hAnsiTheme="minorHAnsi" w:cstheme="minorHAnsi"/>
          <w:sz w:val="22"/>
          <w:szCs w:val="22"/>
          <w:u w:val="double"/>
        </w:rPr>
      </w:pPr>
      <w:bookmarkStart w:id="201" w:name="_BPDC_LN_INS_1025"/>
      <w:bookmarkEnd w:id="201"/>
      <w:r w:rsidRPr="00066407">
        <w:rPr>
          <w:rFonts w:asciiTheme="minorHAnsi" w:hAnsiTheme="minorHAnsi" w:cstheme="minorHAnsi"/>
          <w:sz w:val="22"/>
          <w:szCs w:val="22"/>
        </w:rPr>
        <w:t>A Director or officer, representative or attorney of the Company may without further authority of the Directors affix the Seal over his signature alone to any document of the Company required to be authenticated by him under seal or to be filed with the Registrar of Companies in the Cayman Islands or elsewhere wheresoever.</w:t>
      </w:r>
    </w:p>
    <w:p w14:paraId="12428472"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sz w:val="22"/>
          <w:szCs w:val="22"/>
        </w:rPr>
      </w:pPr>
      <w:r w:rsidRPr="00066407">
        <w:rPr>
          <w:rFonts w:asciiTheme="minorHAnsi" w:hAnsiTheme="minorHAnsi" w:cstheme="minorHAnsi"/>
          <w:b/>
          <w:bCs/>
          <w:sz w:val="22"/>
          <w:szCs w:val="22"/>
        </w:rPr>
        <w:t>Dividends, Distributions and Reserve</w:t>
      </w:r>
    </w:p>
    <w:p w14:paraId="1CDFBEFE" w14:textId="3F51C896" w:rsidR="004A316A" w:rsidRPr="00066407" w:rsidRDefault="004A316A" w:rsidP="00132D81">
      <w:pPr>
        <w:pStyle w:val="OutlineLevel1"/>
        <w:widowControl w:val="0"/>
        <w:numPr>
          <w:ilvl w:val="1"/>
          <w:numId w:val="44"/>
        </w:numPr>
        <w:spacing w:line="320" w:lineRule="exact"/>
        <w:ind w:left="709" w:hanging="709"/>
        <w:rPr>
          <w:rFonts w:asciiTheme="minorHAnsi" w:hAnsiTheme="minorHAnsi" w:cstheme="minorHAnsi"/>
          <w:sz w:val="22"/>
          <w:szCs w:val="22"/>
          <w:u w:val="double"/>
        </w:rPr>
      </w:pPr>
      <w:bookmarkStart w:id="202" w:name="_BPDC_LN_INS_1024"/>
      <w:bookmarkEnd w:id="202"/>
      <w:r w:rsidRPr="00066407">
        <w:rPr>
          <w:rFonts w:asciiTheme="minorHAnsi" w:hAnsiTheme="minorHAnsi" w:cstheme="minorHAnsi"/>
          <w:sz w:val="22"/>
          <w:szCs w:val="22"/>
        </w:rPr>
        <w:t>Subject to the Statute and these Articles, the Directors may declare Dividends and distributions on Shares in issue and authorise payment of the Dividends or distributions out of the funds of the Company lawfully available therefor.  No Dividend or distribution shall be paid except out of the realised or unrealised profits of the Company, or out of the share premium account or as otherwise permitted by the Statute.</w:t>
      </w:r>
    </w:p>
    <w:p w14:paraId="4EAEC4E1" w14:textId="77777777" w:rsidR="004A316A" w:rsidRPr="00066407" w:rsidRDefault="004A316A" w:rsidP="00132D81">
      <w:pPr>
        <w:pStyle w:val="OutlineLevel1"/>
        <w:widowControl w:val="0"/>
        <w:numPr>
          <w:ilvl w:val="1"/>
          <w:numId w:val="44"/>
        </w:numPr>
        <w:spacing w:line="320" w:lineRule="exact"/>
        <w:ind w:left="709" w:hanging="709"/>
        <w:rPr>
          <w:rFonts w:asciiTheme="minorHAnsi" w:hAnsiTheme="minorHAnsi" w:cstheme="minorHAnsi"/>
          <w:sz w:val="22"/>
          <w:szCs w:val="22"/>
          <w:u w:val="double"/>
        </w:rPr>
      </w:pPr>
      <w:bookmarkStart w:id="203" w:name="_BPDC_LN_INS_1023"/>
      <w:bookmarkEnd w:id="203"/>
      <w:r w:rsidRPr="00066407">
        <w:rPr>
          <w:rFonts w:asciiTheme="minorHAnsi" w:hAnsiTheme="minorHAnsi" w:cstheme="minorHAnsi"/>
          <w:sz w:val="22"/>
          <w:szCs w:val="22"/>
        </w:rPr>
        <w:t>Except as otherwise provided by the rights attached to Shares, all Dividends shall be declared and paid according to the Shares that a Member holds. If any Share is issued on terms providing that it shall rank for Dividend as from a particular date, that Share shall rank for Dividend accordingly.</w:t>
      </w:r>
    </w:p>
    <w:p w14:paraId="21C3C4D5" w14:textId="77777777" w:rsidR="004A316A" w:rsidRPr="00066407" w:rsidRDefault="004A316A" w:rsidP="00132D81">
      <w:pPr>
        <w:pStyle w:val="OutlineLevel1"/>
        <w:widowControl w:val="0"/>
        <w:numPr>
          <w:ilvl w:val="1"/>
          <w:numId w:val="44"/>
        </w:numPr>
        <w:spacing w:line="320" w:lineRule="exact"/>
        <w:ind w:left="709" w:hanging="709"/>
        <w:rPr>
          <w:rFonts w:asciiTheme="minorHAnsi" w:hAnsiTheme="minorHAnsi" w:cstheme="minorHAnsi"/>
          <w:sz w:val="22"/>
          <w:szCs w:val="22"/>
          <w:u w:val="double"/>
        </w:rPr>
      </w:pPr>
      <w:bookmarkStart w:id="204" w:name="_BPDC_LN_INS_1022"/>
      <w:bookmarkEnd w:id="204"/>
      <w:r w:rsidRPr="00066407">
        <w:rPr>
          <w:rFonts w:asciiTheme="minorHAnsi" w:hAnsiTheme="minorHAnsi" w:cstheme="minorHAnsi"/>
          <w:sz w:val="22"/>
          <w:szCs w:val="22"/>
        </w:rPr>
        <w:t>The Directors may deduct from any Dividend or distribution payable to any Member all sums of money (if any) then payable by him to the Company on account of calls or otherwise.</w:t>
      </w:r>
    </w:p>
    <w:p w14:paraId="6E62D1BA" w14:textId="77777777" w:rsidR="004A316A" w:rsidRPr="00066407" w:rsidRDefault="004A316A" w:rsidP="00132D81">
      <w:pPr>
        <w:pStyle w:val="OutlineLevel1"/>
        <w:widowControl w:val="0"/>
        <w:numPr>
          <w:ilvl w:val="1"/>
          <w:numId w:val="44"/>
        </w:numPr>
        <w:spacing w:line="320" w:lineRule="exact"/>
        <w:ind w:left="709" w:hanging="709"/>
        <w:rPr>
          <w:rFonts w:asciiTheme="minorHAnsi" w:hAnsiTheme="minorHAnsi" w:cstheme="minorHAnsi"/>
          <w:sz w:val="22"/>
          <w:szCs w:val="22"/>
          <w:u w:val="double"/>
        </w:rPr>
      </w:pPr>
      <w:bookmarkStart w:id="205" w:name="_BPDC_LN_INS_1021"/>
      <w:bookmarkEnd w:id="205"/>
      <w:r w:rsidRPr="00066407">
        <w:rPr>
          <w:rFonts w:asciiTheme="minorHAnsi" w:hAnsiTheme="minorHAnsi" w:cstheme="minorHAnsi"/>
          <w:sz w:val="22"/>
          <w:szCs w:val="22"/>
        </w:rPr>
        <w:lastRenderedPageBreak/>
        <w:t>If permitted by the provisions of the Articles, the Directors may declare that any Dividend or distribution be paid wholly or partly by the distribution of specific assets and in particular of shares, debentures, or securities of any other company or in any one or more of such ways and where any difficulty arises in regard to such distribution, the Directors may settle the same as they think expedient and in particular may issue fractional Shares and fix the value for distribution of such specific assets or any part thereof and may determine that cash payments shall be made to any Members upon the basis of the value so fixed in order to adjust the rights of all Members and may vest any such specific assets in trustees as may seem expedient to the Directors.</w:t>
      </w:r>
    </w:p>
    <w:p w14:paraId="6014CF2B" w14:textId="77777777" w:rsidR="004A316A" w:rsidRPr="00066407" w:rsidRDefault="004A316A" w:rsidP="00132D81">
      <w:pPr>
        <w:pStyle w:val="OutlineLevel1"/>
        <w:widowControl w:val="0"/>
        <w:numPr>
          <w:ilvl w:val="1"/>
          <w:numId w:val="44"/>
        </w:numPr>
        <w:spacing w:line="320" w:lineRule="exact"/>
        <w:ind w:left="709" w:hanging="709"/>
        <w:rPr>
          <w:rFonts w:asciiTheme="minorHAnsi" w:hAnsiTheme="minorHAnsi" w:cstheme="minorHAnsi"/>
          <w:sz w:val="22"/>
          <w:szCs w:val="22"/>
          <w:u w:val="double"/>
        </w:rPr>
      </w:pPr>
      <w:bookmarkStart w:id="206" w:name="_BPDC_LN_INS_1020"/>
      <w:bookmarkEnd w:id="206"/>
      <w:r w:rsidRPr="00066407">
        <w:rPr>
          <w:rFonts w:asciiTheme="minorHAnsi" w:hAnsiTheme="minorHAnsi" w:cstheme="minorHAnsi"/>
          <w:sz w:val="22"/>
          <w:szCs w:val="22"/>
        </w:rPr>
        <w:t>Any Dividend, distribution, interest or other monies payable in cash in respect of Shares may be paid by wire transfer to the holder or by cheque or warrant sent through the post directed to the registered address of the holder or, in the case of joint holders, to the registered address of the holder who is first named on the Register of Members or to such person and to such address as such holder or joint holders may in writing direct.  Every such cheque or warrant shall be made payable to the order of the person to whom it is sent.  Any one of two or more joint holders may give effectual receipts for any Dividends, bonuses, or other monies payable in respect of the Share held by them as joint holders.</w:t>
      </w:r>
    </w:p>
    <w:p w14:paraId="195C958A" w14:textId="77777777" w:rsidR="004A316A" w:rsidRPr="00066407" w:rsidRDefault="004A316A" w:rsidP="00132D81">
      <w:pPr>
        <w:pStyle w:val="OutlineLevel1"/>
        <w:widowControl w:val="0"/>
        <w:numPr>
          <w:ilvl w:val="1"/>
          <w:numId w:val="44"/>
        </w:numPr>
        <w:spacing w:line="320" w:lineRule="exact"/>
        <w:ind w:left="709" w:hanging="709"/>
        <w:rPr>
          <w:rFonts w:asciiTheme="minorHAnsi" w:hAnsiTheme="minorHAnsi" w:cstheme="minorHAnsi"/>
          <w:sz w:val="22"/>
          <w:szCs w:val="22"/>
          <w:u w:val="double"/>
        </w:rPr>
      </w:pPr>
      <w:bookmarkStart w:id="207" w:name="_BPDC_LN_INS_1019"/>
      <w:bookmarkEnd w:id="207"/>
      <w:r w:rsidRPr="00066407">
        <w:rPr>
          <w:rFonts w:asciiTheme="minorHAnsi" w:hAnsiTheme="minorHAnsi" w:cstheme="minorHAnsi"/>
          <w:sz w:val="22"/>
          <w:szCs w:val="22"/>
        </w:rPr>
        <w:t>No Dividend or distribution shall bear interest against the Company.</w:t>
      </w:r>
    </w:p>
    <w:p w14:paraId="0FE19EB6" w14:textId="60F8DBB1" w:rsidR="004A316A" w:rsidRPr="00066407" w:rsidRDefault="004A316A" w:rsidP="00132D81">
      <w:pPr>
        <w:pStyle w:val="OutlineLevel1"/>
        <w:widowControl w:val="0"/>
        <w:numPr>
          <w:ilvl w:val="1"/>
          <w:numId w:val="44"/>
        </w:numPr>
        <w:spacing w:line="320" w:lineRule="exact"/>
        <w:ind w:left="709" w:hanging="709"/>
        <w:rPr>
          <w:rFonts w:asciiTheme="minorHAnsi" w:hAnsiTheme="minorHAnsi" w:cstheme="minorHAnsi"/>
          <w:sz w:val="22"/>
          <w:szCs w:val="22"/>
          <w:u w:val="double"/>
        </w:rPr>
      </w:pPr>
      <w:bookmarkStart w:id="208" w:name="_BPDC_LN_INS_1018"/>
      <w:bookmarkEnd w:id="208"/>
      <w:r w:rsidRPr="00066407">
        <w:rPr>
          <w:rFonts w:asciiTheme="minorHAnsi" w:hAnsiTheme="minorHAnsi" w:cstheme="minorHAnsi"/>
          <w:sz w:val="22"/>
          <w:szCs w:val="22"/>
        </w:rPr>
        <w:t xml:space="preserve">Any Dividend which cannot be paid to a Member and/or which remains unclaimed after six </w:t>
      </w:r>
      <w:r w:rsidR="00774B94" w:rsidRPr="00066407">
        <w:rPr>
          <w:rFonts w:asciiTheme="minorHAnsi" w:hAnsiTheme="minorHAnsi" w:cstheme="minorHAnsi"/>
          <w:sz w:val="22"/>
          <w:szCs w:val="22"/>
        </w:rPr>
        <w:t xml:space="preserve">(6) </w:t>
      </w:r>
      <w:r w:rsidRPr="00066407">
        <w:rPr>
          <w:rFonts w:asciiTheme="minorHAnsi" w:hAnsiTheme="minorHAnsi" w:cstheme="minorHAnsi"/>
          <w:sz w:val="22"/>
          <w:szCs w:val="22"/>
        </w:rPr>
        <w:t xml:space="preserve">months from the date of declaration of such Dividend may, in the discretion of the Directors, be paid into a separate account in the Company’s name, provided that the Company shall not be constituted as a trustee in respect of that account and the Dividend shall remain as a debt due to the Member.  Any Dividend which remains unclaimed after a period of six </w:t>
      </w:r>
      <w:r w:rsidR="00774B94" w:rsidRPr="00066407">
        <w:rPr>
          <w:rFonts w:asciiTheme="minorHAnsi" w:hAnsiTheme="minorHAnsi" w:cstheme="minorHAnsi"/>
          <w:sz w:val="22"/>
          <w:szCs w:val="22"/>
        </w:rPr>
        <w:t xml:space="preserve">(6) </w:t>
      </w:r>
      <w:r w:rsidRPr="00066407">
        <w:rPr>
          <w:rFonts w:asciiTheme="minorHAnsi" w:hAnsiTheme="minorHAnsi" w:cstheme="minorHAnsi"/>
          <w:sz w:val="22"/>
          <w:szCs w:val="22"/>
        </w:rPr>
        <w:t xml:space="preserve">years from the date of declaration of such Dividend shall be forfeited and shall revert to the Company.  </w:t>
      </w:r>
    </w:p>
    <w:p w14:paraId="5D925BD8"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Capitalisation</w:t>
      </w:r>
    </w:p>
    <w:p w14:paraId="52DA625B" w14:textId="7123C428"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209" w:name="_BPDC_LN_INS_1017"/>
      <w:bookmarkEnd w:id="209"/>
      <w:r w:rsidRPr="00066407">
        <w:rPr>
          <w:rFonts w:asciiTheme="minorHAnsi" w:hAnsiTheme="minorHAnsi" w:cstheme="minorHAnsi"/>
          <w:sz w:val="22"/>
          <w:szCs w:val="22"/>
        </w:rPr>
        <w:t xml:space="preserve">The Directors may capitalise any sum standing to the credit of any of the Company’s reserve accounts (including share premium account and capital redemption reserve fund) or any sum standing to the credit of profit and loss account or otherwise available for distribution and to appropriate such sum to Members in the proportions in which such sum would have been divisible amongst them had the same been a distribution of profits by way of Dividend and to apply such sum on their behalf in paying up in full unissued Shares for allotment and distribution credited as fully </w:t>
      </w:r>
      <w:r w:rsidR="00C5134F">
        <w:rPr>
          <w:rFonts w:asciiTheme="minorHAnsi" w:hAnsiTheme="minorHAnsi" w:cstheme="minorHAnsi"/>
          <w:sz w:val="22"/>
          <w:szCs w:val="22"/>
        </w:rPr>
        <w:t>P</w:t>
      </w:r>
      <w:r w:rsidRPr="00066407">
        <w:rPr>
          <w:rFonts w:asciiTheme="minorHAnsi" w:hAnsiTheme="minorHAnsi" w:cstheme="minorHAnsi"/>
          <w:sz w:val="22"/>
          <w:szCs w:val="22"/>
        </w:rPr>
        <w:t>aid-</w:t>
      </w:r>
      <w:r w:rsidR="00C5134F">
        <w:rPr>
          <w:rFonts w:asciiTheme="minorHAnsi" w:hAnsiTheme="minorHAnsi" w:cstheme="minorHAnsi"/>
          <w:sz w:val="22"/>
          <w:szCs w:val="22"/>
        </w:rPr>
        <w:t>U</w:t>
      </w:r>
      <w:r w:rsidRPr="00066407">
        <w:rPr>
          <w:rFonts w:asciiTheme="minorHAnsi" w:hAnsiTheme="minorHAnsi" w:cstheme="minorHAnsi"/>
          <w:sz w:val="22"/>
          <w:szCs w:val="22"/>
        </w:rPr>
        <w:t xml:space="preserve">p to and amongst them in the proportion aforesaid.  In such event the Directors shall do all acts and things required to give effect to such capitalisation, with full power to the Directors to make such provisions as they think fit for the case of Shares becoming distributable in fractions (including provisions whereby the benefit of fractional entitlements accrue to the Company rather than to the Members concerned).  The Directors may authorise any person to enter on behalf of all of the Members interested into an agreement with the </w:t>
      </w:r>
      <w:r w:rsidRPr="00066407">
        <w:rPr>
          <w:rFonts w:asciiTheme="minorHAnsi" w:hAnsiTheme="minorHAnsi" w:cstheme="minorHAnsi"/>
          <w:sz w:val="22"/>
          <w:szCs w:val="22"/>
        </w:rPr>
        <w:lastRenderedPageBreak/>
        <w:t>Company providing for such capitalisation and matters incidental thereto and any agreement made under such authority shall be effective and binding on all concerned.</w:t>
      </w:r>
    </w:p>
    <w:p w14:paraId="1EFC24B0"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Books of Account</w:t>
      </w:r>
    </w:p>
    <w:p w14:paraId="4A182F6E" w14:textId="3AD5BB4C" w:rsidR="004A316A" w:rsidRPr="00066407" w:rsidRDefault="004A316A" w:rsidP="00132D81">
      <w:pPr>
        <w:pStyle w:val="OutlineLevel1"/>
        <w:widowControl w:val="0"/>
        <w:numPr>
          <w:ilvl w:val="1"/>
          <w:numId w:val="45"/>
        </w:numPr>
        <w:spacing w:line="320" w:lineRule="exact"/>
        <w:ind w:left="709" w:hanging="709"/>
        <w:rPr>
          <w:rFonts w:asciiTheme="minorHAnsi" w:hAnsiTheme="minorHAnsi" w:cstheme="minorHAnsi"/>
          <w:sz w:val="22"/>
          <w:szCs w:val="22"/>
          <w:u w:val="double"/>
        </w:rPr>
      </w:pPr>
      <w:bookmarkStart w:id="210" w:name="_BPDC_LN_INS_1016"/>
      <w:bookmarkEnd w:id="210"/>
      <w:r w:rsidRPr="00066407">
        <w:rPr>
          <w:rFonts w:asciiTheme="minorHAnsi" w:hAnsiTheme="minorHAnsi" w:cstheme="minorHAnsi"/>
          <w:sz w:val="22"/>
          <w:szCs w:val="22"/>
        </w:rPr>
        <w:t>The Directors shall cause proper books of account to be kept with respect to all sums of money received and expended by the Company and the matters in respect of which the receipt or expenditure takes place, all sales and purchases of goods by the Company and the assets and liabilities of the Company.  Proper books shall not be deemed to be kept if there are not kept such books of account as are necessary to give a true and fair view of the state of the Company’s affairs and to explain its transactions.</w:t>
      </w:r>
    </w:p>
    <w:p w14:paraId="1CE07158" w14:textId="77777777" w:rsidR="004A316A" w:rsidRPr="00066407" w:rsidRDefault="004A316A" w:rsidP="00132D81">
      <w:pPr>
        <w:pStyle w:val="OutlineLevel1"/>
        <w:widowControl w:val="0"/>
        <w:numPr>
          <w:ilvl w:val="1"/>
          <w:numId w:val="45"/>
        </w:numPr>
        <w:spacing w:line="320" w:lineRule="exact"/>
        <w:ind w:left="709" w:hanging="709"/>
        <w:rPr>
          <w:rFonts w:asciiTheme="minorHAnsi" w:hAnsiTheme="minorHAnsi" w:cstheme="minorHAnsi"/>
          <w:sz w:val="22"/>
          <w:szCs w:val="22"/>
          <w:u w:val="double"/>
        </w:rPr>
      </w:pPr>
      <w:bookmarkStart w:id="211" w:name="_BPDC_LN_INS_1015"/>
      <w:bookmarkEnd w:id="211"/>
      <w:r w:rsidRPr="00066407">
        <w:rPr>
          <w:rFonts w:asciiTheme="minorHAnsi" w:hAnsiTheme="minorHAnsi" w:cstheme="minorHAnsi"/>
          <w:sz w:val="22"/>
          <w:szCs w:val="22"/>
        </w:rPr>
        <w:t>The Directors shall from time to time determine whether and to what extent and at what times and places and under what conditions or regulations the accounts and books of the Company or any of them shall be open to the inspection of Members not being Directors and no Member (not being a Director) shall have any right of inspecting any account or book or document of the Company except as conferred by Statute or authorised by the Directors or by the Company in general meeting.</w:t>
      </w:r>
    </w:p>
    <w:p w14:paraId="69690366" w14:textId="77777777" w:rsidR="004A316A" w:rsidRPr="00066407" w:rsidRDefault="004A316A" w:rsidP="00132D81">
      <w:pPr>
        <w:pStyle w:val="OutlineLevel1"/>
        <w:widowControl w:val="0"/>
        <w:numPr>
          <w:ilvl w:val="1"/>
          <w:numId w:val="45"/>
        </w:numPr>
        <w:spacing w:line="320" w:lineRule="exact"/>
        <w:ind w:left="709" w:hanging="709"/>
        <w:rPr>
          <w:rFonts w:asciiTheme="minorHAnsi" w:hAnsiTheme="minorHAnsi" w:cstheme="minorHAnsi"/>
          <w:sz w:val="22"/>
          <w:szCs w:val="22"/>
          <w:u w:val="double"/>
        </w:rPr>
      </w:pPr>
      <w:bookmarkStart w:id="212" w:name="_BPDC_LN_INS_1014"/>
      <w:bookmarkEnd w:id="212"/>
      <w:r w:rsidRPr="00066407">
        <w:rPr>
          <w:rFonts w:asciiTheme="minorHAnsi" w:hAnsiTheme="minorHAnsi" w:cstheme="minorHAnsi"/>
          <w:sz w:val="22"/>
          <w:szCs w:val="22"/>
        </w:rPr>
        <w:t>The Directors may from time to time cause to be prepared and to be laid before the Company in general meeting profit and loss accounts, balance sheets, group accounts (if any) and such other reports and accounts as may be required by law.</w:t>
      </w:r>
    </w:p>
    <w:p w14:paraId="7CB4565D"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sz w:val="22"/>
          <w:szCs w:val="22"/>
        </w:rPr>
      </w:pPr>
      <w:r w:rsidRPr="00066407">
        <w:rPr>
          <w:rFonts w:asciiTheme="minorHAnsi" w:hAnsiTheme="minorHAnsi" w:cstheme="minorHAnsi"/>
          <w:b/>
          <w:bCs/>
          <w:sz w:val="22"/>
          <w:szCs w:val="22"/>
        </w:rPr>
        <w:t>Audit</w:t>
      </w:r>
    </w:p>
    <w:p w14:paraId="2D6226B9" w14:textId="47C83A4A" w:rsidR="004A316A" w:rsidRPr="00066407" w:rsidRDefault="004A316A" w:rsidP="00132D81">
      <w:pPr>
        <w:pStyle w:val="OutlineLevel1"/>
        <w:widowControl w:val="0"/>
        <w:numPr>
          <w:ilvl w:val="1"/>
          <w:numId w:val="46"/>
        </w:numPr>
        <w:spacing w:line="320" w:lineRule="exact"/>
        <w:ind w:left="709" w:hanging="709"/>
        <w:rPr>
          <w:rFonts w:asciiTheme="minorHAnsi" w:hAnsiTheme="minorHAnsi" w:cstheme="minorHAnsi"/>
          <w:sz w:val="22"/>
          <w:szCs w:val="22"/>
          <w:u w:val="double"/>
        </w:rPr>
      </w:pPr>
      <w:bookmarkStart w:id="213" w:name="_BPDC_LN_INS_1013"/>
      <w:bookmarkEnd w:id="213"/>
      <w:r w:rsidRPr="00066407">
        <w:rPr>
          <w:rFonts w:asciiTheme="minorHAnsi" w:hAnsiTheme="minorHAnsi" w:cstheme="minorHAnsi"/>
          <w:sz w:val="22"/>
          <w:szCs w:val="22"/>
        </w:rPr>
        <w:t>The Directors may appoint an Auditor of the Company who shall hold office until removed from office by a resolution of the Directors, and may fix his or their remuneration.</w:t>
      </w:r>
    </w:p>
    <w:p w14:paraId="29744147" w14:textId="77777777" w:rsidR="004A316A" w:rsidRPr="00066407" w:rsidRDefault="004A316A" w:rsidP="00132D81">
      <w:pPr>
        <w:pStyle w:val="OutlineLevel1"/>
        <w:widowControl w:val="0"/>
        <w:numPr>
          <w:ilvl w:val="1"/>
          <w:numId w:val="46"/>
        </w:numPr>
        <w:spacing w:line="320" w:lineRule="exact"/>
        <w:ind w:left="709" w:hanging="709"/>
        <w:rPr>
          <w:rFonts w:asciiTheme="minorHAnsi" w:hAnsiTheme="minorHAnsi" w:cstheme="minorHAnsi"/>
          <w:sz w:val="22"/>
          <w:szCs w:val="22"/>
          <w:u w:val="double"/>
        </w:rPr>
      </w:pPr>
      <w:bookmarkStart w:id="214" w:name="_BPDC_LN_INS_1012"/>
      <w:bookmarkEnd w:id="214"/>
      <w:r w:rsidRPr="00066407">
        <w:rPr>
          <w:rFonts w:asciiTheme="minorHAnsi" w:hAnsiTheme="minorHAnsi" w:cstheme="minorHAnsi"/>
          <w:sz w:val="22"/>
          <w:szCs w:val="22"/>
        </w:rPr>
        <w:t>Every Auditor of the Company shall have a right of access at all times to the books and accounts and vouchers of the Company and shall be entitled to require from the Directors and officers of the Company such information and explanation as may be necessary for the performance of the duties of the Auditor.</w:t>
      </w:r>
    </w:p>
    <w:p w14:paraId="6BF911DD" w14:textId="77777777" w:rsidR="004A316A" w:rsidRPr="00066407" w:rsidRDefault="004A316A" w:rsidP="00132D81">
      <w:pPr>
        <w:pStyle w:val="OutlineLevel1"/>
        <w:widowControl w:val="0"/>
        <w:numPr>
          <w:ilvl w:val="1"/>
          <w:numId w:val="46"/>
        </w:numPr>
        <w:spacing w:line="320" w:lineRule="exact"/>
        <w:ind w:left="709" w:hanging="709"/>
        <w:rPr>
          <w:rFonts w:asciiTheme="minorHAnsi" w:hAnsiTheme="minorHAnsi" w:cstheme="minorHAnsi"/>
          <w:sz w:val="22"/>
          <w:szCs w:val="22"/>
          <w:u w:val="double"/>
        </w:rPr>
      </w:pPr>
      <w:bookmarkStart w:id="215" w:name="_BPDC_LN_INS_1011"/>
      <w:bookmarkEnd w:id="215"/>
      <w:r w:rsidRPr="00066407">
        <w:rPr>
          <w:rFonts w:asciiTheme="minorHAnsi" w:hAnsiTheme="minorHAnsi" w:cstheme="minorHAnsi"/>
          <w:sz w:val="22"/>
          <w:szCs w:val="22"/>
        </w:rPr>
        <w:t>Auditors shall, if so required by the Directors, make a report on the accounts of the Company during their tenure of office at the next annual general meeting following their appointment in the case of a company which is registered with the Registrar of Companies as an ordinary company, and at the next extraordinary general meeting following their appointment in the case of a company which is registered with the Registrar of Companies as an exempted company, and at any other time during their term of office, upon request of the Directors or any general meeting of the Members.</w:t>
      </w:r>
    </w:p>
    <w:p w14:paraId="4D2F39A7"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sz w:val="22"/>
          <w:szCs w:val="22"/>
        </w:rPr>
      </w:pPr>
      <w:r w:rsidRPr="00066407">
        <w:rPr>
          <w:rFonts w:asciiTheme="minorHAnsi" w:hAnsiTheme="minorHAnsi" w:cstheme="minorHAnsi"/>
          <w:b/>
          <w:bCs/>
          <w:sz w:val="22"/>
          <w:szCs w:val="22"/>
        </w:rPr>
        <w:lastRenderedPageBreak/>
        <w:t>Notices</w:t>
      </w:r>
    </w:p>
    <w:p w14:paraId="27C3AAF0" w14:textId="042918F6" w:rsidR="004A316A" w:rsidRPr="00066407" w:rsidRDefault="004A316A" w:rsidP="00132D81">
      <w:pPr>
        <w:pStyle w:val="OutlineLevel1"/>
        <w:widowControl w:val="0"/>
        <w:numPr>
          <w:ilvl w:val="1"/>
          <w:numId w:val="47"/>
        </w:numPr>
        <w:spacing w:line="320" w:lineRule="exact"/>
        <w:ind w:left="709" w:hanging="709"/>
        <w:rPr>
          <w:rFonts w:asciiTheme="minorHAnsi" w:hAnsiTheme="minorHAnsi" w:cstheme="minorHAnsi"/>
          <w:sz w:val="22"/>
          <w:szCs w:val="22"/>
          <w:u w:val="double"/>
        </w:rPr>
      </w:pPr>
      <w:bookmarkStart w:id="216" w:name="_BPDC_LN_INS_1010"/>
      <w:bookmarkEnd w:id="216"/>
      <w:r w:rsidRPr="00066407">
        <w:rPr>
          <w:rFonts w:asciiTheme="minorHAnsi" w:hAnsiTheme="minorHAnsi" w:cstheme="minorHAnsi"/>
          <w:sz w:val="22"/>
          <w:szCs w:val="22"/>
        </w:rPr>
        <w:t>Unless otherwise provided, notices shall be in writing and may be given by the Company to any Member either personally or by sending it by courieror e-mail to him or to his address as shown in the Register of Members (or where the notice is given by e-mail by sending it to the e-mail address provided by such Member). Unless otherwise provided, any notice, if posted from one country to another, is to be sent airmail.</w:t>
      </w:r>
    </w:p>
    <w:p w14:paraId="188188EA" w14:textId="0A0B4774" w:rsidR="004A316A" w:rsidRPr="00066407" w:rsidRDefault="004A316A" w:rsidP="00132D81">
      <w:pPr>
        <w:pStyle w:val="OutlineLevel1"/>
        <w:widowControl w:val="0"/>
        <w:numPr>
          <w:ilvl w:val="1"/>
          <w:numId w:val="47"/>
        </w:numPr>
        <w:spacing w:line="320" w:lineRule="exact"/>
        <w:ind w:left="709" w:hanging="709"/>
        <w:rPr>
          <w:rFonts w:asciiTheme="minorHAnsi" w:hAnsiTheme="minorHAnsi" w:cstheme="minorHAnsi"/>
          <w:sz w:val="22"/>
          <w:szCs w:val="22"/>
          <w:u w:val="double"/>
        </w:rPr>
      </w:pPr>
      <w:bookmarkStart w:id="217" w:name="_BPDC_LN_INS_1009"/>
      <w:bookmarkEnd w:id="217"/>
      <w:r w:rsidRPr="00066407">
        <w:rPr>
          <w:rFonts w:asciiTheme="minorHAnsi" w:hAnsiTheme="minorHAnsi" w:cstheme="minorHAnsi"/>
          <w:sz w:val="22"/>
          <w:szCs w:val="22"/>
        </w:rPr>
        <w:t xml:space="preserve">Subject to provisions of these Articles, where a notice is sent by courier, service of the notice shall be deemed to be effected by delivery of the notice to a courier company, and shall be deemed to have been received on the third </w:t>
      </w:r>
      <w:r w:rsidR="00F5721E" w:rsidRPr="00066407">
        <w:rPr>
          <w:rFonts w:asciiTheme="minorHAnsi" w:hAnsiTheme="minorHAnsi" w:cstheme="minorHAnsi"/>
          <w:sz w:val="22"/>
          <w:szCs w:val="22"/>
        </w:rPr>
        <w:t>(3</w:t>
      </w:r>
      <w:r w:rsidR="00F5721E" w:rsidRPr="00066407">
        <w:rPr>
          <w:rFonts w:asciiTheme="minorHAnsi" w:hAnsiTheme="minorHAnsi" w:cstheme="minorHAnsi"/>
          <w:sz w:val="22"/>
          <w:szCs w:val="22"/>
          <w:vertAlign w:val="superscript"/>
        </w:rPr>
        <w:t>rd</w:t>
      </w:r>
      <w:r w:rsidR="00F5721E" w:rsidRPr="00066407">
        <w:rPr>
          <w:rFonts w:asciiTheme="minorHAnsi" w:hAnsiTheme="minorHAnsi" w:cstheme="minorHAnsi"/>
          <w:sz w:val="22"/>
          <w:szCs w:val="22"/>
        </w:rPr>
        <w:t xml:space="preserve">) </w:t>
      </w:r>
      <w:r w:rsidRPr="00066407">
        <w:rPr>
          <w:rFonts w:asciiTheme="minorHAnsi" w:hAnsiTheme="minorHAnsi" w:cstheme="minorHAnsi"/>
          <w:sz w:val="22"/>
          <w:szCs w:val="22"/>
        </w:rPr>
        <w:t xml:space="preserve">day (not including Saturdays or Sundays or public holidays) following the day on which the notice was delivered to the courier.  Where a notice is sent by post, service of the notice shall be deemed to be effected by properly addressing, pre paying and posting a letter containing the notice, and shall be deemed to have been received on the fifth </w:t>
      </w:r>
      <w:r w:rsidR="00F5721E" w:rsidRPr="00066407">
        <w:rPr>
          <w:rFonts w:asciiTheme="minorHAnsi" w:hAnsiTheme="minorHAnsi" w:cstheme="minorHAnsi"/>
          <w:sz w:val="22"/>
          <w:szCs w:val="22"/>
        </w:rPr>
        <w:t>(5</w:t>
      </w:r>
      <w:r w:rsidR="00F5721E" w:rsidRPr="00066407">
        <w:rPr>
          <w:rFonts w:asciiTheme="minorHAnsi" w:hAnsiTheme="minorHAnsi" w:cstheme="minorHAnsi"/>
          <w:sz w:val="22"/>
          <w:szCs w:val="22"/>
          <w:vertAlign w:val="superscript"/>
        </w:rPr>
        <w:t>th</w:t>
      </w:r>
      <w:r w:rsidR="00F5721E" w:rsidRPr="00066407">
        <w:rPr>
          <w:rFonts w:asciiTheme="minorHAnsi" w:hAnsiTheme="minorHAnsi" w:cstheme="minorHAnsi"/>
          <w:sz w:val="22"/>
          <w:szCs w:val="22"/>
        </w:rPr>
        <w:t xml:space="preserve">) </w:t>
      </w:r>
      <w:r w:rsidRPr="00066407">
        <w:rPr>
          <w:rFonts w:asciiTheme="minorHAnsi" w:hAnsiTheme="minorHAnsi" w:cstheme="minorHAnsi"/>
          <w:sz w:val="22"/>
          <w:szCs w:val="22"/>
        </w:rPr>
        <w:t xml:space="preserve">day (not including Saturdays or Sundays or public holidays) following the day on which the notice was posted. Where a notice is given by e-mail service shall be deemed to be effected by transmitting the e-mail to the e-mail address provided by the intended recipient and shall be deemed to have been received on the </w:t>
      </w:r>
      <w:r w:rsidR="00F5721E" w:rsidRPr="00066407">
        <w:rPr>
          <w:rFonts w:asciiTheme="minorHAnsi" w:hAnsiTheme="minorHAnsi" w:cstheme="minorHAnsi"/>
          <w:sz w:val="22"/>
          <w:szCs w:val="22"/>
        </w:rPr>
        <w:t>following</w:t>
      </w:r>
      <w:r w:rsidRPr="00066407">
        <w:rPr>
          <w:rFonts w:asciiTheme="minorHAnsi" w:hAnsiTheme="minorHAnsi" w:cstheme="minorHAnsi"/>
          <w:sz w:val="22"/>
          <w:szCs w:val="22"/>
        </w:rPr>
        <w:t xml:space="preserve"> day that it was sent, and it shall not be necessary for the receipt of the e-mail to be acknowledged by the recipient.</w:t>
      </w:r>
    </w:p>
    <w:p w14:paraId="3C6E36AD" w14:textId="77777777" w:rsidR="004A316A" w:rsidRPr="00066407" w:rsidRDefault="004A316A" w:rsidP="00132D81">
      <w:pPr>
        <w:pStyle w:val="OutlineLevel1"/>
        <w:widowControl w:val="0"/>
        <w:numPr>
          <w:ilvl w:val="1"/>
          <w:numId w:val="47"/>
        </w:numPr>
        <w:spacing w:line="320" w:lineRule="exact"/>
        <w:ind w:left="709" w:hanging="709"/>
        <w:rPr>
          <w:rFonts w:asciiTheme="minorHAnsi" w:hAnsiTheme="minorHAnsi" w:cstheme="minorHAnsi"/>
          <w:sz w:val="22"/>
          <w:szCs w:val="22"/>
          <w:u w:val="double"/>
        </w:rPr>
      </w:pPr>
      <w:bookmarkStart w:id="218" w:name="_BPDC_LN_INS_1008"/>
      <w:bookmarkEnd w:id="218"/>
      <w:r w:rsidRPr="00066407">
        <w:rPr>
          <w:rFonts w:asciiTheme="minorHAnsi" w:hAnsiTheme="minorHAnsi" w:cstheme="minorHAnsi"/>
          <w:sz w:val="22"/>
          <w:szCs w:val="22"/>
        </w:rPr>
        <w:t>A notice may be given by the Company to the person or persons which the Company has been advised are entitled to a Share or Shares in consequence of the death or bankruptcy of a Member in the same manner as other notices which are required to be given under these Articles and shall be addressed to them by name, or by the title of representatives of the deceased, or trustee of the bankrupt, or by any like description at the address supplied for that purpose by the persons claiming to be so entitled, or at the option of the Company by giving the notice in any manner in which the same might have been given if the death or bankruptcy had not occurred.</w:t>
      </w:r>
    </w:p>
    <w:p w14:paraId="6B345121" w14:textId="77777777" w:rsidR="004A316A" w:rsidRPr="00066407" w:rsidRDefault="004A316A" w:rsidP="00132D81">
      <w:pPr>
        <w:pStyle w:val="OutlineLevel1"/>
        <w:widowControl w:val="0"/>
        <w:numPr>
          <w:ilvl w:val="1"/>
          <w:numId w:val="47"/>
        </w:numPr>
        <w:spacing w:line="320" w:lineRule="exact"/>
        <w:ind w:left="709" w:hanging="709"/>
        <w:rPr>
          <w:rFonts w:asciiTheme="minorHAnsi" w:hAnsiTheme="minorHAnsi" w:cstheme="minorHAnsi"/>
          <w:sz w:val="22"/>
          <w:szCs w:val="22"/>
          <w:u w:val="double"/>
        </w:rPr>
      </w:pPr>
      <w:bookmarkStart w:id="219" w:name="_BPDC_LN_INS_1007"/>
      <w:bookmarkEnd w:id="219"/>
      <w:r w:rsidRPr="00066407">
        <w:rPr>
          <w:rFonts w:asciiTheme="minorHAnsi" w:hAnsiTheme="minorHAnsi" w:cstheme="minorHAnsi"/>
          <w:sz w:val="22"/>
          <w:szCs w:val="22"/>
        </w:rPr>
        <w:t>Notice of every general meeting shall be given in any manner hereinbefore authorised to every person shown as a Member in the Register of Members on the record date for such meeting except that in the case of joint holders the notice shall be sufficient if given to the joint holder first named in the Register of Members and every person upon whom the ownership of a Share devolves by reason of his being a legal personal representative or a trustee in bankruptcy of a Member of record where the Member of record but for his death or bankruptcy would be entitled to receive notice of the meeting, and no other person shall be entitled to receive notices of general meetings.</w:t>
      </w:r>
    </w:p>
    <w:p w14:paraId="5119475D"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Winding Up</w:t>
      </w:r>
    </w:p>
    <w:p w14:paraId="3D21CDFD" w14:textId="501D0A08"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220" w:name="_BPDC_LN_INS_1006"/>
      <w:bookmarkStart w:id="221" w:name="_BPDC_LN_INS_1005"/>
      <w:bookmarkEnd w:id="220"/>
      <w:bookmarkEnd w:id="221"/>
      <w:r w:rsidRPr="00066407">
        <w:rPr>
          <w:rFonts w:asciiTheme="minorHAnsi" w:hAnsiTheme="minorHAnsi" w:cstheme="minorHAnsi"/>
          <w:sz w:val="22"/>
          <w:szCs w:val="22"/>
        </w:rPr>
        <w:t xml:space="preserve">If the Company shall be wound up the liquidator may, with the sanction of a Special Resolution of the </w:t>
      </w:r>
      <w:r w:rsidRPr="00066407">
        <w:rPr>
          <w:rFonts w:asciiTheme="minorHAnsi" w:hAnsiTheme="minorHAnsi" w:cstheme="minorHAnsi"/>
          <w:sz w:val="22"/>
          <w:szCs w:val="22"/>
        </w:rPr>
        <w:lastRenderedPageBreak/>
        <w:t>Company and any other sanction required by the Statute, divide amongst the Members in kind the whole or any part of the assets of the Company (whether they shall consist of property of the same kind or not) and may for that purpose value any assets and determine how the division shall be carried out as between the Members or different classes of Members</w:t>
      </w:r>
      <w:r w:rsidR="00F5721E" w:rsidRPr="00066407">
        <w:rPr>
          <w:rFonts w:asciiTheme="minorHAnsi" w:hAnsiTheme="minorHAnsi" w:cstheme="minorHAnsi"/>
          <w:sz w:val="22"/>
          <w:szCs w:val="22"/>
        </w:rPr>
        <w:t xml:space="preserve">, subject to Article </w:t>
      </w:r>
      <w:r w:rsidR="00F5721E" w:rsidRPr="00066407">
        <w:rPr>
          <w:rFonts w:asciiTheme="minorHAnsi" w:hAnsiTheme="minorHAnsi" w:cstheme="minorHAnsi"/>
          <w:sz w:val="22"/>
          <w:szCs w:val="22"/>
        </w:rPr>
        <w:fldChar w:fldCharType="begin"/>
      </w:r>
      <w:r w:rsidR="00F5721E" w:rsidRPr="00066407">
        <w:rPr>
          <w:rFonts w:asciiTheme="minorHAnsi" w:hAnsiTheme="minorHAnsi" w:cstheme="minorHAnsi"/>
          <w:sz w:val="22"/>
          <w:szCs w:val="22"/>
        </w:rPr>
        <w:instrText xml:space="preserve"> REF _Ref188381378 \r \h </w:instrText>
      </w:r>
      <w:r w:rsidR="00096B50" w:rsidRPr="00066407">
        <w:rPr>
          <w:rFonts w:asciiTheme="minorHAnsi" w:hAnsiTheme="minorHAnsi" w:cstheme="minorHAnsi"/>
          <w:sz w:val="22"/>
          <w:szCs w:val="22"/>
        </w:rPr>
        <w:instrText xml:space="preserve"> \* MERGEFORMAT </w:instrText>
      </w:r>
      <w:r w:rsidR="00F5721E" w:rsidRPr="00066407">
        <w:rPr>
          <w:rFonts w:asciiTheme="minorHAnsi" w:hAnsiTheme="minorHAnsi" w:cstheme="minorHAnsi"/>
          <w:sz w:val="22"/>
          <w:szCs w:val="22"/>
        </w:rPr>
      </w:r>
      <w:r w:rsidR="00F5721E"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7.2</w:t>
      </w:r>
      <w:r w:rsidR="00F5721E" w:rsidRPr="00066407">
        <w:rPr>
          <w:rFonts w:asciiTheme="minorHAnsi" w:hAnsiTheme="minorHAnsi" w:cstheme="minorHAnsi"/>
          <w:sz w:val="22"/>
          <w:szCs w:val="22"/>
        </w:rPr>
        <w:fldChar w:fldCharType="end"/>
      </w:r>
      <w:r w:rsidRPr="00066407">
        <w:rPr>
          <w:rFonts w:asciiTheme="minorHAnsi" w:hAnsiTheme="minorHAnsi" w:cstheme="minorHAnsi"/>
          <w:sz w:val="22"/>
          <w:szCs w:val="22"/>
        </w:rPr>
        <w:t>.  The liquidator may, with the like sanction, vest the whole or any part of such assets in trustees upon such trusts for the benefit of the Members as the liquidator, with the like sanction, shall think fit, but so that no Member shall be compelled to accept any asset upon which there is a liability.</w:t>
      </w:r>
    </w:p>
    <w:p w14:paraId="54E828F8"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sz w:val="22"/>
          <w:szCs w:val="22"/>
        </w:rPr>
      </w:pPr>
      <w:r w:rsidRPr="00066407">
        <w:rPr>
          <w:rFonts w:asciiTheme="minorHAnsi" w:hAnsiTheme="minorHAnsi" w:cstheme="minorHAnsi"/>
          <w:b/>
          <w:bCs/>
          <w:sz w:val="22"/>
          <w:szCs w:val="22"/>
        </w:rPr>
        <w:t>Indemnity</w:t>
      </w:r>
    </w:p>
    <w:p w14:paraId="69788590" w14:textId="76D0140A"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222" w:name="_BPDC_LN_INS_1004"/>
      <w:bookmarkEnd w:id="222"/>
      <w:r w:rsidRPr="00066407">
        <w:rPr>
          <w:rFonts w:asciiTheme="minorHAnsi" w:hAnsiTheme="minorHAnsi" w:cstheme="minorHAnsi"/>
          <w:sz w:val="22"/>
          <w:szCs w:val="22"/>
        </w:rPr>
        <w:t xml:space="preserve">Every Director, agent or officer of the Company shall be indemnified out of the assets of the Company against any liability incurred by him as a result of any act or failure to act in carrying out his functions other than such liability (if any) that he may incur by his own </w:t>
      </w:r>
      <w:r w:rsidR="00BB0CA4" w:rsidRPr="00066407">
        <w:rPr>
          <w:rFonts w:asciiTheme="minorHAnsi" w:hAnsiTheme="minorHAnsi" w:cstheme="minorHAnsi"/>
          <w:sz w:val="22"/>
          <w:szCs w:val="22"/>
        </w:rPr>
        <w:t xml:space="preserve">actual </w:t>
      </w:r>
      <w:r w:rsidRPr="00066407">
        <w:rPr>
          <w:rFonts w:asciiTheme="minorHAnsi" w:hAnsiTheme="minorHAnsi" w:cstheme="minorHAnsi"/>
          <w:sz w:val="22"/>
          <w:szCs w:val="22"/>
        </w:rPr>
        <w:t xml:space="preserve">fraud or </w:t>
      </w:r>
      <w:r w:rsidR="00A37D02" w:rsidRPr="00066407">
        <w:rPr>
          <w:rFonts w:asciiTheme="minorHAnsi" w:hAnsiTheme="minorHAnsi" w:cstheme="minorHAnsi"/>
          <w:sz w:val="22"/>
          <w:szCs w:val="22"/>
        </w:rPr>
        <w:t>wilful</w:t>
      </w:r>
      <w:r w:rsidRPr="00066407">
        <w:rPr>
          <w:rFonts w:asciiTheme="minorHAnsi" w:hAnsiTheme="minorHAnsi" w:cstheme="minorHAnsi"/>
          <w:sz w:val="22"/>
          <w:szCs w:val="22"/>
        </w:rPr>
        <w:t xml:space="preserve"> default.  No such Director, agent or officer shall be liable to the Company for any loss or damage in carrying out his functions unless that liability arises through the fraud or </w:t>
      </w:r>
      <w:r w:rsidR="00A37D02" w:rsidRPr="00066407">
        <w:rPr>
          <w:rFonts w:asciiTheme="minorHAnsi" w:hAnsiTheme="minorHAnsi" w:cstheme="minorHAnsi"/>
          <w:sz w:val="22"/>
          <w:szCs w:val="22"/>
        </w:rPr>
        <w:t>wil</w:t>
      </w:r>
      <w:r w:rsidR="005D78BB" w:rsidRPr="00066407">
        <w:rPr>
          <w:rFonts w:asciiTheme="minorHAnsi" w:hAnsiTheme="minorHAnsi" w:cstheme="minorHAnsi"/>
          <w:sz w:val="22"/>
          <w:szCs w:val="22"/>
        </w:rPr>
        <w:t>f</w:t>
      </w:r>
      <w:r w:rsidR="00A37D02" w:rsidRPr="00066407">
        <w:rPr>
          <w:rFonts w:asciiTheme="minorHAnsi" w:hAnsiTheme="minorHAnsi" w:cstheme="minorHAnsi"/>
          <w:sz w:val="22"/>
          <w:szCs w:val="22"/>
        </w:rPr>
        <w:t>ul</w:t>
      </w:r>
      <w:r w:rsidRPr="00066407">
        <w:rPr>
          <w:rFonts w:asciiTheme="minorHAnsi" w:hAnsiTheme="minorHAnsi" w:cstheme="minorHAnsi"/>
          <w:sz w:val="22"/>
          <w:szCs w:val="22"/>
        </w:rPr>
        <w:t xml:space="preserve"> default of such Director, agent or officer.</w:t>
      </w:r>
    </w:p>
    <w:p w14:paraId="4FA8CC7D"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Exculpation</w:t>
      </w:r>
    </w:p>
    <w:p w14:paraId="19B9B5D3" w14:textId="551B51BC"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223" w:name="_BPDC_LN_INS_1003"/>
      <w:bookmarkEnd w:id="223"/>
      <w:r w:rsidRPr="00066407">
        <w:rPr>
          <w:rFonts w:asciiTheme="minorHAnsi" w:hAnsiTheme="minorHAnsi" w:cstheme="minorHAnsi"/>
          <w:sz w:val="22"/>
          <w:szCs w:val="22"/>
        </w:rPr>
        <w:t xml:space="preserve">A Director of the Company shall, to the extent permitted by applicable law, not be personally liable to the Company or its Members for </w:t>
      </w:r>
      <w:r w:rsidR="00960BD3" w:rsidRPr="00066407">
        <w:rPr>
          <w:rFonts w:asciiTheme="minorHAnsi" w:hAnsiTheme="minorHAnsi" w:cstheme="minorHAnsi"/>
          <w:sz w:val="22"/>
          <w:szCs w:val="22"/>
        </w:rPr>
        <w:t xml:space="preserve">monetary </w:t>
      </w:r>
      <w:r w:rsidRPr="00066407">
        <w:rPr>
          <w:rFonts w:asciiTheme="minorHAnsi" w:hAnsiTheme="minorHAnsi" w:cstheme="minorHAnsi"/>
          <w:sz w:val="22"/>
          <w:szCs w:val="22"/>
        </w:rPr>
        <w:t>damages</w:t>
      </w:r>
      <w:r w:rsidR="00960BD3" w:rsidRPr="00066407">
        <w:rPr>
          <w:rFonts w:asciiTheme="minorHAnsi" w:hAnsiTheme="minorHAnsi" w:cstheme="minorHAnsi"/>
          <w:sz w:val="22"/>
          <w:szCs w:val="22"/>
        </w:rPr>
        <w:t xml:space="preserve"> for breach of fiduciary duty as a Director</w:t>
      </w:r>
      <w:r w:rsidRPr="00066407">
        <w:rPr>
          <w:rFonts w:asciiTheme="minorHAnsi" w:hAnsiTheme="minorHAnsi" w:cstheme="minorHAnsi"/>
          <w:sz w:val="22"/>
          <w:szCs w:val="22"/>
        </w:rPr>
        <w:t>, except for liability (i) arising from such Director’s own fraud, wilful default or dishonesty, (ii) for acts or omissions not in good faith or that involve intentional misconduct or a knowing violation of law, or (iii) for any transaction from which the Director derived any improper personal benefit.  Any repeal or modification of the foregoing provisions of this Article by the Members of the Company shall not adversely affect any right or protection of a Director of the Company existing at the time of, or increase the liability of any Director of the Company with respect to any acts or omissions of such Director occurring prior to, such repeal or modification.</w:t>
      </w:r>
    </w:p>
    <w:p w14:paraId="04810E09"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Financial Year</w:t>
      </w:r>
    </w:p>
    <w:p w14:paraId="66043374" w14:textId="77777777"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224" w:name="_BPDC_LN_INS_1002"/>
      <w:bookmarkEnd w:id="224"/>
      <w:r w:rsidRPr="00066407">
        <w:rPr>
          <w:rFonts w:asciiTheme="minorHAnsi" w:hAnsiTheme="minorHAnsi" w:cstheme="minorHAnsi"/>
          <w:sz w:val="22"/>
          <w:szCs w:val="22"/>
        </w:rPr>
        <w:t>Unless the Directors otherwise prescribe, the financial year of the Company shall end on 31st December in each year and, following the year of incorporation, shall begin on 1st January in each year.</w:t>
      </w:r>
    </w:p>
    <w:p w14:paraId="4A36CE38"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Transfer By Way Of Continuation</w:t>
      </w:r>
    </w:p>
    <w:p w14:paraId="33921575" w14:textId="77777777"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225" w:name="_BPDC_LN_INS_1001"/>
      <w:bookmarkEnd w:id="225"/>
      <w:r w:rsidRPr="00066407">
        <w:rPr>
          <w:rFonts w:asciiTheme="minorHAnsi" w:hAnsiTheme="minorHAnsi" w:cstheme="minorHAnsi"/>
          <w:sz w:val="22"/>
          <w:szCs w:val="22"/>
        </w:rPr>
        <w:t>If the Company is exempted as defined in the Statute, it shall, subject to the provisions of the Statute and with the approval of a Special Resolution, have the power to register by way of continuation as a body corporate under the laws of any jurisdiction outside the Cayman Islands and to be deregistered in the Cayman Islands.</w:t>
      </w:r>
    </w:p>
    <w:p w14:paraId="064DFE8D" w14:textId="77777777" w:rsidR="002F2F18" w:rsidRPr="00066407" w:rsidRDefault="002F2F18"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Excluded Opportunities</w:t>
      </w:r>
    </w:p>
    <w:p w14:paraId="792B20EA" w14:textId="30BBBFB0" w:rsidR="002F2F18" w:rsidRPr="00066407" w:rsidRDefault="002F2F18" w:rsidP="004E79F9">
      <w:pPr>
        <w:pStyle w:val="OutlineLevel1"/>
        <w:widowControl w:val="0"/>
        <w:spacing w:line="320" w:lineRule="exact"/>
        <w:rPr>
          <w:rFonts w:asciiTheme="minorHAnsi" w:hAnsiTheme="minorHAnsi" w:cstheme="minorHAnsi"/>
          <w:w w:val="0"/>
          <w:sz w:val="22"/>
          <w:szCs w:val="22"/>
        </w:rPr>
      </w:pPr>
      <w:r w:rsidRPr="00066407">
        <w:rPr>
          <w:rFonts w:asciiTheme="minorHAnsi" w:hAnsiTheme="minorHAnsi" w:cstheme="minorHAnsi"/>
          <w:w w:val="0"/>
          <w:sz w:val="22"/>
          <w:szCs w:val="22"/>
        </w:rPr>
        <w:lastRenderedPageBreak/>
        <w:t>The Company renounces, to the fullest extent permitted by law, any interest or expectancy of the Company in, or in being offered an opportunity to participate in, any Excluded Opportunity.  An “</w:t>
      </w:r>
      <w:r w:rsidRPr="00066407">
        <w:rPr>
          <w:rFonts w:asciiTheme="minorHAnsi" w:hAnsiTheme="minorHAnsi" w:cstheme="minorHAnsi"/>
          <w:b/>
          <w:bCs/>
          <w:w w:val="0"/>
          <w:sz w:val="22"/>
          <w:szCs w:val="22"/>
        </w:rPr>
        <w:t>Excluded Opportunity</w:t>
      </w:r>
      <w:r w:rsidRPr="00066407">
        <w:rPr>
          <w:rFonts w:asciiTheme="minorHAnsi" w:hAnsiTheme="minorHAnsi" w:cstheme="minorHAnsi"/>
          <w:w w:val="0"/>
          <w:sz w:val="22"/>
          <w:szCs w:val="22"/>
        </w:rPr>
        <w:t>” is any matter, transaction or interest that is presented to, or acquired, created or developed by, or which otherwise comes into the possession of, (i) any director of the Company who is not an employee of the Company or any Group Company, or (ii) any holder of Preference Shares or any partner, member, director, shareholder, employee or agent of any such holder, other than someone who is an employee of the Company or any Group Company (collectively, “</w:t>
      </w:r>
      <w:r w:rsidRPr="00066407">
        <w:rPr>
          <w:rFonts w:asciiTheme="minorHAnsi" w:hAnsiTheme="minorHAnsi" w:cstheme="minorHAnsi"/>
          <w:b/>
          <w:bCs/>
          <w:w w:val="0"/>
          <w:sz w:val="22"/>
          <w:szCs w:val="22"/>
        </w:rPr>
        <w:t>Covered Persons</w:t>
      </w:r>
      <w:r w:rsidRPr="00066407">
        <w:rPr>
          <w:rFonts w:asciiTheme="minorHAnsi" w:hAnsiTheme="minorHAnsi" w:cstheme="minorHAnsi"/>
          <w:w w:val="0"/>
          <w:sz w:val="22"/>
          <w:szCs w:val="22"/>
        </w:rPr>
        <w:t xml:space="preserve">”), unless such matter, transaction or interest is presented to, or acquired, created or developed by, or otherwise comes into the possession of, a Covered Person expressly and solely in such Covered Person’s capacity as a </w:t>
      </w:r>
      <w:r w:rsidR="00624D1B" w:rsidRPr="00066407">
        <w:rPr>
          <w:rFonts w:asciiTheme="minorHAnsi" w:hAnsiTheme="minorHAnsi" w:cstheme="minorHAnsi"/>
          <w:w w:val="0"/>
          <w:sz w:val="22"/>
          <w:szCs w:val="22"/>
        </w:rPr>
        <w:t>D</w:t>
      </w:r>
      <w:r w:rsidRPr="00066407">
        <w:rPr>
          <w:rFonts w:asciiTheme="minorHAnsi" w:hAnsiTheme="minorHAnsi" w:cstheme="minorHAnsi"/>
          <w:w w:val="0"/>
          <w:sz w:val="22"/>
          <w:szCs w:val="22"/>
        </w:rPr>
        <w:t>irector of the Company.</w:t>
      </w:r>
    </w:p>
    <w:p w14:paraId="380D6624" w14:textId="77777777" w:rsidR="00CA32FF" w:rsidRPr="00066407" w:rsidRDefault="00CA32FF" w:rsidP="00066407">
      <w:pPr>
        <w:pStyle w:val="OutlineLevel1"/>
        <w:widowControl w:val="0"/>
        <w:numPr>
          <w:ilvl w:val="0"/>
          <w:numId w:val="3"/>
        </w:numPr>
        <w:spacing w:line="320" w:lineRule="exact"/>
        <w:rPr>
          <w:rFonts w:asciiTheme="minorHAnsi" w:hAnsiTheme="minorHAnsi" w:cstheme="minorHAnsi"/>
          <w:b/>
          <w:bCs/>
          <w:sz w:val="22"/>
          <w:szCs w:val="22"/>
        </w:rPr>
      </w:pPr>
      <w:bookmarkStart w:id="226" w:name="_Toc109812085"/>
      <w:bookmarkStart w:id="227" w:name="_Ref214472773"/>
      <w:bookmarkStart w:id="228" w:name="_Ref214473321"/>
      <w:r w:rsidRPr="00066407">
        <w:rPr>
          <w:rFonts w:asciiTheme="minorHAnsi" w:hAnsiTheme="minorHAnsi" w:cstheme="minorHAnsi"/>
          <w:b/>
          <w:bCs/>
          <w:noProof/>
          <w:sz w:val="22"/>
          <w:szCs w:val="22"/>
          <w:lang w:val="en-GB"/>
        </w:rPr>
        <w:t>United States Tax Provisions</w:t>
      </w:r>
      <w:bookmarkEnd w:id="226"/>
      <w:bookmarkEnd w:id="227"/>
      <w:bookmarkEnd w:id="228"/>
    </w:p>
    <w:p w14:paraId="751433E3" w14:textId="0516C288" w:rsidR="00CA32FF" w:rsidRPr="00066407" w:rsidRDefault="00CA32FF" w:rsidP="00132D81">
      <w:pPr>
        <w:pStyle w:val="OutlineLevel1"/>
        <w:widowControl w:val="0"/>
        <w:numPr>
          <w:ilvl w:val="1"/>
          <w:numId w:val="48"/>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 xml:space="preserve">The Company has elected to be treated as a partnership for United States federal tax purposes under Treasury Regulations Section 301.7701.  The following provisions of this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_Ref214472773 \r \h </w:instrText>
      </w:r>
      <w:r w:rsidR="00066407" w:rsidRPr="00066407">
        <w:rPr>
          <w:rFonts w:asciiTheme="minorHAnsi" w:hAnsiTheme="minorHAnsi" w:cstheme="minorHAnsi"/>
          <w:sz w:val="22"/>
          <w:szCs w:val="22"/>
        </w:rPr>
        <w:instrText xml:space="preserve">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shall apply solely for United States federal tax purposes, including the maintenance of capital accounts and allocation of the Company’s income and loss for such purposes.</w:t>
      </w:r>
    </w:p>
    <w:p w14:paraId="2317903D" w14:textId="77777777" w:rsidR="00CA32FF" w:rsidRPr="00066407" w:rsidRDefault="00CA32FF" w:rsidP="00132D81">
      <w:pPr>
        <w:pStyle w:val="OutlineLevel1"/>
        <w:widowControl w:val="0"/>
        <w:numPr>
          <w:ilvl w:val="1"/>
          <w:numId w:val="48"/>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An individual capital account (“</w:t>
      </w:r>
      <w:r w:rsidRPr="00066407">
        <w:rPr>
          <w:rFonts w:asciiTheme="minorHAnsi" w:hAnsiTheme="minorHAnsi" w:cstheme="minorHAnsi"/>
          <w:b/>
          <w:sz w:val="22"/>
          <w:szCs w:val="22"/>
        </w:rPr>
        <w:t>Capital Account</w:t>
      </w:r>
      <w:r w:rsidRPr="00066407">
        <w:rPr>
          <w:rFonts w:asciiTheme="minorHAnsi" w:hAnsiTheme="minorHAnsi" w:cstheme="minorHAnsi"/>
          <w:sz w:val="22"/>
          <w:szCs w:val="22"/>
        </w:rPr>
        <w:t>”) will be established and maintained for each member. The Capital Account of each member consists of (i) the amount of cash that a member has contributed to the Company (“</w:t>
      </w:r>
      <w:r w:rsidRPr="00066407">
        <w:rPr>
          <w:rFonts w:asciiTheme="minorHAnsi" w:hAnsiTheme="minorHAnsi" w:cstheme="minorHAnsi"/>
          <w:b/>
          <w:sz w:val="22"/>
          <w:szCs w:val="22"/>
        </w:rPr>
        <w:t>Capital Contribution</w:t>
      </w:r>
      <w:r w:rsidRPr="00066407">
        <w:rPr>
          <w:rFonts w:asciiTheme="minorHAnsi" w:hAnsiTheme="minorHAnsi" w:cstheme="minorHAnsi"/>
          <w:sz w:val="22"/>
          <w:szCs w:val="22"/>
        </w:rPr>
        <w:t>”), plus (ii) the agreed fair market value of any tangible and intangible property that member has contributed to the Company, net of any liabilities assumed by the Company or to which that property is subject, plus (iii) the amount of profits or income (including tax-exempt income and any other item required to be credited for proper maintenance of Capital Accounts by the final Treasury Regulations under Code Section 704(b)) allocated to that member, less (iv) the amount of losses and deductions allocated to that member, less (v) the amount of all cash distributed, to that member, less (vi) the fair market value of any property distributed to that member, net of any liability assumed by that member or to which that property is subject, and less (vii) that member’s share of any other</w:t>
      </w:r>
      <w:r w:rsidRPr="00066407">
        <w:rPr>
          <w:rFonts w:asciiTheme="minorHAnsi" w:eastAsiaTheme="minorHAnsi" w:hAnsiTheme="minorHAnsi" w:cstheme="minorHAnsi"/>
          <w:sz w:val="22"/>
          <w:szCs w:val="22"/>
        </w:rPr>
        <w:t xml:space="preserve"> </w:t>
      </w:r>
      <w:r w:rsidRPr="00066407">
        <w:rPr>
          <w:rFonts w:asciiTheme="minorHAnsi" w:hAnsiTheme="minorHAnsi" w:cstheme="minorHAnsi"/>
          <w:sz w:val="22"/>
          <w:szCs w:val="22"/>
        </w:rPr>
        <w:t xml:space="preserve">expenditures which are not deductible by the Company for United States federal income tax purposes and which are not allowable as additions to the basis of Company property; all however, subject to such other adjustments as may be required for proper maintenance of Capital Accounts by the Treasury Regulations under Code Section 704(b).  If any shares are transferred in accordance with the terms hereof, then the transferee shall succeed to the Capital Account of the transferor to the extent it relates to the transferred shares.  In the case of a sale or exchange of shares at a time when an election under Code Section 754 is in effect, the Capital Account of the transferee member shall not be adjusted to reflect the adjustments to the adjusted tax basis of the Company’s assets required under Code Sections 754 and 743, except as otherwise required or permitted by Treasury Regulations Section 1.704-1(b)(2)(iv)(m). All Capital Accounts must be maintained in accordance </w:t>
      </w:r>
      <w:r w:rsidRPr="00066407">
        <w:rPr>
          <w:rFonts w:asciiTheme="minorHAnsi" w:hAnsiTheme="minorHAnsi" w:cstheme="minorHAnsi"/>
          <w:sz w:val="22"/>
          <w:szCs w:val="22"/>
        </w:rPr>
        <w:lastRenderedPageBreak/>
        <w:t>with the United States federal income tax accounting principles prescribed by Treasury Regulations Section 1.704-1(b)(2)(iv).</w:t>
      </w:r>
    </w:p>
    <w:p w14:paraId="5A0548E7" w14:textId="77777777" w:rsidR="00CA32FF" w:rsidRPr="00066407" w:rsidRDefault="00CA32FF" w:rsidP="00132D81">
      <w:pPr>
        <w:pStyle w:val="OutlineLevel1"/>
        <w:widowControl w:val="0"/>
        <w:numPr>
          <w:ilvl w:val="1"/>
          <w:numId w:val="48"/>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Except as is specifically provided otherwise in these Articles or by applicable law, no member will have any liability or obligation to restore a negative or deficit balance in that member’s Capital Account.</w:t>
      </w:r>
    </w:p>
    <w:p w14:paraId="17CAB078" w14:textId="77777777" w:rsidR="00CA32FF" w:rsidRPr="00066407" w:rsidRDefault="00CA32FF" w:rsidP="00132D81">
      <w:pPr>
        <w:pStyle w:val="OutlineLevel1"/>
        <w:widowControl w:val="0"/>
        <w:numPr>
          <w:ilvl w:val="1"/>
          <w:numId w:val="48"/>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In connection with (i) a Capital Contribution of money or other property (other than a de minimis amount) by a new or existing member as consideration for shares, (ii) the liquidation of the Company within the meaning of Treasury Regulations Section 1.704-1(b)(2)(ii)(g) or a distribution of money or other property (other than a de minimis amount) by the Company by way of redemption of a member’s shares, or (iii) the grant of shares in the Company as consideration for the provision of services to or for the benefit of a Group Company, the Capital Accounts of the members may (as agreed upon by the members) be adjusted to reflect a revaluation of Company property (including tangible assets) in accordance with Treasury Regulations Section 1.704-1(b)(2)(iv)(f).</w:t>
      </w:r>
    </w:p>
    <w:p w14:paraId="55E0AA4F" w14:textId="77777777" w:rsidR="00CA32FF" w:rsidRPr="00066407" w:rsidRDefault="00CA32FF" w:rsidP="00132D81">
      <w:pPr>
        <w:pStyle w:val="OutlineLevel1"/>
        <w:widowControl w:val="0"/>
        <w:numPr>
          <w:ilvl w:val="1"/>
          <w:numId w:val="48"/>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 xml:space="preserve">The net profit or net loss of the Company for each fiscal year will be determined according to the accounting principles employed by the Company in consultation with its accountants or U.S. tax advisors in preparation of the Company’s federal income tax return for such fiscal year.  In computing net profit or net loss for purposes of allocation between members, no special provision will be made for tax-exempt or partially tax-exempt income of the Company, and all items of the Company’s income, gain, loss, or deduction required to be separately stated under Code Section 703(a)(1) will be included in the net profit or net loss of the Company; </w:t>
      </w:r>
      <w:r w:rsidRPr="00066407">
        <w:rPr>
          <w:rFonts w:asciiTheme="minorHAnsi" w:hAnsiTheme="minorHAnsi" w:cstheme="minorHAnsi"/>
          <w:i/>
          <w:iCs/>
          <w:sz w:val="22"/>
          <w:szCs w:val="22"/>
        </w:rPr>
        <w:t>provided, however</w:t>
      </w:r>
      <w:r w:rsidRPr="00066407">
        <w:rPr>
          <w:rFonts w:asciiTheme="minorHAnsi" w:hAnsiTheme="minorHAnsi" w:cstheme="minorHAnsi"/>
          <w:sz w:val="22"/>
          <w:szCs w:val="22"/>
        </w:rPr>
        <w:t>:</w:t>
      </w:r>
    </w:p>
    <w:p w14:paraId="26F273D0" w14:textId="7A4AD934" w:rsidR="00CA32FF" w:rsidRPr="00066407" w:rsidRDefault="003E5780" w:rsidP="00132D81">
      <w:pPr>
        <w:pStyle w:val="Heading4"/>
        <w:widowControl w:val="0"/>
        <w:numPr>
          <w:ilvl w:val="0"/>
          <w:numId w:val="0"/>
        </w:numPr>
        <w:spacing w:line="320" w:lineRule="exact"/>
        <w:ind w:left="720"/>
        <w:rPr>
          <w:rFonts w:asciiTheme="minorHAnsi" w:hAnsiTheme="minorHAnsi" w:cstheme="minorHAnsi"/>
          <w:sz w:val="22"/>
          <w:szCs w:val="22"/>
        </w:rPr>
      </w:pPr>
      <w:r>
        <w:rPr>
          <w:rFonts w:asciiTheme="minorHAnsi" w:hAnsiTheme="minorHAnsi" w:cstheme="minorHAnsi"/>
          <w:sz w:val="22"/>
          <w:szCs w:val="22"/>
        </w:rPr>
        <w:t xml:space="preserve">(a) </w:t>
      </w:r>
      <w:r w:rsidR="00CA32FF" w:rsidRPr="00066407">
        <w:rPr>
          <w:rFonts w:asciiTheme="minorHAnsi" w:hAnsiTheme="minorHAnsi" w:cstheme="minorHAnsi"/>
          <w:sz w:val="22"/>
          <w:szCs w:val="22"/>
        </w:rPr>
        <w:t>If the Gross Asset Value of any Company asset has been adjusted to reflect a revaluation of Company property (including tangible assets) in accordance with Treasury Regulations Section 1.704-1(b)(2)(iv)(f), then the amount of such adjustment shall be treated as an item of gain (if the adjustment increases the Gross Asset Value of such Company asset) or an item of loss (if the adjustment decreases the Gross Asset Value of such Company asset) from the disposition of such Company asset and shall be taken into account for purposes of computing net profit or net loss;</w:t>
      </w:r>
    </w:p>
    <w:p w14:paraId="3E51C79B" w14:textId="0DDBB740" w:rsidR="00CA32FF" w:rsidRPr="003E5780" w:rsidRDefault="00CA32FF" w:rsidP="00132D81">
      <w:pPr>
        <w:pStyle w:val="OutlineLevel2"/>
        <w:widowControl w:val="0"/>
        <w:numPr>
          <w:ilvl w:val="1"/>
          <w:numId w:val="49"/>
        </w:numPr>
        <w:spacing w:line="320" w:lineRule="exact"/>
        <w:rPr>
          <w:rFonts w:asciiTheme="minorHAnsi" w:hAnsiTheme="minorHAnsi" w:cstheme="minorHAnsi"/>
          <w:sz w:val="22"/>
          <w:szCs w:val="22"/>
        </w:rPr>
      </w:pPr>
      <w:r w:rsidRPr="003E5780">
        <w:rPr>
          <w:rFonts w:asciiTheme="minorHAnsi" w:hAnsiTheme="minorHAnsi" w:cstheme="minorHAnsi"/>
          <w:sz w:val="22"/>
          <w:szCs w:val="22"/>
        </w:rPr>
        <w:t>Gain or loss resulting from any disposition of any Company asset, with respect to which gain or loss is recognized for U.S. federal income tax purposes, shall be computed by reference to the Gross Asset Value of the Company asset disposed of, notwithstanding that the adjusted tax basis of such Company asset differs from its Gross Asset Value; and</w:t>
      </w:r>
    </w:p>
    <w:p w14:paraId="6263655D" w14:textId="378E1449" w:rsidR="00CA32FF" w:rsidRPr="003E5780" w:rsidRDefault="00CA32FF" w:rsidP="00132D81">
      <w:pPr>
        <w:pStyle w:val="OutlineLevel2"/>
        <w:widowControl w:val="0"/>
        <w:numPr>
          <w:ilvl w:val="1"/>
          <w:numId w:val="49"/>
        </w:numPr>
        <w:spacing w:line="320" w:lineRule="exact"/>
        <w:rPr>
          <w:rFonts w:asciiTheme="minorHAnsi" w:hAnsiTheme="minorHAnsi" w:cstheme="minorHAnsi"/>
          <w:sz w:val="22"/>
          <w:szCs w:val="22"/>
        </w:rPr>
      </w:pPr>
      <w:r w:rsidRPr="003E5780">
        <w:rPr>
          <w:rFonts w:asciiTheme="minorHAnsi" w:hAnsiTheme="minorHAnsi" w:cstheme="minorHAnsi"/>
          <w:sz w:val="22"/>
          <w:szCs w:val="22"/>
        </w:rPr>
        <w:t>In lieu of the depreciation, amortization and other cost recovery deductions taken into account in computing such taxable income or loss, there shall be taken into account Depreciation for such fiscal year or other period, computed in accordance with the definition thereof.</w:t>
      </w:r>
    </w:p>
    <w:p w14:paraId="1A349BBF" w14:textId="29F6FF22" w:rsidR="00CA32FF" w:rsidRPr="00066407" w:rsidRDefault="00CA32FF" w:rsidP="00132D81">
      <w:pPr>
        <w:pStyle w:val="OutlineLevel1"/>
        <w:widowControl w:val="0"/>
        <w:numPr>
          <w:ilvl w:val="1"/>
          <w:numId w:val="48"/>
        </w:numPr>
        <w:spacing w:line="320" w:lineRule="exact"/>
        <w:ind w:left="709" w:hanging="709"/>
        <w:rPr>
          <w:rFonts w:asciiTheme="minorHAnsi" w:hAnsiTheme="minorHAnsi" w:cstheme="minorHAnsi"/>
          <w:sz w:val="22"/>
          <w:szCs w:val="22"/>
        </w:rPr>
      </w:pPr>
      <w:bookmarkStart w:id="229" w:name="_Ref214472942"/>
      <w:r w:rsidRPr="00066407">
        <w:rPr>
          <w:rFonts w:asciiTheme="minorHAnsi" w:hAnsiTheme="minorHAnsi" w:cstheme="minorHAnsi"/>
          <w:sz w:val="22"/>
          <w:szCs w:val="22"/>
        </w:rPr>
        <w:lastRenderedPageBreak/>
        <w:t xml:space="preserve">Except as otherwise provided under this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_Ref214472942 \r \h </w:instrText>
      </w:r>
      <w:r w:rsidR="00066407" w:rsidRPr="00066407">
        <w:rPr>
          <w:rFonts w:asciiTheme="minorHAnsi" w:hAnsiTheme="minorHAnsi" w:cstheme="minorHAnsi"/>
          <w:sz w:val="22"/>
          <w:szCs w:val="22"/>
        </w:rPr>
        <w:instrText xml:space="preserve">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50.6</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or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_Ref214472959 \r \h </w:instrText>
      </w:r>
      <w:r w:rsidR="00066407" w:rsidRPr="00066407">
        <w:rPr>
          <w:rFonts w:asciiTheme="minorHAnsi" w:hAnsiTheme="minorHAnsi" w:cstheme="minorHAnsi"/>
          <w:sz w:val="22"/>
          <w:szCs w:val="22"/>
        </w:rPr>
        <w:instrText xml:space="preserve">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50.7</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net profit and net loss (and, to the extent necessary, individual items of income, gain, loss, deduction or credit) of the Company shall be allocated among the members in a manner such that the Capital Account balance of each member, immediately after making such allocation, is, as nearly as possible equal (proportionately) to the distributions that would be made to such member if the Company were dissolved, its affairs wound up and its assets sold for cash equal to their Gross Asset Values, all Company liabilities were satisfied and the net assets of the Company were distributed to the members in accordance with these Articles.  If the net profit and net loss allocable to the members pursuant to this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_Ref214472942 \r \h </w:instrText>
      </w:r>
      <w:r w:rsidR="00066407" w:rsidRPr="00066407">
        <w:rPr>
          <w:rFonts w:asciiTheme="minorHAnsi" w:hAnsiTheme="minorHAnsi" w:cstheme="minorHAnsi"/>
          <w:sz w:val="22"/>
          <w:szCs w:val="22"/>
        </w:rPr>
        <w:instrText xml:space="preserve">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50.6</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are insufficient to allow the Capital Account balance of each member to equal such member’s share of the Company’s assets as set forth in these Articles, such net profit or net loss shall, to the extent possible, be allocated among the members in such a manner as to decrease the differences between the members’ respective Capital Account balances and their respective shares of the Company’s assets in proportion to such differences.  Notwithstanding the foregoing, if any allocation of net loss would cause a member to have an Adjusted Capital Account Deficit, (i) such net loss instead shall be allocated to the other members pro rata until their Capital Accounts are reduced to zero, and any remaining net loss will be allocated to each member in accordance with the relative number of Shares held by such member, and (ii) the Board of Directors may make any modifications and adjustments to the allocations that they believe are necessary to comply with applicable law and to ensure that the allocations achieve the results intended by the members hereunder.</w:t>
      </w:r>
      <w:bookmarkEnd w:id="229"/>
    </w:p>
    <w:p w14:paraId="6F47A4A2" w14:textId="322C0DCD" w:rsidR="00CA32FF" w:rsidRPr="00066407" w:rsidRDefault="00CA32FF" w:rsidP="00132D81">
      <w:pPr>
        <w:pStyle w:val="OutlineLevel1"/>
        <w:widowControl w:val="0"/>
        <w:numPr>
          <w:ilvl w:val="1"/>
          <w:numId w:val="48"/>
        </w:numPr>
        <w:spacing w:line="320" w:lineRule="exact"/>
        <w:ind w:left="709" w:hanging="709"/>
        <w:rPr>
          <w:rFonts w:asciiTheme="minorHAnsi" w:hAnsiTheme="minorHAnsi" w:cstheme="minorHAnsi"/>
          <w:sz w:val="22"/>
          <w:szCs w:val="22"/>
        </w:rPr>
      </w:pPr>
      <w:bookmarkStart w:id="230" w:name="_Ref214472959"/>
      <w:r w:rsidRPr="00066407">
        <w:rPr>
          <w:rFonts w:asciiTheme="minorHAnsi" w:hAnsiTheme="minorHAnsi" w:cstheme="minorHAnsi"/>
          <w:sz w:val="22"/>
          <w:szCs w:val="22"/>
        </w:rPr>
        <w:t xml:space="preserve">Prior to any allocations required pursuant to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_Ref214472942 \r \h </w:instrText>
      </w:r>
      <w:r w:rsidR="00066407" w:rsidRPr="00066407">
        <w:rPr>
          <w:rFonts w:asciiTheme="minorHAnsi" w:hAnsiTheme="minorHAnsi" w:cstheme="minorHAnsi"/>
          <w:sz w:val="22"/>
          <w:szCs w:val="22"/>
        </w:rPr>
        <w:instrText xml:space="preserve">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50.6</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hereof, the members shall be allocated items of income, gain, loss or deduction that would be required to be so allocated under (i) Treasury Regulation Section 1.704-2(f) and (g) (relating to allocations required in connection with a minimum gain chargeback), (ii) Treasury Regulations Section 1.704-2(i) (relating to allocations required in connection with a partner minimum gain chargeback), (iii) Treasury Regulations Section 1.704-1(b)(2)(ii)(d)(4), (5), or (6) and Treasury Regulations Section 1.704-1 (relating to allocations required in connection with a qualified income offset) and (iv) as otherwise required pursuant to Code Section 704(b) and the Treasury Regulations promulgated thereunder.  The allocations set forth in this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_Ref214472959 \r \h </w:instrText>
      </w:r>
      <w:r w:rsidR="00066407" w:rsidRPr="00066407">
        <w:rPr>
          <w:rFonts w:asciiTheme="minorHAnsi" w:hAnsiTheme="minorHAnsi" w:cstheme="minorHAnsi"/>
          <w:sz w:val="22"/>
          <w:szCs w:val="22"/>
        </w:rPr>
        <w:instrText xml:space="preserve">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50.7</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(collectively, the “</w:t>
      </w:r>
      <w:r w:rsidRPr="00066407">
        <w:rPr>
          <w:rFonts w:asciiTheme="minorHAnsi" w:hAnsiTheme="minorHAnsi" w:cstheme="minorHAnsi"/>
          <w:b/>
          <w:bCs/>
          <w:sz w:val="22"/>
          <w:szCs w:val="22"/>
        </w:rPr>
        <w:t>Regulatory Allocations</w:t>
      </w:r>
      <w:r w:rsidRPr="00066407">
        <w:rPr>
          <w:rFonts w:asciiTheme="minorHAnsi" w:hAnsiTheme="minorHAnsi" w:cstheme="minorHAnsi"/>
          <w:sz w:val="22"/>
          <w:szCs w:val="22"/>
        </w:rPr>
        <w:t xml:space="preserve">”) are intended to comply with certain requirements of the Treasury Regulations.  It is the intent of the members that, to the extent possible, all Regulatory Allocations shall be offset either with other Regulatory Allocations or with special allocations of other items of Company income, gain, loss or deduction pursuant to this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_Ref214472959 \r \h </w:instrText>
      </w:r>
      <w:r w:rsidR="00066407" w:rsidRPr="00066407">
        <w:rPr>
          <w:rFonts w:asciiTheme="minorHAnsi" w:hAnsiTheme="minorHAnsi" w:cstheme="minorHAnsi"/>
          <w:sz w:val="22"/>
          <w:szCs w:val="22"/>
        </w:rPr>
        <w:instrText xml:space="preserve">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50.7</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Therefore, notwithstanding any other provisions of these Articles (other than the Regulatory Allocations), the Board of Directors shall make such offsetting special allocations of Company income, gain, loss or deduction in whatever manner it determines appropriate so that, after such offsetting allocations are made, each member’s Capital Account balance is, to the extent possible, equal to the Capital Account balance such member would have had if the Regulatory Allocations were not part of these Articles and all Company items were </w:t>
      </w:r>
      <w:r w:rsidRPr="00066407">
        <w:rPr>
          <w:rFonts w:asciiTheme="minorHAnsi" w:hAnsiTheme="minorHAnsi" w:cstheme="minorHAnsi"/>
          <w:sz w:val="22"/>
          <w:szCs w:val="22"/>
        </w:rPr>
        <w:lastRenderedPageBreak/>
        <w:t xml:space="preserve">allocated pursuant to this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_Ref214472959 \r \h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50.7</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without regard to the Regulatory Allocations.</w:t>
      </w:r>
      <w:bookmarkEnd w:id="230"/>
    </w:p>
    <w:p w14:paraId="2A83C82C" w14:textId="78B77411" w:rsidR="00CA32FF" w:rsidRPr="00066407" w:rsidRDefault="00CA32FF" w:rsidP="00132D81">
      <w:pPr>
        <w:pStyle w:val="OutlineLevel1"/>
        <w:widowControl w:val="0"/>
        <w:numPr>
          <w:ilvl w:val="1"/>
          <w:numId w:val="48"/>
        </w:numPr>
        <w:spacing w:line="320" w:lineRule="exact"/>
        <w:ind w:left="709" w:hanging="709"/>
        <w:rPr>
          <w:rFonts w:asciiTheme="minorHAnsi" w:hAnsiTheme="minorHAnsi" w:cstheme="minorHAnsi"/>
          <w:sz w:val="22"/>
          <w:szCs w:val="22"/>
        </w:rPr>
      </w:pPr>
      <w:bookmarkStart w:id="231" w:name="_Ref214473106"/>
      <w:r w:rsidRPr="00066407">
        <w:rPr>
          <w:rFonts w:asciiTheme="minorHAnsi" w:hAnsiTheme="minorHAnsi" w:cstheme="minorHAnsi"/>
          <w:sz w:val="22"/>
          <w:szCs w:val="22"/>
        </w:rPr>
        <w:t xml:space="preserve">Except as otherwise provided in this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_Ref214473106 \r \h </w:instrText>
      </w:r>
      <w:r w:rsidR="00066407" w:rsidRPr="00066407">
        <w:rPr>
          <w:rFonts w:asciiTheme="minorHAnsi" w:hAnsiTheme="minorHAnsi" w:cstheme="minorHAnsi"/>
          <w:sz w:val="22"/>
          <w:szCs w:val="22"/>
        </w:rPr>
        <w:instrText xml:space="preserve">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50.8</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each item of Company income, gain, loss and deduction for U.S. federal income tax purposes shall be allocated among the members in the same manner as such items are allocated for book purposes under this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_Ref214473106 \r \h </w:instrText>
      </w:r>
      <w:r w:rsidR="00066407" w:rsidRPr="00066407">
        <w:rPr>
          <w:rFonts w:asciiTheme="minorHAnsi" w:hAnsiTheme="minorHAnsi" w:cstheme="minorHAnsi"/>
          <w:sz w:val="22"/>
          <w:szCs w:val="22"/>
        </w:rPr>
        <w:instrText xml:space="preserve">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50.8</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except that if such allocation is not permitted by the Code or other applicable law, then the Company's subsequent income, gains, losses, deductions and credits for U.S. federal income tax purposes will be allocated among the members so as to reflect as nearly as possible the allocation set forth herein in computing their respective Capital Accounts.  In accordance with Code Section 704(c) and the corresponding Treasury Regulations, income, gain, loss, and deduction with respect to any property contributed to the capital of the Company will be allocated among the members, solely for United States federal income tax purposes, so as to take into account any variation between the adjusted basis of such property for United States federal income tax purposes in the hands of the Company and the agreed value of such property as set forth in these Articles, or in any document entered into at the time an additional contribution is made to the Company.  In the event the Gross Asset Value of any Company assets is adjusted to reflect a revaluation of Company property (including tangible assets) in accordance with Treasury Regulations Section 1.704-1(b)(2)(iv)(f), subsequent allocations of income, gain, loss, and deduction with respect to such Company assets shall take account of any variation between the adjusted basis of such Company assets for U.S. federal income tax purposes and its Gross Asset Value in the same manner as under Code Section 704(c) and the Treasury Regulations thereunder.  Any elections or other decisions relating to the allocations to be made under this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_Ref214473106 \r \h </w:instrText>
      </w:r>
      <w:r w:rsidR="00066407" w:rsidRPr="00066407">
        <w:rPr>
          <w:rFonts w:asciiTheme="minorHAnsi" w:hAnsiTheme="minorHAnsi" w:cstheme="minorHAnsi"/>
          <w:sz w:val="22"/>
          <w:szCs w:val="22"/>
        </w:rPr>
        <w:instrText xml:space="preserve">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50.8</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will be made by the Board of Directors, provided that the Board of Directors shall elect the remedial allocation method pursuant to Treasury Regulation Section 1.704-3(d) for all contributions of property with built in gains.  The allocations to be made under this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_Ref214473106 \r \h </w:instrText>
      </w:r>
      <w:r w:rsidR="00066407" w:rsidRPr="00066407">
        <w:rPr>
          <w:rFonts w:asciiTheme="minorHAnsi" w:hAnsiTheme="minorHAnsi" w:cstheme="minorHAnsi"/>
          <w:sz w:val="22"/>
          <w:szCs w:val="22"/>
        </w:rPr>
        <w:instrText xml:space="preserve">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50.8</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are solely for purposes of United States federal, state, and local income taxes and will not affect, or in any way be taken into account in computing, any member's Capital Account, allocable share of the net profits and net losses of the Company, or right to distributions.</w:t>
      </w:r>
      <w:bookmarkEnd w:id="231"/>
    </w:p>
    <w:p w14:paraId="1CA31A6D" w14:textId="77777777" w:rsidR="00CA32FF" w:rsidRPr="00066407" w:rsidRDefault="00CA32FF" w:rsidP="00132D81">
      <w:pPr>
        <w:pStyle w:val="OutlineLevel1"/>
        <w:widowControl w:val="0"/>
        <w:numPr>
          <w:ilvl w:val="1"/>
          <w:numId w:val="48"/>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If a member has not been a member during a full fiscal year of the Company, or if a member’s shares in the Company changes during a fiscal year, the net profit or net loss for the year will be allocated to the member based only on the period of time during which the member was a member or held a particular shares.  In determining a member’s share of the net profit or net loss for a fiscal year, the Board of Directors may allocate the net profit or net loss ratably on a daily basis using the Company’s usual method of accounting.  Alternatively, the Board of Directors may separate the Company’s fiscal year into two or more segments and allocate the net profits or net losses for each segment among the persons who were members, or who held particular shares, during each segment based upon their shares during that segment.</w:t>
      </w:r>
    </w:p>
    <w:p w14:paraId="3839844A" w14:textId="4AD53803" w:rsidR="00CA32FF" w:rsidRPr="00066407" w:rsidRDefault="00CA32FF" w:rsidP="00132D81">
      <w:pPr>
        <w:pStyle w:val="OutlineLevel1"/>
        <w:widowControl w:val="0"/>
        <w:numPr>
          <w:ilvl w:val="1"/>
          <w:numId w:val="48"/>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lastRenderedPageBreak/>
        <w:t>The “</w:t>
      </w:r>
      <w:r w:rsidRPr="00066407">
        <w:rPr>
          <w:rFonts w:asciiTheme="minorHAnsi" w:hAnsiTheme="minorHAnsi" w:cstheme="minorHAnsi"/>
          <w:b/>
          <w:bCs/>
          <w:sz w:val="22"/>
          <w:szCs w:val="22"/>
        </w:rPr>
        <w:t>partnership representative</w:t>
      </w:r>
      <w:r w:rsidRPr="00066407">
        <w:rPr>
          <w:rFonts w:asciiTheme="minorHAnsi" w:hAnsiTheme="minorHAnsi" w:cstheme="minorHAnsi"/>
          <w:sz w:val="22"/>
          <w:szCs w:val="22"/>
        </w:rPr>
        <w:t>” of the Company (within the meaning of Code Section 6223(a) and the Treasury Regulations thereunder, and any corresponding designation under any analogous provisions of state or applicable local or foreign law) shall be determined by the Board of Directors. The partnership representative shall be permitted to appoint a “designated individual” as required by Treasury Regulations Section 301.6223-1(b)(3) (or any similar provisions of state and local law) in its sole and absolute discretion. The partnership representative shall represent the Company in connection with all examinations of the Company’s affairs by any relevant U.S. taxing authorities, including resulting administrative and judicial proceedings and shall have the authority to expend Company funds for professional services and costs associated therewith and otherwise to deal with all tax matters for the Company</w:t>
      </w:r>
      <w:r w:rsidRPr="00066407">
        <w:rPr>
          <w:rFonts w:asciiTheme="minorHAnsi" w:hAnsiTheme="minorHAnsi" w:cstheme="minorHAnsi"/>
          <w:sz w:val="22"/>
          <w:szCs w:val="22"/>
          <w14:ligatures w14:val="standard"/>
        </w:rPr>
        <w:t xml:space="preserve">. </w:t>
      </w:r>
    </w:p>
    <w:p w14:paraId="1194E9AC" w14:textId="77777777" w:rsidR="00CA32FF" w:rsidRPr="00066407" w:rsidRDefault="00CA32FF" w:rsidP="00066407">
      <w:pPr>
        <w:pStyle w:val="BodyTextIndent"/>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For purposes of these Articles:</w:t>
      </w:r>
    </w:p>
    <w:p w14:paraId="18D51659" w14:textId="77777777" w:rsidR="00CA32FF" w:rsidRPr="00066407" w:rsidRDefault="00CA32FF" w:rsidP="00066407">
      <w:pPr>
        <w:pStyle w:val="BodyTextIndent"/>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w:t>
      </w:r>
      <w:r w:rsidRPr="00066407">
        <w:rPr>
          <w:rFonts w:asciiTheme="minorHAnsi" w:hAnsiTheme="minorHAnsi" w:cstheme="minorHAnsi"/>
          <w:b/>
          <w:sz w:val="22"/>
          <w:szCs w:val="22"/>
        </w:rPr>
        <w:t>Adjusted Capital Account Deficit</w:t>
      </w:r>
      <w:r w:rsidRPr="00066407">
        <w:rPr>
          <w:rFonts w:asciiTheme="minorHAnsi" w:hAnsiTheme="minorHAnsi" w:cstheme="minorHAnsi"/>
          <w:sz w:val="22"/>
          <w:szCs w:val="22"/>
        </w:rPr>
        <w:t>” means, with respect to any member, the deficit balance, if any, in such member’s Capital Account as of the end of the relevant fiscal year or other allocation period, after giving effect to the following adjustments: (i) credit to such Capital Account any amounts that such member is deemed to be obligated to restore pursuant to the penultimate sentence of each of Treasury Regulations Section 1.704-2(g)(1) and 1.704-2(i)(5); and (ii) debit to such Capital Account the items described in paragraphs (4), (5) and (6) of Treasury Regulations  Section 1.704-1(b)(2)(ii)(d).  The foregoing definition of Adjusted Capital Account Deficit is intended to comply with Treasury Regulations Section 1.704-1(b)(2)(ii)(d) to the extent relevant thereto and is to be interpreted consistently therewith;</w:t>
      </w:r>
    </w:p>
    <w:p w14:paraId="41C703E9" w14:textId="77777777" w:rsidR="00CA32FF" w:rsidRPr="00066407" w:rsidRDefault="00CA32FF" w:rsidP="00066407">
      <w:pPr>
        <w:pStyle w:val="BodyTextIndent"/>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w:t>
      </w:r>
      <w:r w:rsidRPr="00066407">
        <w:rPr>
          <w:rFonts w:asciiTheme="minorHAnsi" w:hAnsiTheme="minorHAnsi" w:cstheme="minorHAnsi"/>
          <w:b/>
          <w:sz w:val="22"/>
          <w:szCs w:val="22"/>
        </w:rPr>
        <w:t>Code</w:t>
      </w:r>
      <w:r w:rsidRPr="00066407">
        <w:rPr>
          <w:rFonts w:asciiTheme="minorHAnsi" w:hAnsiTheme="minorHAnsi" w:cstheme="minorHAnsi"/>
          <w:sz w:val="22"/>
          <w:szCs w:val="22"/>
        </w:rPr>
        <w:t>” shall mean the United States Internal Revenue Code of 1986, as amended from time to time, or any corresponding provision or provisions of any United States federal internal revenue law enacted in substitution of the United States Internal Revenue Code of 1986;</w:t>
      </w:r>
    </w:p>
    <w:p w14:paraId="0AEDE899" w14:textId="77777777" w:rsidR="00CA32FF" w:rsidRPr="00066407" w:rsidRDefault="00CA32FF" w:rsidP="00066407">
      <w:pPr>
        <w:pStyle w:val="BodyTextIndent"/>
        <w:widowControl w:val="0"/>
        <w:spacing w:line="320" w:lineRule="exact"/>
        <w:rPr>
          <w:rFonts w:asciiTheme="minorHAnsi" w:hAnsiTheme="minorHAnsi" w:cstheme="minorHAnsi"/>
          <w:sz w:val="22"/>
          <w:szCs w:val="22"/>
        </w:rPr>
      </w:pPr>
      <w:r w:rsidRPr="00066407">
        <w:rPr>
          <w:rFonts w:asciiTheme="minorHAnsi" w:hAnsiTheme="minorHAnsi" w:cstheme="minorHAnsi"/>
          <w:bCs/>
          <w:sz w:val="22"/>
          <w:szCs w:val="22"/>
        </w:rPr>
        <w:t>“</w:t>
      </w:r>
      <w:r w:rsidRPr="00066407">
        <w:rPr>
          <w:rFonts w:asciiTheme="minorHAnsi" w:hAnsiTheme="minorHAnsi" w:cstheme="minorHAnsi"/>
          <w:b/>
          <w:sz w:val="22"/>
          <w:szCs w:val="22"/>
        </w:rPr>
        <w:t>Depreciation</w:t>
      </w:r>
      <w:r w:rsidRPr="00066407">
        <w:rPr>
          <w:rFonts w:asciiTheme="minorHAnsi" w:hAnsiTheme="minorHAnsi" w:cstheme="minorHAnsi"/>
          <w:sz w:val="22"/>
          <w:szCs w:val="22"/>
        </w:rPr>
        <w:t>” means, for each fiscal year or other period, an amount equal to the depreciation, amortization, or other cost recovery deduction allowable with respect to an asset for such period for U.S. federal income tax purposes, except that if the Gross Asset Value of an asset differs from its adjusted basis for U.S. federal income tax purposes at the beginning of such period, then Depreciation means an amount that bears the same ratio to such beginning Gross Asset Value as the U.S. federal income tax depreciation, amortization, or other cost recovery deduction for such period bears to such beginning adjusted tax basis; provided, however, that if the adjusted basis for U.S. federal income tax purposes of an asset at the beginning of such period is zero, then Depreciation is to be determined with reference to such beginning Gross Asset Value using any reasonable method determined by the Board of Directors;</w:t>
      </w:r>
    </w:p>
    <w:p w14:paraId="6400FF16" w14:textId="77777777" w:rsidR="00CA32FF" w:rsidRPr="00066407" w:rsidRDefault="00CA32FF" w:rsidP="00066407">
      <w:pPr>
        <w:pStyle w:val="BodyTextIndent"/>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w:t>
      </w:r>
      <w:r w:rsidRPr="00066407">
        <w:rPr>
          <w:rFonts w:asciiTheme="minorHAnsi" w:hAnsiTheme="minorHAnsi" w:cstheme="minorHAnsi"/>
          <w:b/>
          <w:sz w:val="22"/>
          <w:szCs w:val="22"/>
        </w:rPr>
        <w:t>Gross Asset Value</w:t>
      </w:r>
      <w:r w:rsidRPr="00066407">
        <w:rPr>
          <w:rFonts w:asciiTheme="minorHAnsi" w:hAnsiTheme="minorHAnsi" w:cstheme="minorHAnsi"/>
          <w:sz w:val="22"/>
          <w:szCs w:val="22"/>
        </w:rPr>
        <w:t>” shall mean, with respect to any asset, the asset’s adjusted basis for U.S. federal income tax purposes, except as follows:</w:t>
      </w:r>
    </w:p>
    <w:p w14:paraId="1546D01A" w14:textId="77777777" w:rsidR="00CA32FF" w:rsidRPr="00066407" w:rsidRDefault="00CA32FF" w:rsidP="000316A8">
      <w:pPr>
        <w:pStyle w:val="ListParagraph"/>
        <w:widowControl w:val="0"/>
        <w:numPr>
          <w:ilvl w:val="0"/>
          <w:numId w:val="14"/>
        </w:numPr>
        <w:spacing w:before="240" w:after="120" w:line="320" w:lineRule="exact"/>
        <w:ind w:hanging="720"/>
        <w:jc w:val="both"/>
        <w:rPr>
          <w:rFonts w:asciiTheme="minorHAnsi" w:hAnsiTheme="minorHAnsi" w:cstheme="minorHAnsi"/>
          <w:szCs w:val="22"/>
          <w:lang w:val="en-GB"/>
        </w:rPr>
      </w:pPr>
      <w:r w:rsidRPr="00066407">
        <w:rPr>
          <w:rFonts w:asciiTheme="minorHAnsi" w:hAnsiTheme="minorHAnsi" w:cstheme="minorHAnsi"/>
          <w:szCs w:val="22"/>
          <w:lang w:val="en-GB"/>
        </w:rPr>
        <w:t xml:space="preserve">the initial Gross Asset Value of any asset contributed by a member to the Company shall </w:t>
      </w:r>
      <w:r w:rsidRPr="00066407">
        <w:rPr>
          <w:rFonts w:asciiTheme="minorHAnsi" w:hAnsiTheme="minorHAnsi" w:cstheme="minorHAnsi"/>
          <w:szCs w:val="22"/>
          <w:lang w:val="en-GB"/>
        </w:rPr>
        <w:lastRenderedPageBreak/>
        <w:t>be the fair market value of such asset as determined by the Board of Directors;</w:t>
      </w:r>
    </w:p>
    <w:p w14:paraId="58AA3881" w14:textId="77777777" w:rsidR="00CA32FF" w:rsidRPr="00066407" w:rsidRDefault="00CA32FF" w:rsidP="000316A8">
      <w:pPr>
        <w:pStyle w:val="ListParagraph"/>
        <w:widowControl w:val="0"/>
        <w:numPr>
          <w:ilvl w:val="0"/>
          <w:numId w:val="14"/>
        </w:numPr>
        <w:spacing w:before="240" w:after="120" w:line="320" w:lineRule="exact"/>
        <w:ind w:hanging="720"/>
        <w:jc w:val="both"/>
        <w:rPr>
          <w:rFonts w:asciiTheme="minorHAnsi" w:hAnsiTheme="minorHAnsi" w:cstheme="minorHAnsi"/>
          <w:szCs w:val="22"/>
          <w:lang w:val="en-GB"/>
        </w:rPr>
      </w:pPr>
      <w:r w:rsidRPr="00066407">
        <w:rPr>
          <w:rFonts w:asciiTheme="minorHAnsi" w:hAnsiTheme="minorHAnsi" w:cstheme="minorHAnsi"/>
          <w:szCs w:val="22"/>
          <w:lang w:val="en-GB"/>
        </w:rPr>
        <w:t>the Gross Asset Value of each Company asset shall be adjusted to equal its respective gross fair market value as of the following times:  (1) the acquisition of an additional interest in the Company by any new or existing member in exchange for more than a de minimis Capital Contribution; (2) the distribution by the Company to a member of more than a de minimis amount of Company assets as consideration for an interest in the Company; or (3) the liquidation of the Company within the meaning of Treasury Regulations Section 1.704-1(b)(2)(ii)(g); provided, however, that adjustments pursuant to clauses (1) and (2) above shall be made only if the Board of Directors determine that such adjustments are necessary or appropriate to reflect the relative economic interests of the members in the Company;</w:t>
      </w:r>
    </w:p>
    <w:p w14:paraId="15469C82" w14:textId="77777777" w:rsidR="00CA32FF" w:rsidRPr="00066407" w:rsidRDefault="00CA32FF" w:rsidP="000316A8">
      <w:pPr>
        <w:pStyle w:val="ListParagraph"/>
        <w:widowControl w:val="0"/>
        <w:numPr>
          <w:ilvl w:val="0"/>
          <w:numId w:val="14"/>
        </w:numPr>
        <w:spacing w:before="240" w:after="120" w:line="320" w:lineRule="exact"/>
        <w:ind w:hanging="720"/>
        <w:jc w:val="both"/>
        <w:rPr>
          <w:rFonts w:asciiTheme="minorHAnsi" w:hAnsiTheme="minorHAnsi" w:cstheme="minorHAnsi"/>
          <w:szCs w:val="22"/>
          <w:lang w:val="en-GB"/>
        </w:rPr>
      </w:pPr>
      <w:r w:rsidRPr="00066407">
        <w:rPr>
          <w:rFonts w:asciiTheme="minorHAnsi" w:hAnsiTheme="minorHAnsi" w:cstheme="minorHAnsi"/>
          <w:szCs w:val="22"/>
          <w:lang w:val="en-GB"/>
        </w:rPr>
        <w:t>the Gross Asset Value of any Company asset distributed to any member shall be the fair market value of such asset on the date of distribution as determined by the Board of Directors; and</w:t>
      </w:r>
    </w:p>
    <w:p w14:paraId="50EEF36E" w14:textId="77777777" w:rsidR="00CA32FF" w:rsidRPr="00066407" w:rsidRDefault="00CA32FF" w:rsidP="000316A8">
      <w:pPr>
        <w:pStyle w:val="ListParagraph"/>
        <w:widowControl w:val="0"/>
        <w:numPr>
          <w:ilvl w:val="0"/>
          <w:numId w:val="14"/>
        </w:numPr>
        <w:spacing w:before="240" w:after="120" w:line="320" w:lineRule="exact"/>
        <w:ind w:hanging="720"/>
        <w:jc w:val="both"/>
        <w:rPr>
          <w:rFonts w:asciiTheme="minorHAnsi" w:hAnsiTheme="minorHAnsi" w:cstheme="minorHAnsi"/>
          <w:szCs w:val="22"/>
        </w:rPr>
      </w:pPr>
      <w:r w:rsidRPr="00066407">
        <w:rPr>
          <w:rFonts w:asciiTheme="minorHAnsi" w:hAnsiTheme="minorHAnsi" w:cstheme="minorHAnsi"/>
          <w:szCs w:val="22"/>
          <w:lang w:val="en-GB"/>
        </w:rPr>
        <w:t>the Gross Asset Values of Company assets shall be increased (or decreased) to reflect any adjustments to the adjusted basis of such assets pursuant to Code Section 734(b) or Code Section 743(b), but only to the extent that such adjustments are taken into account in determining Capital Accounts pursuant to Treasury Regulations Section 1.704-1(b)(2)(iv)(m); provided, however, that Gross Asset Values shall not be adjusted pursuant to this clause (iv) to the extent the Board of Directors determine that an adjustment pursuant to clause (ii) hereof is necessary or appropriate in connection with a transaction that would otherwise result in an adjustment pursuant to this clause (iv).</w:t>
      </w:r>
    </w:p>
    <w:p w14:paraId="79FD9262" w14:textId="77777777" w:rsidR="00CA32FF" w:rsidRPr="00066407" w:rsidRDefault="00CA32FF" w:rsidP="00066407">
      <w:pPr>
        <w:pStyle w:val="BodyTextIndent"/>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If the Gross Asset Value of an asset has been determined or adjusted pursuant to clauses (i), (ii), or (iv) above, such Gross Asset Value shall thereafter be adjusted by the depreciation or amortization deductions taken into account with respect to such asset for purposes of computing the Company’s taxable income.</w:t>
      </w:r>
    </w:p>
    <w:p w14:paraId="0FE5A820" w14:textId="77777777" w:rsidR="00CA32FF" w:rsidRPr="00066407" w:rsidRDefault="00CA32FF" w:rsidP="00066407">
      <w:pPr>
        <w:pStyle w:val="BodyTextIndent"/>
        <w:widowControl w:val="0"/>
        <w:spacing w:line="320" w:lineRule="exact"/>
        <w:rPr>
          <w:rFonts w:asciiTheme="minorHAnsi" w:hAnsiTheme="minorHAnsi" w:cstheme="minorHAnsi"/>
          <w:sz w:val="22"/>
          <w:szCs w:val="22"/>
        </w:rPr>
      </w:pPr>
      <w:r w:rsidRPr="00066407">
        <w:rPr>
          <w:rFonts w:asciiTheme="minorHAnsi" w:hAnsiTheme="minorHAnsi" w:cstheme="minorHAnsi"/>
          <w:b/>
          <w:sz w:val="22"/>
          <w:szCs w:val="22"/>
        </w:rPr>
        <w:t xml:space="preserve">“Treasury Regulations” </w:t>
      </w:r>
      <w:r w:rsidRPr="00066407">
        <w:rPr>
          <w:rFonts w:asciiTheme="minorHAnsi" w:hAnsiTheme="minorHAnsi" w:cstheme="minorHAnsi"/>
          <w:sz w:val="22"/>
          <w:szCs w:val="22"/>
        </w:rPr>
        <w:t>shall mean the U.S. federal income tax regulations promulgated by the U.S. Department of Treasury, or any amendment or successor provision thereto, pursuant to or in interpretation of the Code.</w:t>
      </w:r>
    </w:p>
    <w:p w14:paraId="692BC74A" w14:textId="77777777" w:rsidR="00CA32FF" w:rsidRPr="00066407" w:rsidRDefault="00CA32FF"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Tax Reporting</w:t>
      </w:r>
    </w:p>
    <w:p w14:paraId="4F8946D0" w14:textId="181A0FC1" w:rsidR="00CA32FF" w:rsidRPr="00066407" w:rsidRDefault="00CA32FF" w:rsidP="00132D81">
      <w:pPr>
        <w:pStyle w:val="OutlineLevel1"/>
        <w:widowControl w:val="0"/>
        <w:numPr>
          <w:ilvl w:val="1"/>
          <w:numId w:val="50"/>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Each member shall provide the Company on a timely basis with any documents, tax certifications, financial and other information (collectively “</w:t>
      </w:r>
      <w:r w:rsidRPr="00066407">
        <w:rPr>
          <w:rFonts w:asciiTheme="minorHAnsi" w:hAnsiTheme="minorHAnsi" w:cstheme="minorHAnsi"/>
          <w:b/>
          <w:sz w:val="22"/>
          <w:szCs w:val="22"/>
        </w:rPr>
        <w:t>Tax Reporting Information</w:t>
      </w:r>
      <w:r w:rsidRPr="00066407">
        <w:rPr>
          <w:rFonts w:asciiTheme="minorHAnsi" w:hAnsiTheme="minorHAnsi" w:cstheme="minorHAnsi"/>
          <w:sz w:val="22"/>
          <w:szCs w:val="22"/>
        </w:rPr>
        <w:t xml:space="preserve">”) as the Company may request in connection with the Company’s compliance with any legal and tax information reporting and exchange obligations applicable to it under the laws of the Cayman Islands or any </w:t>
      </w:r>
      <w:r w:rsidRPr="00066407">
        <w:rPr>
          <w:rFonts w:asciiTheme="minorHAnsi" w:hAnsiTheme="minorHAnsi" w:cstheme="minorHAnsi"/>
          <w:sz w:val="22"/>
          <w:szCs w:val="22"/>
        </w:rPr>
        <w:lastRenderedPageBreak/>
        <w:t>other applicable jurisdiction (collectively, “</w:t>
      </w:r>
      <w:r w:rsidRPr="00066407">
        <w:rPr>
          <w:rFonts w:asciiTheme="minorHAnsi" w:hAnsiTheme="minorHAnsi" w:cstheme="minorHAnsi"/>
          <w:b/>
          <w:sz w:val="22"/>
          <w:szCs w:val="22"/>
        </w:rPr>
        <w:t>Tax Reporting Obligations</w:t>
      </w:r>
      <w:r w:rsidRPr="00066407">
        <w:rPr>
          <w:rFonts w:asciiTheme="minorHAnsi" w:hAnsiTheme="minorHAnsi" w:cstheme="minorHAnsi"/>
          <w:sz w:val="22"/>
          <w:szCs w:val="22"/>
        </w:rPr>
        <w:t xml:space="preserve">”), including, without limitation, any Tax Reporting Obligations under any Cayman Islands laws, regulations or guidance notes that give effect to: (i) the inter-governmental agreement between the Cayman Islands and the United States to implement those provisions of the Code, known as the Foreign Account Tax Compliance Act; (ii) the inter-governmental agreement between the Cayman Islands and the United Kingdom to implement the automatic exchange of tax information with respect to persons taxable in the United Kingdom; (iii) the Organisation for Economic Co-operation and Development’s Multilateral Convention on Mutual Administrative Assistance in Tax Matters and Multilateral Competent Authority Agreement on Automatic Exchange of Financial Account Information; and (iv) any additional inter-governmental agreement or treaty entered into by, or otherwise binding upon the Cayman Islands that provides for the exchange of tax information with another jurisdiction. </w:t>
      </w:r>
    </w:p>
    <w:p w14:paraId="606E66BD" w14:textId="77777777" w:rsidR="00CA32FF" w:rsidRPr="00066407" w:rsidRDefault="00CA32FF" w:rsidP="00132D81">
      <w:pPr>
        <w:pStyle w:val="OutlineLevel1"/>
        <w:widowControl w:val="0"/>
        <w:numPr>
          <w:ilvl w:val="1"/>
          <w:numId w:val="50"/>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The Company shall have the power to release, report or otherwise disclose to the Department for International Tax Cooperation in the Cayman Islands (or any other authority as may be required under the Tax Reporting Obligations) any Tax Reporting Information provided by a member to the Company and any other information held by the Company in respect of the member’s investment in the Company, in connection with the Tax Reporting Obligations, including, without limitation, in relation to the identity, address, tax identification number, tax status and interest in the Company of the member (and any of its direct or indirect owners or Affiliates).</w:t>
      </w:r>
    </w:p>
    <w:p w14:paraId="06683DF3" w14:textId="77777777" w:rsidR="00CA32FF" w:rsidRPr="00066407" w:rsidRDefault="00CA32FF" w:rsidP="00132D81">
      <w:pPr>
        <w:pStyle w:val="OutlineLevel1"/>
        <w:widowControl w:val="0"/>
        <w:numPr>
          <w:ilvl w:val="1"/>
          <w:numId w:val="50"/>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 xml:space="preserve">If a member fails to provide the Company with any requested Tax Reporting Information on a timely basis and such failure results, or may result, in the Company’s inability to comply with its Tax Reporting Obligations or if the Company is otherwise unable to comply with its Tax Reporting Obligations as a result of the direct or indirect action (or inaction) of a member, the Company may: </w:t>
      </w:r>
    </w:p>
    <w:p w14:paraId="681D4C39" w14:textId="77777777" w:rsidR="00CA32FF" w:rsidRPr="00066407" w:rsidRDefault="00CA32FF" w:rsidP="00066407">
      <w:pPr>
        <w:pStyle w:val="Heading2"/>
        <w:widowControl w:val="0"/>
        <w:numPr>
          <w:ilvl w:val="0"/>
          <w:numId w:val="0"/>
        </w:numPr>
        <w:spacing w:line="320" w:lineRule="exact"/>
        <w:ind w:left="1440" w:hanging="720"/>
        <w:rPr>
          <w:rFonts w:asciiTheme="minorHAnsi" w:hAnsiTheme="minorHAnsi" w:cstheme="minorHAnsi"/>
          <w:sz w:val="22"/>
          <w:szCs w:val="22"/>
        </w:rPr>
      </w:pPr>
      <w:r w:rsidRPr="00066407">
        <w:rPr>
          <w:rFonts w:asciiTheme="minorHAnsi" w:hAnsiTheme="minorHAnsi" w:cstheme="minorHAnsi"/>
          <w:sz w:val="22"/>
          <w:szCs w:val="22"/>
        </w:rPr>
        <w:t>(a)</w:t>
      </w:r>
      <w:r w:rsidRPr="00066407">
        <w:rPr>
          <w:rFonts w:asciiTheme="minorHAnsi" w:hAnsiTheme="minorHAnsi" w:cstheme="minorHAnsi"/>
          <w:sz w:val="22"/>
          <w:szCs w:val="22"/>
        </w:rPr>
        <w:tab/>
        <w:t>compulsorily repurchase some or all of such member’s shares without notice at a price per share equal to the fair value of such shares (as determined by the Board of Directors) and may deduct or withhold from such redemption proceeds any penalty, debt, withholding or back up tax, costs, expenses, obligations, liabilities or other adverse consequences (collectively, “</w:t>
      </w:r>
      <w:r w:rsidRPr="00066407">
        <w:rPr>
          <w:rFonts w:asciiTheme="minorHAnsi" w:hAnsiTheme="minorHAnsi" w:cstheme="minorHAnsi"/>
          <w:b/>
          <w:bCs/>
          <w:sz w:val="22"/>
          <w:szCs w:val="22"/>
        </w:rPr>
        <w:t>Tax Reporting Liabilities</w:t>
      </w:r>
      <w:r w:rsidRPr="00066407">
        <w:rPr>
          <w:rFonts w:asciiTheme="minorHAnsi" w:hAnsiTheme="minorHAnsi" w:cstheme="minorHAnsi"/>
          <w:sz w:val="22"/>
          <w:szCs w:val="22"/>
        </w:rPr>
        <w:t>”) imposed on the Company, its members and/or any of their respective directors, officers, employees, agents, managers, shareholders and/or partners as a result of such failure, action or inaction by such member; and/or</w:t>
      </w:r>
    </w:p>
    <w:p w14:paraId="764B0BB7" w14:textId="077E39FE" w:rsidR="00CA32FF" w:rsidRPr="00066407" w:rsidRDefault="00CA32FF" w:rsidP="00066407">
      <w:pPr>
        <w:pStyle w:val="Heading2"/>
        <w:widowControl w:val="0"/>
        <w:numPr>
          <w:ilvl w:val="0"/>
          <w:numId w:val="0"/>
        </w:numPr>
        <w:spacing w:line="320" w:lineRule="exact"/>
        <w:ind w:left="1440" w:hanging="720"/>
        <w:rPr>
          <w:rFonts w:asciiTheme="minorHAnsi" w:hAnsiTheme="minorHAnsi" w:cstheme="minorHAnsi"/>
          <w:sz w:val="22"/>
          <w:szCs w:val="22"/>
        </w:rPr>
      </w:pPr>
      <w:r w:rsidRPr="00066407">
        <w:rPr>
          <w:rFonts w:asciiTheme="minorHAnsi" w:hAnsiTheme="minorHAnsi" w:cstheme="minorHAnsi"/>
          <w:sz w:val="22"/>
          <w:szCs w:val="22"/>
        </w:rPr>
        <w:t>(b)</w:t>
      </w:r>
      <w:r w:rsidRPr="00066407">
        <w:rPr>
          <w:rFonts w:asciiTheme="minorHAnsi" w:hAnsiTheme="minorHAnsi" w:cstheme="minorHAnsi"/>
          <w:sz w:val="22"/>
          <w:szCs w:val="22"/>
        </w:rPr>
        <w:tab/>
        <w:t>re-designate, immediately and without consent, such member’s shares as belonging to a separate class and create a separate internal account in respect of such shares so that any Tax Reporting Liabilities may be allocated solely to that class and debited from such class.</w:t>
      </w:r>
    </w:p>
    <w:p w14:paraId="37200470" w14:textId="77777777" w:rsidR="00A412F6" w:rsidRDefault="009112E3" w:rsidP="00066407">
      <w:pPr>
        <w:widowControl w:val="0"/>
        <w:spacing w:line="320" w:lineRule="exact"/>
        <w:jc w:val="center"/>
        <w:rPr>
          <w:rFonts w:asciiTheme="minorHAnsi" w:hAnsiTheme="minorHAnsi" w:cstheme="minorHAnsi"/>
          <w:sz w:val="22"/>
          <w:szCs w:val="22"/>
          <w:lang w:val="en-US"/>
        </w:rPr>
      </w:pPr>
      <w:r w:rsidRPr="00066407">
        <w:rPr>
          <w:rFonts w:asciiTheme="minorHAnsi" w:hAnsiTheme="minorHAnsi" w:cstheme="minorHAnsi"/>
          <w:sz w:val="22"/>
          <w:szCs w:val="22"/>
          <w:lang w:val="en-US"/>
        </w:rPr>
        <w:lastRenderedPageBreak/>
        <w:t>***</w:t>
      </w:r>
    </w:p>
    <w:sectPr w:rsidR="00A412F6" w:rsidSect="00A412F6">
      <w:footerReference w:type="default" r:id="rId18"/>
      <w:pgSz w:w="12242" w:h="15842" w:code="1"/>
      <w:pgMar w:top="1440" w:right="1440" w:bottom="1920" w:left="1440" w:header="720" w:footer="96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D610D" w14:textId="77777777" w:rsidR="00245C3B" w:rsidRDefault="00245C3B">
      <w:r>
        <w:separator/>
      </w:r>
    </w:p>
  </w:endnote>
  <w:endnote w:type="continuationSeparator" w:id="0">
    <w:p w14:paraId="0CF653CC" w14:textId="77777777" w:rsidR="00245C3B" w:rsidRDefault="00245C3B">
      <w:r>
        <w:continuationSeparator/>
      </w:r>
    </w:p>
  </w:endnote>
  <w:endnote w:type="continuationNotice" w:id="1">
    <w:p w14:paraId="5E768941" w14:textId="77777777" w:rsidR="00245C3B" w:rsidRDefault="00245C3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E444F" w14:textId="4F857BF1" w:rsidR="00B91358" w:rsidRPr="002E53CA" w:rsidRDefault="00B91358" w:rsidP="002E53CA">
    <w:pPr>
      <w:pStyle w:val="zDocID"/>
      <w:framePr w:wrap="around"/>
    </w:pPr>
    <w:r>
      <w:rPr>
        <w:b/>
        <w:sz w:val="18"/>
      </w:rPr>
      <w:tab/>
    </w:r>
  </w:p>
  <w:p w14:paraId="502F430B" w14:textId="77777777" w:rsidR="00B91358" w:rsidRDefault="00B913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77A19" w14:textId="4EF0BEAA" w:rsidR="00B91358" w:rsidRPr="002E53CA" w:rsidRDefault="00B91358" w:rsidP="002E53CA">
    <w:pPr>
      <w:pStyle w:val="zDocID"/>
      <w:framePr w:wrap="around"/>
    </w:pPr>
    <w:r>
      <w:rPr>
        <w:b/>
        <w:sz w:val="18"/>
      </w:rPr>
      <w:tab/>
    </w:r>
  </w:p>
  <w:p w14:paraId="0123F7AA" w14:textId="77777777" w:rsidR="00B91358" w:rsidRDefault="00B91358">
    <w:pPr>
      <w:pStyle w:val="Footer"/>
      <w:tabs>
        <w:tab w:val="clear" w:pos="8640"/>
      </w:tabs>
      <w:spacing w:before="0" w:after="0"/>
      <w:jc w:val="center"/>
      <w:rPr>
        <w:sz w:val="22"/>
        <w:szCs w:val="22"/>
      </w:rPr>
    </w:pPr>
    <w:r>
      <w:rPr>
        <w:sz w:val="22"/>
        <w:szCs w:val="22"/>
      </w:rPr>
      <w:t xml:space="preserve">- </w:t>
    </w:r>
    <w:r>
      <w:rPr>
        <w:sz w:val="22"/>
        <w:szCs w:val="22"/>
      </w:rPr>
      <w:fldChar w:fldCharType="begin"/>
    </w:r>
    <w:r>
      <w:rPr>
        <w:sz w:val="22"/>
        <w:szCs w:val="22"/>
      </w:rPr>
      <w:instrText xml:space="preserve"> PAGE </w:instrText>
    </w:r>
    <w:r>
      <w:rPr>
        <w:sz w:val="22"/>
        <w:szCs w:val="22"/>
      </w:rPr>
      <w:fldChar w:fldCharType="separate"/>
    </w:r>
    <w:r>
      <w:rPr>
        <w:noProof/>
        <w:sz w:val="22"/>
        <w:szCs w:val="22"/>
      </w:rPr>
      <w:t>0</w:t>
    </w:r>
    <w:r>
      <w:rPr>
        <w:sz w:val="22"/>
        <w:szCs w:val="22"/>
      </w:rPr>
      <w:fldChar w:fldCharType="end"/>
    </w:r>
    <w:r>
      <w:rPr>
        <w:sz w:val="22"/>
        <w:szCs w:val="22"/>
      </w:rPr>
      <w:t xml:space="preserve"> -</w:t>
    </w:r>
  </w:p>
  <w:p w14:paraId="2E6E7461" w14:textId="6DC0EC9A" w:rsidR="0057778D" w:rsidRDefault="00B836BD" w:rsidP="0057778D">
    <w:pPr>
      <w:pStyle w:val="Footer"/>
      <w:tabs>
        <w:tab w:val="clear" w:pos="8640"/>
      </w:tabs>
      <w:spacing w:before="0" w:after="0"/>
      <w:jc w:val="center"/>
      <w:rPr>
        <w:sz w:val="22"/>
        <w:szCs w:val="22"/>
      </w:rPr>
    </w:pPr>
    <w:r>
      <w:rPr>
        <w:sz w:val="22"/>
        <w:szCs w:val="22"/>
      </w:rPr>
      <w:t>#337541734v2&lt;NAACTIVE&gt; - Sharpi - Series Seed - Memorandum and Articles (Cooley Draft)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465888"/>
      <w:docPartObj>
        <w:docPartGallery w:val="Page Numbers (Bottom of Page)"/>
        <w:docPartUnique/>
      </w:docPartObj>
    </w:sdtPr>
    <w:sdtEndPr>
      <w:rPr>
        <w:rFonts w:asciiTheme="minorHAnsi" w:hAnsiTheme="minorHAnsi" w:cstheme="minorHAnsi"/>
        <w:sz w:val="20"/>
        <w:szCs w:val="20"/>
      </w:rPr>
    </w:sdtEndPr>
    <w:sdtContent>
      <w:p w14:paraId="3AE0EA09" w14:textId="7DE7B7D8" w:rsidR="00B91358" w:rsidRPr="00CB5C9C" w:rsidRDefault="00F90F5D" w:rsidP="00F90F5D">
        <w:pPr>
          <w:pStyle w:val="Footer"/>
          <w:jc w:val="center"/>
          <w:rPr>
            <w:rFonts w:asciiTheme="minorHAnsi" w:hAnsiTheme="minorHAnsi" w:cstheme="minorHAnsi"/>
            <w:sz w:val="20"/>
            <w:szCs w:val="20"/>
          </w:rPr>
        </w:pPr>
        <w:r w:rsidRPr="00CB5C9C">
          <w:rPr>
            <w:rFonts w:asciiTheme="minorHAnsi" w:hAnsiTheme="minorHAnsi" w:cstheme="minorHAnsi"/>
            <w:sz w:val="20"/>
            <w:szCs w:val="20"/>
          </w:rPr>
          <w:fldChar w:fldCharType="begin"/>
        </w:r>
        <w:r w:rsidRPr="00CB5C9C">
          <w:rPr>
            <w:rFonts w:asciiTheme="minorHAnsi" w:hAnsiTheme="minorHAnsi" w:cstheme="minorHAnsi"/>
            <w:sz w:val="20"/>
            <w:szCs w:val="20"/>
          </w:rPr>
          <w:instrText>PAGE   \* MERGEFORMAT</w:instrText>
        </w:r>
        <w:r w:rsidRPr="00CB5C9C">
          <w:rPr>
            <w:rFonts w:asciiTheme="minorHAnsi" w:hAnsiTheme="minorHAnsi" w:cstheme="minorHAnsi"/>
            <w:sz w:val="20"/>
            <w:szCs w:val="20"/>
          </w:rPr>
          <w:fldChar w:fldCharType="separate"/>
        </w:r>
        <w:r w:rsidRPr="00CB5C9C">
          <w:rPr>
            <w:rFonts w:asciiTheme="minorHAnsi" w:hAnsiTheme="minorHAnsi" w:cstheme="minorHAnsi"/>
            <w:sz w:val="20"/>
            <w:szCs w:val="20"/>
            <w:lang w:val="pt-BR"/>
          </w:rPr>
          <w:t>2</w:t>
        </w:r>
        <w:r w:rsidRPr="00CB5C9C">
          <w:rPr>
            <w:rFonts w:asciiTheme="minorHAnsi" w:hAnsiTheme="minorHAnsi" w:cstheme="minorHAnsi"/>
            <w:sz w:val="20"/>
            <w:szCs w:val="2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551996"/>
      <w:docPartObj>
        <w:docPartGallery w:val="Page Numbers (Bottom of Page)"/>
        <w:docPartUnique/>
      </w:docPartObj>
    </w:sdtPr>
    <w:sdtEndPr>
      <w:rPr>
        <w:rFonts w:asciiTheme="minorHAnsi" w:hAnsiTheme="minorHAnsi" w:cstheme="minorHAnsi"/>
        <w:sz w:val="20"/>
        <w:szCs w:val="20"/>
      </w:rPr>
    </w:sdtEndPr>
    <w:sdtContent>
      <w:p w14:paraId="12FF934F" w14:textId="4D8DCAB1" w:rsidR="00B91358" w:rsidRPr="00F90F5D" w:rsidRDefault="00F90F5D" w:rsidP="00F90F5D">
        <w:pPr>
          <w:pStyle w:val="Footer"/>
          <w:jc w:val="center"/>
          <w:rPr>
            <w:rFonts w:asciiTheme="minorHAnsi" w:hAnsiTheme="minorHAnsi" w:cstheme="minorHAnsi"/>
            <w:sz w:val="20"/>
            <w:szCs w:val="20"/>
          </w:rPr>
        </w:pPr>
        <w:r w:rsidRPr="00F90F5D">
          <w:rPr>
            <w:rFonts w:asciiTheme="minorHAnsi" w:hAnsiTheme="minorHAnsi" w:cstheme="minorHAnsi"/>
            <w:sz w:val="20"/>
            <w:szCs w:val="20"/>
          </w:rPr>
          <w:fldChar w:fldCharType="begin"/>
        </w:r>
        <w:r w:rsidRPr="00F90F5D">
          <w:rPr>
            <w:rFonts w:asciiTheme="minorHAnsi" w:hAnsiTheme="minorHAnsi" w:cstheme="minorHAnsi"/>
            <w:sz w:val="20"/>
            <w:szCs w:val="20"/>
          </w:rPr>
          <w:instrText>PAGE   \* MERGEFORMAT</w:instrText>
        </w:r>
        <w:r w:rsidRPr="00F90F5D">
          <w:rPr>
            <w:rFonts w:asciiTheme="minorHAnsi" w:hAnsiTheme="minorHAnsi" w:cstheme="minorHAnsi"/>
            <w:sz w:val="20"/>
            <w:szCs w:val="20"/>
          </w:rPr>
          <w:fldChar w:fldCharType="separate"/>
        </w:r>
        <w:r w:rsidRPr="00F90F5D">
          <w:rPr>
            <w:rFonts w:asciiTheme="minorHAnsi" w:hAnsiTheme="minorHAnsi" w:cstheme="minorHAnsi"/>
            <w:sz w:val="20"/>
            <w:szCs w:val="20"/>
            <w:lang w:val="pt-BR"/>
          </w:rPr>
          <w:t>2</w:t>
        </w:r>
        <w:r w:rsidRPr="00F90F5D">
          <w:rPr>
            <w:rFonts w:asciiTheme="minorHAnsi" w:hAnsiTheme="minorHAnsi" w:cstheme="minorHAnsi"/>
            <w:sz w:val="20"/>
            <w:szCs w:val="20"/>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E3703" w14:textId="48427E58" w:rsidR="00A412F6" w:rsidRDefault="00A412F6" w:rsidP="00F90F5D">
    <w:pPr>
      <w:pStyle w:val="Footer"/>
      <w:jc w:val="center"/>
      <w:rPr>
        <w:rFonts w:asciiTheme="minorHAnsi" w:hAnsiTheme="minorHAnsi" w:cstheme="minorHAnsi"/>
        <w:sz w:val="20"/>
        <w:szCs w:val="20"/>
      </w:rPr>
    </w:pPr>
  </w:p>
  <w:p w14:paraId="23B9A653" w14:textId="52E16567" w:rsidR="00A412F6" w:rsidRDefault="00A412F6" w:rsidP="00A412F6">
    <w:pPr>
      <w:pStyle w:val="Footer"/>
      <w:spacing w:before="0" w:after="0"/>
      <w:jc w:val="center"/>
      <w:rPr>
        <w:rFonts w:asciiTheme="minorHAnsi" w:hAnsiTheme="minorHAnsi" w:cstheme="minorHAns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6424F" w14:textId="77777777" w:rsidR="00245C3B" w:rsidRDefault="00245C3B">
      <w:r>
        <w:separator/>
      </w:r>
    </w:p>
  </w:footnote>
  <w:footnote w:type="continuationSeparator" w:id="0">
    <w:p w14:paraId="0AE98A4A" w14:textId="77777777" w:rsidR="00245C3B" w:rsidRDefault="00245C3B">
      <w:r>
        <w:continuationSeparator/>
      </w:r>
    </w:p>
  </w:footnote>
  <w:footnote w:type="continuationNotice" w:id="1">
    <w:p w14:paraId="6ABE50D4" w14:textId="77777777" w:rsidR="00245C3B" w:rsidRDefault="00245C3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BD8EB" w14:textId="0F7F72AE" w:rsidR="00895155" w:rsidRPr="00E70CD9" w:rsidRDefault="002112E8" w:rsidP="004E0432">
    <w:pPr>
      <w:pStyle w:val="Header"/>
      <w:jc w:val="right"/>
      <w:rPr>
        <w:rFonts w:ascii="Calibri" w:hAnsi="Calibri" w:cs="Calibri"/>
        <w:i/>
        <w:sz w:val="20"/>
        <w:lang w:val="en-US"/>
      </w:rPr>
    </w:pPr>
    <w:r>
      <w:rPr>
        <w:rFonts w:ascii="Calibri" w:hAnsi="Calibri" w:cs="Calibri"/>
        <w:i/>
        <w:sz w:val="20"/>
        <w:lang w:val="en-US"/>
      </w:rPr>
      <w:t>[Execution Version]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85039" w14:textId="77777777" w:rsidR="00B91358" w:rsidRDefault="00B913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C483CA8"/>
    <w:lvl w:ilvl="0">
      <w:start w:val="1"/>
      <w:numFmt w:val="decimal"/>
      <w:pStyle w:val="Heading1"/>
      <w:lvlText w:val="%1."/>
      <w:lvlJc w:val="left"/>
      <w:pPr>
        <w:tabs>
          <w:tab w:val="num" w:pos="0"/>
        </w:tabs>
        <w:ind w:left="720" w:hanging="720"/>
      </w:pPr>
      <w:rPr>
        <w:rFonts w:hint="default"/>
      </w:rPr>
    </w:lvl>
    <w:lvl w:ilvl="1">
      <w:start w:val="1"/>
      <w:numFmt w:val="decimal"/>
      <w:pStyle w:val="Heading2"/>
      <w:lvlText w:val="%1.%2"/>
      <w:lvlJc w:val="left"/>
      <w:pPr>
        <w:tabs>
          <w:tab w:val="num" w:pos="0"/>
        </w:tabs>
        <w:ind w:left="720" w:hanging="720"/>
      </w:pPr>
      <w:rPr>
        <w:rFonts w:hint="default"/>
      </w:rPr>
    </w:lvl>
    <w:lvl w:ilvl="2">
      <w:start w:val="1"/>
      <w:numFmt w:val="decimal"/>
      <w:pStyle w:val="Heading3"/>
      <w:lvlText w:val="%1.%2.%3"/>
      <w:lvlJc w:val="left"/>
      <w:pPr>
        <w:tabs>
          <w:tab w:val="num" w:pos="0"/>
        </w:tabs>
        <w:ind w:left="720" w:hanging="720"/>
      </w:pPr>
      <w:rPr>
        <w:rFonts w:hint="default"/>
      </w:rPr>
    </w:lvl>
    <w:lvl w:ilvl="3">
      <w:start w:val="1"/>
      <w:numFmt w:val="lowerLetter"/>
      <w:pStyle w:val="Heading4"/>
      <w:lvlText w:val="(%4)"/>
      <w:lvlJc w:val="left"/>
      <w:pPr>
        <w:tabs>
          <w:tab w:val="num" w:pos="0"/>
        </w:tabs>
        <w:ind w:left="1440" w:hanging="720"/>
      </w:pPr>
      <w:rPr>
        <w:rFonts w:asciiTheme="minorHAnsi" w:eastAsia="SimSun" w:hAnsiTheme="minorHAnsi" w:cstheme="minorHAnsi"/>
        <w:sz w:val="22"/>
        <w:szCs w:val="18"/>
      </w:rPr>
    </w:lvl>
    <w:lvl w:ilvl="4">
      <w:start w:val="1"/>
      <w:numFmt w:val="upperLetter"/>
      <w:pStyle w:val="Heading5"/>
      <w:lvlText w:val="(%5)"/>
      <w:lvlJc w:val="left"/>
      <w:pPr>
        <w:tabs>
          <w:tab w:val="num" w:pos="0"/>
        </w:tabs>
        <w:ind w:left="2160" w:hanging="720"/>
      </w:pPr>
      <w:rPr>
        <w:rFonts w:hint="default"/>
      </w:rPr>
    </w:lvl>
    <w:lvl w:ilvl="5">
      <w:start w:val="1"/>
      <w:numFmt w:val="decimal"/>
      <w:pStyle w:val="Heading6"/>
      <w:lvlText w:val="(%6)"/>
      <w:lvlJc w:val="left"/>
      <w:pPr>
        <w:tabs>
          <w:tab w:val="num" w:pos="0"/>
        </w:tabs>
        <w:ind w:left="2880" w:hanging="720"/>
      </w:pPr>
      <w:rPr>
        <w:rFonts w:hint="default"/>
      </w:rPr>
    </w:lvl>
    <w:lvl w:ilvl="6">
      <w:start w:val="1"/>
      <w:numFmt w:val="lowerRoman"/>
      <w:pStyle w:val="Heading7"/>
      <w:lvlText w:val="(%7)"/>
      <w:lvlJc w:val="left"/>
      <w:pPr>
        <w:tabs>
          <w:tab w:val="num" w:pos="-1440"/>
        </w:tabs>
        <w:ind w:left="-1440" w:hanging="720"/>
      </w:pPr>
      <w:rPr>
        <w:rFonts w:hint="default"/>
      </w:rPr>
    </w:lvl>
    <w:lvl w:ilvl="7">
      <w:start w:val="1"/>
      <w:numFmt w:val="lowerLetter"/>
      <w:pStyle w:val="Heading8"/>
      <w:lvlText w:val="(%8)"/>
      <w:lvlJc w:val="left"/>
      <w:pPr>
        <w:tabs>
          <w:tab w:val="num" w:pos="-1440"/>
        </w:tabs>
        <w:ind w:left="-1440" w:hanging="720"/>
      </w:pPr>
      <w:rPr>
        <w:rFonts w:hint="default"/>
      </w:rPr>
    </w:lvl>
    <w:lvl w:ilvl="8">
      <w:start w:val="1"/>
      <w:numFmt w:val="lowerRoman"/>
      <w:pStyle w:val="Heading9"/>
      <w:lvlText w:val="(%9)"/>
      <w:lvlJc w:val="left"/>
      <w:pPr>
        <w:tabs>
          <w:tab w:val="num" w:pos="-1440"/>
        </w:tabs>
        <w:ind w:left="5040" w:hanging="720"/>
      </w:pPr>
      <w:rPr>
        <w:rFonts w:hint="default"/>
      </w:rPr>
    </w:lvl>
  </w:abstractNum>
  <w:abstractNum w:abstractNumId="1" w15:restartNumberingAfterBreak="0">
    <w:nsid w:val="028567CE"/>
    <w:multiLevelType w:val="multilevel"/>
    <w:tmpl w:val="2C701C16"/>
    <w:lvl w:ilvl="0">
      <w:start w:val="21"/>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2" w15:restartNumberingAfterBreak="0">
    <w:nsid w:val="02BE5CB6"/>
    <w:multiLevelType w:val="multilevel"/>
    <w:tmpl w:val="D2FCCC82"/>
    <w:lvl w:ilvl="0">
      <w:start w:val="11"/>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 w15:restartNumberingAfterBreak="0">
    <w:nsid w:val="040D2618"/>
    <w:multiLevelType w:val="multilevel"/>
    <w:tmpl w:val="39722E3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4531D22"/>
    <w:multiLevelType w:val="multilevel"/>
    <w:tmpl w:val="BBCE4954"/>
    <w:lvl w:ilvl="0">
      <w:start w:val="10"/>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5" w15:restartNumberingAfterBreak="0">
    <w:nsid w:val="055E060C"/>
    <w:multiLevelType w:val="multilevel"/>
    <w:tmpl w:val="3834ABF2"/>
    <w:lvl w:ilvl="0">
      <w:start w:val="19"/>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6" w15:restartNumberingAfterBreak="0">
    <w:nsid w:val="07045B85"/>
    <w:multiLevelType w:val="multilevel"/>
    <w:tmpl w:val="A3EE68BA"/>
    <w:lvl w:ilvl="0">
      <w:start w:val="26"/>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7" w15:restartNumberingAfterBreak="0">
    <w:nsid w:val="09152903"/>
    <w:multiLevelType w:val="multilevel"/>
    <w:tmpl w:val="D74E464E"/>
    <w:lvl w:ilvl="0">
      <w:start w:val="1"/>
      <w:numFmt w:val="decimal"/>
      <w:pStyle w:val="OutlineHeading1"/>
      <w:lvlText w:val="%1"/>
      <w:lvlJc w:val="left"/>
      <w:pPr>
        <w:tabs>
          <w:tab w:val="num" w:pos="720"/>
        </w:tabs>
        <w:ind w:left="720" w:hanging="720"/>
      </w:pPr>
      <w:rPr>
        <w:rFonts w:hint="default"/>
        <w:b w:val="0"/>
        <w:i w:val="0"/>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440"/>
        </w:tabs>
        <w:ind w:left="1440" w:hanging="720"/>
      </w:pPr>
      <w:rPr>
        <w:rFonts w:hint="default"/>
      </w:rPr>
    </w:lvl>
    <w:lvl w:ilvl="3">
      <w:start w:val="1"/>
      <w:numFmt w:val="lowerLetter"/>
      <w:lvlText w:val="(%4)"/>
      <w:lvlJc w:val="left"/>
      <w:pPr>
        <w:tabs>
          <w:tab w:val="num" w:pos="2160"/>
        </w:tabs>
        <w:ind w:left="2160" w:hanging="720"/>
      </w:pPr>
      <w:rPr>
        <w:rFonts w:hint="default"/>
      </w:rPr>
    </w:lvl>
    <w:lvl w:ilvl="4">
      <w:start w:val="1"/>
      <w:numFmt w:val="lowerRoman"/>
      <w:lvlText w:val="(%5)"/>
      <w:lvlJc w:val="left"/>
      <w:pPr>
        <w:tabs>
          <w:tab w:val="num" w:pos="2880"/>
        </w:tabs>
        <w:ind w:left="2880" w:hanging="72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AB14BDE"/>
    <w:multiLevelType w:val="multilevel"/>
    <w:tmpl w:val="7A1266FE"/>
    <w:lvl w:ilvl="0">
      <w:start w:val="39"/>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9" w15:restartNumberingAfterBreak="0">
    <w:nsid w:val="0F264793"/>
    <w:multiLevelType w:val="multilevel"/>
    <w:tmpl w:val="67DAACC8"/>
    <w:lvl w:ilvl="0">
      <w:start w:val="18"/>
      <w:numFmt w:val="decimal"/>
      <w:lvlText w:val="%1."/>
      <w:lvlJc w:val="left"/>
      <w:pPr>
        <w:ind w:left="480" w:hanging="480"/>
      </w:pPr>
      <w:rPr>
        <w:rFonts w:hint="default"/>
        <w:u w:val="none"/>
      </w:rPr>
    </w:lvl>
    <w:lvl w:ilvl="1">
      <w:start w:val="1"/>
      <w:numFmt w:val="decimal"/>
      <w:lvlText w:val="%1.%2."/>
      <w:lvlJc w:val="left"/>
      <w:pPr>
        <w:ind w:left="480" w:hanging="480"/>
      </w:pPr>
      <w:rPr>
        <w:rFonts w:hint="default"/>
        <w:b w:val="0"/>
        <w:bCs/>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10" w15:restartNumberingAfterBreak="0">
    <w:nsid w:val="106119E0"/>
    <w:multiLevelType w:val="multilevel"/>
    <w:tmpl w:val="9E849ACA"/>
    <w:lvl w:ilvl="0">
      <w:start w:val="16"/>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11" w15:restartNumberingAfterBreak="0">
    <w:nsid w:val="11F81D50"/>
    <w:multiLevelType w:val="multilevel"/>
    <w:tmpl w:val="92EA86B0"/>
    <w:lvl w:ilvl="0">
      <w:start w:val="12"/>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12" w15:restartNumberingAfterBreak="0">
    <w:nsid w:val="13E617DC"/>
    <w:multiLevelType w:val="multilevel"/>
    <w:tmpl w:val="29AABD92"/>
    <w:lvl w:ilvl="0">
      <w:start w:val="39"/>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13" w15:restartNumberingAfterBreak="0">
    <w:nsid w:val="14F65C8A"/>
    <w:multiLevelType w:val="multilevel"/>
    <w:tmpl w:val="BBFE8B38"/>
    <w:lvl w:ilvl="0">
      <w:start w:val="1"/>
      <w:numFmt w:val="decimal"/>
      <w:lvlText w:val="%1."/>
      <w:lvlJc w:val="left"/>
      <w:pPr>
        <w:tabs>
          <w:tab w:val="num" w:pos="720"/>
        </w:tabs>
        <w:ind w:left="720" w:hanging="720"/>
      </w:pPr>
      <w:rPr>
        <w:rFonts w:hint="default"/>
        <w:b/>
        <w:bCs w:val="0"/>
        <w:i w:val="0"/>
      </w:rPr>
    </w:lvl>
    <w:lvl w:ilvl="1">
      <w:start w:val="1"/>
      <w:numFmt w:val="lowerLetter"/>
      <w:lvlText w:val="(%2)"/>
      <w:lvlJc w:val="left"/>
      <w:pPr>
        <w:tabs>
          <w:tab w:val="num" w:pos="720"/>
        </w:tabs>
        <w:ind w:left="720" w:hanging="720"/>
      </w:pPr>
      <w:rPr>
        <w:rFonts w:asciiTheme="minorHAnsi" w:eastAsia="SimSun" w:hAnsiTheme="minorHAnsi" w:cstheme="minorHAnsi"/>
      </w:rPr>
    </w:lvl>
    <w:lvl w:ilvl="2">
      <w:start w:val="1"/>
      <w:numFmt w:val="decimal"/>
      <w:lvlText w:val="%1.%2.%3"/>
      <w:lvlJc w:val="left"/>
      <w:pPr>
        <w:tabs>
          <w:tab w:val="num" w:pos="1440"/>
        </w:tabs>
        <w:ind w:left="1440" w:hanging="720"/>
      </w:pPr>
      <w:rPr>
        <w:rFonts w:asciiTheme="minorHAnsi" w:hAnsiTheme="minorHAnsi" w:cstheme="minorHAnsi" w:hint="default"/>
        <w:sz w:val="22"/>
        <w:szCs w:val="22"/>
      </w:rPr>
    </w:lvl>
    <w:lvl w:ilvl="3">
      <w:start w:val="1"/>
      <w:numFmt w:val="lowerLetter"/>
      <w:lvlText w:val="(%4)"/>
      <w:lvlJc w:val="left"/>
      <w:pPr>
        <w:tabs>
          <w:tab w:val="num" w:pos="2160"/>
        </w:tabs>
        <w:ind w:left="2160" w:hanging="720"/>
      </w:pPr>
      <w:rPr>
        <w:rFonts w:hint="default"/>
      </w:rPr>
    </w:lvl>
    <w:lvl w:ilvl="4">
      <w:start w:val="1"/>
      <w:numFmt w:val="lowerRoman"/>
      <w:lvlText w:val="(%5)"/>
      <w:lvlJc w:val="left"/>
      <w:pPr>
        <w:tabs>
          <w:tab w:val="num" w:pos="3240"/>
        </w:tabs>
        <w:ind w:left="2880" w:hanging="720"/>
      </w:pPr>
      <w:rPr>
        <w:rFonts w:hint="default"/>
        <w:sz w:val="22"/>
        <w:szCs w:val="22"/>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163D5321"/>
    <w:multiLevelType w:val="multilevel"/>
    <w:tmpl w:val="E46A568E"/>
    <w:lvl w:ilvl="0">
      <w:start w:val="13"/>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15" w15:restartNumberingAfterBreak="0">
    <w:nsid w:val="164B634B"/>
    <w:multiLevelType w:val="multilevel"/>
    <w:tmpl w:val="E75E98FE"/>
    <w:lvl w:ilvl="0">
      <w:start w:val="8"/>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16" w15:restartNumberingAfterBreak="0">
    <w:nsid w:val="178A4B8D"/>
    <w:multiLevelType w:val="multilevel"/>
    <w:tmpl w:val="650A90A6"/>
    <w:lvl w:ilvl="0">
      <w:start w:val="25"/>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17" w15:restartNumberingAfterBreak="0">
    <w:nsid w:val="19D42320"/>
    <w:multiLevelType w:val="multilevel"/>
    <w:tmpl w:val="749043F4"/>
    <w:lvl w:ilvl="0">
      <w:start w:val="31"/>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18" w15:restartNumberingAfterBreak="0">
    <w:nsid w:val="1ADF1CE7"/>
    <w:multiLevelType w:val="multilevel"/>
    <w:tmpl w:val="E9A857B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D8A7F5D"/>
    <w:multiLevelType w:val="multilevel"/>
    <w:tmpl w:val="B3C8B3DE"/>
    <w:lvl w:ilvl="0">
      <w:start w:val="13"/>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20" w15:restartNumberingAfterBreak="0">
    <w:nsid w:val="1F46078A"/>
    <w:multiLevelType w:val="multilevel"/>
    <w:tmpl w:val="67780754"/>
    <w:lvl w:ilvl="0">
      <w:start w:val="7"/>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21" w15:restartNumberingAfterBreak="0">
    <w:nsid w:val="24F74358"/>
    <w:multiLevelType w:val="multilevel"/>
    <w:tmpl w:val="7F7429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60E27FF"/>
    <w:multiLevelType w:val="multilevel"/>
    <w:tmpl w:val="2CD2E2B0"/>
    <w:lvl w:ilvl="0">
      <w:start w:val="28"/>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23" w15:restartNumberingAfterBreak="0">
    <w:nsid w:val="26140721"/>
    <w:multiLevelType w:val="multilevel"/>
    <w:tmpl w:val="6848241E"/>
    <w:lvl w:ilvl="0">
      <w:start w:val="19"/>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24" w15:restartNumberingAfterBreak="0">
    <w:nsid w:val="29E165EB"/>
    <w:multiLevelType w:val="multilevel"/>
    <w:tmpl w:val="3FDC5628"/>
    <w:lvl w:ilvl="0">
      <w:start w:val="1"/>
      <w:numFmt w:val="decimal"/>
      <w:lvlText w:val="%1."/>
      <w:lvlJc w:val="left"/>
      <w:pPr>
        <w:ind w:left="1571" w:hanging="851"/>
      </w:pPr>
      <w:rPr>
        <w:rFonts w:ascii="Arial" w:hAnsi="Arial" w:cs="Arial" w:hint="default"/>
        <w:b/>
        <w:i w:val="0"/>
        <w:caps/>
        <w:strike w:val="0"/>
        <w:dstrike w:val="0"/>
        <w:vanish w:val="0"/>
        <w:color w:val="000000"/>
        <w:sz w:val="20"/>
        <w:szCs w:val="22"/>
        <w:vertAlign w:val="baseline"/>
      </w:rPr>
    </w:lvl>
    <w:lvl w:ilvl="1">
      <w:start w:val="1"/>
      <w:numFmt w:val="decimal"/>
      <w:lvlText w:val="%1.%2."/>
      <w:lvlJc w:val="left"/>
      <w:pPr>
        <w:ind w:left="1571" w:hanging="851"/>
      </w:pPr>
      <w:rPr>
        <w:rFonts w:ascii="Arial" w:hAnsi="Arial" w:hint="default"/>
        <w:b/>
        <w:i w:val="0"/>
        <w:sz w:val="20"/>
        <w:szCs w:val="22"/>
      </w:rPr>
    </w:lvl>
    <w:lvl w:ilvl="2">
      <w:start w:val="1"/>
      <w:numFmt w:val="lowerLetter"/>
      <w:lvlText w:val="(%3)"/>
      <w:lvlJc w:val="left"/>
      <w:pPr>
        <w:ind w:left="1571" w:hanging="851"/>
      </w:pPr>
      <w:rPr>
        <w:rFonts w:ascii="Arial" w:hAnsi="Arial" w:hint="default"/>
        <w:b w:val="0"/>
        <w:i w:val="0"/>
        <w:caps w:val="0"/>
        <w:strike w:val="0"/>
        <w:dstrike w:val="0"/>
        <w:vanish w:val="0"/>
        <w:color w:val="000000"/>
        <w:sz w:val="20"/>
        <w:szCs w:val="22"/>
        <w:vertAlign w:val="baseline"/>
      </w:rPr>
    </w:lvl>
    <w:lvl w:ilvl="3">
      <w:start w:val="1"/>
      <w:numFmt w:val="lowerRoman"/>
      <w:lvlText w:val="(%4)"/>
      <w:lvlJc w:val="left"/>
      <w:pPr>
        <w:ind w:left="2421" w:hanging="850"/>
      </w:pPr>
      <w:rPr>
        <w:rFonts w:ascii="Arial" w:hAnsi="Arial" w:hint="default"/>
        <w:b w:val="0"/>
        <w:i w:val="0"/>
        <w:caps w:val="0"/>
        <w:strike w:val="0"/>
        <w:dstrike w:val="0"/>
        <w:vanish w:val="0"/>
        <w:color w:val="000000"/>
        <w:sz w:val="20"/>
        <w:szCs w:val="22"/>
        <w:vertAlign w:val="baseline"/>
      </w:rPr>
    </w:lvl>
    <w:lvl w:ilvl="4">
      <w:start w:val="1"/>
      <w:numFmt w:val="upperLetter"/>
      <w:pStyle w:val="AgreementHeading5"/>
      <w:lvlText w:val="(%5)"/>
      <w:lvlJc w:val="left"/>
      <w:pPr>
        <w:ind w:left="3272" w:hanging="851"/>
      </w:pPr>
      <w:rPr>
        <w:rFonts w:ascii="Arial" w:hAnsi="Arial" w:hint="default"/>
        <w:b w:val="0"/>
        <w:i w:val="0"/>
        <w:caps w:val="0"/>
        <w:strike w:val="0"/>
        <w:dstrike w:val="0"/>
        <w:vanish w:val="0"/>
        <w:color w:val="000000"/>
        <w:sz w:val="20"/>
        <w:szCs w:val="22"/>
        <w:vertAlign w:val="baseline"/>
      </w:rPr>
    </w:lvl>
    <w:lvl w:ilvl="5">
      <w:start w:val="1"/>
      <w:numFmt w:val="upperRoman"/>
      <w:lvlText w:val="(%6)"/>
      <w:lvlJc w:val="left"/>
      <w:pPr>
        <w:ind w:left="4122" w:hanging="850"/>
      </w:pPr>
      <w:rPr>
        <w:rFonts w:ascii="Arial" w:hAnsi="Arial" w:hint="default"/>
        <w:sz w:val="20"/>
      </w:rPr>
    </w:lvl>
    <w:lvl w:ilvl="6">
      <w:start w:val="1"/>
      <w:numFmt w:val="decimal"/>
      <w:lvlRestart w:val="1"/>
      <w:lvlText w:val="%1.%7."/>
      <w:lvlJc w:val="left"/>
      <w:pPr>
        <w:ind w:left="1571" w:hanging="851"/>
      </w:pPr>
      <w:rPr>
        <w:rFonts w:ascii="Arial" w:hAnsi="Arial" w:hint="default"/>
        <w:b w:val="0"/>
        <w:i w:val="0"/>
        <w:sz w:val="20"/>
      </w:rPr>
    </w:lvl>
    <w:lvl w:ilvl="7">
      <w:start w:val="1"/>
      <w:numFmt w:val="lowerLetter"/>
      <w:lvlText w:val="(%8)"/>
      <w:lvlJc w:val="left"/>
      <w:pPr>
        <w:ind w:left="2421" w:hanging="850"/>
      </w:pPr>
      <w:rPr>
        <w:rFonts w:ascii="Arial" w:hAnsi="Arial" w:hint="default"/>
        <w:b w:val="0"/>
        <w:i w:val="0"/>
        <w:sz w:val="20"/>
      </w:rPr>
    </w:lvl>
    <w:lvl w:ilvl="8">
      <w:start w:val="1"/>
      <w:numFmt w:val="decimal"/>
      <w:lvlText w:val="%1.%2.%3.%4.%5.%6.%7.%8.%9"/>
      <w:lvlJc w:val="left"/>
      <w:pPr>
        <w:tabs>
          <w:tab w:val="num" w:pos="8248"/>
        </w:tabs>
        <w:ind w:left="8379" w:hanging="851"/>
      </w:pPr>
      <w:rPr>
        <w:rFonts w:hint="default"/>
      </w:rPr>
    </w:lvl>
  </w:abstractNum>
  <w:abstractNum w:abstractNumId="25" w15:restartNumberingAfterBreak="0">
    <w:nsid w:val="2A2160DF"/>
    <w:multiLevelType w:val="multilevel"/>
    <w:tmpl w:val="3FD89B52"/>
    <w:lvl w:ilvl="0">
      <w:start w:val="27"/>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26" w15:restartNumberingAfterBreak="0">
    <w:nsid w:val="2A734023"/>
    <w:multiLevelType w:val="multilevel"/>
    <w:tmpl w:val="5AFE2842"/>
    <w:lvl w:ilvl="0">
      <w:start w:val="21"/>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27" w15:restartNumberingAfterBreak="0">
    <w:nsid w:val="2D49762B"/>
    <w:multiLevelType w:val="multilevel"/>
    <w:tmpl w:val="28745A7E"/>
    <w:lvl w:ilvl="0">
      <w:start w:val="42"/>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28" w15:restartNumberingAfterBreak="0">
    <w:nsid w:val="2D7A51B3"/>
    <w:multiLevelType w:val="multilevel"/>
    <w:tmpl w:val="3072F912"/>
    <w:lvl w:ilvl="0">
      <w:start w:val="32"/>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29" w15:restartNumberingAfterBreak="0">
    <w:nsid w:val="2EEE2D5D"/>
    <w:multiLevelType w:val="multilevel"/>
    <w:tmpl w:val="17E887AE"/>
    <w:lvl w:ilvl="0">
      <w:start w:val="35"/>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0" w15:restartNumberingAfterBreak="0">
    <w:nsid w:val="2FFF7C4E"/>
    <w:multiLevelType w:val="multilevel"/>
    <w:tmpl w:val="188AD510"/>
    <w:lvl w:ilvl="0">
      <w:start w:val="28"/>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1" w15:restartNumberingAfterBreak="0">
    <w:nsid w:val="30074649"/>
    <w:multiLevelType w:val="multilevel"/>
    <w:tmpl w:val="25466A92"/>
    <w:lvl w:ilvl="0">
      <w:start w:val="43"/>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2" w15:restartNumberingAfterBreak="0">
    <w:nsid w:val="30E326E9"/>
    <w:multiLevelType w:val="hybridMultilevel"/>
    <w:tmpl w:val="C64E556C"/>
    <w:lvl w:ilvl="0" w:tplc="DE2CDEDC">
      <w:start w:val="1"/>
      <w:numFmt w:val="decimal"/>
      <w:lvlText w:val="8.%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32797DB6"/>
    <w:multiLevelType w:val="multilevel"/>
    <w:tmpl w:val="1CAE8D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80A0B64"/>
    <w:multiLevelType w:val="multilevel"/>
    <w:tmpl w:val="40A21C7E"/>
    <w:lvl w:ilvl="0">
      <w:start w:val="38"/>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5" w15:restartNumberingAfterBreak="0">
    <w:nsid w:val="3B3053C2"/>
    <w:multiLevelType w:val="multilevel"/>
    <w:tmpl w:val="0336760A"/>
    <w:lvl w:ilvl="0">
      <w:start w:val="3"/>
      <w:numFmt w:val="decimal"/>
      <w:lvlText w:val="%1."/>
      <w:lvlJc w:val="left"/>
      <w:pPr>
        <w:ind w:left="360" w:hanging="360"/>
      </w:pPr>
      <w:rPr>
        <w:rFonts w:ascii="Calibri" w:hAnsi="Calibri" w:cs="Calibri" w:hint="default"/>
      </w:rPr>
    </w:lvl>
    <w:lvl w:ilvl="1">
      <w:start w:val="1"/>
      <w:numFmt w:val="decimal"/>
      <w:lvlText w:val="%1.%2."/>
      <w:lvlJc w:val="left"/>
      <w:pPr>
        <w:ind w:left="360" w:hanging="360"/>
      </w:pPr>
      <w:rPr>
        <w:rFonts w:ascii="Calibri" w:hAnsi="Calibri" w:cs="Calibri" w:hint="default"/>
      </w:rPr>
    </w:lvl>
    <w:lvl w:ilvl="2">
      <w:start w:val="1"/>
      <w:numFmt w:val="decimal"/>
      <w:lvlText w:val="%1.%2.%3."/>
      <w:lvlJc w:val="left"/>
      <w:pPr>
        <w:ind w:left="720" w:hanging="720"/>
      </w:pPr>
      <w:rPr>
        <w:rFonts w:ascii="Calibri" w:hAnsi="Calibri" w:cs="Calibri" w:hint="default"/>
      </w:rPr>
    </w:lvl>
    <w:lvl w:ilvl="3">
      <w:start w:val="1"/>
      <w:numFmt w:val="decimal"/>
      <w:lvlText w:val="%1.%2.%3.%4."/>
      <w:lvlJc w:val="left"/>
      <w:pPr>
        <w:ind w:left="720" w:hanging="720"/>
      </w:pPr>
      <w:rPr>
        <w:rFonts w:ascii="Calibri" w:hAnsi="Calibri" w:cs="Calibri" w:hint="default"/>
      </w:rPr>
    </w:lvl>
    <w:lvl w:ilvl="4">
      <w:start w:val="1"/>
      <w:numFmt w:val="decimal"/>
      <w:lvlText w:val="%1.%2.%3.%4.%5."/>
      <w:lvlJc w:val="left"/>
      <w:pPr>
        <w:ind w:left="1080" w:hanging="1080"/>
      </w:pPr>
      <w:rPr>
        <w:rFonts w:ascii="Calibri" w:hAnsi="Calibri" w:cs="Calibri" w:hint="default"/>
      </w:rPr>
    </w:lvl>
    <w:lvl w:ilvl="5">
      <w:start w:val="1"/>
      <w:numFmt w:val="decimal"/>
      <w:lvlText w:val="%1.%2.%3.%4.%5.%6."/>
      <w:lvlJc w:val="left"/>
      <w:pPr>
        <w:ind w:left="1080" w:hanging="1080"/>
      </w:pPr>
      <w:rPr>
        <w:rFonts w:ascii="Calibri" w:hAnsi="Calibri" w:cs="Calibri" w:hint="default"/>
      </w:rPr>
    </w:lvl>
    <w:lvl w:ilvl="6">
      <w:start w:val="1"/>
      <w:numFmt w:val="decimal"/>
      <w:lvlText w:val="%1.%2.%3.%4.%5.%6.%7."/>
      <w:lvlJc w:val="left"/>
      <w:pPr>
        <w:ind w:left="1440" w:hanging="1440"/>
      </w:pPr>
      <w:rPr>
        <w:rFonts w:ascii="Calibri" w:hAnsi="Calibri" w:cs="Calibri" w:hint="default"/>
      </w:rPr>
    </w:lvl>
    <w:lvl w:ilvl="7">
      <w:start w:val="1"/>
      <w:numFmt w:val="decimal"/>
      <w:lvlText w:val="%1.%2.%3.%4.%5.%6.%7.%8."/>
      <w:lvlJc w:val="left"/>
      <w:pPr>
        <w:ind w:left="1440" w:hanging="1440"/>
      </w:pPr>
      <w:rPr>
        <w:rFonts w:ascii="Calibri" w:hAnsi="Calibri" w:cs="Calibri" w:hint="default"/>
      </w:rPr>
    </w:lvl>
    <w:lvl w:ilvl="8">
      <w:start w:val="1"/>
      <w:numFmt w:val="decimal"/>
      <w:lvlText w:val="%1.%2.%3.%4.%5.%6.%7.%8.%9."/>
      <w:lvlJc w:val="left"/>
      <w:pPr>
        <w:ind w:left="1800" w:hanging="1800"/>
      </w:pPr>
      <w:rPr>
        <w:rFonts w:ascii="Calibri" w:hAnsi="Calibri" w:cs="Calibri" w:hint="default"/>
      </w:rPr>
    </w:lvl>
  </w:abstractNum>
  <w:abstractNum w:abstractNumId="36" w15:restartNumberingAfterBreak="0">
    <w:nsid w:val="3CAE0CE6"/>
    <w:multiLevelType w:val="multilevel"/>
    <w:tmpl w:val="FD983F5C"/>
    <w:lvl w:ilvl="0">
      <w:start w:val="36"/>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7" w15:restartNumberingAfterBreak="0">
    <w:nsid w:val="3D3B4983"/>
    <w:multiLevelType w:val="multilevel"/>
    <w:tmpl w:val="E79AAE1E"/>
    <w:lvl w:ilvl="0">
      <w:start w:val="10"/>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8" w15:restartNumberingAfterBreak="0">
    <w:nsid w:val="3DDA1745"/>
    <w:multiLevelType w:val="multilevel"/>
    <w:tmpl w:val="CCC40218"/>
    <w:lvl w:ilvl="0">
      <w:start w:val="30"/>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9" w15:restartNumberingAfterBreak="0">
    <w:nsid w:val="3F4E5CD4"/>
    <w:multiLevelType w:val="multilevel"/>
    <w:tmpl w:val="E674A256"/>
    <w:lvl w:ilvl="0">
      <w:start w:val="34"/>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40" w15:restartNumberingAfterBreak="0">
    <w:nsid w:val="3F573FD1"/>
    <w:multiLevelType w:val="multilevel"/>
    <w:tmpl w:val="EBD6085C"/>
    <w:lvl w:ilvl="0">
      <w:start w:val="27"/>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41" w15:restartNumberingAfterBreak="0">
    <w:nsid w:val="412F707F"/>
    <w:multiLevelType w:val="multilevel"/>
    <w:tmpl w:val="042A2A7A"/>
    <w:lvl w:ilvl="0">
      <w:start w:val="38"/>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42" w15:restartNumberingAfterBreak="0">
    <w:nsid w:val="41D715BA"/>
    <w:multiLevelType w:val="multilevel"/>
    <w:tmpl w:val="71C032F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4007F52"/>
    <w:multiLevelType w:val="multilevel"/>
    <w:tmpl w:val="5C301804"/>
    <w:lvl w:ilvl="0">
      <w:start w:val="17"/>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44" w15:restartNumberingAfterBreak="0">
    <w:nsid w:val="45DE2AA8"/>
    <w:multiLevelType w:val="multilevel"/>
    <w:tmpl w:val="5B4A7C3A"/>
    <w:lvl w:ilvl="0">
      <w:start w:val="22"/>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45" w15:restartNumberingAfterBreak="0">
    <w:nsid w:val="491E5623"/>
    <w:multiLevelType w:val="multilevel"/>
    <w:tmpl w:val="9EC0C1AC"/>
    <w:lvl w:ilvl="0">
      <w:start w:val="25"/>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46" w15:restartNumberingAfterBreak="0">
    <w:nsid w:val="494A608E"/>
    <w:multiLevelType w:val="multilevel"/>
    <w:tmpl w:val="DDEC475A"/>
    <w:lvl w:ilvl="0">
      <w:start w:val="14"/>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47" w15:restartNumberingAfterBreak="0">
    <w:nsid w:val="4C870D2E"/>
    <w:multiLevelType w:val="multilevel"/>
    <w:tmpl w:val="7DB0284A"/>
    <w:lvl w:ilvl="0">
      <w:start w:val="5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4EF311C8"/>
    <w:multiLevelType w:val="multilevel"/>
    <w:tmpl w:val="9D8A4BA0"/>
    <w:lvl w:ilvl="0">
      <w:start w:val="37"/>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49" w15:restartNumberingAfterBreak="0">
    <w:nsid w:val="510A2AF8"/>
    <w:multiLevelType w:val="multilevel"/>
    <w:tmpl w:val="2DB8478A"/>
    <w:lvl w:ilvl="0">
      <w:start w:val="41"/>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50" w15:restartNumberingAfterBreak="0">
    <w:nsid w:val="52821281"/>
    <w:multiLevelType w:val="multilevel"/>
    <w:tmpl w:val="3DBCDFF8"/>
    <w:lvl w:ilvl="0">
      <w:start w:val="20"/>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51" w15:restartNumberingAfterBreak="0">
    <w:nsid w:val="534136A8"/>
    <w:multiLevelType w:val="multilevel"/>
    <w:tmpl w:val="1CAE8D2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6357C1F"/>
    <w:multiLevelType w:val="multilevel"/>
    <w:tmpl w:val="0B2A8D3E"/>
    <w:lvl w:ilvl="0">
      <w:start w:val="18"/>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53" w15:restartNumberingAfterBreak="0">
    <w:nsid w:val="59D7528B"/>
    <w:multiLevelType w:val="multilevel"/>
    <w:tmpl w:val="BA827B6A"/>
    <w:lvl w:ilvl="0">
      <w:start w:val="33"/>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54" w15:restartNumberingAfterBreak="0">
    <w:nsid w:val="5CB262F6"/>
    <w:multiLevelType w:val="multilevel"/>
    <w:tmpl w:val="705632E8"/>
    <w:lvl w:ilvl="0">
      <w:start w:val="40"/>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55" w15:restartNumberingAfterBreak="0">
    <w:nsid w:val="5D961BC2"/>
    <w:multiLevelType w:val="multilevel"/>
    <w:tmpl w:val="DDF47BB6"/>
    <w:lvl w:ilvl="0">
      <w:start w:val="5"/>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56" w15:restartNumberingAfterBreak="0">
    <w:nsid w:val="62A23F05"/>
    <w:multiLevelType w:val="multilevel"/>
    <w:tmpl w:val="D35270FE"/>
    <w:lvl w:ilvl="0">
      <w:start w:val="11"/>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57" w15:restartNumberingAfterBreak="0">
    <w:nsid w:val="62EF31FC"/>
    <w:multiLevelType w:val="multilevel"/>
    <w:tmpl w:val="ACD4C3A0"/>
    <w:lvl w:ilvl="0">
      <w:start w:val="16"/>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58" w15:restartNumberingAfterBreak="0">
    <w:nsid w:val="6585680A"/>
    <w:multiLevelType w:val="singleLevel"/>
    <w:tmpl w:val="170CAEB8"/>
    <w:lvl w:ilvl="0">
      <w:start w:val="1"/>
      <w:numFmt w:val="bullet"/>
      <w:pStyle w:val="bullet"/>
      <w:lvlText w:val=""/>
      <w:lvlJc w:val="left"/>
      <w:pPr>
        <w:tabs>
          <w:tab w:val="num" w:pos="720"/>
        </w:tabs>
        <w:ind w:left="1440" w:hanging="720"/>
      </w:pPr>
      <w:rPr>
        <w:rFonts w:ascii="Symbol" w:hAnsi="Symbol" w:hint="default"/>
        <w:sz w:val="24"/>
        <w:szCs w:val="24"/>
      </w:rPr>
    </w:lvl>
  </w:abstractNum>
  <w:abstractNum w:abstractNumId="59" w15:restartNumberingAfterBreak="0">
    <w:nsid w:val="67864EA1"/>
    <w:multiLevelType w:val="multilevel"/>
    <w:tmpl w:val="859AD092"/>
    <w:lvl w:ilvl="0">
      <w:start w:val="23"/>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60" w15:restartNumberingAfterBreak="0">
    <w:nsid w:val="67ED4D87"/>
    <w:multiLevelType w:val="multilevel"/>
    <w:tmpl w:val="F12A5F24"/>
    <w:lvl w:ilvl="0">
      <w:start w:val="35"/>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61" w15:restartNumberingAfterBreak="0">
    <w:nsid w:val="68682C8A"/>
    <w:multiLevelType w:val="multilevel"/>
    <w:tmpl w:val="F12E3B7C"/>
    <w:lvl w:ilvl="0">
      <w:start w:val="4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89C7693"/>
    <w:multiLevelType w:val="multilevel"/>
    <w:tmpl w:val="870A2768"/>
    <w:lvl w:ilvl="0">
      <w:start w:val="48"/>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6B950A79"/>
    <w:multiLevelType w:val="multilevel"/>
    <w:tmpl w:val="D1426C20"/>
    <w:lvl w:ilvl="0">
      <w:start w:val="24"/>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64" w15:restartNumberingAfterBreak="0">
    <w:nsid w:val="6C4A282F"/>
    <w:multiLevelType w:val="multilevel"/>
    <w:tmpl w:val="B6520ACA"/>
    <w:lvl w:ilvl="0">
      <w:start w:val="7"/>
      <w:numFmt w:val="decimal"/>
      <w:lvlText w:val="%1."/>
      <w:lvlJc w:val="left"/>
      <w:pPr>
        <w:ind w:left="360" w:hanging="360"/>
      </w:pPr>
      <w:rPr>
        <w:rFonts w:hint="default"/>
        <w:u w:val="none"/>
      </w:rPr>
    </w:lvl>
    <w:lvl w:ilvl="1">
      <w:start w:val="1"/>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65" w15:restartNumberingAfterBreak="0">
    <w:nsid w:val="6F212460"/>
    <w:multiLevelType w:val="hybridMultilevel"/>
    <w:tmpl w:val="864CAE3C"/>
    <w:lvl w:ilvl="0" w:tplc="FFFFFFFF">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6FC92F3D"/>
    <w:multiLevelType w:val="multilevel"/>
    <w:tmpl w:val="F7263082"/>
    <w:lvl w:ilvl="0">
      <w:start w:val="30"/>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67" w15:restartNumberingAfterBreak="0">
    <w:nsid w:val="718F5A14"/>
    <w:multiLevelType w:val="multilevel"/>
    <w:tmpl w:val="D39CC532"/>
    <w:lvl w:ilvl="0">
      <w:start w:val="22"/>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68" w15:restartNumberingAfterBreak="0">
    <w:nsid w:val="73D46982"/>
    <w:multiLevelType w:val="multilevel"/>
    <w:tmpl w:val="4522A4CE"/>
    <w:lvl w:ilvl="0">
      <w:start w:val="15"/>
      <w:numFmt w:val="decimal"/>
      <w:lvlText w:val="%1."/>
      <w:lvlJc w:val="left"/>
      <w:pPr>
        <w:ind w:left="450" w:hanging="450"/>
      </w:pPr>
      <w:rPr>
        <w:rFonts w:hint="default"/>
        <w:u w:val="none"/>
      </w:rPr>
    </w:lvl>
    <w:lvl w:ilvl="1">
      <w:start w:val="1"/>
      <w:numFmt w:val="decimal"/>
      <w:lvlText w:val="%1.%2."/>
      <w:lvlJc w:val="left"/>
      <w:pPr>
        <w:ind w:left="450" w:hanging="450"/>
      </w:pPr>
      <w:rPr>
        <w:rFonts w:hint="default"/>
        <w:b w:val="0"/>
        <w:bCs/>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69" w15:restartNumberingAfterBreak="0">
    <w:nsid w:val="750A4128"/>
    <w:multiLevelType w:val="multilevel"/>
    <w:tmpl w:val="1CAE8D2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760E3B46"/>
    <w:multiLevelType w:val="multilevel"/>
    <w:tmpl w:val="704451F4"/>
    <w:lvl w:ilvl="0">
      <w:start w:val="4"/>
      <w:numFmt w:val="decimal"/>
      <w:lvlText w:val="%1."/>
      <w:lvlJc w:val="left"/>
      <w:pPr>
        <w:ind w:left="360" w:hanging="360"/>
      </w:pPr>
      <w:rPr>
        <w:rFonts w:hint="default"/>
        <w:u w:val="none"/>
      </w:rPr>
    </w:lvl>
    <w:lvl w:ilvl="1">
      <w:start w:val="1"/>
      <w:numFmt w:val="decimal"/>
      <w:lvlText w:val="%1.%2."/>
      <w:lvlJc w:val="left"/>
      <w:pPr>
        <w:ind w:left="360" w:hanging="360"/>
      </w:pPr>
      <w:rPr>
        <w:rFonts w:hint="default"/>
        <w:u w:val="none"/>
      </w:rPr>
    </w:lvl>
    <w:lvl w:ilvl="2">
      <w:start w:val="1"/>
      <w:numFmt w:val="decimal"/>
      <w:lvlText w:val="%1.%2.%3."/>
      <w:lvlJc w:val="left"/>
      <w:pPr>
        <w:ind w:left="720" w:hanging="720"/>
      </w:pPr>
      <w:rPr>
        <w:rFonts w:hint="default"/>
        <w:b w:val="0"/>
        <w:bCs w:val="0"/>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71" w15:restartNumberingAfterBreak="0">
    <w:nsid w:val="7CDC5EDA"/>
    <w:multiLevelType w:val="multilevel"/>
    <w:tmpl w:val="2E805BEE"/>
    <w:lvl w:ilvl="0">
      <w:start w:val="5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7D09174D"/>
    <w:multiLevelType w:val="multilevel"/>
    <w:tmpl w:val="4D263B72"/>
    <w:lvl w:ilvl="0">
      <w:start w:val="15"/>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73" w15:restartNumberingAfterBreak="0">
    <w:nsid w:val="7F29139B"/>
    <w:multiLevelType w:val="multilevel"/>
    <w:tmpl w:val="A6802484"/>
    <w:lvl w:ilvl="0">
      <w:start w:val="14"/>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num w:numId="1" w16cid:durableId="35544786">
    <w:abstractNumId w:val="13"/>
  </w:num>
  <w:num w:numId="2" w16cid:durableId="1774353123">
    <w:abstractNumId w:val="7"/>
  </w:num>
  <w:num w:numId="3" w16cid:durableId="10090679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64856003">
    <w:abstractNumId w:val="0"/>
  </w:num>
  <w:num w:numId="5" w16cid:durableId="718358932">
    <w:abstractNumId w:val="58"/>
  </w:num>
  <w:num w:numId="6" w16cid:durableId="1347363274">
    <w:abstractNumId w:val="24"/>
  </w:num>
  <w:num w:numId="7" w16cid:durableId="943146541">
    <w:abstractNumId w:val="21"/>
  </w:num>
  <w:num w:numId="8" w16cid:durableId="2130200991">
    <w:abstractNumId w:val="33"/>
  </w:num>
  <w:num w:numId="9" w16cid:durableId="21354451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648496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839375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53270451">
    <w:abstractNumId w:val="37"/>
  </w:num>
  <w:num w:numId="13" w16cid:durableId="130974888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31829042">
    <w:abstractNumId w:val="65"/>
  </w:num>
  <w:num w:numId="15" w16cid:durableId="18046951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5014313">
    <w:abstractNumId w:val="35"/>
  </w:num>
  <w:num w:numId="17" w16cid:durableId="1817915241">
    <w:abstractNumId w:val="42"/>
  </w:num>
  <w:num w:numId="18" w16cid:durableId="1542740648">
    <w:abstractNumId w:val="69"/>
  </w:num>
  <w:num w:numId="19" w16cid:durableId="235818757">
    <w:abstractNumId w:val="51"/>
  </w:num>
  <w:num w:numId="20" w16cid:durableId="1390953146">
    <w:abstractNumId w:val="20"/>
  </w:num>
  <w:num w:numId="21" w16cid:durableId="1961912722">
    <w:abstractNumId w:val="15"/>
  </w:num>
  <w:num w:numId="22" w16cid:durableId="952397372">
    <w:abstractNumId w:val="4"/>
  </w:num>
  <w:num w:numId="23" w16cid:durableId="763838136">
    <w:abstractNumId w:val="56"/>
  </w:num>
  <w:num w:numId="24" w16cid:durableId="1732579745">
    <w:abstractNumId w:val="19"/>
  </w:num>
  <w:num w:numId="25" w16cid:durableId="1842159034">
    <w:abstractNumId w:val="46"/>
  </w:num>
  <w:num w:numId="26" w16cid:durableId="1872379769">
    <w:abstractNumId w:val="72"/>
  </w:num>
  <w:num w:numId="27" w16cid:durableId="1888224945">
    <w:abstractNumId w:val="10"/>
  </w:num>
  <w:num w:numId="28" w16cid:durableId="1555771179">
    <w:abstractNumId w:val="43"/>
  </w:num>
  <w:num w:numId="29" w16cid:durableId="500238893">
    <w:abstractNumId w:val="9"/>
  </w:num>
  <w:num w:numId="30" w16cid:durableId="2002198675">
    <w:abstractNumId w:val="5"/>
  </w:num>
  <w:num w:numId="31" w16cid:durableId="1541935063">
    <w:abstractNumId w:val="26"/>
  </w:num>
  <w:num w:numId="32" w16cid:durableId="568879711">
    <w:abstractNumId w:val="44"/>
  </w:num>
  <w:num w:numId="33" w16cid:durableId="1969578524">
    <w:abstractNumId w:val="59"/>
  </w:num>
  <w:num w:numId="34" w16cid:durableId="1298532376">
    <w:abstractNumId w:val="63"/>
  </w:num>
  <w:num w:numId="35" w16cid:durableId="737822958">
    <w:abstractNumId w:val="45"/>
  </w:num>
  <w:num w:numId="36" w16cid:durableId="241262952">
    <w:abstractNumId w:val="22"/>
  </w:num>
  <w:num w:numId="37" w16cid:durableId="306208539">
    <w:abstractNumId w:val="25"/>
  </w:num>
  <w:num w:numId="38" w16cid:durableId="513225483">
    <w:abstractNumId w:val="66"/>
  </w:num>
  <w:num w:numId="39" w16cid:durableId="796413692">
    <w:abstractNumId w:val="17"/>
  </w:num>
  <w:num w:numId="40" w16cid:durableId="268901412">
    <w:abstractNumId w:val="53"/>
  </w:num>
  <w:num w:numId="41" w16cid:durableId="1437291439">
    <w:abstractNumId w:val="29"/>
  </w:num>
  <w:num w:numId="42" w16cid:durableId="1355382527">
    <w:abstractNumId w:val="48"/>
  </w:num>
  <w:num w:numId="43" w16cid:durableId="1996646304">
    <w:abstractNumId w:val="41"/>
  </w:num>
  <w:num w:numId="44" w16cid:durableId="507214638">
    <w:abstractNumId w:val="12"/>
  </w:num>
  <w:num w:numId="45" w16cid:durableId="103112507">
    <w:abstractNumId w:val="49"/>
  </w:num>
  <w:num w:numId="46" w16cid:durableId="134565112">
    <w:abstractNumId w:val="27"/>
  </w:num>
  <w:num w:numId="47" w16cid:durableId="2057073620">
    <w:abstractNumId w:val="31"/>
  </w:num>
  <w:num w:numId="48" w16cid:durableId="609092680">
    <w:abstractNumId w:val="71"/>
  </w:num>
  <w:num w:numId="49" w16cid:durableId="1315796218">
    <w:abstractNumId w:val="13"/>
    <w:lvlOverride w:ilvl="0">
      <w:startOverride w:val="1"/>
    </w:lvlOverride>
    <w:lvlOverride w:ilvl="1">
      <w:startOverride w:val="2"/>
    </w:lvlOverride>
  </w:num>
  <w:num w:numId="50" w16cid:durableId="1905792790">
    <w:abstractNumId w:val="47"/>
  </w:num>
  <w:num w:numId="51" w16cid:durableId="1421754796">
    <w:abstractNumId w:val="18"/>
  </w:num>
  <w:num w:numId="52" w16cid:durableId="122694220">
    <w:abstractNumId w:val="70"/>
  </w:num>
  <w:num w:numId="53" w16cid:durableId="1512262167">
    <w:abstractNumId w:val="55"/>
  </w:num>
  <w:num w:numId="54" w16cid:durableId="352339929">
    <w:abstractNumId w:val="64"/>
  </w:num>
  <w:num w:numId="55" w16cid:durableId="498665416">
    <w:abstractNumId w:val="32"/>
  </w:num>
  <w:num w:numId="56" w16cid:durableId="94250811">
    <w:abstractNumId w:val="2"/>
  </w:num>
  <w:num w:numId="57" w16cid:durableId="1425299647">
    <w:abstractNumId w:val="11"/>
  </w:num>
  <w:num w:numId="58" w16cid:durableId="240415012">
    <w:abstractNumId w:val="14"/>
  </w:num>
  <w:num w:numId="59" w16cid:durableId="291596604">
    <w:abstractNumId w:val="73"/>
  </w:num>
  <w:num w:numId="60" w16cid:durableId="1631323041">
    <w:abstractNumId w:val="68"/>
  </w:num>
  <w:num w:numId="61" w16cid:durableId="789130543">
    <w:abstractNumId w:val="57"/>
  </w:num>
  <w:num w:numId="62" w16cid:durableId="2123839651">
    <w:abstractNumId w:val="52"/>
  </w:num>
  <w:num w:numId="63" w16cid:durableId="92820020">
    <w:abstractNumId w:val="23"/>
  </w:num>
  <w:num w:numId="64" w16cid:durableId="1745714342">
    <w:abstractNumId w:val="50"/>
  </w:num>
  <w:num w:numId="65" w16cid:durableId="1852210043">
    <w:abstractNumId w:val="1"/>
  </w:num>
  <w:num w:numId="66" w16cid:durableId="1242447577">
    <w:abstractNumId w:val="67"/>
  </w:num>
  <w:num w:numId="67" w16cid:durableId="1852067822">
    <w:abstractNumId w:val="16"/>
  </w:num>
  <w:num w:numId="68" w16cid:durableId="346634494">
    <w:abstractNumId w:val="6"/>
  </w:num>
  <w:num w:numId="69" w16cid:durableId="85349192">
    <w:abstractNumId w:val="40"/>
  </w:num>
  <w:num w:numId="70" w16cid:durableId="1138958509">
    <w:abstractNumId w:val="30"/>
  </w:num>
  <w:num w:numId="71" w16cid:durableId="1345747423">
    <w:abstractNumId w:val="38"/>
  </w:num>
  <w:num w:numId="72" w16cid:durableId="1572809256">
    <w:abstractNumId w:val="28"/>
  </w:num>
  <w:num w:numId="73" w16cid:durableId="516894906">
    <w:abstractNumId w:val="39"/>
  </w:num>
  <w:num w:numId="74" w16cid:durableId="654989474">
    <w:abstractNumId w:val="60"/>
  </w:num>
  <w:num w:numId="75" w16cid:durableId="386146950">
    <w:abstractNumId w:val="36"/>
  </w:num>
  <w:num w:numId="76" w16cid:durableId="670107128">
    <w:abstractNumId w:val="34"/>
  </w:num>
  <w:num w:numId="77" w16cid:durableId="1454591492">
    <w:abstractNumId w:val="8"/>
  </w:num>
  <w:num w:numId="78" w16cid:durableId="768160661">
    <w:abstractNumId w:val="54"/>
  </w:num>
  <w:num w:numId="79" w16cid:durableId="1094320141">
    <w:abstractNumId w:val="61"/>
  </w:num>
  <w:num w:numId="80" w16cid:durableId="608590911">
    <w:abstractNumId w:val="62"/>
  </w:num>
  <w:num w:numId="81" w16cid:durableId="894899120">
    <w:abstractNumId w:val="3"/>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NotTrackFormatting/>
  <w:defaultTabStop w:val="720"/>
  <w:hyphenationZone w:val="425"/>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451"/>
    <w:rsid w:val="0000419E"/>
    <w:rsid w:val="000043FB"/>
    <w:rsid w:val="000052CB"/>
    <w:rsid w:val="00007DFD"/>
    <w:rsid w:val="00012774"/>
    <w:rsid w:val="00013C29"/>
    <w:rsid w:val="00013DA7"/>
    <w:rsid w:val="00015B56"/>
    <w:rsid w:val="00015CBC"/>
    <w:rsid w:val="000173F5"/>
    <w:rsid w:val="00020089"/>
    <w:rsid w:val="00020572"/>
    <w:rsid w:val="000209CD"/>
    <w:rsid w:val="00021CF4"/>
    <w:rsid w:val="000232A7"/>
    <w:rsid w:val="00023D4B"/>
    <w:rsid w:val="00025312"/>
    <w:rsid w:val="00026BB3"/>
    <w:rsid w:val="000315E6"/>
    <w:rsid w:val="000316A8"/>
    <w:rsid w:val="00032014"/>
    <w:rsid w:val="0003248C"/>
    <w:rsid w:val="0003249C"/>
    <w:rsid w:val="00032C6B"/>
    <w:rsid w:val="0003339A"/>
    <w:rsid w:val="00033AA8"/>
    <w:rsid w:val="00034951"/>
    <w:rsid w:val="000350E9"/>
    <w:rsid w:val="00035CDC"/>
    <w:rsid w:val="00036CC3"/>
    <w:rsid w:val="00042E13"/>
    <w:rsid w:val="00042F72"/>
    <w:rsid w:val="00043323"/>
    <w:rsid w:val="0004475A"/>
    <w:rsid w:val="00046BA0"/>
    <w:rsid w:val="00050AE8"/>
    <w:rsid w:val="00050C28"/>
    <w:rsid w:val="000521FE"/>
    <w:rsid w:val="00053B2B"/>
    <w:rsid w:val="00053C4B"/>
    <w:rsid w:val="000554BA"/>
    <w:rsid w:val="0005571B"/>
    <w:rsid w:val="000575FC"/>
    <w:rsid w:val="00061677"/>
    <w:rsid w:val="000627C6"/>
    <w:rsid w:val="00062BEB"/>
    <w:rsid w:val="000632D9"/>
    <w:rsid w:val="00066407"/>
    <w:rsid w:val="00066DF1"/>
    <w:rsid w:val="00066F5E"/>
    <w:rsid w:val="0007228E"/>
    <w:rsid w:val="0007233D"/>
    <w:rsid w:val="000727F6"/>
    <w:rsid w:val="00073389"/>
    <w:rsid w:val="00077877"/>
    <w:rsid w:val="00080A95"/>
    <w:rsid w:val="000830F5"/>
    <w:rsid w:val="00083EB7"/>
    <w:rsid w:val="0008480F"/>
    <w:rsid w:val="0008694E"/>
    <w:rsid w:val="00087CAA"/>
    <w:rsid w:val="0009138D"/>
    <w:rsid w:val="00092040"/>
    <w:rsid w:val="000923B7"/>
    <w:rsid w:val="00092595"/>
    <w:rsid w:val="00093CFB"/>
    <w:rsid w:val="00096B50"/>
    <w:rsid w:val="000975B6"/>
    <w:rsid w:val="000A2B88"/>
    <w:rsid w:val="000A427E"/>
    <w:rsid w:val="000A4A11"/>
    <w:rsid w:val="000A52C1"/>
    <w:rsid w:val="000A5487"/>
    <w:rsid w:val="000A56DA"/>
    <w:rsid w:val="000A5E40"/>
    <w:rsid w:val="000A5E5A"/>
    <w:rsid w:val="000A6EB2"/>
    <w:rsid w:val="000B2AD2"/>
    <w:rsid w:val="000B4652"/>
    <w:rsid w:val="000B5F49"/>
    <w:rsid w:val="000B616A"/>
    <w:rsid w:val="000B72FC"/>
    <w:rsid w:val="000B75A6"/>
    <w:rsid w:val="000B7D03"/>
    <w:rsid w:val="000B7D5B"/>
    <w:rsid w:val="000C05BA"/>
    <w:rsid w:val="000C1D38"/>
    <w:rsid w:val="000C20F9"/>
    <w:rsid w:val="000C23B8"/>
    <w:rsid w:val="000C28A3"/>
    <w:rsid w:val="000C4139"/>
    <w:rsid w:val="000C4D82"/>
    <w:rsid w:val="000C52BA"/>
    <w:rsid w:val="000C6638"/>
    <w:rsid w:val="000C7424"/>
    <w:rsid w:val="000D3704"/>
    <w:rsid w:val="000D3C43"/>
    <w:rsid w:val="000D4EDC"/>
    <w:rsid w:val="000D669E"/>
    <w:rsid w:val="000D7A68"/>
    <w:rsid w:val="000E183C"/>
    <w:rsid w:val="000E3E9A"/>
    <w:rsid w:val="000E6E24"/>
    <w:rsid w:val="000F1D13"/>
    <w:rsid w:val="000F2EAE"/>
    <w:rsid w:val="000F76B1"/>
    <w:rsid w:val="00100553"/>
    <w:rsid w:val="00102D76"/>
    <w:rsid w:val="00102DDD"/>
    <w:rsid w:val="001040AC"/>
    <w:rsid w:val="0010542C"/>
    <w:rsid w:val="001072C8"/>
    <w:rsid w:val="00110086"/>
    <w:rsid w:val="00111487"/>
    <w:rsid w:val="00113823"/>
    <w:rsid w:val="00114C66"/>
    <w:rsid w:val="00117F06"/>
    <w:rsid w:val="00125B5C"/>
    <w:rsid w:val="00126BA9"/>
    <w:rsid w:val="00131131"/>
    <w:rsid w:val="00131C84"/>
    <w:rsid w:val="00132D81"/>
    <w:rsid w:val="00132F87"/>
    <w:rsid w:val="0013362D"/>
    <w:rsid w:val="00135FED"/>
    <w:rsid w:val="00135FF1"/>
    <w:rsid w:val="00144C46"/>
    <w:rsid w:val="00151013"/>
    <w:rsid w:val="001540D1"/>
    <w:rsid w:val="00154C18"/>
    <w:rsid w:val="001560ED"/>
    <w:rsid w:val="00161398"/>
    <w:rsid w:val="00165AF1"/>
    <w:rsid w:val="00170BEE"/>
    <w:rsid w:val="0017185A"/>
    <w:rsid w:val="001734F5"/>
    <w:rsid w:val="00174417"/>
    <w:rsid w:val="00184B01"/>
    <w:rsid w:val="00191CE5"/>
    <w:rsid w:val="00192CB6"/>
    <w:rsid w:val="00192D42"/>
    <w:rsid w:val="001938D8"/>
    <w:rsid w:val="00193E73"/>
    <w:rsid w:val="001961F2"/>
    <w:rsid w:val="001966AC"/>
    <w:rsid w:val="001A024E"/>
    <w:rsid w:val="001A0A8F"/>
    <w:rsid w:val="001A3E18"/>
    <w:rsid w:val="001A5CAE"/>
    <w:rsid w:val="001A6CCD"/>
    <w:rsid w:val="001A7A70"/>
    <w:rsid w:val="001B1240"/>
    <w:rsid w:val="001B151F"/>
    <w:rsid w:val="001B4E66"/>
    <w:rsid w:val="001C0A5C"/>
    <w:rsid w:val="001C0C8B"/>
    <w:rsid w:val="001C2D3A"/>
    <w:rsid w:val="001C3529"/>
    <w:rsid w:val="001C7174"/>
    <w:rsid w:val="001D3A5C"/>
    <w:rsid w:val="001D436B"/>
    <w:rsid w:val="001D4CEA"/>
    <w:rsid w:val="001D4D7C"/>
    <w:rsid w:val="001D6505"/>
    <w:rsid w:val="001D7723"/>
    <w:rsid w:val="001E3E66"/>
    <w:rsid w:val="001F2557"/>
    <w:rsid w:val="001F3B8F"/>
    <w:rsid w:val="001F439F"/>
    <w:rsid w:val="001F4645"/>
    <w:rsid w:val="001F6676"/>
    <w:rsid w:val="001F6D95"/>
    <w:rsid w:val="001F7651"/>
    <w:rsid w:val="001F7C00"/>
    <w:rsid w:val="002019AB"/>
    <w:rsid w:val="002043D0"/>
    <w:rsid w:val="002054B5"/>
    <w:rsid w:val="00207378"/>
    <w:rsid w:val="00207AF6"/>
    <w:rsid w:val="002112E8"/>
    <w:rsid w:val="00212E0F"/>
    <w:rsid w:val="00217813"/>
    <w:rsid w:val="002213C0"/>
    <w:rsid w:val="00222341"/>
    <w:rsid w:val="0022265A"/>
    <w:rsid w:val="00222E45"/>
    <w:rsid w:val="00223385"/>
    <w:rsid w:val="002273FD"/>
    <w:rsid w:val="00227516"/>
    <w:rsid w:val="00230BC4"/>
    <w:rsid w:val="00233715"/>
    <w:rsid w:val="002344A1"/>
    <w:rsid w:val="0023505F"/>
    <w:rsid w:val="002372E4"/>
    <w:rsid w:val="00240E7B"/>
    <w:rsid w:val="00241AAC"/>
    <w:rsid w:val="00242625"/>
    <w:rsid w:val="002436D4"/>
    <w:rsid w:val="00243D83"/>
    <w:rsid w:val="0024412E"/>
    <w:rsid w:val="0024554E"/>
    <w:rsid w:val="00245C3B"/>
    <w:rsid w:val="002461F8"/>
    <w:rsid w:val="002464CE"/>
    <w:rsid w:val="00251636"/>
    <w:rsid w:val="00252F26"/>
    <w:rsid w:val="00254586"/>
    <w:rsid w:val="00257019"/>
    <w:rsid w:val="00257C30"/>
    <w:rsid w:val="002602D4"/>
    <w:rsid w:val="002608D2"/>
    <w:rsid w:val="0026210E"/>
    <w:rsid w:val="00270A1E"/>
    <w:rsid w:val="002714E8"/>
    <w:rsid w:val="00273A89"/>
    <w:rsid w:val="002746F4"/>
    <w:rsid w:val="0027502B"/>
    <w:rsid w:val="0027507F"/>
    <w:rsid w:val="00276022"/>
    <w:rsid w:val="0027668F"/>
    <w:rsid w:val="00276D6B"/>
    <w:rsid w:val="00277EFA"/>
    <w:rsid w:val="002806D7"/>
    <w:rsid w:val="00282545"/>
    <w:rsid w:val="00282BEB"/>
    <w:rsid w:val="00285E58"/>
    <w:rsid w:val="002902CE"/>
    <w:rsid w:val="002908ED"/>
    <w:rsid w:val="002930E5"/>
    <w:rsid w:val="0029383C"/>
    <w:rsid w:val="00294860"/>
    <w:rsid w:val="00295973"/>
    <w:rsid w:val="002A0549"/>
    <w:rsid w:val="002A5874"/>
    <w:rsid w:val="002B0DDC"/>
    <w:rsid w:val="002B1289"/>
    <w:rsid w:val="002B1801"/>
    <w:rsid w:val="002B1D66"/>
    <w:rsid w:val="002B2DA0"/>
    <w:rsid w:val="002B31AC"/>
    <w:rsid w:val="002B4D09"/>
    <w:rsid w:val="002B57F5"/>
    <w:rsid w:val="002B7B41"/>
    <w:rsid w:val="002B7CBD"/>
    <w:rsid w:val="002B7F81"/>
    <w:rsid w:val="002C31F4"/>
    <w:rsid w:val="002C3222"/>
    <w:rsid w:val="002C394E"/>
    <w:rsid w:val="002C58FC"/>
    <w:rsid w:val="002C78BE"/>
    <w:rsid w:val="002C7F6E"/>
    <w:rsid w:val="002D3480"/>
    <w:rsid w:val="002D7BA5"/>
    <w:rsid w:val="002E2939"/>
    <w:rsid w:val="002E3E93"/>
    <w:rsid w:val="002E53CA"/>
    <w:rsid w:val="002E5B95"/>
    <w:rsid w:val="002E6684"/>
    <w:rsid w:val="002E6DE9"/>
    <w:rsid w:val="002F0041"/>
    <w:rsid w:val="002F234E"/>
    <w:rsid w:val="002F2F18"/>
    <w:rsid w:val="002F2F5A"/>
    <w:rsid w:val="002F59C4"/>
    <w:rsid w:val="002F7363"/>
    <w:rsid w:val="002F75CE"/>
    <w:rsid w:val="00300A2C"/>
    <w:rsid w:val="003033FA"/>
    <w:rsid w:val="00304F92"/>
    <w:rsid w:val="0031131F"/>
    <w:rsid w:val="00312E45"/>
    <w:rsid w:val="00314406"/>
    <w:rsid w:val="00316534"/>
    <w:rsid w:val="00317172"/>
    <w:rsid w:val="003261B6"/>
    <w:rsid w:val="00331795"/>
    <w:rsid w:val="00331FDB"/>
    <w:rsid w:val="0033205E"/>
    <w:rsid w:val="00333676"/>
    <w:rsid w:val="0033490B"/>
    <w:rsid w:val="00334A9E"/>
    <w:rsid w:val="00334FBA"/>
    <w:rsid w:val="003352A8"/>
    <w:rsid w:val="003377BF"/>
    <w:rsid w:val="00341300"/>
    <w:rsid w:val="00346C75"/>
    <w:rsid w:val="00350185"/>
    <w:rsid w:val="00352762"/>
    <w:rsid w:val="00352B39"/>
    <w:rsid w:val="00354224"/>
    <w:rsid w:val="00355676"/>
    <w:rsid w:val="00356469"/>
    <w:rsid w:val="003565E7"/>
    <w:rsid w:val="00356CD6"/>
    <w:rsid w:val="00356DB8"/>
    <w:rsid w:val="00362728"/>
    <w:rsid w:val="0036350C"/>
    <w:rsid w:val="00363565"/>
    <w:rsid w:val="00364A06"/>
    <w:rsid w:val="003655E9"/>
    <w:rsid w:val="00372216"/>
    <w:rsid w:val="00375297"/>
    <w:rsid w:val="003762E4"/>
    <w:rsid w:val="00376888"/>
    <w:rsid w:val="00377DFA"/>
    <w:rsid w:val="00382430"/>
    <w:rsid w:val="00384500"/>
    <w:rsid w:val="00384AC1"/>
    <w:rsid w:val="00384E06"/>
    <w:rsid w:val="00385414"/>
    <w:rsid w:val="003861EB"/>
    <w:rsid w:val="003876B0"/>
    <w:rsid w:val="0039024C"/>
    <w:rsid w:val="00394BB6"/>
    <w:rsid w:val="00397B9F"/>
    <w:rsid w:val="00397BFB"/>
    <w:rsid w:val="003A0077"/>
    <w:rsid w:val="003A0F21"/>
    <w:rsid w:val="003A1C42"/>
    <w:rsid w:val="003A53BB"/>
    <w:rsid w:val="003A6047"/>
    <w:rsid w:val="003B0B6A"/>
    <w:rsid w:val="003B1279"/>
    <w:rsid w:val="003B39FD"/>
    <w:rsid w:val="003B424B"/>
    <w:rsid w:val="003B446E"/>
    <w:rsid w:val="003B54AB"/>
    <w:rsid w:val="003B5838"/>
    <w:rsid w:val="003C5A81"/>
    <w:rsid w:val="003C5C8E"/>
    <w:rsid w:val="003C6F2F"/>
    <w:rsid w:val="003D106A"/>
    <w:rsid w:val="003D36A6"/>
    <w:rsid w:val="003D395A"/>
    <w:rsid w:val="003D4A32"/>
    <w:rsid w:val="003E1824"/>
    <w:rsid w:val="003E4CE7"/>
    <w:rsid w:val="003E506F"/>
    <w:rsid w:val="003E5780"/>
    <w:rsid w:val="003E607E"/>
    <w:rsid w:val="003E66EE"/>
    <w:rsid w:val="003F026E"/>
    <w:rsid w:val="003F0F98"/>
    <w:rsid w:val="003F6DB1"/>
    <w:rsid w:val="00403225"/>
    <w:rsid w:val="004033B5"/>
    <w:rsid w:val="004037F4"/>
    <w:rsid w:val="004043E5"/>
    <w:rsid w:val="004052C5"/>
    <w:rsid w:val="00406DED"/>
    <w:rsid w:val="00407A4A"/>
    <w:rsid w:val="00413097"/>
    <w:rsid w:val="00415AA3"/>
    <w:rsid w:val="00415C31"/>
    <w:rsid w:val="00415DBD"/>
    <w:rsid w:val="00416900"/>
    <w:rsid w:val="00417570"/>
    <w:rsid w:val="00422235"/>
    <w:rsid w:val="004263E9"/>
    <w:rsid w:val="00427B75"/>
    <w:rsid w:val="00430D9B"/>
    <w:rsid w:val="0043265E"/>
    <w:rsid w:val="00435C18"/>
    <w:rsid w:val="0043637B"/>
    <w:rsid w:val="00436389"/>
    <w:rsid w:val="004417B2"/>
    <w:rsid w:val="004420BD"/>
    <w:rsid w:val="004508C2"/>
    <w:rsid w:val="00452488"/>
    <w:rsid w:val="00457B77"/>
    <w:rsid w:val="004602AB"/>
    <w:rsid w:val="00461284"/>
    <w:rsid w:val="00461420"/>
    <w:rsid w:val="004646C5"/>
    <w:rsid w:val="004660B3"/>
    <w:rsid w:val="00466386"/>
    <w:rsid w:val="00466556"/>
    <w:rsid w:val="00467C99"/>
    <w:rsid w:val="00470C8B"/>
    <w:rsid w:val="004710B7"/>
    <w:rsid w:val="00471E9A"/>
    <w:rsid w:val="0047399D"/>
    <w:rsid w:val="00474BD2"/>
    <w:rsid w:val="0047583D"/>
    <w:rsid w:val="00477E23"/>
    <w:rsid w:val="00482770"/>
    <w:rsid w:val="0048326E"/>
    <w:rsid w:val="0048461F"/>
    <w:rsid w:val="004849CC"/>
    <w:rsid w:val="004855A0"/>
    <w:rsid w:val="0048599C"/>
    <w:rsid w:val="00485EFE"/>
    <w:rsid w:val="00486A3C"/>
    <w:rsid w:val="00491A19"/>
    <w:rsid w:val="00492375"/>
    <w:rsid w:val="00492B18"/>
    <w:rsid w:val="00495270"/>
    <w:rsid w:val="00496A18"/>
    <w:rsid w:val="00496F5A"/>
    <w:rsid w:val="004979CC"/>
    <w:rsid w:val="00497F47"/>
    <w:rsid w:val="00497F71"/>
    <w:rsid w:val="004A316A"/>
    <w:rsid w:val="004A3E28"/>
    <w:rsid w:val="004A4036"/>
    <w:rsid w:val="004A57B8"/>
    <w:rsid w:val="004B3A81"/>
    <w:rsid w:val="004B668F"/>
    <w:rsid w:val="004B675B"/>
    <w:rsid w:val="004B7498"/>
    <w:rsid w:val="004B7DC8"/>
    <w:rsid w:val="004C0E06"/>
    <w:rsid w:val="004C2AB3"/>
    <w:rsid w:val="004C54C3"/>
    <w:rsid w:val="004C55A3"/>
    <w:rsid w:val="004C79AE"/>
    <w:rsid w:val="004D2256"/>
    <w:rsid w:val="004D2861"/>
    <w:rsid w:val="004D4BC3"/>
    <w:rsid w:val="004D53EC"/>
    <w:rsid w:val="004E01AD"/>
    <w:rsid w:val="004E0432"/>
    <w:rsid w:val="004E088B"/>
    <w:rsid w:val="004E0D1A"/>
    <w:rsid w:val="004E14AE"/>
    <w:rsid w:val="004E2448"/>
    <w:rsid w:val="004E382E"/>
    <w:rsid w:val="004E3FF2"/>
    <w:rsid w:val="004E42D8"/>
    <w:rsid w:val="004E6197"/>
    <w:rsid w:val="004E7168"/>
    <w:rsid w:val="004E7862"/>
    <w:rsid w:val="004E79F9"/>
    <w:rsid w:val="004F46FC"/>
    <w:rsid w:val="004F5774"/>
    <w:rsid w:val="004F5D29"/>
    <w:rsid w:val="004F7742"/>
    <w:rsid w:val="004F7C0A"/>
    <w:rsid w:val="005030DC"/>
    <w:rsid w:val="0050628A"/>
    <w:rsid w:val="005101B8"/>
    <w:rsid w:val="00511D9D"/>
    <w:rsid w:val="00511FF6"/>
    <w:rsid w:val="00514EAA"/>
    <w:rsid w:val="00516D82"/>
    <w:rsid w:val="00517AC8"/>
    <w:rsid w:val="00517B51"/>
    <w:rsid w:val="00520AB3"/>
    <w:rsid w:val="00522FA7"/>
    <w:rsid w:val="005255B8"/>
    <w:rsid w:val="00526AAB"/>
    <w:rsid w:val="00527FAA"/>
    <w:rsid w:val="00531F3B"/>
    <w:rsid w:val="0053281A"/>
    <w:rsid w:val="005328E9"/>
    <w:rsid w:val="00533FDA"/>
    <w:rsid w:val="00534BE4"/>
    <w:rsid w:val="00535BF1"/>
    <w:rsid w:val="00536298"/>
    <w:rsid w:val="0053790C"/>
    <w:rsid w:val="00540200"/>
    <w:rsid w:val="00540789"/>
    <w:rsid w:val="00540843"/>
    <w:rsid w:val="005424D0"/>
    <w:rsid w:val="005425F2"/>
    <w:rsid w:val="00543EF0"/>
    <w:rsid w:val="00544681"/>
    <w:rsid w:val="0054572D"/>
    <w:rsid w:val="00546509"/>
    <w:rsid w:val="00546F07"/>
    <w:rsid w:val="00551D2D"/>
    <w:rsid w:val="00553534"/>
    <w:rsid w:val="00557F9D"/>
    <w:rsid w:val="00562CDC"/>
    <w:rsid w:val="00562F98"/>
    <w:rsid w:val="00567F19"/>
    <w:rsid w:val="0057280F"/>
    <w:rsid w:val="0057413C"/>
    <w:rsid w:val="0057481E"/>
    <w:rsid w:val="005750A8"/>
    <w:rsid w:val="00575E07"/>
    <w:rsid w:val="005771EC"/>
    <w:rsid w:val="0057778D"/>
    <w:rsid w:val="00583FB6"/>
    <w:rsid w:val="00593980"/>
    <w:rsid w:val="00596889"/>
    <w:rsid w:val="00597C1C"/>
    <w:rsid w:val="005A0228"/>
    <w:rsid w:val="005A1536"/>
    <w:rsid w:val="005A1C1F"/>
    <w:rsid w:val="005A257A"/>
    <w:rsid w:val="005A3917"/>
    <w:rsid w:val="005A3EEB"/>
    <w:rsid w:val="005A4176"/>
    <w:rsid w:val="005B11C6"/>
    <w:rsid w:val="005B2921"/>
    <w:rsid w:val="005B4EC4"/>
    <w:rsid w:val="005B4F27"/>
    <w:rsid w:val="005B50DA"/>
    <w:rsid w:val="005B586C"/>
    <w:rsid w:val="005B7FF9"/>
    <w:rsid w:val="005C0094"/>
    <w:rsid w:val="005C2207"/>
    <w:rsid w:val="005C29BC"/>
    <w:rsid w:val="005C2A06"/>
    <w:rsid w:val="005C49AB"/>
    <w:rsid w:val="005C4F88"/>
    <w:rsid w:val="005D0EFB"/>
    <w:rsid w:val="005D0F8C"/>
    <w:rsid w:val="005D0FB4"/>
    <w:rsid w:val="005D2C9D"/>
    <w:rsid w:val="005D326B"/>
    <w:rsid w:val="005D6B99"/>
    <w:rsid w:val="005D78BB"/>
    <w:rsid w:val="005D7C96"/>
    <w:rsid w:val="005D7DCC"/>
    <w:rsid w:val="005E05C0"/>
    <w:rsid w:val="005E2A86"/>
    <w:rsid w:val="005E3247"/>
    <w:rsid w:val="005E41D0"/>
    <w:rsid w:val="005E4CEA"/>
    <w:rsid w:val="005E5E72"/>
    <w:rsid w:val="005E6B33"/>
    <w:rsid w:val="005F1C26"/>
    <w:rsid w:val="005F2E7C"/>
    <w:rsid w:val="005F311F"/>
    <w:rsid w:val="005F3CCF"/>
    <w:rsid w:val="005F4D64"/>
    <w:rsid w:val="005F6A16"/>
    <w:rsid w:val="00601765"/>
    <w:rsid w:val="00601F29"/>
    <w:rsid w:val="00602B8A"/>
    <w:rsid w:val="00603888"/>
    <w:rsid w:val="0060749D"/>
    <w:rsid w:val="00611F37"/>
    <w:rsid w:val="00613562"/>
    <w:rsid w:val="006202AE"/>
    <w:rsid w:val="00622447"/>
    <w:rsid w:val="0062305C"/>
    <w:rsid w:val="00623C53"/>
    <w:rsid w:val="00624293"/>
    <w:rsid w:val="00624D1B"/>
    <w:rsid w:val="00630598"/>
    <w:rsid w:val="00631F62"/>
    <w:rsid w:val="00634B5B"/>
    <w:rsid w:val="00634BAB"/>
    <w:rsid w:val="00635370"/>
    <w:rsid w:val="00635A40"/>
    <w:rsid w:val="00635B92"/>
    <w:rsid w:val="00637676"/>
    <w:rsid w:val="00641F1D"/>
    <w:rsid w:val="0064204E"/>
    <w:rsid w:val="00642BBD"/>
    <w:rsid w:val="006445C0"/>
    <w:rsid w:val="00645062"/>
    <w:rsid w:val="00647519"/>
    <w:rsid w:val="00653C15"/>
    <w:rsid w:val="006560F0"/>
    <w:rsid w:val="00660564"/>
    <w:rsid w:val="006622F3"/>
    <w:rsid w:val="00662350"/>
    <w:rsid w:val="00662EBF"/>
    <w:rsid w:val="00663757"/>
    <w:rsid w:val="006679D7"/>
    <w:rsid w:val="00672A73"/>
    <w:rsid w:val="00673C04"/>
    <w:rsid w:val="00675E41"/>
    <w:rsid w:val="00676172"/>
    <w:rsid w:val="00677999"/>
    <w:rsid w:val="00681C2F"/>
    <w:rsid w:val="00682B5B"/>
    <w:rsid w:val="00683144"/>
    <w:rsid w:val="006837AF"/>
    <w:rsid w:val="00683D3F"/>
    <w:rsid w:val="006842EC"/>
    <w:rsid w:val="006878A9"/>
    <w:rsid w:val="006911EE"/>
    <w:rsid w:val="0069371C"/>
    <w:rsid w:val="0069431B"/>
    <w:rsid w:val="00694C1A"/>
    <w:rsid w:val="006979AF"/>
    <w:rsid w:val="00697CBE"/>
    <w:rsid w:val="00697F59"/>
    <w:rsid w:val="006A0046"/>
    <w:rsid w:val="006A0107"/>
    <w:rsid w:val="006A0A45"/>
    <w:rsid w:val="006A2555"/>
    <w:rsid w:val="006A4598"/>
    <w:rsid w:val="006A67DF"/>
    <w:rsid w:val="006A7112"/>
    <w:rsid w:val="006B23AA"/>
    <w:rsid w:val="006B3257"/>
    <w:rsid w:val="006B3ED9"/>
    <w:rsid w:val="006B41FB"/>
    <w:rsid w:val="006B4669"/>
    <w:rsid w:val="006B783E"/>
    <w:rsid w:val="006C20B4"/>
    <w:rsid w:val="006C2172"/>
    <w:rsid w:val="006C2981"/>
    <w:rsid w:val="006C3D4A"/>
    <w:rsid w:val="006C4E6F"/>
    <w:rsid w:val="006C56DE"/>
    <w:rsid w:val="006C683D"/>
    <w:rsid w:val="006C6E60"/>
    <w:rsid w:val="006C7A35"/>
    <w:rsid w:val="006D6EAC"/>
    <w:rsid w:val="006E0245"/>
    <w:rsid w:val="006E06EF"/>
    <w:rsid w:val="006E4216"/>
    <w:rsid w:val="006E4CB9"/>
    <w:rsid w:val="006F2358"/>
    <w:rsid w:val="006F4124"/>
    <w:rsid w:val="006F482E"/>
    <w:rsid w:val="006F4EE8"/>
    <w:rsid w:val="006F6343"/>
    <w:rsid w:val="006F66CF"/>
    <w:rsid w:val="006F7B1A"/>
    <w:rsid w:val="007005AC"/>
    <w:rsid w:val="00704DF1"/>
    <w:rsid w:val="007052B2"/>
    <w:rsid w:val="0070659D"/>
    <w:rsid w:val="00706D17"/>
    <w:rsid w:val="0071119D"/>
    <w:rsid w:val="00711BC4"/>
    <w:rsid w:val="00712704"/>
    <w:rsid w:val="00713AFB"/>
    <w:rsid w:val="0071431C"/>
    <w:rsid w:val="00714AC5"/>
    <w:rsid w:val="0071587A"/>
    <w:rsid w:val="00716BB4"/>
    <w:rsid w:val="0072117F"/>
    <w:rsid w:val="007216A4"/>
    <w:rsid w:val="0072328D"/>
    <w:rsid w:val="00723F33"/>
    <w:rsid w:val="00724F28"/>
    <w:rsid w:val="00726021"/>
    <w:rsid w:val="00730D95"/>
    <w:rsid w:val="00730EB0"/>
    <w:rsid w:val="00733A72"/>
    <w:rsid w:val="00734F56"/>
    <w:rsid w:val="00735872"/>
    <w:rsid w:val="00735B3A"/>
    <w:rsid w:val="007363BF"/>
    <w:rsid w:val="00736F75"/>
    <w:rsid w:val="00737A00"/>
    <w:rsid w:val="00740DFB"/>
    <w:rsid w:val="007411D6"/>
    <w:rsid w:val="00741505"/>
    <w:rsid w:val="00741B6C"/>
    <w:rsid w:val="00742005"/>
    <w:rsid w:val="00742A40"/>
    <w:rsid w:val="00743166"/>
    <w:rsid w:val="00744102"/>
    <w:rsid w:val="00745196"/>
    <w:rsid w:val="007507D5"/>
    <w:rsid w:val="007514F5"/>
    <w:rsid w:val="0075609F"/>
    <w:rsid w:val="007570B9"/>
    <w:rsid w:val="007570EC"/>
    <w:rsid w:val="00757F76"/>
    <w:rsid w:val="00762000"/>
    <w:rsid w:val="007639E5"/>
    <w:rsid w:val="00763DB4"/>
    <w:rsid w:val="0076504A"/>
    <w:rsid w:val="00767D04"/>
    <w:rsid w:val="00774671"/>
    <w:rsid w:val="00774B94"/>
    <w:rsid w:val="007758AF"/>
    <w:rsid w:val="00776EE0"/>
    <w:rsid w:val="00777684"/>
    <w:rsid w:val="0077793D"/>
    <w:rsid w:val="00782D81"/>
    <w:rsid w:val="007841BD"/>
    <w:rsid w:val="007851F6"/>
    <w:rsid w:val="00792004"/>
    <w:rsid w:val="00794226"/>
    <w:rsid w:val="00795E5C"/>
    <w:rsid w:val="00796CF2"/>
    <w:rsid w:val="00797513"/>
    <w:rsid w:val="007976AE"/>
    <w:rsid w:val="007A3E87"/>
    <w:rsid w:val="007A3F84"/>
    <w:rsid w:val="007A43BF"/>
    <w:rsid w:val="007A43D0"/>
    <w:rsid w:val="007A4949"/>
    <w:rsid w:val="007A5622"/>
    <w:rsid w:val="007A770B"/>
    <w:rsid w:val="007A787E"/>
    <w:rsid w:val="007B2647"/>
    <w:rsid w:val="007B2FE0"/>
    <w:rsid w:val="007B5E2D"/>
    <w:rsid w:val="007C1892"/>
    <w:rsid w:val="007C203D"/>
    <w:rsid w:val="007C4612"/>
    <w:rsid w:val="007C5315"/>
    <w:rsid w:val="007C66CC"/>
    <w:rsid w:val="007C6CAB"/>
    <w:rsid w:val="007D047D"/>
    <w:rsid w:val="007D14E7"/>
    <w:rsid w:val="007D15B9"/>
    <w:rsid w:val="007D1C8F"/>
    <w:rsid w:val="007D1D05"/>
    <w:rsid w:val="007D3F20"/>
    <w:rsid w:val="007D595B"/>
    <w:rsid w:val="007D6282"/>
    <w:rsid w:val="007D6477"/>
    <w:rsid w:val="007D6617"/>
    <w:rsid w:val="007E2475"/>
    <w:rsid w:val="007E33BE"/>
    <w:rsid w:val="007E3828"/>
    <w:rsid w:val="007E4530"/>
    <w:rsid w:val="007E4849"/>
    <w:rsid w:val="007E65E2"/>
    <w:rsid w:val="007F3C8D"/>
    <w:rsid w:val="007F493A"/>
    <w:rsid w:val="007F4C86"/>
    <w:rsid w:val="007F5D63"/>
    <w:rsid w:val="007F61E7"/>
    <w:rsid w:val="00801E67"/>
    <w:rsid w:val="0080327F"/>
    <w:rsid w:val="00804257"/>
    <w:rsid w:val="008057BF"/>
    <w:rsid w:val="00806769"/>
    <w:rsid w:val="0080688D"/>
    <w:rsid w:val="008069CB"/>
    <w:rsid w:val="008128DE"/>
    <w:rsid w:val="0081361A"/>
    <w:rsid w:val="0081494C"/>
    <w:rsid w:val="00815167"/>
    <w:rsid w:val="008151BC"/>
    <w:rsid w:val="00816AFB"/>
    <w:rsid w:val="00817A90"/>
    <w:rsid w:val="0082158A"/>
    <w:rsid w:val="008234A1"/>
    <w:rsid w:val="00824A6A"/>
    <w:rsid w:val="008252C9"/>
    <w:rsid w:val="0083141C"/>
    <w:rsid w:val="00836822"/>
    <w:rsid w:val="00843F8F"/>
    <w:rsid w:val="008452BD"/>
    <w:rsid w:val="008457B3"/>
    <w:rsid w:val="008473EA"/>
    <w:rsid w:val="008522CB"/>
    <w:rsid w:val="0085382D"/>
    <w:rsid w:val="00854F5E"/>
    <w:rsid w:val="00856341"/>
    <w:rsid w:val="00856506"/>
    <w:rsid w:val="00856A88"/>
    <w:rsid w:val="0085767A"/>
    <w:rsid w:val="00860013"/>
    <w:rsid w:val="00861A9C"/>
    <w:rsid w:val="008626EE"/>
    <w:rsid w:val="00862D1E"/>
    <w:rsid w:val="00866288"/>
    <w:rsid w:val="0086797D"/>
    <w:rsid w:val="00871C27"/>
    <w:rsid w:val="00871EAF"/>
    <w:rsid w:val="00872270"/>
    <w:rsid w:val="00873307"/>
    <w:rsid w:val="008734CF"/>
    <w:rsid w:val="00873E61"/>
    <w:rsid w:val="008760AF"/>
    <w:rsid w:val="00877598"/>
    <w:rsid w:val="00877E93"/>
    <w:rsid w:val="00881FC3"/>
    <w:rsid w:val="00882915"/>
    <w:rsid w:val="00882C9F"/>
    <w:rsid w:val="00883094"/>
    <w:rsid w:val="0088600A"/>
    <w:rsid w:val="008868CE"/>
    <w:rsid w:val="00886AE3"/>
    <w:rsid w:val="00895155"/>
    <w:rsid w:val="00895D5B"/>
    <w:rsid w:val="00896ECA"/>
    <w:rsid w:val="008971C2"/>
    <w:rsid w:val="008A156D"/>
    <w:rsid w:val="008A224B"/>
    <w:rsid w:val="008A55C6"/>
    <w:rsid w:val="008A711F"/>
    <w:rsid w:val="008B3437"/>
    <w:rsid w:val="008B6203"/>
    <w:rsid w:val="008B69C6"/>
    <w:rsid w:val="008B7ACA"/>
    <w:rsid w:val="008C0FBD"/>
    <w:rsid w:val="008C1CAF"/>
    <w:rsid w:val="008C2B16"/>
    <w:rsid w:val="008C7037"/>
    <w:rsid w:val="008D120A"/>
    <w:rsid w:val="008D3A75"/>
    <w:rsid w:val="008D45AD"/>
    <w:rsid w:val="008D4B08"/>
    <w:rsid w:val="008D54A7"/>
    <w:rsid w:val="008D5525"/>
    <w:rsid w:val="008D7084"/>
    <w:rsid w:val="008D79A5"/>
    <w:rsid w:val="008D7DE4"/>
    <w:rsid w:val="008E4D95"/>
    <w:rsid w:val="008E52F3"/>
    <w:rsid w:val="008E6280"/>
    <w:rsid w:val="008E70B6"/>
    <w:rsid w:val="008F11E9"/>
    <w:rsid w:val="008F19D5"/>
    <w:rsid w:val="008F1B90"/>
    <w:rsid w:val="008F2278"/>
    <w:rsid w:val="008F2A65"/>
    <w:rsid w:val="008F31D9"/>
    <w:rsid w:val="008F5C28"/>
    <w:rsid w:val="008F67C3"/>
    <w:rsid w:val="0090027F"/>
    <w:rsid w:val="009007CF"/>
    <w:rsid w:val="00900C69"/>
    <w:rsid w:val="009013C1"/>
    <w:rsid w:val="00901491"/>
    <w:rsid w:val="00903393"/>
    <w:rsid w:val="009041E8"/>
    <w:rsid w:val="0090616A"/>
    <w:rsid w:val="00906E3D"/>
    <w:rsid w:val="009112E3"/>
    <w:rsid w:val="00912F2C"/>
    <w:rsid w:val="00916A9D"/>
    <w:rsid w:val="009216E1"/>
    <w:rsid w:val="009222A2"/>
    <w:rsid w:val="00922A6B"/>
    <w:rsid w:val="00924AD2"/>
    <w:rsid w:val="0092598F"/>
    <w:rsid w:val="00930F0D"/>
    <w:rsid w:val="0093155A"/>
    <w:rsid w:val="00931B4C"/>
    <w:rsid w:val="00935576"/>
    <w:rsid w:val="00937123"/>
    <w:rsid w:val="00937B72"/>
    <w:rsid w:val="00937DC0"/>
    <w:rsid w:val="009415C0"/>
    <w:rsid w:val="009425C1"/>
    <w:rsid w:val="00944D33"/>
    <w:rsid w:val="009450DD"/>
    <w:rsid w:val="00945D16"/>
    <w:rsid w:val="0094650D"/>
    <w:rsid w:val="00947AE8"/>
    <w:rsid w:val="00950542"/>
    <w:rsid w:val="00952C88"/>
    <w:rsid w:val="009557E6"/>
    <w:rsid w:val="00956EAD"/>
    <w:rsid w:val="00960BD3"/>
    <w:rsid w:val="0096113C"/>
    <w:rsid w:val="00962CB2"/>
    <w:rsid w:val="00963B26"/>
    <w:rsid w:val="00966730"/>
    <w:rsid w:val="00967A4C"/>
    <w:rsid w:val="00967B49"/>
    <w:rsid w:val="00970930"/>
    <w:rsid w:val="00971C9E"/>
    <w:rsid w:val="0097406A"/>
    <w:rsid w:val="009765FB"/>
    <w:rsid w:val="00981126"/>
    <w:rsid w:val="00983EFA"/>
    <w:rsid w:val="009857E1"/>
    <w:rsid w:val="00985E6C"/>
    <w:rsid w:val="00986677"/>
    <w:rsid w:val="00986F94"/>
    <w:rsid w:val="009870D9"/>
    <w:rsid w:val="009874E2"/>
    <w:rsid w:val="00991C74"/>
    <w:rsid w:val="0099227B"/>
    <w:rsid w:val="00997070"/>
    <w:rsid w:val="009976D9"/>
    <w:rsid w:val="009A17B6"/>
    <w:rsid w:val="009A40D1"/>
    <w:rsid w:val="009A4141"/>
    <w:rsid w:val="009A6676"/>
    <w:rsid w:val="009B0455"/>
    <w:rsid w:val="009B25C6"/>
    <w:rsid w:val="009B5693"/>
    <w:rsid w:val="009B5893"/>
    <w:rsid w:val="009B6144"/>
    <w:rsid w:val="009B678F"/>
    <w:rsid w:val="009B6CDB"/>
    <w:rsid w:val="009C0345"/>
    <w:rsid w:val="009C0DD7"/>
    <w:rsid w:val="009C1B8A"/>
    <w:rsid w:val="009C2987"/>
    <w:rsid w:val="009C42AA"/>
    <w:rsid w:val="009C5F93"/>
    <w:rsid w:val="009C6E1F"/>
    <w:rsid w:val="009C72C6"/>
    <w:rsid w:val="009C7A1C"/>
    <w:rsid w:val="009D0056"/>
    <w:rsid w:val="009D0B32"/>
    <w:rsid w:val="009D421F"/>
    <w:rsid w:val="009D6ED9"/>
    <w:rsid w:val="009D7F28"/>
    <w:rsid w:val="009E0327"/>
    <w:rsid w:val="009E2CC5"/>
    <w:rsid w:val="009E4D56"/>
    <w:rsid w:val="009E7621"/>
    <w:rsid w:val="009E7FB9"/>
    <w:rsid w:val="009F39F3"/>
    <w:rsid w:val="009F6175"/>
    <w:rsid w:val="009F679F"/>
    <w:rsid w:val="009F79F6"/>
    <w:rsid w:val="00A01F16"/>
    <w:rsid w:val="00A02E71"/>
    <w:rsid w:val="00A03A08"/>
    <w:rsid w:val="00A0402B"/>
    <w:rsid w:val="00A07480"/>
    <w:rsid w:val="00A10931"/>
    <w:rsid w:val="00A11D4C"/>
    <w:rsid w:val="00A13B29"/>
    <w:rsid w:val="00A13ED1"/>
    <w:rsid w:val="00A15241"/>
    <w:rsid w:val="00A15C86"/>
    <w:rsid w:val="00A1642E"/>
    <w:rsid w:val="00A201EE"/>
    <w:rsid w:val="00A22905"/>
    <w:rsid w:val="00A2319B"/>
    <w:rsid w:val="00A24F29"/>
    <w:rsid w:val="00A26191"/>
    <w:rsid w:val="00A26277"/>
    <w:rsid w:val="00A278AD"/>
    <w:rsid w:val="00A30FAD"/>
    <w:rsid w:val="00A33515"/>
    <w:rsid w:val="00A37D02"/>
    <w:rsid w:val="00A412F6"/>
    <w:rsid w:val="00A4232E"/>
    <w:rsid w:val="00A44856"/>
    <w:rsid w:val="00A44FD2"/>
    <w:rsid w:val="00A45831"/>
    <w:rsid w:val="00A45F7F"/>
    <w:rsid w:val="00A46CF2"/>
    <w:rsid w:val="00A47992"/>
    <w:rsid w:val="00A50E52"/>
    <w:rsid w:val="00A52077"/>
    <w:rsid w:val="00A520F4"/>
    <w:rsid w:val="00A521C0"/>
    <w:rsid w:val="00A524EA"/>
    <w:rsid w:val="00A55842"/>
    <w:rsid w:val="00A57A0F"/>
    <w:rsid w:val="00A60263"/>
    <w:rsid w:val="00A63EB2"/>
    <w:rsid w:val="00A64269"/>
    <w:rsid w:val="00A6494C"/>
    <w:rsid w:val="00A66338"/>
    <w:rsid w:val="00A70BC6"/>
    <w:rsid w:val="00A7617E"/>
    <w:rsid w:val="00A77084"/>
    <w:rsid w:val="00A82451"/>
    <w:rsid w:val="00A833C8"/>
    <w:rsid w:val="00A84B8F"/>
    <w:rsid w:val="00A84EE6"/>
    <w:rsid w:val="00A86D2B"/>
    <w:rsid w:val="00A92660"/>
    <w:rsid w:val="00A92B53"/>
    <w:rsid w:val="00A9361A"/>
    <w:rsid w:val="00A938C1"/>
    <w:rsid w:val="00A93B8A"/>
    <w:rsid w:val="00A94ED2"/>
    <w:rsid w:val="00AA085F"/>
    <w:rsid w:val="00AA10DF"/>
    <w:rsid w:val="00AA1130"/>
    <w:rsid w:val="00AA3AD5"/>
    <w:rsid w:val="00AB2DE8"/>
    <w:rsid w:val="00AB40EF"/>
    <w:rsid w:val="00AB4458"/>
    <w:rsid w:val="00AB5B4F"/>
    <w:rsid w:val="00AB5C51"/>
    <w:rsid w:val="00AB7E82"/>
    <w:rsid w:val="00AC124C"/>
    <w:rsid w:val="00AC1DF4"/>
    <w:rsid w:val="00AC4425"/>
    <w:rsid w:val="00AC5828"/>
    <w:rsid w:val="00AC7099"/>
    <w:rsid w:val="00AD14E5"/>
    <w:rsid w:val="00AD437E"/>
    <w:rsid w:val="00AE1F79"/>
    <w:rsid w:val="00AE334E"/>
    <w:rsid w:val="00AE50EA"/>
    <w:rsid w:val="00AF20D4"/>
    <w:rsid w:val="00AF32B9"/>
    <w:rsid w:val="00AF34F9"/>
    <w:rsid w:val="00AF48B7"/>
    <w:rsid w:val="00AF4CB7"/>
    <w:rsid w:val="00AF6810"/>
    <w:rsid w:val="00B00C4F"/>
    <w:rsid w:val="00B0176B"/>
    <w:rsid w:val="00B01A00"/>
    <w:rsid w:val="00B02230"/>
    <w:rsid w:val="00B02B88"/>
    <w:rsid w:val="00B03C9E"/>
    <w:rsid w:val="00B05959"/>
    <w:rsid w:val="00B0642C"/>
    <w:rsid w:val="00B069D5"/>
    <w:rsid w:val="00B06B9D"/>
    <w:rsid w:val="00B10014"/>
    <w:rsid w:val="00B10795"/>
    <w:rsid w:val="00B10E99"/>
    <w:rsid w:val="00B12835"/>
    <w:rsid w:val="00B14A07"/>
    <w:rsid w:val="00B15108"/>
    <w:rsid w:val="00B16EF4"/>
    <w:rsid w:val="00B1788E"/>
    <w:rsid w:val="00B178FA"/>
    <w:rsid w:val="00B17EEA"/>
    <w:rsid w:val="00B208D9"/>
    <w:rsid w:val="00B212B5"/>
    <w:rsid w:val="00B21344"/>
    <w:rsid w:val="00B22716"/>
    <w:rsid w:val="00B22A86"/>
    <w:rsid w:val="00B23FE9"/>
    <w:rsid w:val="00B26C80"/>
    <w:rsid w:val="00B27CF6"/>
    <w:rsid w:val="00B31847"/>
    <w:rsid w:val="00B31F9A"/>
    <w:rsid w:val="00B32013"/>
    <w:rsid w:val="00B325C6"/>
    <w:rsid w:val="00B3388A"/>
    <w:rsid w:val="00B371A7"/>
    <w:rsid w:val="00B376C1"/>
    <w:rsid w:val="00B4033B"/>
    <w:rsid w:val="00B40883"/>
    <w:rsid w:val="00B42A00"/>
    <w:rsid w:val="00B44768"/>
    <w:rsid w:val="00B5004C"/>
    <w:rsid w:val="00B52CD8"/>
    <w:rsid w:val="00B532B1"/>
    <w:rsid w:val="00B533A9"/>
    <w:rsid w:val="00B54201"/>
    <w:rsid w:val="00B54429"/>
    <w:rsid w:val="00B573C1"/>
    <w:rsid w:val="00B57549"/>
    <w:rsid w:val="00B62B9E"/>
    <w:rsid w:val="00B63222"/>
    <w:rsid w:val="00B63712"/>
    <w:rsid w:val="00B65373"/>
    <w:rsid w:val="00B6637E"/>
    <w:rsid w:val="00B67670"/>
    <w:rsid w:val="00B70B77"/>
    <w:rsid w:val="00B712AF"/>
    <w:rsid w:val="00B72AE7"/>
    <w:rsid w:val="00B72B81"/>
    <w:rsid w:val="00B736C9"/>
    <w:rsid w:val="00B7509B"/>
    <w:rsid w:val="00B77F5E"/>
    <w:rsid w:val="00B82C89"/>
    <w:rsid w:val="00B836BD"/>
    <w:rsid w:val="00B85E1A"/>
    <w:rsid w:val="00B90717"/>
    <w:rsid w:val="00B90E43"/>
    <w:rsid w:val="00B91358"/>
    <w:rsid w:val="00B92ABD"/>
    <w:rsid w:val="00B92C30"/>
    <w:rsid w:val="00B93DC5"/>
    <w:rsid w:val="00B94C22"/>
    <w:rsid w:val="00B9564C"/>
    <w:rsid w:val="00B96C06"/>
    <w:rsid w:val="00BA11EB"/>
    <w:rsid w:val="00BA2067"/>
    <w:rsid w:val="00BA29D1"/>
    <w:rsid w:val="00BA3A04"/>
    <w:rsid w:val="00BA606A"/>
    <w:rsid w:val="00BA6165"/>
    <w:rsid w:val="00BB0406"/>
    <w:rsid w:val="00BB04BA"/>
    <w:rsid w:val="00BB0CA4"/>
    <w:rsid w:val="00BB13E6"/>
    <w:rsid w:val="00BB1AFC"/>
    <w:rsid w:val="00BC0302"/>
    <w:rsid w:val="00BC186A"/>
    <w:rsid w:val="00BC2188"/>
    <w:rsid w:val="00BC5545"/>
    <w:rsid w:val="00BC5FDE"/>
    <w:rsid w:val="00BC6F90"/>
    <w:rsid w:val="00BC7383"/>
    <w:rsid w:val="00BD01BC"/>
    <w:rsid w:val="00BD0992"/>
    <w:rsid w:val="00BD2F4E"/>
    <w:rsid w:val="00BD2FB6"/>
    <w:rsid w:val="00BD33B3"/>
    <w:rsid w:val="00BD40B5"/>
    <w:rsid w:val="00BD5085"/>
    <w:rsid w:val="00BD56FD"/>
    <w:rsid w:val="00BD61C4"/>
    <w:rsid w:val="00BE15DC"/>
    <w:rsid w:val="00BE23E8"/>
    <w:rsid w:val="00BE46CA"/>
    <w:rsid w:val="00BE615B"/>
    <w:rsid w:val="00BE7238"/>
    <w:rsid w:val="00BE7741"/>
    <w:rsid w:val="00BE7977"/>
    <w:rsid w:val="00BF0643"/>
    <w:rsid w:val="00BF20C1"/>
    <w:rsid w:val="00BF2A82"/>
    <w:rsid w:val="00BF4751"/>
    <w:rsid w:val="00BF5529"/>
    <w:rsid w:val="00C02538"/>
    <w:rsid w:val="00C026B3"/>
    <w:rsid w:val="00C0373E"/>
    <w:rsid w:val="00C04DE1"/>
    <w:rsid w:val="00C10359"/>
    <w:rsid w:val="00C10F23"/>
    <w:rsid w:val="00C11C1A"/>
    <w:rsid w:val="00C122DD"/>
    <w:rsid w:val="00C12390"/>
    <w:rsid w:val="00C16D31"/>
    <w:rsid w:val="00C21547"/>
    <w:rsid w:val="00C21DC0"/>
    <w:rsid w:val="00C24A96"/>
    <w:rsid w:val="00C26E12"/>
    <w:rsid w:val="00C272E2"/>
    <w:rsid w:val="00C30D73"/>
    <w:rsid w:val="00C31B2B"/>
    <w:rsid w:val="00C34C45"/>
    <w:rsid w:val="00C36600"/>
    <w:rsid w:val="00C36873"/>
    <w:rsid w:val="00C374A7"/>
    <w:rsid w:val="00C37F25"/>
    <w:rsid w:val="00C404AE"/>
    <w:rsid w:val="00C42265"/>
    <w:rsid w:val="00C42B26"/>
    <w:rsid w:val="00C46AB3"/>
    <w:rsid w:val="00C47399"/>
    <w:rsid w:val="00C5015D"/>
    <w:rsid w:val="00C5134F"/>
    <w:rsid w:val="00C53518"/>
    <w:rsid w:val="00C539EF"/>
    <w:rsid w:val="00C53C99"/>
    <w:rsid w:val="00C56772"/>
    <w:rsid w:val="00C57DE8"/>
    <w:rsid w:val="00C60449"/>
    <w:rsid w:val="00C605FD"/>
    <w:rsid w:val="00C60C8F"/>
    <w:rsid w:val="00C61B37"/>
    <w:rsid w:val="00C63580"/>
    <w:rsid w:val="00C65606"/>
    <w:rsid w:val="00C662D5"/>
    <w:rsid w:val="00C741B5"/>
    <w:rsid w:val="00C74F17"/>
    <w:rsid w:val="00C76B00"/>
    <w:rsid w:val="00C76F96"/>
    <w:rsid w:val="00C779FE"/>
    <w:rsid w:val="00C8028C"/>
    <w:rsid w:val="00C80596"/>
    <w:rsid w:val="00C80897"/>
    <w:rsid w:val="00C809E2"/>
    <w:rsid w:val="00C816A0"/>
    <w:rsid w:val="00C82FC9"/>
    <w:rsid w:val="00C8318A"/>
    <w:rsid w:val="00C83716"/>
    <w:rsid w:val="00C83B52"/>
    <w:rsid w:val="00C862B4"/>
    <w:rsid w:val="00C874BC"/>
    <w:rsid w:val="00C912C5"/>
    <w:rsid w:val="00C9350B"/>
    <w:rsid w:val="00C9399F"/>
    <w:rsid w:val="00C950DC"/>
    <w:rsid w:val="00C979D0"/>
    <w:rsid w:val="00CA11FA"/>
    <w:rsid w:val="00CA21E1"/>
    <w:rsid w:val="00CA227E"/>
    <w:rsid w:val="00CA24CC"/>
    <w:rsid w:val="00CA2E8F"/>
    <w:rsid w:val="00CA32FF"/>
    <w:rsid w:val="00CA5661"/>
    <w:rsid w:val="00CA6E05"/>
    <w:rsid w:val="00CA73E1"/>
    <w:rsid w:val="00CB0216"/>
    <w:rsid w:val="00CB088B"/>
    <w:rsid w:val="00CB0EBA"/>
    <w:rsid w:val="00CB1CAE"/>
    <w:rsid w:val="00CB4465"/>
    <w:rsid w:val="00CB5C9C"/>
    <w:rsid w:val="00CC2F79"/>
    <w:rsid w:val="00CC4037"/>
    <w:rsid w:val="00CC47DE"/>
    <w:rsid w:val="00CC54F4"/>
    <w:rsid w:val="00CC6434"/>
    <w:rsid w:val="00CC6640"/>
    <w:rsid w:val="00CC6DE8"/>
    <w:rsid w:val="00CD2267"/>
    <w:rsid w:val="00CD24C0"/>
    <w:rsid w:val="00CD35A3"/>
    <w:rsid w:val="00CD4035"/>
    <w:rsid w:val="00CD43C7"/>
    <w:rsid w:val="00CD4A5B"/>
    <w:rsid w:val="00CD751E"/>
    <w:rsid w:val="00CE0871"/>
    <w:rsid w:val="00CE21DA"/>
    <w:rsid w:val="00CE2D8F"/>
    <w:rsid w:val="00CE383D"/>
    <w:rsid w:val="00CE4016"/>
    <w:rsid w:val="00CE4CEE"/>
    <w:rsid w:val="00CE506B"/>
    <w:rsid w:val="00CE6477"/>
    <w:rsid w:val="00CF08A7"/>
    <w:rsid w:val="00CF14FD"/>
    <w:rsid w:val="00CF6BA1"/>
    <w:rsid w:val="00CF6BAF"/>
    <w:rsid w:val="00CF79C2"/>
    <w:rsid w:val="00D045E5"/>
    <w:rsid w:val="00D07942"/>
    <w:rsid w:val="00D110DB"/>
    <w:rsid w:val="00D132C8"/>
    <w:rsid w:val="00D133A4"/>
    <w:rsid w:val="00D13A1D"/>
    <w:rsid w:val="00D210D3"/>
    <w:rsid w:val="00D21234"/>
    <w:rsid w:val="00D21C8C"/>
    <w:rsid w:val="00D23AD3"/>
    <w:rsid w:val="00D23FA4"/>
    <w:rsid w:val="00D24231"/>
    <w:rsid w:val="00D24FD5"/>
    <w:rsid w:val="00D25540"/>
    <w:rsid w:val="00D31B72"/>
    <w:rsid w:val="00D3324A"/>
    <w:rsid w:val="00D347EB"/>
    <w:rsid w:val="00D36ED3"/>
    <w:rsid w:val="00D412D8"/>
    <w:rsid w:val="00D41B44"/>
    <w:rsid w:val="00D42656"/>
    <w:rsid w:val="00D42C14"/>
    <w:rsid w:val="00D4376C"/>
    <w:rsid w:val="00D4459C"/>
    <w:rsid w:val="00D5007D"/>
    <w:rsid w:val="00D50CA1"/>
    <w:rsid w:val="00D555F9"/>
    <w:rsid w:val="00D623D4"/>
    <w:rsid w:val="00D629E0"/>
    <w:rsid w:val="00D63BB4"/>
    <w:rsid w:val="00D66516"/>
    <w:rsid w:val="00D677FA"/>
    <w:rsid w:val="00D7277A"/>
    <w:rsid w:val="00D730B0"/>
    <w:rsid w:val="00D732AE"/>
    <w:rsid w:val="00D76349"/>
    <w:rsid w:val="00D81BAD"/>
    <w:rsid w:val="00D81D38"/>
    <w:rsid w:val="00D81EC1"/>
    <w:rsid w:val="00D83706"/>
    <w:rsid w:val="00D8382B"/>
    <w:rsid w:val="00D839EF"/>
    <w:rsid w:val="00D873DF"/>
    <w:rsid w:val="00D87921"/>
    <w:rsid w:val="00D87C89"/>
    <w:rsid w:val="00D90E6F"/>
    <w:rsid w:val="00D9374C"/>
    <w:rsid w:val="00D95DE0"/>
    <w:rsid w:val="00DA4933"/>
    <w:rsid w:val="00DA5F71"/>
    <w:rsid w:val="00DB0792"/>
    <w:rsid w:val="00DB20E4"/>
    <w:rsid w:val="00DB2C67"/>
    <w:rsid w:val="00DB46A5"/>
    <w:rsid w:val="00DB59A3"/>
    <w:rsid w:val="00DB6C4F"/>
    <w:rsid w:val="00DC179D"/>
    <w:rsid w:val="00DC19D8"/>
    <w:rsid w:val="00DC27BC"/>
    <w:rsid w:val="00DC4AAB"/>
    <w:rsid w:val="00DC5A33"/>
    <w:rsid w:val="00DC68AC"/>
    <w:rsid w:val="00DC6ACA"/>
    <w:rsid w:val="00DC765D"/>
    <w:rsid w:val="00DC7F31"/>
    <w:rsid w:val="00DD1CDF"/>
    <w:rsid w:val="00DD325A"/>
    <w:rsid w:val="00DD3913"/>
    <w:rsid w:val="00DD5A6C"/>
    <w:rsid w:val="00DE0CC7"/>
    <w:rsid w:val="00DE3CF5"/>
    <w:rsid w:val="00DE518F"/>
    <w:rsid w:val="00DE5354"/>
    <w:rsid w:val="00DF1445"/>
    <w:rsid w:val="00DF5368"/>
    <w:rsid w:val="00DF54E5"/>
    <w:rsid w:val="00DF5517"/>
    <w:rsid w:val="00E0114F"/>
    <w:rsid w:val="00E03A20"/>
    <w:rsid w:val="00E0491A"/>
    <w:rsid w:val="00E05021"/>
    <w:rsid w:val="00E07F74"/>
    <w:rsid w:val="00E11882"/>
    <w:rsid w:val="00E14666"/>
    <w:rsid w:val="00E20E11"/>
    <w:rsid w:val="00E20FD3"/>
    <w:rsid w:val="00E21CDC"/>
    <w:rsid w:val="00E22D38"/>
    <w:rsid w:val="00E24C85"/>
    <w:rsid w:val="00E27EB5"/>
    <w:rsid w:val="00E30683"/>
    <w:rsid w:val="00E306EC"/>
    <w:rsid w:val="00E310DE"/>
    <w:rsid w:val="00E3186D"/>
    <w:rsid w:val="00E33EB5"/>
    <w:rsid w:val="00E3444C"/>
    <w:rsid w:val="00E34B0F"/>
    <w:rsid w:val="00E404FC"/>
    <w:rsid w:val="00E43C8F"/>
    <w:rsid w:val="00E43F74"/>
    <w:rsid w:val="00E44114"/>
    <w:rsid w:val="00E452A2"/>
    <w:rsid w:val="00E47663"/>
    <w:rsid w:val="00E503AB"/>
    <w:rsid w:val="00E51592"/>
    <w:rsid w:val="00E53F1F"/>
    <w:rsid w:val="00E57295"/>
    <w:rsid w:val="00E60D88"/>
    <w:rsid w:val="00E627A0"/>
    <w:rsid w:val="00E62E14"/>
    <w:rsid w:val="00E670BF"/>
    <w:rsid w:val="00E67420"/>
    <w:rsid w:val="00E67C1D"/>
    <w:rsid w:val="00E70CD9"/>
    <w:rsid w:val="00E70D85"/>
    <w:rsid w:val="00E70E87"/>
    <w:rsid w:val="00E70F26"/>
    <w:rsid w:val="00E739A9"/>
    <w:rsid w:val="00E74F97"/>
    <w:rsid w:val="00E7503A"/>
    <w:rsid w:val="00E855AC"/>
    <w:rsid w:val="00E86068"/>
    <w:rsid w:val="00E86C38"/>
    <w:rsid w:val="00E91060"/>
    <w:rsid w:val="00E93773"/>
    <w:rsid w:val="00E96A6A"/>
    <w:rsid w:val="00EA01DB"/>
    <w:rsid w:val="00EA4009"/>
    <w:rsid w:val="00EA4FC8"/>
    <w:rsid w:val="00EA5545"/>
    <w:rsid w:val="00EA6BB8"/>
    <w:rsid w:val="00EB15B2"/>
    <w:rsid w:val="00EB2B93"/>
    <w:rsid w:val="00EB3037"/>
    <w:rsid w:val="00EB7909"/>
    <w:rsid w:val="00EC05A6"/>
    <w:rsid w:val="00EC09FD"/>
    <w:rsid w:val="00EC1FBC"/>
    <w:rsid w:val="00EC551A"/>
    <w:rsid w:val="00EC6BC0"/>
    <w:rsid w:val="00EC7ECF"/>
    <w:rsid w:val="00ED01CD"/>
    <w:rsid w:val="00ED23C5"/>
    <w:rsid w:val="00ED278A"/>
    <w:rsid w:val="00ED3555"/>
    <w:rsid w:val="00ED6B4E"/>
    <w:rsid w:val="00EE0C8E"/>
    <w:rsid w:val="00EE324F"/>
    <w:rsid w:val="00EE3913"/>
    <w:rsid w:val="00EE65F1"/>
    <w:rsid w:val="00EE69D9"/>
    <w:rsid w:val="00EE6E10"/>
    <w:rsid w:val="00EE79B2"/>
    <w:rsid w:val="00EF17C1"/>
    <w:rsid w:val="00EF1B52"/>
    <w:rsid w:val="00EF7683"/>
    <w:rsid w:val="00F0071E"/>
    <w:rsid w:val="00F04693"/>
    <w:rsid w:val="00F0499A"/>
    <w:rsid w:val="00F04C71"/>
    <w:rsid w:val="00F05F8F"/>
    <w:rsid w:val="00F10327"/>
    <w:rsid w:val="00F10446"/>
    <w:rsid w:val="00F11A60"/>
    <w:rsid w:val="00F14518"/>
    <w:rsid w:val="00F15B70"/>
    <w:rsid w:val="00F16714"/>
    <w:rsid w:val="00F16770"/>
    <w:rsid w:val="00F21922"/>
    <w:rsid w:val="00F228F5"/>
    <w:rsid w:val="00F25468"/>
    <w:rsid w:val="00F26BE9"/>
    <w:rsid w:val="00F302CB"/>
    <w:rsid w:val="00F3330B"/>
    <w:rsid w:val="00F3741A"/>
    <w:rsid w:val="00F40752"/>
    <w:rsid w:val="00F46CEA"/>
    <w:rsid w:val="00F50438"/>
    <w:rsid w:val="00F514C2"/>
    <w:rsid w:val="00F51BDB"/>
    <w:rsid w:val="00F55E21"/>
    <w:rsid w:val="00F5721E"/>
    <w:rsid w:val="00F6012C"/>
    <w:rsid w:val="00F60B92"/>
    <w:rsid w:val="00F61AF0"/>
    <w:rsid w:val="00F663DE"/>
    <w:rsid w:val="00F67AF5"/>
    <w:rsid w:val="00F70C74"/>
    <w:rsid w:val="00F73967"/>
    <w:rsid w:val="00F73B8B"/>
    <w:rsid w:val="00F772BE"/>
    <w:rsid w:val="00F80FEF"/>
    <w:rsid w:val="00F81F76"/>
    <w:rsid w:val="00F8587F"/>
    <w:rsid w:val="00F86929"/>
    <w:rsid w:val="00F8787E"/>
    <w:rsid w:val="00F87E32"/>
    <w:rsid w:val="00F90F5D"/>
    <w:rsid w:val="00F917D6"/>
    <w:rsid w:val="00F93ADE"/>
    <w:rsid w:val="00F9478A"/>
    <w:rsid w:val="00F955CA"/>
    <w:rsid w:val="00F9758D"/>
    <w:rsid w:val="00FA17B2"/>
    <w:rsid w:val="00FA69BF"/>
    <w:rsid w:val="00FA7F95"/>
    <w:rsid w:val="00FB021D"/>
    <w:rsid w:val="00FB02E3"/>
    <w:rsid w:val="00FB3C38"/>
    <w:rsid w:val="00FB4149"/>
    <w:rsid w:val="00FB74DE"/>
    <w:rsid w:val="00FC0450"/>
    <w:rsid w:val="00FC23D7"/>
    <w:rsid w:val="00FC3254"/>
    <w:rsid w:val="00FC36B6"/>
    <w:rsid w:val="00FC5A48"/>
    <w:rsid w:val="00FC63B6"/>
    <w:rsid w:val="00FC67CC"/>
    <w:rsid w:val="00FC6BF4"/>
    <w:rsid w:val="00FD027D"/>
    <w:rsid w:val="00FD08CF"/>
    <w:rsid w:val="00FD1217"/>
    <w:rsid w:val="00FD2B8C"/>
    <w:rsid w:val="00FD36CB"/>
    <w:rsid w:val="00FD3C0D"/>
    <w:rsid w:val="00FD3C24"/>
    <w:rsid w:val="00FD71FE"/>
    <w:rsid w:val="00FD7F58"/>
    <w:rsid w:val="00FE0142"/>
    <w:rsid w:val="00FE2804"/>
    <w:rsid w:val="00FE3DAF"/>
    <w:rsid w:val="00FE582A"/>
    <w:rsid w:val="00FE5D26"/>
    <w:rsid w:val="00FE7FDE"/>
    <w:rsid w:val="00FF1D8F"/>
    <w:rsid w:val="00FF4032"/>
    <w:rsid w:val="00FF5B33"/>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4FCC57"/>
  <w15:docId w15:val="{9A0E4D3E-06FC-4FDE-B49B-156C5090C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3257"/>
    <w:pPr>
      <w:spacing w:before="120" w:after="120"/>
      <w:jc w:val="both"/>
    </w:pPr>
    <w:rPr>
      <w:sz w:val="24"/>
      <w:szCs w:val="24"/>
      <w:lang w:val="en-GB" w:eastAsia="en-US"/>
    </w:rPr>
  </w:style>
  <w:style w:type="paragraph" w:styleId="Heading1">
    <w:name w:val="heading 1"/>
    <w:basedOn w:val="Normal"/>
    <w:next w:val="Normal"/>
    <w:link w:val="Heading1Char1"/>
    <w:qFormat/>
    <w:rsid w:val="00A82451"/>
    <w:pPr>
      <w:numPr>
        <w:numId w:val="4"/>
      </w:numPr>
      <w:suppressAutoHyphens/>
      <w:spacing w:before="0" w:after="240"/>
      <w:outlineLvl w:val="0"/>
    </w:pPr>
    <w:rPr>
      <w:szCs w:val="20"/>
      <w:lang w:val="en-US"/>
    </w:rPr>
  </w:style>
  <w:style w:type="paragraph" w:styleId="Heading2">
    <w:name w:val="heading 2"/>
    <w:basedOn w:val="Normal"/>
    <w:link w:val="Heading2Char"/>
    <w:qFormat/>
    <w:rsid w:val="00A82451"/>
    <w:pPr>
      <w:numPr>
        <w:ilvl w:val="1"/>
        <w:numId w:val="4"/>
      </w:numPr>
      <w:suppressAutoHyphens/>
      <w:spacing w:before="0" w:after="240"/>
      <w:outlineLvl w:val="1"/>
    </w:pPr>
    <w:rPr>
      <w:szCs w:val="20"/>
    </w:rPr>
  </w:style>
  <w:style w:type="paragraph" w:styleId="Heading3">
    <w:name w:val="heading 3"/>
    <w:basedOn w:val="Normal"/>
    <w:qFormat/>
    <w:rsid w:val="00A82451"/>
    <w:pPr>
      <w:numPr>
        <w:ilvl w:val="2"/>
        <w:numId w:val="4"/>
      </w:numPr>
      <w:suppressAutoHyphens/>
      <w:spacing w:before="0" w:after="240"/>
      <w:outlineLvl w:val="2"/>
    </w:pPr>
    <w:rPr>
      <w:szCs w:val="20"/>
      <w:lang w:val="en-US"/>
    </w:rPr>
  </w:style>
  <w:style w:type="paragraph" w:styleId="Heading4">
    <w:name w:val="heading 4"/>
    <w:basedOn w:val="Normal"/>
    <w:qFormat/>
    <w:rsid w:val="00A82451"/>
    <w:pPr>
      <w:numPr>
        <w:ilvl w:val="3"/>
        <w:numId w:val="4"/>
      </w:numPr>
      <w:suppressAutoHyphens/>
      <w:spacing w:before="0" w:after="240"/>
      <w:outlineLvl w:val="3"/>
    </w:pPr>
    <w:rPr>
      <w:szCs w:val="20"/>
      <w:lang w:val="en-US"/>
    </w:rPr>
  </w:style>
  <w:style w:type="paragraph" w:styleId="Heading5">
    <w:name w:val="heading 5"/>
    <w:basedOn w:val="Normal"/>
    <w:qFormat/>
    <w:rsid w:val="00A82451"/>
    <w:pPr>
      <w:numPr>
        <w:ilvl w:val="4"/>
        <w:numId w:val="4"/>
      </w:numPr>
      <w:suppressAutoHyphens/>
      <w:spacing w:before="0" w:after="240"/>
      <w:outlineLvl w:val="4"/>
    </w:pPr>
    <w:rPr>
      <w:szCs w:val="20"/>
      <w:lang w:val="en-US"/>
    </w:rPr>
  </w:style>
  <w:style w:type="paragraph" w:styleId="Heading6">
    <w:name w:val="heading 6"/>
    <w:basedOn w:val="Normal"/>
    <w:next w:val="Normal"/>
    <w:qFormat/>
    <w:rsid w:val="00A82451"/>
    <w:pPr>
      <w:numPr>
        <w:ilvl w:val="5"/>
        <w:numId w:val="4"/>
      </w:numPr>
      <w:suppressAutoHyphens/>
      <w:spacing w:before="0" w:after="240"/>
      <w:outlineLvl w:val="5"/>
    </w:pPr>
    <w:rPr>
      <w:szCs w:val="20"/>
      <w:lang w:val="en-US"/>
    </w:rPr>
  </w:style>
  <w:style w:type="paragraph" w:styleId="Heading7">
    <w:name w:val="heading 7"/>
    <w:basedOn w:val="Normal"/>
    <w:next w:val="Normal"/>
    <w:qFormat/>
    <w:rsid w:val="00A82451"/>
    <w:pPr>
      <w:numPr>
        <w:ilvl w:val="6"/>
        <w:numId w:val="4"/>
      </w:numPr>
      <w:suppressAutoHyphens/>
      <w:spacing w:before="0" w:after="240"/>
      <w:outlineLvl w:val="6"/>
    </w:pPr>
    <w:rPr>
      <w:szCs w:val="20"/>
      <w:lang w:val="en-US"/>
    </w:rPr>
  </w:style>
  <w:style w:type="paragraph" w:styleId="Heading8">
    <w:name w:val="heading 8"/>
    <w:basedOn w:val="Normal"/>
    <w:next w:val="Normal"/>
    <w:qFormat/>
    <w:rsid w:val="00A82451"/>
    <w:pPr>
      <w:numPr>
        <w:ilvl w:val="7"/>
        <w:numId w:val="4"/>
      </w:numPr>
      <w:suppressAutoHyphens/>
      <w:spacing w:before="0" w:after="240"/>
      <w:outlineLvl w:val="7"/>
    </w:pPr>
    <w:rPr>
      <w:szCs w:val="20"/>
      <w:lang w:val="en-US"/>
    </w:rPr>
  </w:style>
  <w:style w:type="paragraph" w:styleId="Heading9">
    <w:name w:val="heading 9"/>
    <w:basedOn w:val="Normal"/>
    <w:next w:val="Normal"/>
    <w:qFormat/>
    <w:rsid w:val="00A82451"/>
    <w:pPr>
      <w:numPr>
        <w:ilvl w:val="8"/>
        <w:numId w:val="4"/>
      </w:numPr>
      <w:suppressAutoHyphens/>
      <w:spacing w:before="0" w:after="240"/>
      <w:outlineLvl w:val="8"/>
    </w:pPr>
    <w:rPr>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82451"/>
    <w:pPr>
      <w:tabs>
        <w:tab w:val="center" w:pos="4320"/>
        <w:tab w:val="right" w:pos="8640"/>
      </w:tabs>
    </w:pPr>
  </w:style>
  <w:style w:type="character" w:styleId="PageNumber">
    <w:name w:val="page number"/>
    <w:basedOn w:val="DefaultParagraphFont"/>
    <w:rsid w:val="00A82451"/>
  </w:style>
  <w:style w:type="paragraph" w:customStyle="1" w:styleId="OutlineLevel1">
    <w:name w:val="Outline Level 1"/>
    <w:basedOn w:val="Normal"/>
    <w:rsid w:val="004E79F9"/>
    <w:pPr>
      <w:spacing w:before="0" w:after="240"/>
    </w:pPr>
    <w:rPr>
      <w:lang w:val="en-US"/>
    </w:rPr>
  </w:style>
  <w:style w:type="paragraph" w:customStyle="1" w:styleId="OutlineHeading1">
    <w:name w:val="Outline Heading 1"/>
    <w:basedOn w:val="OutlineLevel1"/>
    <w:rsid w:val="00A82451"/>
    <w:pPr>
      <w:keepNext/>
      <w:numPr>
        <w:numId w:val="2"/>
      </w:numPr>
    </w:pPr>
    <w:rPr>
      <w:b/>
      <w:caps/>
    </w:rPr>
  </w:style>
  <w:style w:type="paragraph" w:customStyle="1" w:styleId="OutlineLevel2">
    <w:name w:val="Outline Level 2"/>
    <w:basedOn w:val="OutlineLevel1"/>
    <w:rsid w:val="00A82451"/>
    <w:pPr>
      <w:numPr>
        <w:ilvl w:val="1"/>
      </w:numPr>
    </w:pPr>
  </w:style>
  <w:style w:type="paragraph" w:customStyle="1" w:styleId="OutlineLevel3">
    <w:name w:val="Outline Level 3"/>
    <w:basedOn w:val="OutlineLevel2"/>
    <w:rsid w:val="00A82451"/>
    <w:pPr>
      <w:numPr>
        <w:ilvl w:val="2"/>
      </w:numPr>
    </w:pPr>
    <w:rPr>
      <w:lang w:val="en-GB"/>
    </w:rPr>
  </w:style>
  <w:style w:type="paragraph" w:customStyle="1" w:styleId="OutlineLevel4">
    <w:name w:val="Outline Level 4"/>
    <w:basedOn w:val="OutlineLevel3"/>
    <w:rsid w:val="00A82451"/>
    <w:pPr>
      <w:numPr>
        <w:ilvl w:val="3"/>
      </w:numPr>
    </w:pPr>
  </w:style>
  <w:style w:type="paragraph" w:customStyle="1" w:styleId="OutlineLevel5">
    <w:name w:val="Outline Level 5"/>
    <w:basedOn w:val="OutlineLevel4"/>
    <w:rsid w:val="00A82451"/>
    <w:pPr>
      <w:numPr>
        <w:ilvl w:val="4"/>
      </w:numPr>
    </w:pPr>
  </w:style>
  <w:style w:type="paragraph" w:styleId="Footer">
    <w:name w:val="footer"/>
    <w:basedOn w:val="Normal"/>
    <w:link w:val="FooterChar"/>
    <w:uiPriority w:val="99"/>
    <w:rsid w:val="00A82451"/>
    <w:pPr>
      <w:tabs>
        <w:tab w:val="center" w:pos="4320"/>
        <w:tab w:val="right" w:pos="8640"/>
      </w:tabs>
    </w:pPr>
  </w:style>
  <w:style w:type="paragraph" w:customStyle="1" w:styleId="zDocID">
    <w:name w:val="zDocID"/>
    <w:rsid w:val="002E53CA"/>
    <w:pPr>
      <w:framePr w:w="10800" w:wrap="around" w:vAnchor="text" w:hAnchor="page" w:x="721" w:y="1" w:anchorLock="1"/>
      <w:tabs>
        <w:tab w:val="right" w:pos="10800"/>
      </w:tabs>
    </w:pPr>
    <w:rPr>
      <w:noProof/>
      <w:sz w:val="16"/>
      <w:szCs w:val="24"/>
      <w:lang w:val="en-GB" w:eastAsia="en-US"/>
    </w:rPr>
  </w:style>
  <w:style w:type="paragraph" w:styleId="BodyText">
    <w:name w:val="Body Text"/>
    <w:basedOn w:val="Normal"/>
    <w:link w:val="BodyTextChar"/>
    <w:rsid w:val="00A82451"/>
  </w:style>
  <w:style w:type="paragraph" w:customStyle="1" w:styleId="Center">
    <w:name w:val="Center"/>
    <w:basedOn w:val="Normal"/>
    <w:next w:val="Normal"/>
    <w:rsid w:val="00A82451"/>
    <w:pPr>
      <w:keepNext/>
      <w:suppressAutoHyphens/>
      <w:spacing w:before="0" w:after="240"/>
      <w:jc w:val="center"/>
    </w:pPr>
    <w:rPr>
      <w:rFonts w:eastAsia="Times New Roman"/>
      <w:b/>
      <w:lang w:val="en-US"/>
    </w:rPr>
  </w:style>
  <w:style w:type="paragraph" w:customStyle="1" w:styleId="CenterBldUnl">
    <w:name w:val="Center/Bld/Unl"/>
    <w:basedOn w:val="Normal"/>
    <w:rsid w:val="00A82451"/>
    <w:pPr>
      <w:keepNext/>
      <w:suppressAutoHyphens/>
      <w:spacing w:before="0" w:after="240"/>
      <w:jc w:val="center"/>
    </w:pPr>
    <w:rPr>
      <w:b/>
      <w:szCs w:val="20"/>
      <w:u w:val="single"/>
      <w:lang w:val="en-US"/>
    </w:rPr>
  </w:style>
  <w:style w:type="character" w:customStyle="1" w:styleId="Heading1Char">
    <w:name w:val="Heading 1 Char"/>
    <w:rsid w:val="00A82451"/>
    <w:rPr>
      <w:sz w:val="24"/>
      <w:lang w:val="en-US" w:eastAsia="en-US" w:bidi="ar-SA"/>
    </w:rPr>
  </w:style>
  <w:style w:type="paragraph" w:customStyle="1" w:styleId="Plain">
    <w:name w:val="Plain"/>
    <w:basedOn w:val="Normal"/>
    <w:rsid w:val="00A82451"/>
    <w:pPr>
      <w:suppressAutoHyphens/>
      <w:spacing w:before="0" w:after="240"/>
    </w:pPr>
    <w:rPr>
      <w:szCs w:val="20"/>
      <w:lang w:val="en-US"/>
    </w:rPr>
  </w:style>
  <w:style w:type="paragraph" w:customStyle="1" w:styleId="Centered">
    <w:name w:val="Centered"/>
    <w:basedOn w:val="Heading1"/>
    <w:rsid w:val="00A82451"/>
    <w:pPr>
      <w:keepNext/>
      <w:numPr>
        <w:numId w:val="0"/>
      </w:numPr>
      <w:jc w:val="center"/>
    </w:pPr>
    <w:rPr>
      <w:b/>
      <w:bCs/>
    </w:rPr>
  </w:style>
  <w:style w:type="paragraph" w:customStyle="1" w:styleId="bullet">
    <w:name w:val="bullet"/>
    <w:basedOn w:val="Normal"/>
    <w:rsid w:val="00A82451"/>
    <w:pPr>
      <w:numPr>
        <w:numId w:val="5"/>
      </w:numPr>
      <w:spacing w:before="0" w:after="240" w:line="288" w:lineRule="auto"/>
    </w:pPr>
    <w:rPr>
      <w:rFonts w:ascii="CG Times" w:eastAsia="Times New Roman" w:hAnsi="CG Times"/>
      <w:sz w:val="22"/>
    </w:rPr>
  </w:style>
  <w:style w:type="paragraph" w:styleId="BalloonText">
    <w:name w:val="Balloon Text"/>
    <w:basedOn w:val="Normal"/>
    <w:link w:val="BalloonTextChar"/>
    <w:rsid w:val="00A82451"/>
    <w:pPr>
      <w:spacing w:before="0" w:after="0"/>
    </w:pPr>
    <w:rPr>
      <w:rFonts w:ascii="Tahoma" w:hAnsi="Tahoma"/>
      <w:sz w:val="16"/>
      <w:szCs w:val="16"/>
      <w:lang w:eastAsia="x-none"/>
    </w:rPr>
  </w:style>
  <w:style w:type="paragraph" w:customStyle="1" w:styleId="SingleIndent">
    <w:name w:val="Single Indent"/>
    <w:basedOn w:val="Normal"/>
    <w:rsid w:val="00A82451"/>
    <w:pPr>
      <w:spacing w:before="240" w:after="0"/>
      <w:ind w:left="720"/>
    </w:pPr>
    <w:rPr>
      <w:rFonts w:eastAsia="Times New Roman"/>
    </w:rPr>
  </w:style>
  <w:style w:type="table" w:styleId="TableGrid">
    <w:name w:val="Table Grid"/>
    <w:basedOn w:val="TableNormal"/>
    <w:rsid w:val="00A82451"/>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A82451"/>
    <w:rPr>
      <w:sz w:val="16"/>
      <w:szCs w:val="16"/>
    </w:rPr>
  </w:style>
  <w:style w:type="paragraph" w:styleId="CommentText">
    <w:name w:val="annotation text"/>
    <w:basedOn w:val="Normal"/>
    <w:link w:val="CommentTextChar"/>
    <w:semiHidden/>
    <w:rsid w:val="00A82451"/>
    <w:rPr>
      <w:sz w:val="20"/>
      <w:szCs w:val="20"/>
    </w:rPr>
  </w:style>
  <w:style w:type="character" w:customStyle="1" w:styleId="Heading1Char1">
    <w:name w:val="Heading 1 Char1"/>
    <w:link w:val="Heading1"/>
    <w:rsid w:val="00A82451"/>
    <w:rPr>
      <w:sz w:val="24"/>
      <w:lang w:eastAsia="en-US"/>
    </w:rPr>
  </w:style>
  <w:style w:type="character" w:customStyle="1" w:styleId="BalloonTextChar">
    <w:name w:val="Balloon Text Char"/>
    <w:link w:val="BalloonText"/>
    <w:rsid w:val="00A82451"/>
    <w:rPr>
      <w:rFonts w:ascii="Tahoma" w:hAnsi="Tahoma" w:cs="Tahoma"/>
      <w:sz w:val="16"/>
      <w:szCs w:val="16"/>
      <w:lang w:val="en-GB"/>
    </w:rPr>
  </w:style>
  <w:style w:type="character" w:customStyle="1" w:styleId="zcDocID">
    <w:name w:val="zcDocID"/>
    <w:rsid w:val="00A82451"/>
    <w:rPr>
      <w:rFonts w:ascii="Times New Roman" w:hAnsi="Times New Roman" w:cs="Times New Roman"/>
      <w:b w:val="0"/>
      <w:bCs/>
      <w:i w:val="0"/>
      <w:caps w:val="0"/>
      <w:smallCaps w:val="0"/>
      <w:strike w:val="0"/>
      <w:dstrike w:val="0"/>
      <w:noProof/>
      <w:vanish w:val="0"/>
      <w:color w:val="auto"/>
      <w:w w:val="100"/>
      <w:kern w:val="0"/>
      <w:sz w:val="16"/>
      <w:u w:val="none"/>
      <w:effect w:val="none"/>
      <w:bdr w:val="none" w:sz="0" w:space="0" w:color="auto"/>
      <w:shd w:val="clear" w:color="auto" w:fill="auto"/>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paragraph" w:styleId="FootnoteText">
    <w:name w:val="footnote text"/>
    <w:aliases w:val="Footnote Text Char,fn"/>
    <w:basedOn w:val="Normal"/>
    <w:link w:val="FootnoteTextChar1"/>
    <w:rsid w:val="00A82451"/>
    <w:rPr>
      <w:sz w:val="20"/>
      <w:szCs w:val="20"/>
      <w:lang w:eastAsia="x-none"/>
    </w:rPr>
  </w:style>
  <w:style w:type="character" w:customStyle="1" w:styleId="FootnoteTextChar1">
    <w:name w:val="Footnote Text Char1"/>
    <w:aliases w:val="Footnote Text Char Char,fn Char"/>
    <w:link w:val="FootnoteText"/>
    <w:rsid w:val="00A82451"/>
    <w:rPr>
      <w:lang w:val="en-GB"/>
    </w:rPr>
  </w:style>
  <w:style w:type="character" w:styleId="FootnoteReference">
    <w:name w:val="footnote reference"/>
    <w:rsid w:val="00A82451"/>
    <w:rPr>
      <w:vertAlign w:val="superscript"/>
    </w:rPr>
  </w:style>
  <w:style w:type="paragraph" w:customStyle="1" w:styleId="GTTagline">
    <w:name w:val="GTTagline"/>
    <w:basedOn w:val="Normal"/>
    <w:next w:val="Footer"/>
    <w:rsid w:val="00A82451"/>
    <w:pPr>
      <w:spacing w:before="0" w:after="0"/>
      <w:jc w:val="left"/>
    </w:pPr>
    <w:rPr>
      <w:rFonts w:ascii="Arial" w:hAnsi="Arial" w:cs="Arial"/>
      <w:bCs/>
      <w:i/>
      <w:sz w:val="16"/>
      <w:lang w:val="en-US"/>
    </w:rPr>
  </w:style>
  <w:style w:type="character" w:customStyle="1" w:styleId="Heading2Char">
    <w:name w:val="Heading 2 Char"/>
    <w:link w:val="Heading2"/>
    <w:rsid w:val="008F5C28"/>
    <w:rPr>
      <w:sz w:val="24"/>
      <w:lang w:val="en-GB" w:eastAsia="en-US"/>
    </w:rPr>
  </w:style>
  <w:style w:type="character" w:customStyle="1" w:styleId="HeaderChar">
    <w:name w:val="Header Char"/>
    <w:link w:val="Header"/>
    <w:rsid w:val="008F5C28"/>
    <w:rPr>
      <w:sz w:val="24"/>
      <w:szCs w:val="24"/>
      <w:lang w:val="en-GB" w:eastAsia="en-US"/>
    </w:rPr>
  </w:style>
  <w:style w:type="character" w:customStyle="1" w:styleId="FooterChar">
    <w:name w:val="Footer Char"/>
    <w:link w:val="Footer"/>
    <w:uiPriority w:val="99"/>
    <w:rsid w:val="008F5C28"/>
    <w:rPr>
      <w:sz w:val="24"/>
      <w:szCs w:val="24"/>
      <w:lang w:val="en-GB" w:eastAsia="en-US"/>
    </w:rPr>
  </w:style>
  <w:style w:type="character" w:customStyle="1" w:styleId="BodyTextChar">
    <w:name w:val="Body Text Char"/>
    <w:link w:val="BodyText"/>
    <w:rsid w:val="008F5C28"/>
    <w:rPr>
      <w:sz w:val="24"/>
      <w:szCs w:val="24"/>
      <w:lang w:val="en-GB" w:eastAsia="en-US"/>
    </w:rPr>
  </w:style>
  <w:style w:type="paragraph" w:customStyle="1" w:styleId="Bod">
    <w:name w:val="Bod"/>
    <w:basedOn w:val="Normal"/>
    <w:link w:val="BodChar"/>
    <w:qFormat/>
    <w:rsid w:val="002B57F5"/>
    <w:pPr>
      <w:suppressAutoHyphens/>
      <w:spacing w:before="0" w:after="240"/>
      <w:ind w:firstLine="1440"/>
    </w:pPr>
    <w:rPr>
      <w:rFonts w:eastAsia="Times New Roman"/>
      <w:szCs w:val="20"/>
      <w:lang w:val="x-none"/>
    </w:rPr>
  </w:style>
  <w:style w:type="paragraph" w:customStyle="1" w:styleId="Company-1">
    <w:name w:val="Company-1"/>
    <w:basedOn w:val="Normal"/>
    <w:next w:val="Normal"/>
    <w:link w:val="Company-1Char"/>
    <w:uiPriority w:val="99"/>
    <w:rsid w:val="002B57F5"/>
    <w:pPr>
      <w:keepLines/>
      <w:tabs>
        <w:tab w:val="left" w:pos="5310"/>
        <w:tab w:val="left" w:pos="9360"/>
      </w:tabs>
      <w:suppressAutoHyphens/>
      <w:spacing w:before="0" w:after="480"/>
      <w:ind w:left="4680"/>
      <w:jc w:val="left"/>
    </w:pPr>
    <w:rPr>
      <w:rFonts w:eastAsia="Times New Roman"/>
      <w:szCs w:val="20"/>
      <w:lang w:val="x-none"/>
    </w:rPr>
  </w:style>
  <w:style w:type="character" w:customStyle="1" w:styleId="BodChar">
    <w:name w:val="Bod Char"/>
    <w:link w:val="Bod"/>
    <w:rsid w:val="002B57F5"/>
    <w:rPr>
      <w:rFonts w:eastAsia="Times New Roman"/>
      <w:sz w:val="24"/>
      <w:lang w:eastAsia="en-US"/>
    </w:rPr>
  </w:style>
  <w:style w:type="character" w:customStyle="1" w:styleId="Company-1Char">
    <w:name w:val="Company-1 Char"/>
    <w:link w:val="Company-1"/>
    <w:uiPriority w:val="99"/>
    <w:locked/>
    <w:rsid w:val="002B57F5"/>
    <w:rPr>
      <w:rFonts w:eastAsia="Times New Roman"/>
      <w:sz w:val="24"/>
      <w:lang w:eastAsia="en-US"/>
    </w:rPr>
  </w:style>
  <w:style w:type="paragraph" w:styleId="CommentSubject">
    <w:name w:val="annotation subject"/>
    <w:basedOn w:val="CommentText"/>
    <w:next w:val="CommentText"/>
    <w:link w:val="CommentSubjectChar"/>
    <w:rsid w:val="00AC124C"/>
  </w:style>
  <w:style w:type="character" w:customStyle="1" w:styleId="CommentTextChar">
    <w:name w:val="Comment Text Char"/>
    <w:link w:val="CommentText"/>
    <w:semiHidden/>
    <w:rsid w:val="00AC124C"/>
    <w:rPr>
      <w:lang w:val="en-GB" w:eastAsia="en-US"/>
    </w:rPr>
  </w:style>
  <w:style w:type="character" w:customStyle="1" w:styleId="CommentSubjectChar">
    <w:name w:val="Comment Subject Char"/>
    <w:link w:val="CommentSubject"/>
    <w:rsid w:val="00AC124C"/>
    <w:rPr>
      <w:lang w:val="en-GB" w:eastAsia="en-US"/>
    </w:rPr>
  </w:style>
  <w:style w:type="paragraph" w:styleId="BodyTextIndent">
    <w:name w:val="Body Text Indent"/>
    <w:basedOn w:val="Normal"/>
    <w:link w:val="BodyTextIndentChar"/>
    <w:rsid w:val="00BB0CA4"/>
    <w:pPr>
      <w:ind w:left="283"/>
    </w:pPr>
  </w:style>
  <w:style w:type="character" w:customStyle="1" w:styleId="BodyTextIndentChar">
    <w:name w:val="Body Text Indent Char"/>
    <w:link w:val="BodyTextIndent"/>
    <w:rsid w:val="00BB0CA4"/>
    <w:rPr>
      <w:sz w:val="24"/>
      <w:szCs w:val="24"/>
      <w:lang w:val="en-GB" w:eastAsia="en-US"/>
    </w:rPr>
  </w:style>
  <w:style w:type="paragraph" w:customStyle="1" w:styleId="AgreementHeading5">
    <w:name w:val="Agreement Heading 5"/>
    <w:basedOn w:val="Normal"/>
    <w:rsid w:val="00BB0CA4"/>
    <w:pPr>
      <w:numPr>
        <w:ilvl w:val="4"/>
        <w:numId w:val="6"/>
      </w:numPr>
      <w:spacing w:line="276" w:lineRule="auto"/>
    </w:pPr>
    <w:rPr>
      <w:rFonts w:ascii="Calibri" w:eastAsia="Calibri" w:hAnsi="Calibri" w:cs="Arial"/>
      <w:sz w:val="21"/>
      <w:szCs w:val="22"/>
    </w:rPr>
  </w:style>
  <w:style w:type="paragraph" w:styleId="Revision">
    <w:name w:val="Revision"/>
    <w:hidden/>
    <w:uiPriority w:val="99"/>
    <w:semiHidden/>
    <w:rsid w:val="000632D9"/>
    <w:rPr>
      <w:sz w:val="24"/>
      <w:szCs w:val="24"/>
      <w:lang w:val="en-GB" w:eastAsia="en-US"/>
    </w:rPr>
  </w:style>
  <w:style w:type="paragraph" w:customStyle="1" w:styleId="DocID">
    <w:name w:val="DocID"/>
    <w:basedOn w:val="BodyText"/>
    <w:next w:val="Footer"/>
    <w:link w:val="DocIDChar"/>
    <w:rsid w:val="00F663DE"/>
    <w:pPr>
      <w:spacing w:before="0" w:after="0"/>
      <w:jc w:val="left"/>
    </w:pPr>
    <w:rPr>
      <w:rFonts w:ascii="Calibri" w:hAnsi="Calibri"/>
      <w:bCs/>
      <w:color w:val="000000"/>
      <w:sz w:val="16"/>
      <w:lang w:val="en-US"/>
    </w:rPr>
  </w:style>
  <w:style w:type="character" w:customStyle="1" w:styleId="DocIDChar">
    <w:name w:val="DocID Char"/>
    <w:link w:val="DocID"/>
    <w:rsid w:val="00F663DE"/>
    <w:rPr>
      <w:rFonts w:ascii="Calibri" w:hAnsi="Calibri"/>
      <w:bCs/>
      <w:color w:val="000000"/>
      <w:sz w:val="16"/>
      <w:szCs w:val="24"/>
    </w:rPr>
  </w:style>
  <w:style w:type="character" w:styleId="Emphasis">
    <w:name w:val="Emphasis"/>
    <w:qFormat/>
    <w:rsid w:val="003C5A81"/>
    <w:rPr>
      <w:i/>
      <w:iCs/>
    </w:rPr>
  </w:style>
  <w:style w:type="paragraph" w:customStyle="1" w:styleId="Default">
    <w:name w:val="Default"/>
    <w:rsid w:val="00A57A0F"/>
    <w:pPr>
      <w:autoSpaceDE w:val="0"/>
      <w:autoSpaceDN w:val="0"/>
      <w:adjustRightInd w:val="0"/>
    </w:pPr>
    <w:rPr>
      <w:rFonts w:ascii="Calibri" w:hAnsi="Calibri" w:cs="Calibri"/>
      <w:color w:val="000000"/>
      <w:sz w:val="24"/>
      <w:szCs w:val="24"/>
      <w:lang w:val="pt-BR"/>
    </w:rPr>
  </w:style>
  <w:style w:type="paragraph" w:styleId="ListParagraph">
    <w:name w:val="List Paragraph"/>
    <w:basedOn w:val="Normal"/>
    <w:uiPriority w:val="99"/>
    <w:qFormat/>
    <w:rsid w:val="00CA32FF"/>
    <w:pPr>
      <w:spacing w:before="0" w:after="0"/>
      <w:ind w:left="720"/>
      <w:jc w:val="left"/>
    </w:pPr>
    <w:rPr>
      <w:rFonts w:ascii="Calibri" w:hAnsi="Calibri"/>
      <w:sz w:val="22"/>
      <w:lang w:val="en-US"/>
    </w:rPr>
  </w:style>
  <w:style w:type="paragraph" w:styleId="NormalWeb">
    <w:name w:val="Normal (Web)"/>
    <w:basedOn w:val="Normal"/>
    <w:semiHidden/>
    <w:unhideWhenUsed/>
    <w:rsid w:val="00B72B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92553">
      <w:bodyDiv w:val="1"/>
      <w:marLeft w:val="0"/>
      <w:marRight w:val="0"/>
      <w:marTop w:val="0"/>
      <w:marBottom w:val="0"/>
      <w:divBdr>
        <w:top w:val="none" w:sz="0" w:space="0" w:color="auto"/>
        <w:left w:val="none" w:sz="0" w:space="0" w:color="auto"/>
        <w:bottom w:val="none" w:sz="0" w:space="0" w:color="auto"/>
        <w:right w:val="none" w:sz="0" w:space="0" w:color="auto"/>
      </w:divBdr>
    </w:div>
    <w:div w:id="280496274">
      <w:bodyDiv w:val="1"/>
      <w:marLeft w:val="0"/>
      <w:marRight w:val="0"/>
      <w:marTop w:val="0"/>
      <w:marBottom w:val="0"/>
      <w:divBdr>
        <w:top w:val="none" w:sz="0" w:space="0" w:color="auto"/>
        <w:left w:val="none" w:sz="0" w:space="0" w:color="auto"/>
        <w:bottom w:val="none" w:sz="0" w:space="0" w:color="auto"/>
        <w:right w:val="none" w:sz="0" w:space="0" w:color="auto"/>
      </w:divBdr>
    </w:div>
    <w:div w:id="307706051">
      <w:bodyDiv w:val="1"/>
      <w:marLeft w:val="0"/>
      <w:marRight w:val="0"/>
      <w:marTop w:val="0"/>
      <w:marBottom w:val="0"/>
      <w:divBdr>
        <w:top w:val="none" w:sz="0" w:space="0" w:color="auto"/>
        <w:left w:val="none" w:sz="0" w:space="0" w:color="auto"/>
        <w:bottom w:val="none" w:sz="0" w:space="0" w:color="auto"/>
        <w:right w:val="none" w:sz="0" w:space="0" w:color="auto"/>
      </w:divBdr>
    </w:div>
    <w:div w:id="472672889">
      <w:bodyDiv w:val="1"/>
      <w:marLeft w:val="0"/>
      <w:marRight w:val="0"/>
      <w:marTop w:val="0"/>
      <w:marBottom w:val="0"/>
      <w:divBdr>
        <w:top w:val="none" w:sz="0" w:space="0" w:color="auto"/>
        <w:left w:val="none" w:sz="0" w:space="0" w:color="auto"/>
        <w:bottom w:val="none" w:sz="0" w:space="0" w:color="auto"/>
        <w:right w:val="none" w:sz="0" w:space="0" w:color="auto"/>
      </w:divBdr>
    </w:div>
    <w:div w:id="508761453">
      <w:bodyDiv w:val="1"/>
      <w:marLeft w:val="0"/>
      <w:marRight w:val="0"/>
      <w:marTop w:val="0"/>
      <w:marBottom w:val="0"/>
      <w:divBdr>
        <w:top w:val="none" w:sz="0" w:space="0" w:color="auto"/>
        <w:left w:val="none" w:sz="0" w:space="0" w:color="auto"/>
        <w:bottom w:val="none" w:sz="0" w:space="0" w:color="auto"/>
        <w:right w:val="none" w:sz="0" w:space="0" w:color="auto"/>
      </w:divBdr>
    </w:div>
    <w:div w:id="745491003">
      <w:bodyDiv w:val="1"/>
      <w:marLeft w:val="0"/>
      <w:marRight w:val="0"/>
      <w:marTop w:val="0"/>
      <w:marBottom w:val="0"/>
      <w:divBdr>
        <w:top w:val="none" w:sz="0" w:space="0" w:color="auto"/>
        <w:left w:val="none" w:sz="0" w:space="0" w:color="auto"/>
        <w:bottom w:val="none" w:sz="0" w:space="0" w:color="auto"/>
        <w:right w:val="none" w:sz="0" w:space="0" w:color="auto"/>
      </w:divBdr>
    </w:div>
    <w:div w:id="871920843">
      <w:bodyDiv w:val="1"/>
      <w:marLeft w:val="0"/>
      <w:marRight w:val="0"/>
      <w:marTop w:val="0"/>
      <w:marBottom w:val="0"/>
      <w:divBdr>
        <w:top w:val="none" w:sz="0" w:space="0" w:color="auto"/>
        <w:left w:val="none" w:sz="0" w:space="0" w:color="auto"/>
        <w:bottom w:val="none" w:sz="0" w:space="0" w:color="auto"/>
        <w:right w:val="none" w:sz="0" w:space="0" w:color="auto"/>
      </w:divBdr>
    </w:div>
    <w:div w:id="886261655">
      <w:bodyDiv w:val="1"/>
      <w:marLeft w:val="0"/>
      <w:marRight w:val="0"/>
      <w:marTop w:val="0"/>
      <w:marBottom w:val="0"/>
      <w:divBdr>
        <w:top w:val="none" w:sz="0" w:space="0" w:color="auto"/>
        <w:left w:val="none" w:sz="0" w:space="0" w:color="auto"/>
        <w:bottom w:val="none" w:sz="0" w:space="0" w:color="auto"/>
        <w:right w:val="none" w:sz="0" w:space="0" w:color="auto"/>
      </w:divBdr>
    </w:div>
    <w:div w:id="917985104">
      <w:bodyDiv w:val="1"/>
      <w:marLeft w:val="0"/>
      <w:marRight w:val="0"/>
      <w:marTop w:val="0"/>
      <w:marBottom w:val="0"/>
      <w:divBdr>
        <w:top w:val="none" w:sz="0" w:space="0" w:color="auto"/>
        <w:left w:val="none" w:sz="0" w:space="0" w:color="auto"/>
        <w:bottom w:val="none" w:sz="0" w:space="0" w:color="auto"/>
        <w:right w:val="none" w:sz="0" w:space="0" w:color="auto"/>
      </w:divBdr>
    </w:div>
    <w:div w:id="1002465666">
      <w:bodyDiv w:val="1"/>
      <w:marLeft w:val="0"/>
      <w:marRight w:val="0"/>
      <w:marTop w:val="0"/>
      <w:marBottom w:val="0"/>
      <w:divBdr>
        <w:top w:val="none" w:sz="0" w:space="0" w:color="auto"/>
        <w:left w:val="none" w:sz="0" w:space="0" w:color="auto"/>
        <w:bottom w:val="none" w:sz="0" w:space="0" w:color="auto"/>
        <w:right w:val="none" w:sz="0" w:space="0" w:color="auto"/>
      </w:divBdr>
    </w:div>
    <w:div w:id="1008559503">
      <w:bodyDiv w:val="1"/>
      <w:marLeft w:val="0"/>
      <w:marRight w:val="0"/>
      <w:marTop w:val="0"/>
      <w:marBottom w:val="0"/>
      <w:divBdr>
        <w:top w:val="none" w:sz="0" w:space="0" w:color="auto"/>
        <w:left w:val="none" w:sz="0" w:space="0" w:color="auto"/>
        <w:bottom w:val="none" w:sz="0" w:space="0" w:color="auto"/>
        <w:right w:val="none" w:sz="0" w:space="0" w:color="auto"/>
      </w:divBdr>
    </w:div>
    <w:div w:id="1126507558">
      <w:bodyDiv w:val="1"/>
      <w:marLeft w:val="0"/>
      <w:marRight w:val="0"/>
      <w:marTop w:val="0"/>
      <w:marBottom w:val="0"/>
      <w:divBdr>
        <w:top w:val="none" w:sz="0" w:space="0" w:color="auto"/>
        <w:left w:val="none" w:sz="0" w:space="0" w:color="auto"/>
        <w:bottom w:val="none" w:sz="0" w:space="0" w:color="auto"/>
        <w:right w:val="none" w:sz="0" w:space="0" w:color="auto"/>
      </w:divBdr>
    </w:div>
    <w:div w:id="1197888465">
      <w:bodyDiv w:val="1"/>
      <w:marLeft w:val="0"/>
      <w:marRight w:val="0"/>
      <w:marTop w:val="0"/>
      <w:marBottom w:val="0"/>
      <w:divBdr>
        <w:top w:val="none" w:sz="0" w:space="0" w:color="auto"/>
        <w:left w:val="none" w:sz="0" w:space="0" w:color="auto"/>
        <w:bottom w:val="none" w:sz="0" w:space="0" w:color="auto"/>
        <w:right w:val="none" w:sz="0" w:space="0" w:color="auto"/>
      </w:divBdr>
    </w:div>
    <w:div w:id="1218904114">
      <w:bodyDiv w:val="1"/>
      <w:marLeft w:val="0"/>
      <w:marRight w:val="0"/>
      <w:marTop w:val="0"/>
      <w:marBottom w:val="0"/>
      <w:divBdr>
        <w:top w:val="none" w:sz="0" w:space="0" w:color="auto"/>
        <w:left w:val="none" w:sz="0" w:space="0" w:color="auto"/>
        <w:bottom w:val="none" w:sz="0" w:space="0" w:color="auto"/>
        <w:right w:val="none" w:sz="0" w:space="0" w:color="auto"/>
      </w:divBdr>
    </w:div>
    <w:div w:id="1407649338">
      <w:bodyDiv w:val="1"/>
      <w:marLeft w:val="0"/>
      <w:marRight w:val="0"/>
      <w:marTop w:val="0"/>
      <w:marBottom w:val="0"/>
      <w:divBdr>
        <w:top w:val="none" w:sz="0" w:space="0" w:color="auto"/>
        <w:left w:val="none" w:sz="0" w:space="0" w:color="auto"/>
        <w:bottom w:val="none" w:sz="0" w:space="0" w:color="auto"/>
        <w:right w:val="none" w:sz="0" w:space="0" w:color="auto"/>
      </w:divBdr>
    </w:div>
    <w:div w:id="1483038477">
      <w:bodyDiv w:val="1"/>
      <w:marLeft w:val="0"/>
      <w:marRight w:val="0"/>
      <w:marTop w:val="0"/>
      <w:marBottom w:val="0"/>
      <w:divBdr>
        <w:top w:val="none" w:sz="0" w:space="0" w:color="auto"/>
        <w:left w:val="none" w:sz="0" w:space="0" w:color="auto"/>
        <w:bottom w:val="none" w:sz="0" w:space="0" w:color="auto"/>
        <w:right w:val="none" w:sz="0" w:space="0" w:color="auto"/>
      </w:divBdr>
    </w:div>
    <w:div w:id="1631085960">
      <w:bodyDiv w:val="1"/>
      <w:marLeft w:val="0"/>
      <w:marRight w:val="0"/>
      <w:marTop w:val="0"/>
      <w:marBottom w:val="0"/>
      <w:divBdr>
        <w:top w:val="none" w:sz="0" w:space="0" w:color="auto"/>
        <w:left w:val="none" w:sz="0" w:space="0" w:color="auto"/>
        <w:bottom w:val="none" w:sz="0" w:space="0" w:color="auto"/>
        <w:right w:val="none" w:sz="0" w:space="0" w:color="auto"/>
      </w:divBdr>
    </w:div>
    <w:div w:id="1702628564">
      <w:bodyDiv w:val="1"/>
      <w:marLeft w:val="0"/>
      <w:marRight w:val="0"/>
      <w:marTop w:val="0"/>
      <w:marBottom w:val="0"/>
      <w:divBdr>
        <w:top w:val="none" w:sz="0" w:space="0" w:color="auto"/>
        <w:left w:val="none" w:sz="0" w:space="0" w:color="auto"/>
        <w:bottom w:val="none" w:sz="0" w:space="0" w:color="auto"/>
        <w:right w:val="none" w:sz="0" w:space="0" w:color="auto"/>
      </w:divBdr>
    </w:div>
    <w:div w:id="1759716450">
      <w:bodyDiv w:val="1"/>
      <w:marLeft w:val="0"/>
      <w:marRight w:val="0"/>
      <w:marTop w:val="0"/>
      <w:marBottom w:val="0"/>
      <w:divBdr>
        <w:top w:val="none" w:sz="0" w:space="0" w:color="auto"/>
        <w:left w:val="none" w:sz="0" w:space="0" w:color="auto"/>
        <w:bottom w:val="none" w:sz="0" w:space="0" w:color="auto"/>
        <w:right w:val="none" w:sz="0" w:space="0" w:color="auto"/>
      </w:divBdr>
    </w:div>
    <w:div w:id="1785731387">
      <w:bodyDiv w:val="1"/>
      <w:marLeft w:val="0"/>
      <w:marRight w:val="0"/>
      <w:marTop w:val="0"/>
      <w:marBottom w:val="0"/>
      <w:divBdr>
        <w:top w:val="none" w:sz="0" w:space="0" w:color="auto"/>
        <w:left w:val="none" w:sz="0" w:space="0" w:color="auto"/>
        <w:bottom w:val="none" w:sz="0" w:space="0" w:color="auto"/>
        <w:right w:val="none" w:sz="0" w:space="0" w:color="auto"/>
      </w:divBdr>
    </w:div>
    <w:div w:id="1887330788">
      <w:bodyDiv w:val="1"/>
      <w:marLeft w:val="0"/>
      <w:marRight w:val="0"/>
      <w:marTop w:val="0"/>
      <w:marBottom w:val="0"/>
      <w:divBdr>
        <w:top w:val="none" w:sz="0" w:space="0" w:color="auto"/>
        <w:left w:val="none" w:sz="0" w:space="0" w:color="auto"/>
        <w:bottom w:val="none" w:sz="0" w:space="0" w:color="auto"/>
        <w:right w:val="none" w:sz="0" w:space="0" w:color="auto"/>
      </w:divBdr>
    </w:div>
    <w:div w:id="1980456610">
      <w:bodyDiv w:val="1"/>
      <w:marLeft w:val="0"/>
      <w:marRight w:val="0"/>
      <w:marTop w:val="0"/>
      <w:marBottom w:val="0"/>
      <w:divBdr>
        <w:top w:val="none" w:sz="0" w:space="0" w:color="auto"/>
        <w:left w:val="none" w:sz="0" w:space="0" w:color="auto"/>
        <w:bottom w:val="none" w:sz="0" w:space="0" w:color="auto"/>
        <w:right w:val="none" w:sz="0" w:space="0" w:color="auto"/>
      </w:divBdr>
    </w:div>
    <w:div w:id="2003468024">
      <w:bodyDiv w:val="1"/>
      <w:marLeft w:val="0"/>
      <w:marRight w:val="0"/>
      <w:marTop w:val="0"/>
      <w:marBottom w:val="0"/>
      <w:divBdr>
        <w:top w:val="none" w:sz="0" w:space="0" w:color="auto"/>
        <w:left w:val="none" w:sz="0" w:space="0" w:color="auto"/>
        <w:bottom w:val="none" w:sz="0" w:space="0" w:color="auto"/>
        <w:right w:val="none" w:sz="0" w:space="0" w:color="auto"/>
      </w:divBdr>
    </w:div>
    <w:div w:id="2056928649">
      <w:bodyDiv w:val="1"/>
      <w:marLeft w:val="0"/>
      <w:marRight w:val="0"/>
      <w:marTop w:val="0"/>
      <w:marBottom w:val="0"/>
      <w:divBdr>
        <w:top w:val="none" w:sz="0" w:space="0" w:color="auto"/>
        <w:left w:val="none" w:sz="0" w:space="0" w:color="auto"/>
        <w:bottom w:val="none" w:sz="0" w:space="0" w:color="auto"/>
        <w:right w:val="none" w:sz="0" w:space="0" w:color="auto"/>
      </w:divBdr>
    </w:div>
    <w:div w:id="2098743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9415B1A-0335-4ED6-A48B-476C3D95515B}">
  <we:reference id="wa200007558" version="1.0.0.1" store="pt-BR" storeType="OMEX"/>
  <we:alternateReferences>
    <we:reference id="WA200007558" version="1.0.0.1" store="WA20000755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www.imanage.com/work/xmlschema">
  <documentid>COZDOCS!4198005.1</documentid>
  <senderid>WIERENGAT</senderid>
  <senderemail>TODD.WIERENGA@CAREYOLSEN.COM</senderemail>
  <lastmodified>2025-04-24T14:38:00.0000000-05:00</lastmodified>
  <database>COZDOCS</database>
</properties>
</file>

<file path=customXml/item2.xml><?xml version="1.0" encoding="utf-8"?>
<p:properties xmlns:p="http://schemas.microsoft.com/office/2006/metadata/properties" xmlns:xsi="http://www.w3.org/2001/XMLSchema-instance" xmlns:pc="http://schemas.microsoft.com/office/infopath/2007/PartnerControls">
  <documentManagement>
    <SharedWithUsers xmlns="1efba3fc-de9c-4249-bbbc-d6849a8d1ea1">
      <UserInfo>
        <DisplayName/>
        <AccountId xsi:nil="true"/>
        <AccountType/>
      </UserInfo>
    </SharedWithUsers>
    <MediaLengthInSeconds xmlns="b6ab3280-fea2-4634-9e64-e8e9b7e58da2" xsi:nil="true"/>
    <TaxCatchAll xmlns="1efba3fc-de9c-4249-bbbc-d6849a8d1ea1" xsi:nil="true"/>
    <lcf76f155ced4ddcb4097134ff3c332f xmlns="b6ab3280-fea2-4634-9e64-e8e9b7e58da2">
      <Terms xmlns="http://schemas.microsoft.com/office/infopath/2007/PartnerControls"/>
    </lcf76f155ced4ddcb4097134ff3c332f>
    <_Flow_SignoffStatus xmlns="b6ab3280-fea2-4634-9e64-e8e9b7e58da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813D9E9B4BB644D89A7C8C07373528E" ma:contentTypeVersion="18" ma:contentTypeDescription="Create a new document." ma:contentTypeScope="" ma:versionID="a4dba29a1be213909f62950b648918c0">
  <xsd:schema xmlns:xsd="http://www.w3.org/2001/XMLSchema" xmlns:xs="http://www.w3.org/2001/XMLSchema" xmlns:p="http://schemas.microsoft.com/office/2006/metadata/properties" xmlns:ns2="1efba3fc-de9c-4249-bbbc-d6849a8d1ea1" xmlns:ns3="b6ab3280-fea2-4634-9e64-e8e9b7e58da2" targetNamespace="http://schemas.microsoft.com/office/2006/metadata/properties" ma:root="true" ma:fieldsID="b2947c1bcc01117c26551809a3c113d5" ns2:_="" ns3:_="">
    <xsd:import namespace="1efba3fc-de9c-4249-bbbc-d6849a8d1ea1"/>
    <xsd:import namespace="b6ab3280-fea2-4634-9e64-e8e9b7e58da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ba3fc-de9c-4249-bbbc-d6849a8d1ea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069208c-7570-4fd1-98b4-90d47384c2e7}" ma:internalName="TaxCatchAll" ma:showField="CatchAllData" ma:web="1efba3fc-de9c-4249-bbbc-d6849a8d1ea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6ab3280-fea2-4634-9e64-e8e9b7e58da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a101b81-45b4-455c-9f42-c74f1cb92d07"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499AC-3E7C-4F87-8EAA-C2E4CD0D4A23}">
  <ds:schemaRefs>
    <ds:schemaRef ds:uri="http://www.imanage.com/work/xmlschema"/>
  </ds:schemaRefs>
</ds:datastoreItem>
</file>

<file path=customXml/itemProps2.xml><?xml version="1.0" encoding="utf-8"?>
<ds:datastoreItem xmlns:ds="http://schemas.openxmlformats.org/officeDocument/2006/customXml" ds:itemID="{F8E3EFA3-132E-424F-9673-19D757723336}">
  <ds:schemaRefs>
    <ds:schemaRef ds:uri="http://schemas.microsoft.com/office/2006/metadata/properties"/>
    <ds:schemaRef ds:uri="http://schemas.microsoft.com/office/infopath/2007/PartnerControls"/>
    <ds:schemaRef ds:uri="1efba3fc-de9c-4249-bbbc-d6849a8d1ea1"/>
    <ds:schemaRef ds:uri="b6ab3280-fea2-4634-9e64-e8e9b7e58da2"/>
  </ds:schemaRefs>
</ds:datastoreItem>
</file>

<file path=customXml/itemProps3.xml><?xml version="1.0" encoding="utf-8"?>
<ds:datastoreItem xmlns:ds="http://schemas.openxmlformats.org/officeDocument/2006/customXml" ds:itemID="{5AB9B5EC-9229-427E-838C-BB606C096887}">
  <ds:schemaRefs>
    <ds:schemaRef ds:uri="http://schemas.microsoft.com/sharepoint/v3/contenttype/forms"/>
  </ds:schemaRefs>
</ds:datastoreItem>
</file>

<file path=customXml/itemProps4.xml><?xml version="1.0" encoding="utf-8"?>
<ds:datastoreItem xmlns:ds="http://schemas.openxmlformats.org/officeDocument/2006/customXml" ds:itemID="{CC68BE9F-73C2-4424-B12A-3095C82E4C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ba3fc-de9c-4249-bbbc-d6849a8d1ea1"/>
    <ds:schemaRef ds:uri="b6ab3280-fea2-4634-9e64-e8e9b7e58d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E004F8B-2B9E-47CA-A5E5-7E9A0C23A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57</Pages>
  <Words>21527</Words>
  <Characters>122704</Characters>
  <Application>Microsoft Office Word</Application>
  <DocSecurity>0</DocSecurity>
  <Lines>1022</Lines>
  <Paragraphs>287</Paragraphs>
  <ScaleCrop>false</ScaleCrop>
  <Company/>
  <LinksUpToDate>false</LinksUpToDate>
  <CharactersWithSpaces>143944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BZCP</cp:lastModifiedBy>
  <cp:revision>8</cp:revision>
  <dcterms:created xsi:type="dcterms:W3CDTF">2026-07-08T21:59:00Z</dcterms:created>
  <dcterms:modified xsi:type="dcterms:W3CDTF">2026-07-12T02:45:00Z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0x0101002813D9E9B4BB644D89A7C8C07373528E</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y fmtid="{D5CDD505-2E9C-101B-9397-08002B2CF9AE}" pid="10" name="iManOwner">
    <vt:lpwstr>MCCABET</vt:lpwstr>
  </property>
  <property fmtid="{D5CDD505-2E9C-101B-9397-08002B2CF9AE}" pid="11" name="iManOwnerName">
    <vt:lpwstr>Trevor McCabe</vt:lpwstr>
  </property>
  <property fmtid="{D5CDD505-2E9C-101B-9397-08002B2CF9AE}" pid="12" name="iManClientNum">
    <vt:lpwstr>1083604</vt:lpwstr>
  </property>
  <property fmtid="{D5CDD505-2E9C-101B-9397-08002B2CF9AE}" pid="13" name="iManClientName">
    <vt:lpwstr>Wehandle Holdings Limited</vt:lpwstr>
  </property>
  <property fmtid="{D5CDD505-2E9C-101B-9397-08002B2CF9AE}" pid="14" name="iManMatterNum">
    <vt:lpwstr>0002</vt:lpwstr>
  </property>
  <property fmtid="{D5CDD505-2E9C-101B-9397-08002B2CF9AE}" pid="15" name="iManMatterDesc">
    <vt:lpwstr>Legal Advice</vt:lpwstr>
  </property>
  <property fmtid="{D5CDD505-2E9C-101B-9397-08002B2CF9AE}" pid="16" name="iManFooterLong">
    <vt:lpwstr>1083604/0002/Z4198005v1</vt:lpwstr>
  </property>
  <property fmtid="{D5CDD505-2E9C-101B-9397-08002B2CF9AE}" pid="17" name="iManFooterShort">
    <vt:lpwstr>4198005v1</vt:lpwstr>
  </property>
  <property fmtid="{D5CDD505-2E9C-101B-9397-08002B2CF9AE}" pid="18" name="WSFooter">
    <vt:lpwstr>1083604/0002/Z4198005v1</vt:lpwstr>
  </property>
  <property fmtid="{D5CDD505-2E9C-101B-9397-08002B2CF9AE}" pid="19" name="iManDept">
    <vt:lpwstr>200</vt:lpwstr>
  </property>
  <property fmtid="{D5CDD505-2E9C-101B-9397-08002B2CF9AE}" pid="20" name="iManCurDB">
    <vt:lpwstr>COZDOCS</vt:lpwstr>
  </property>
  <property fmtid="{D5CDD505-2E9C-101B-9397-08002B2CF9AE}" pid="21" name="iManVerNo">
    <vt:lpwstr>1</vt:lpwstr>
  </property>
  <property fmtid="{D5CDD505-2E9C-101B-9397-08002B2CF9AE}" pid="22" name="iManDocNo">
    <vt:lpwstr>4198005</vt:lpwstr>
  </property>
  <property fmtid="{D5CDD505-2E9C-101B-9397-08002B2CF9AE}" pid="23" name="iManFooter">
    <vt:lpwstr>1083604/0002/Z4198005v1</vt:lpwstr>
  </property>
  <property fmtid="{D5CDD505-2E9C-101B-9397-08002B2CF9AE}" pid="24" name="iManTypist">
    <vt:lpwstr>MCCABET</vt:lpwstr>
  </property>
  <property fmtid="{D5CDD505-2E9C-101B-9397-08002B2CF9AE}" pid="25" name="iManPartner">
    <vt:lpwstr>60012</vt:lpwstr>
  </property>
  <property fmtid="{D5CDD505-2E9C-101B-9397-08002B2CF9AE}" pid="26" name="hydoccf14902c309cfb81">
    <vt:lpwstr>019c0f78-a0c7-730a-94ae-6760552cc76c</vt:lpwstr>
  </property>
  <property fmtid="{D5CDD505-2E9C-101B-9397-08002B2CF9AE}" pid="27" name="iManageFooter">
    <vt:lpwstr>BZCP #569728v1</vt:lpwstr>
  </property>
</Properties>
</file>