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Id: </w:t>
      </w:r>
      <w:r>
        <w:rPr>
          <w:rFonts w:hint="default"/>
        </w:rPr>
        <w:t>Unique identification or reference number for the individual in the dataset.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City:</w:t>
      </w:r>
      <w:r>
        <w:rPr>
          <w:rFonts w:hint="default"/>
        </w:rPr>
        <w:t xml:space="preserve"> The city where the individual resides.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Age: </w:t>
      </w:r>
      <w:r>
        <w:rPr>
          <w:rFonts w:hint="default"/>
        </w:rPr>
        <w:t>The age of the individual.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Sex: </w:t>
      </w:r>
      <w:r>
        <w:rPr>
          <w:rFonts w:hint="default"/>
        </w:rPr>
        <w:t>Gender of the individual (e.g., male, female, or other).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Social Class: </w:t>
      </w:r>
      <w:r>
        <w:rPr>
          <w:rFonts w:hint="default"/>
        </w:rPr>
        <w:t>The social classification of the individual (e.g., Mochi, OBC - Other Backward Class, Nai, Rajput).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Primary Business:</w:t>
      </w:r>
      <w:r>
        <w:rPr>
          <w:rFonts w:hint="default"/>
        </w:rPr>
        <w:t xml:space="preserve"> The primary occupation or business of the individual.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Secondary Business:</w:t>
      </w:r>
      <w:r>
        <w:rPr>
          <w:rFonts w:hint="default"/>
        </w:rPr>
        <w:t xml:space="preserve"> Any secondary occupation or business the individual is involved 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Annual Income:</w:t>
      </w:r>
      <w:r>
        <w:rPr>
          <w:rFonts w:hint="default"/>
        </w:rPr>
        <w:t xml:space="preserve"> The total income earned by the individual in a year.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Monthly Expenses:</w:t>
      </w:r>
      <w:r>
        <w:rPr>
          <w:rFonts w:hint="default"/>
        </w:rPr>
        <w:t xml:space="preserve"> The total expenses incurred by the individual on a monthly basis.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Old Dependents:</w:t>
      </w:r>
      <w:r>
        <w:rPr>
          <w:rFonts w:hint="default"/>
        </w:rPr>
        <w:t xml:space="preserve"> The number of older dependents (elderly family members) the individual supports.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Young Dependents:</w:t>
      </w:r>
      <w:r>
        <w:rPr>
          <w:rFonts w:hint="default"/>
        </w:rPr>
        <w:t xml:space="preserve"> The number of young dependents (children, infants) the individual supports.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Home Ownership: </w:t>
      </w:r>
      <w:r>
        <w:rPr>
          <w:rFonts w:hint="default"/>
        </w:rPr>
        <w:t>Indicates whether the individual owns a home or not (e.g., 1 for owned, 0 for not owned).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Type of House: </w:t>
      </w:r>
      <w:r>
        <w:rPr>
          <w:rFonts w:hint="default"/>
        </w:rPr>
        <w:t>Categorization of the house type (e.g., R for Rural, T1, T2 for different types of urban housing).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Occupants Count:</w:t>
      </w:r>
      <w:r>
        <w:rPr>
          <w:rFonts w:hint="default"/>
        </w:rPr>
        <w:t xml:space="preserve"> The total number of people residing in the house.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House Area: </w:t>
      </w:r>
      <w:r>
        <w:rPr>
          <w:rFonts w:hint="default"/>
        </w:rPr>
        <w:t>The area or size of the house.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Sanitary Availability: </w:t>
      </w:r>
      <w:r>
        <w:rPr>
          <w:rFonts w:hint="default"/>
        </w:rPr>
        <w:t>Indicates the availability of sanitary facilities (e.g., 1 for available, 0 for not available).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Water Availability: </w:t>
      </w:r>
      <w:r>
        <w:rPr>
          <w:rFonts w:hint="default"/>
          <w:b w:val="0"/>
          <w:bCs w:val="0"/>
        </w:rPr>
        <w:t>D</w:t>
      </w:r>
      <w:r>
        <w:rPr>
          <w:rFonts w:hint="default"/>
        </w:rPr>
        <w:t>escribes the availability of water (measured on a scale like 0.5, 1, or Null if unknown).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Loan Purpose: </w:t>
      </w:r>
      <w:r>
        <w:rPr>
          <w:rFonts w:hint="default"/>
        </w:rPr>
        <w:t>The reason or purpose for taking out the loan.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Loan Tenure: </w:t>
      </w:r>
      <w:r>
        <w:rPr>
          <w:rFonts w:hint="default"/>
        </w:rPr>
        <w:t>The duration of the loan in months (e.g., 12 months).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Loan Installments: </w:t>
      </w:r>
      <w:r>
        <w:rPr>
          <w:rFonts w:hint="default"/>
        </w:rPr>
        <w:t>The number of installments or payments the loan is divided into (e.g., 12, 50, 6, 48, etc.).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r>
        <w:rPr>
          <w:rFonts w:hint="default"/>
          <w:b/>
          <w:bCs/>
        </w:rPr>
        <w:t>Loan Amount:</w:t>
      </w:r>
      <w:bookmarkEnd w:id="0"/>
      <w:r>
        <w:rPr>
          <w:rFonts w:hint="default"/>
        </w:rPr>
        <w:t xml:space="preserve"> The total amount of money borrowed through the loan.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13014"/>
    <w:multiLevelType w:val="singleLevel"/>
    <w:tmpl w:val="DCB130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40B34"/>
    <w:rsid w:val="432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2023-11-09T05:06:00Z</dcterms:created>
  <dc:creator>CDEVILLA</dc:creator>
  <cp:lastModifiedBy>CDEVILLA</cp:lastModifiedBy>
  <dcterms:modified xsi:type="dcterms:W3CDTF">2023-11-09T05:08:14Z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69A6F91F834F4504862C8AA816964A6D</vt:lpwstr>
  </property>
</Properties>
</file>