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 for search heads, indexers, and HWF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TA provides props to enhance and correct Splunk related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warnings and errors in large environments.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Many splunk generated log messages exceed default 10,000 truncation setting..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[splunkd]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[splunk_web_access]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[splunkd_remote_searches]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[splunkd_ui_access]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[splunkd_conf]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[splunkd_crash_log]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catch-all bucket; its great, but btool will not show output..hence above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[(?::){0}splunkd_*]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= 99999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