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F766E"/>
          <w:sz w:val="20"/>
          <w:szCs w:val="20"/>
        </w:rPr>
        <w:t xml:space="preserve">DATABASE SYSTEMS · IC3011301 · FALL 2026</w:t>
      </w:r>
    </w:p>
    <w:p>
      <w:pPr>
        <w:spacing w:after="40"/>
        <w:jc w:val="center"/>
      </w:pPr>
      <w:r>
        <w:rPr>
          <w:b/>
          <w:bCs/>
          <w:color w:val="17324D"/>
          <w:sz w:val="40"/>
          <w:szCs w:val="40"/>
        </w:rPr>
        <w:t xml:space="preserve">Homework 1 — Official Submission Template</w:t>
      </w:r>
    </w:p>
    <w:p>
      <w:pPr>
        <w:spacing w:after="240"/>
        <w:jc w:val="center"/>
      </w:pPr>
      <w:r>
        <w:rPr>
          <w:i/>
          <w:iCs/>
          <w:color w:val="475569"/>
          <w:sz w:val="19"/>
          <w:szCs w:val="19"/>
        </w:rPr>
        <w:t xml:space="preserve">Use this template to write and submit all your answers, tables, and your exported ER diagram. Do not delete the section headings or point values.</w:t>
      </w:r>
    </w:p>
    <w:p>
      <w:pPr>
        <w:pStyle w:val="Heading1"/>
        <w:pBdr>
          <w:bottom w:val="single" w:color="DBEAFE" w:sz="6"/>
        </w:pBdr>
        <w:spacing w:after="120" w:before="260"/>
      </w:pPr>
      <w:r>
        <w:rPr>
          <w:b/>
          <w:bCs/>
          <w:color w:val="17324D"/>
          <w:sz w:val="32"/>
          <w:szCs w:val="32"/>
        </w:rPr>
        <w:t xml:space="preserve">Student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E9F8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76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1720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E9F8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Student ID</w:t>
            </w:r>
          </w:p>
        </w:tc>
        <w:tc>
          <w:tcPr>
            <w:tcW w:type="dxa" w:w="76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1720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E9F8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Section / Class</w:t>
            </w:r>
          </w:p>
        </w:tc>
        <w:tc>
          <w:tcPr>
            <w:tcW w:type="dxa" w:w="76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1720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E9F8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Course &amp; Code</w:t>
            </w:r>
          </w:p>
        </w:tc>
        <w:tc>
          <w:tcPr>
            <w:tcW w:type="dxa" w:w="76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0"/>
                <w:szCs w:val="20"/>
              </w:rPr>
              <w:t xml:space="preserve">Database Systems · IC3011301 · Fall 2026</w:t>
            </w:r>
          </w:p>
        </w:tc>
      </w:tr>
      <w:tr>
        <w:tc>
          <w:tcPr>
            <w:tcW w:type="dxa" w:w="24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E9F8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Instructor</w:t>
            </w:r>
          </w:p>
        </w:tc>
        <w:tc>
          <w:tcPr>
            <w:tcW w:type="dxa" w:w="76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0"/>
                <w:szCs w:val="20"/>
              </w:rPr>
              <w:t xml:space="preserve">Jyoti Prakash Sahoo</w:t>
            </w:r>
          </w:p>
        </w:tc>
      </w:tr>
      <w:tr>
        <w:tc>
          <w:tcPr>
            <w:tcW w:type="dxa" w:w="24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E9F8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Date of Submission</w:t>
            </w:r>
          </w:p>
        </w:tc>
        <w:tc>
          <w:tcPr>
            <w:tcW w:type="dxa" w:w="76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1720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E9F8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Submission Deadline</w:t>
            </w:r>
          </w:p>
        </w:tc>
        <w:tc>
          <w:tcPr>
            <w:tcW w:type="dxa" w:w="76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0"/>
                <w:szCs w:val="20"/>
              </w:rPr>
              <w:t xml:space="preserve">[Insert deadline as announced on course LMS]</w:t>
            </w:r>
          </w:p>
        </w:tc>
      </w:tr>
    </w:tbl>
    <w:p>
      <w:pPr>
        <w:spacing w:after="200" w:before="0"/>
      </w:pPr>
      <w:r>
        <w:rPr>
          <w:b w:val="false"/>
          <w:bCs w:val="false"/>
          <w:i w:val="false"/>
          <w:iCs w:val="false"/>
          <w:color w:val="172033"/>
          <w:sz w:val="21"/>
          <w:szCs w:val="21"/>
        </w:rPr>
        <w:t xml:space="preserve"/>
      </w:r>
    </w:p>
    <w:p>
      <w:pPr>
        <w:pStyle w:val="Heading1"/>
        <w:pBdr>
          <w:bottom w:val="single" w:color="DBEAFE" w:sz="6"/>
        </w:pBdr>
        <w:spacing w:after="120" w:before="260"/>
      </w:pPr>
      <w:r>
        <w:rPr>
          <w:b/>
          <w:bCs/>
          <w:color w:val="B91C1C"/>
          <w:sz w:val="32"/>
          <w:szCs w:val="32"/>
        </w:rPr>
        <w:t xml:space="preserve">Evaluation Box — FOR INSTRUCTOR / TA USE ONLY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3480"/>
      </w:tblGrid>
      <w:tr>
        <w:trPr>
          <w:tblHeader/>
        </w:trPr>
        <w:tc>
          <w:tcPr>
            <w:tcW w:type="dxa" w:w="34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732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732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Max Pts</w:t>
            </w:r>
          </w:p>
        </w:tc>
        <w:tc>
          <w:tcPr>
            <w:tcW w:type="dxa" w:w="1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732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4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732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Grader Comments</w:t>
            </w:r>
          </w:p>
        </w:tc>
      </w:tr>
      <w:tr>
        <w:tc>
          <w:tcPr>
            <w:tcW w:type="dxa" w:w="34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0"/>
                <w:szCs w:val="20"/>
              </w:rPr>
              <w:t xml:space="preserve">Chapter 1 – Databases and Database Users (Q1–Q4)</w:t>
            </w:r>
          </w:p>
        </w:tc>
        <w:tc>
          <w:tcPr>
            <w:tcW w:type="dxa" w:w="1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0"/>
                <w:szCs w:val="20"/>
              </w:rPr>
              <w:t xml:space="preserve">25</w:t>
            </w:r>
          </w:p>
        </w:tc>
        <w:tc>
          <w:tcPr>
            <w:tcW w:type="dxa" w:w="1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  <w:tc>
          <w:tcPr>
            <w:tcW w:type="dxa" w:w="34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0"/>
                <w:szCs w:val="20"/>
              </w:rPr>
              <w:t xml:space="preserve">Chapter 2 – DB System Concepts &amp; Architecture (Q5–Q8)</w:t>
            </w:r>
          </w:p>
        </w:tc>
        <w:tc>
          <w:tcPr>
            <w:tcW w:type="dxa" w:w="1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0"/>
                <w:szCs w:val="20"/>
              </w:rPr>
              <w:t xml:space="preserve">25</w:t>
            </w:r>
          </w:p>
        </w:tc>
        <w:tc>
          <w:tcPr>
            <w:tcW w:type="dxa" w:w="1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  <w:tc>
          <w:tcPr>
            <w:tcW w:type="dxa" w:w="34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0"/>
                <w:szCs w:val="20"/>
              </w:rPr>
              <w:t xml:space="preserve">Chapter 3 – ER Modeling incl. ER Diagram Tool task (Q9–Q14)</w:t>
            </w:r>
          </w:p>
        </w:tc>
        <w:tc>
          <w:tcPr>
            <w:tcW w:type="dxa" w:w="1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0"/>
                <w:szCs w:val="20"/>
              </w:rPr>
              <w:t xml:space="preserve">50</w:t>
            </w:r>
          </w:p>
        </w:tc>
        <w:tc>
          <w:tcPr>
            <w:tcW w:type="dxa" w:w="1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  <w:tc>
          <w:tcPr>
            <w:tcW w:type="dxa" w:w="34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DBEAF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2033"/>
                <w:sz w:val="20"/>
                <w:szCs w:val="20"/>
              </w:rPr>
              <w:t xml:space="preserve">Total (out of 100)</w:t>
            </w:r>
          </w:p>
        </w:tc>
        <w:tc>
          <w:tcPr>
            <w:tcW w:type="dxa" w:w="1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DBEAF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172033"/>
                <w:sz w:val="20"/>
                <w:szCs w:val="20"/>
              </w:rPr>
              <w:t xml:space="preserve">100</w:t>
            </w:r>
          </w:p>
        </w:tc>
        <w:tc>
          <w:tcPr>
            <w:tcW w:type="dxa" w:w="1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DBEAF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  <w:tc>
          <w:tcPr>
            <w:tcW w:type="dxa" w:w="34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DBEAF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3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2033"/>
                <w:sz w:val="20"/>
                <w:szCs w:val="20"/>
              </w:rPr>
              <w:t xml:space="preserve">Final Grade</w:t>
            </w:r>
          </w:p>
        </w:tc>
        <w:tc>
          <w:tcPr>
            <w:tcW w:type="dxa" w:w="3200"/>
            <w:gridSpan w:val="2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  <w:tc>
          <w:tcPr>
            <w:tcW w:type="dxa" w:w="34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3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18"/>
                <w:szCs w:val="18"/>
              </w:rPr>
              <w:t xml:space="preserve">Grader:  ______________   Date:  ______________</w:t>
            </w:r>
          </w:p>
        </w:tc>
      </w:tr>
    </w:tbl>
    <w:p>
      <w:pPr>
        <w:spacing w:after="200" w:before="0"/>
      </w:pPr>
      <w:r>
        <w:rPr>
          <w:b w:val="false"/>
          <w:bCs w:val="false"/>
          <w:i w:val="false"/>
          <w:iCs w:val="false"/>
          <w:color w:val="172033"/>
          <w:sz w:val="21"/>
          <w:szCs w:val="21"/>
        </w:rPr>
        <w:t xml:space="preserve"/>
      </w:r>
    </w:p>
    <w:p>
      <w:pPr>
        <w:pStyle w:val="Heading1"/>
        <w:pBdr>
          <w:bottom w:val="single" w:color="DBEAFE" w:sz="6"/>
        </w:pBdr>
        <w:spacing w:after="120" w:before="260"/>
      </w:pPr>
      <w:r>
        <w:rPr>
          <w:b/>
          <w:bCs/>
          <w:color w:val="6D28D9"/>
          <w:sz w:val="32"/>
          <w:szCs w:val="32"/>
        </w:rPr>
        <w:t xml:space="preserve">AI Usage Declaration</w:t>
      </w:r>
    </w:p>
    <w:p>
      <w:pPr>
        <w:spacing w:after="60" w:before="0"/>
      </w:pPr>
      <w:r>
        <w:rPr>
          <w:b w:val="false"/>
          <w:bCs w:val="false"/>
          <w:i/>
          <w:iCs/>
          <w:color w:val="475569"/>
          <w:sz w:val="19"/>
          <w:szCs w:val="19"/>
        </w:rPr>
        <w:t xml:space="preserve">Complete this table honestly. Leave it blank only if you used no AI tool anywhere in this homework.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680"/>
      </w:tblGrid>
      <w:tr>
        <w:trPr>
          <w:tblHeader/>
        </w:trPr>
        <w:tc>
          <w:tcPr>
            <w:tcW w:type="dxa" w:w="22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6D28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 Tool(s) Used (if any)</w:t>
            </w:r>
          </w:p>
        </w:tc>
        <w:tc>
          <w:tcPr>
            <w:tcW w:type="dxa" w:w="22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6D28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Question(s) / Section(s)</w:t>
            </w:r>
          </w:p>
        </w:tc>
        <w:tc>
          <w:tcPr>
            <w:tcW w:type="dxa" w:w="56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6D28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 (per AI Usage Policy)</w:t>
            </w:r>
          </w:p>
        </w:tc>
      </w:tr>
      <w:tr>
        <w:tc>
          <w:tcPr>
            <w:tcW w:type="dxa" w:w="22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  <w:tc>
          <w:tcPr>
            <w:tcW w:type="dxa" w:w="56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  <w:tc>
          <w:tcPr>
            <w:tcW w:type="dxa" w:w="56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  <w:tc>
          <w:tcPr>
            <w:tcW w:type="dxa" w:w="56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172033"/>
          <w:sz w:val="21"/>
          <w:szCs w:val="21"/>
        </w:rPr>
        <w:t xml:space="preserve"/>
      </w:r>
    </w:p>
    <w:p>
      <w:pPr>
        <w:spacing w:after="220"/>
      </w:pPr>
      <w:r>
        <w:rPr>
          <w:b/>
          <w:bCs/>
          <w:sz w:val="20"/>
          <w:szCs w:val="20"/>
        </w:rPr>
        <w:t xml:space="preserve">Declaration: </w:t>
      </w:r>
      <w:r>
        <w:rPr>
          <w:sz w:val="19"/>
          <w:szCs w:val="19"/>
        </w:rPr>
        <w:t xml:space="preserve">I confirm that all written explanations, table entries, and the ER diagram in this submission are my own work, disclosed above where AI assistance was used.  Signature / Name: ______________________   Date: ______________</w:t>
      </w:r>
    </w:p>
    <w:p>
      <w:r>
        <w:br w:type="page"/>
      </w:r>
    </w:p>
    <w:p>
      <w:pPr>
        <w:pStyle w:val="Heading1"/>
        <w:pBdr>
          <w:bottom w:val="single" w:color="DBEAFE" w:sz="6"/>
        </w:pBdr>
        <w:spacing w:after="120" w:before="260"/>
      </w:pPr>
      <w:r>
        <w:rPr>
          <w:b/>
          <w:bCs/>
          <w:color w:val="2563EB"/>
          <w:sz w:val="32"/>
          <w:szCs w:val="32"/>
        </w:rPr>
        <w:t xml:space="preserve">Chapter 1 · Databases and Database Users</w:t>
      </w:r>
    </w:p>
    <w:p>
      <w:pPr>
        <w:spacing w:after="160" w:before="0"/>
      </w:pPr>
      <w:r>
        <w:rPr>
          <w:b/>
          <w:bCs/>
          <w:i w:val="false"/>
          <w:iCs w:val="false"/>
          <w:color w:val="475569"/>
          <w:sz w:val="19"/>
          <w:szCs w:val="19"/>
        </w:rPr>
        <w:t xml:space="preserve">Sec 1.1–1.8   ·   25 points for this section</w:t>
      </w:r>
    </w:p>
    <w:p>
      <w:pPr>
        <w:spacing w:after="60" w:before="0"/>
      </w:pPr>
      <w:r>
        <w:rPr>
          <w:b/>
          <w:bCs/>
          <w:i w:val="false"/>
          <w:iCs w:val="false"/>
          <w:color w:val="172033"/>
          <w:sz w:val="20"/>
          <w:szCs w:val="20"/>
        </w:rPr>
        <w:t xml:space="preserve">App/system chosen for Q1–Q4: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/>
            </w:pPr>
            <w:r>
              <w:rPr>
                <w:b w:val="false"/>
                <w:bCs w:val="false"/>
                <w:i/>
                <w:iCs/>
                <w:color w:val="475569"/>
                <w:sz w:val="19"/>
                <w:szCs w:val="19"/>
              </w:rPr>
              <w:t xml:space="preserve">Name of the app/system:</w:t>
            </w:r>
          </w:p>
          <w:p>
            <w:pPr>
              <w:spacing w:after="20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220"/>
      </w:pPr>
      <w:r>
        <w:rPr>
          <w:b/>
          <w:bCs/>
          <w:color w:val="2563EB"/>
          <w:sz w:val="24"/>
          <w:szCs w:val="24"/>
        </w:rPr>
        <w:t xml:space="preserve">Q1. </w:t>
      </w:r>
      <w:r>
        <w:rPr>
          <w:b/>
          <w:bCs/>
          <w:color w:val="172033"/>
          <w:sz w:val="24"/>
          <w:szCs w:val="24"/>
        </w:rPr>
        <w:t xml:space="preserve">Database vs. Mini-World</w:t>
      </w:r>
      <w:r>
        <w:rPr>
          <w:b/>
          <w:bCs/>
          <w:color w:val="475569"/>
          <w:sz w:val="20"/>
          <w:szCs w:val="20"/>
        </w:rPr>
        <w:t xml:space="preserve">   (5 pts)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/>
            </w:pPr>
            <w:r>
              <w:rPr>
                <w:b w:val="false"/>
                <w:bCs w:val="false"/>
                <w:i/>
                <w:iCs/>
                <w:color w:val="475569"/>
                <w:sz w:val="19"/>
                <w:szCs w:val="19"/>
              </w:rPr>
              <w:t xml:space="preserve">Your answer / explanation:</w:t>
            </w:r>
          </w:p>
          <w:p>
            <w:pPr>
              <w:spacing w:after="20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  <w:p>
            <w:pPr>
              <w:spacing w:after="20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  <w:p>
            <w:pPr>
              <w:spacing w:after="20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  <w:p>
            <w:pPr>
              <w:spacing w:after="20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220"/>
      </w:pPr>
      <w:r>
        <w:rPr>
          <w:b/>
          <w:bCs/>
          <w:color w:val="2563EB"/>
          <w:sz w:val="24"/>
          <w:szCs w:val="24"/>
        </w:rPr>
        <w:t xml:space="preserve">Q2. </w:t>
      </w:r>
      <w:r>
        <w:rPr>
          <w:b/>
          <w:bCs/>
          <w:color w:val="172033"/>
          <w:sz w:val="24"/>
          <w:szCs w:val="24"/>
        </w:rPr>
        <w:t xml:space="preserve">Main Characteristics of the Database Approach</w:t>
      </w:r>
      <w:r>
        <w:rPr>
          <w:b/>
          <w:bCs/>
          <w:color w:val="475569"/>
          <w:sz w:val="20"/>
          <w:szCs w:val="20"/>
        </w:rPr>
        <w:t xml:space="preserve">   (8 pts)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732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Characteristic</w:t>
            </w:r>
          </w:p>
        </w:tc>
        <w:tc>
          <w:tcPr>
            <w:tcW w:type="dxa" w:w="74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732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Your app-specific example</w:t>
            </w:r>
          </w:p>
        </w:tc>
      </w:tr>
      <w:tr>
        <w:tc>
          <w:tcPr>
            <w:tcW w:type="dxa" w:w="2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Self-describing / metadata</w:t>
            </w:r>
          </w:p>
        </w:tc>
        <w:tc>
          <w:tcPr>
            <w:tcW w:type="dxa" w:w="74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Program-data independence</w:t>
            </w:r>
          </w:p>
        </w:tc>
        <w:tc>
          <w:tcPr>
            <w:tcW w:type="dxa" w:w="74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Data abstraction</w:t>
            </w:r>
          </w:p>
        </w:tc>
        <w:tc>
          <w:tcPr>
            <w:tcW w:type="dxa" w:w="74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Multiple views</w:t>
            </w:r>
          </w:p>
        </w:tc>
        <w:tc>
          <w:tcPr>
            <w:tcW w:type="dxa" w:w="74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/>
            </w:pPr>
            <w:r>
              <w:rPr>
                <w:b w:val="false"/>
                <w:bCs w:val="false"/>
                <w:i/>
                <w:iCs/>
                <w:color w:val="475569"/>
                <w:sz w:val="19"/>
                <w:szCs w:val="19"/>
              </w:rPr>
              <w:t xml:space="preserve">Flat-file failure scenario:</w:t>
            </w:r>
          </w:p>
          <w:p>
            <w:pPr>
              <w:spacing w:after="20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  <w:p>
            <w:pPr>
              <w:spacing w:after="20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220"/>
      </w:pPr>
      <w:r>
        <w:rPr>
          <w:b/>
          <w:bCs/>
          <w:color w:val="2563EB"/>
          <w:sz w:val="24"/>
          <w:szCs w:val="24"/>
        </w:rPr>
        <w:t xml:space="preserve">Q3. </w:t>
      </w:r>
      <w:r>
        <w:rPr>
          <w:b/>
          <w:bCs/>
          <w:color w:val="172033"/>
          <w:sz w:val="24"/>
          <w:szCs w:val="24"/>
        </w:rPr>
        <w:t xml:space="preserve">Actors on the Scene vs. Workers behind the Scene</w:t>
      </w:r>
      <w:r>
        <w:rPr>
          <w:b/>
          <w:bCs/>
          <w:color w:val="475569"/>
          <w:sz w:val="20"/>
          <w:szCs w:val="20"/>
        </w:rPr>
        <w:t xml:space="preserve">   (6 pts)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40"/>
        <w:gridCol w:w="3740"/>
      </w:tblGrid>
      <w:tr>
        <w:trPr>
          <w:tblHeader/>
        </w:trPr>
        <w:tc>
          <w:tcPr>
            <w:tcW w:type="dxa" w:w="2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732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74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732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Job title</w:t>
            </w:r>
          </w:p>
        </w:tc>
        <w:tc>
          <w:tcPr>
            <w:tcW w:type="dxa" w:w="374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732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they do here</w:t>
            </w:r>
          </w:p>
        </w:tc>
      </w:tr>
      <w:tr>
        <w:tc>
          <w:tcPr>
            <w:tcW w:type="dxa" w:w="2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DBA</w:t>
            </w:r>
          </w:p>
        </w:tc>
        <w:tc>
          <w:tcPr>
            <w:tcW w:type="dxa" w:w="374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  <w:tc>
          <w:tcPr>
            <w:tcW w:type="dxa" w:w="374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Database Designer</w:t>
            </w:r>
          </w:p>
        </w:tc>
        <w:tc>
          <w:tcPr>
            <w:tcW w:type="dxa" w:w="374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  <w:tc>
          <w:tcPr>
            <w:tcW w:type="dxa" w:w="374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End User (name category)</w:t>
            </w:r>
          </w:p>
        </w:tc>
        <w:tc>
          <w:tcPr>
            <w:tcW w:type="dxa" w:w="374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  <w:tc>
          <w:tcPr>
            <w:tcW w:type="dxa" w:w="374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System Analyst</w:t>
            </w:r>
          </w:p>
        </w:tc>
        <w:tc>
          <w:tcPr>
            <w:tcW w:type="dxa" w:w="374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  <w:tc>
          <w:tcPr>
            <w:tcW w:type="dxa" w:w="374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Worker behind the scene</w:t>
            </w:r>
          </w:p>
        </w:tc>
        <w:tc>
          <w:tcPr>
            <w:tcW w:type="dxa" w:w="374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  <w:tc>
          <w:tcPr>
            <w:tcW w:type="dxa" w:w="374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220"/>
      </w:pPr>
      <w:r>
        <w:rPr>
          <w:b/>
          <w:bCs/>
          <w:color w:val="2563EB"/>
          <w:sz w:val="24"/>
          <w:szCs w:val="24"/>
        </w:rPr>
        <w:t xml:space="preserve">Q4. </w:t>
      </w:r>
      <w:r>
        <w:rPr>
          <w:b/>
          <w:bCs/>
          <w:color w:val="172033"/>
          <w:sz w:val="24"/>
          <w:szCs w:val="24"/>
        </w:rPr>
        <w:t xml:space="preserve">Advantages vs. When Not to Use a DBMS</w:t>
      </w:r>
      <w:r>
        <w:rPr>
          <w:b/>
          <w:bCs/>
          <w:color w:val="475569"/>
          <w:sz w:val="20"/>
          <w:szCs w:val="20"/>
        </w:rPr>
        <w:t xml:space="preserve">   (6 pts)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/>
            </w:pPr>
            <w:r>
              <w:rPr>
                <w:b w:val="false"/>
                <w:bCs w:val="false"/>
                <w:i/>
                <w:iCs/>
                <w:color w:val="475569"/>
                <w:sz w:val="19"/>
                <w:szCs w:val="19"/>
              </w:rPr>
              <w:t xml:space="preserve">Your answer / explanation:</w:t>
            </w:r>
          </w:p>
          <w:p>
            <w:pPr>
              <w:spacing w:after="20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  <w:p>
            <w:pPr>
              <w:spacing w:after="20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  <w:p>
            <w:pPr>
              <w:spacing w:after="20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  <w:p>
            <w:pPr>
              <w:spacing w:after="20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BEAFE" w:sz="6"/>
        </w:pBdr>
        <w:spacing w:after="120" w:before="260"/>
      </w:pPr>
      <w:r>
        <w:rPr>
          <w:b/>
          <w:bCs/>
          <w:color w:val="6D28D9"/>
          <w:sz w:val="32"/>
          <w:szCs w:val="32"/>
        </w:rPr>
        <w:t xml:space="preserve">Chapter 2 · Database System Concepts and Architecture</w:t>
      </w:r>
    </w:p>
    <w:p>
      <w:pPr>
        <w:spacing w:after="160" w:before="0"/>
      </w:pPr>
      <w:r>
        <w:rPr>
          <w:b/>
          <w:bCs/>
          <w:i w:val="false"/>
          <w:iCs w:val="false"/>
          <w:color w:val="475569"/>
          <w:sz w:val="19"/>
          <w:szCs w:val="19"/>
        </w:rPr>
        <w:t xml:space="preserve">Sec 2.1–2.5   ·   25 points for this section</w:t>
      </w:r>
    </w:p>
    <w:p>
      <w:pPr>
        <w:spacing w:after="80" w:before="220"/>
      </w:pPr>
      <w:r>
        <w:rPr>
          <w:b/>
          <w:bCs/>
          <w:color w:val="6D28D9"/>
          <w:sz w:val="24"/>
          <w:szCs w:val="24"/>
        </w:rPr>
        <w:t xml:space="preserve">Q5. </w:t>
      </w:r>
      <w:r>
        <w:rPr>
          <w:b/>
          <w:bCs/>
          <w:color w:val="172033"/>
          <w:sz w:val="24"/>
          <w:szCs w:val="24"/>
        </w:rPr>
        <w:t xml:space="preserve">Data Models &amp; Schema vs. State</w:t>
      </w:r>
      <w:r>
        <w:rPr>
          <w:b/>
          <w:bCs/>
          <w:color w:val="475569"/>
          <w:sz w:val="20"/>
          <w:szCs w:val="20"/>
        </w:rPr>
        <w:t xml:space="preserve">   (6 pts)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40"/>
        <w:gridCol w:w="3740"/>
      </w:tblGrid>
      <w:tr>
        <w:trPr>
          <w:tblHeader/>
        </w:trPr>
        <w:tc>
          <w:tcPr>
            <w:tcW w:type="dxa" w:w="2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732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74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732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Conceptual / Physical / Implementation</w:t>
            </w:r>
          </w:p>
        </w:tc>
        <w:tc>
          <w:tcPr>
            <w:tcW w:type="dxa" w:w="374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732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2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ER diagram</w:t>
            </w:r>
          </w:p>
        </w:tc>
        <w:tc>
          <w:tcPr>
            <w:tcW w:type="dxa" w:w="374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  <w:tc>
          <w:tcPr>
            <w:tcW w:type="dxa" w:w="374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B-tree index layout</w:t>
            </w:r>
          </w:p>
        </w:tc>
        <w:tc>
          <w:tcPr>
            <w:tcW w:type="dxa" w:w="374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  <w:tc>
          <w:tcPr>
            <w:tcW w:type="dxa" w:w="374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Relational table</w:t>
            </w:r>
          </w:p>
        </w:tc>
        <w:tc>
          <w:tcPr>
            <w:tcW w:type="dxa" w:w="374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  <w:tc>
          <w:tcPr>
            <w:tcW w:type="dxa" w:w="374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/>
            </w:pPr>
            <w:r>
              <w:rPr>
                <w:b w:val="false"/>
                <w:bCs w:val="false"/>
                <w:i/>
                <w:iCs/>
                <w:color w:val="475569"/>
                <w:sz w:val="19"/>
                <w:szCs w:val="19"/>
              </w:rPr>
              <w:t xml:space="preserve">Schema example / State example for a Library database:</w:t>
            </w:r>
          </w:p>
          <w:p>
            <w:pPr>
              <w:spacing w:after="20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  <w:p>
            <w:pPr>
              <w:spacing w:after="20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220"/>
      </w:pPr>
      <w:r>
        <w:rPr>
          <w:b/>
          <w:bCs/>
          <w:color w:val="6D28D9"/>
          <w:sz w:val="24"/>
          <w:szCs w:val="24"/>
        </w:rPr>
        <w:t xml:space="preserve">Q6. </w:t>
      </w:r>
      <w:r>
        <w:rPr>
          <w:b/>
          <w:bCs/>
          <w:color w:val="172033"/>
          <w:sz w:val="24"/>
          <w:szCs w:val="24"/>
        </w:rPr>
        <w:t xml:space="preserve">Three-Schema Architecture &amp; Data Independence</w:t>
      </w:r>
      <w:r>
        <w:rPr>
          <w:b/>
          <w:bCs/>
          <w:color w:val="475569"/>
          <w:sz w:val="20"/>
          <w:szCs w:val="20"/>
        </w:rPr>
        <w:t xml:space="preserve">   (7 pts)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94A3B8" w:sz="6"/>
              <w:left w:val="dashed" w:color="94A3B8" w:sz="6"/>
              <w:bottom w:val="dashed" w:color="94A3B8" w:sz="6"/>
              <w:right w:val="dashed" w:color="94A3B8" w:sz="6"/>
            </w:tcBorders>
            <w:shd w:fill="F8FAFC" w:color="auto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b w:val="false"/>
                <w:bCs w:val="false"/>
                <w:i/>
                <w:iCs/>
                <w:color w:val="475569"/>
                <w:sz w:val="19"/>
                <w:szCs w:val="19"/>
              </w:rPr>
              <w:t xml:space="preserve">🖼  Insert or draw your three-schema diagram here.</w:t>
            </w:r>
          </w:p>
          <w:p>
            <w:pPr>
              <w:spacing w:after="20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/>
            </w:pPr>
            <w:r>
              <w:rPr>
                <w:b w:val="false"/>
                <w:bCs w:val="false"/>
                <w:i/>
                <w:iCs/>
                <w:color w:val="475569"/>
                <w:sz w:val="19"/>
                <w:szCs w:val="19"/>
              </w:rPr>
              <w:t xml:space="preserve">Physical vs. logical independence answers:</w:t>
            </w:r>
          </w:p>
          <w:p>
            <w:pPr>
              <w:spacing w:after="20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  <w:p>
            <w:pPr>
              <w:spacing w:after="20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  <w:p>
            <w:pPr>
              <w:spacing w:after="20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220"/>
      </w:pPr>
      <w:r>
        <w:rPr>
          <w:b/>
          <w:bCs/>
          <w:color w:val="6D28D9"/>
          <w:sz w:val="24"/>
          <w:szCs w:val="24"/>
        </w:rPr>
        <w:t xml:space="preserve">Q7. </w:t>
      </w:r>
      <w:r>
        <w:rPr>
          <w:b/>
          <w:bCs/>
          <w:color w:val="172033"/>
          <w:sz w:val="24"/>
          <w:szCs w:val="24"/>
        </w:rPr>
        <w:t xml:space="preserve">DDL vs. DML &amp; Interfaces</w:t>
      </w:r>
      <w:r>
        <w:rPr>
          <w:b/>
          <w:bCs/>
          <w:color w:val="475569"/>
          <w:sz w:val="20"/>
          <w:szCs w:val="20"/>
        </w:rPr>
        <w:t xml:space="preserve">   (6 pts)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40"/>
        <w:gridCol w:w="3740"/>
      </w:tblGrid>
      <w:tr>
        <w:trPr>
          <w:tblHeader/>
        </w:trPr>
        <w:tc>
          <w:tcPr>
            <w:tcW w:type="dxa" w:w="2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732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74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732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DDL or DML</w:t>
            </w:r>
          </w:p>
        </w:tc>
        <w:tc>
          <w:tcPr>
            <w:tcW w:type="dxa" w:w="374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732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Procedural / Non-procedural</w:t>
            </w:r>
          </w:p>
        </w:tc>
      </w:tr>
      <w:tr>
        <w:tc>
          <w:tcPr>
            <w:tcW w:type="dxa" w:w="2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1. Create STUDENT table</w:t>
            </w:r>
          </w:p>
        </w:tc>
        <w:tc>
          <w:tcPr>
            <w:tcW w:type="dxa" w:w="374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  <w:tc>
          <w:tcPr>
            <w:tcW w:type="dxa" w:w="374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2. SELECT query</w:t>
            </w:r>
          </w:p>
        </w:tc>
        <w:tc>
          <w:tcPr>
            <w:tcW w:type="dxa" w:w="374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  <w:tc>
          <w:tcPr>
            <w:tcW w:type="dxa" w:w="374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3. C program with GET NEXT loop</w:t>
            </w:r>
          </w:p>
        </w:tc>
        <w:tc>
          <w:tcPr>
            <w:tcW w:type="dxa" w:w="374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  <w:tc>
          <w:tcPr>
            <w:tcW w:type="dxa" w:w="374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/>
            </w:pPr>
            <w:r>
              <w:rPr>
                <w:b w:val="false"/>
                <w:bCs w:val="false"/>
                <w:i/>
                <w:iCs/>
                <w:color w:val="475569"/>
                <w:sz w:val="19"/>
                <w:szCs w:val="19"/>
              </w:rPr>
              <w:t xml:space="preserve">Best interface for a bank teller's screen, and why:</w:t>
            </w:r>
          </w:p>
          <w:p>
            <w:pPr>
              <w:spacing w:after="20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  <w:p>
            <w:pPr>
              <w:spacing w:after="20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220"/>
      </w:pPr>
      <w:r>
        <w:rPr>
          <w:b/>
          <w:bCs/>
          <w:color w:val="6D28D9"/>
          <w:sz w:val="24"/>
          <w:szCs w:val="24"/>
        </w:rPr>
        <w:t xml:space="preserve">Q8. </w:t>
      </w:r>
      <w:r>
        <w:rPr>
          <w:b/>
          <w:bCs/>
          <w:color w:val="172033"/>
          <w:sz w:val="24"/>
          <w:szCs w:val="24"/>
        </w:rPr>
        <w:t xml:space="preserve">Client-Server Architectures</w:t>
      </w:r>
      <w:r>
        <w:rPr>
          <w:b/>
          <w:bCs/>
          <w:color w:val="475569"/>
          <w:sz w:val="20"/>
          <w:szCs w:val="20"/>
        </w:rPr>
        <w:t xml:space="preserve">   (6 pts)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/>
            </w:pPr>
            <w:r>
              <w:rPr>
                <w:b w:val="false"/>
                <w:bCs w:val="false"/>
                <w:i/>
                <w:iCs/>
                <w:color w:val="475569"/>
                <w:sz w:val="19"/>
                <w:szCs w:val="19"/>
              </w:rPr>
              <w:t xml:space="preserve">Your answer / explanation:</w:t>
            </w:r>
          </w:p>
          <w:p>
            <w:pPr>
              <w:spacing w:after="20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  <w:p>
            <w:pPr>
              <w:spacing w:after="20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  <w:p>
            <w:pPr>
              <w:spacing w:after="20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BEAFE" w:sz="6"/>
        </w:pBdr>
        <w:spacing w:after="120" w:before="260"/>
      </w:pPr>
      <w:r>
        <w:rPr>
          <w:b/>
          <w:bCs/>
          <w:color w:val="C2410C"/>
          <w:sz w:val="32"/>
          <w:szCs w:val="32"/>
        </w:rPr>
        <w:t xml:space="preserve">Chapter 3 · Data Modeling Using the ER Model</w:t>
      </w:r>
    </w:p>
    <w:p>
      <w:pPr>
        <w:spacing w:after="160" w:before="0"/>
      </w:pPr>
      <w:r>
        <w:rPr>
          <w:b/>
          <w:bCs/>
          <w:i w:val="false"/>
          <w:iCs w:val="false"/>
          <w:color w:val="475569"/>
          <w:sz w:val="19"/>
          <w:szCs w:val="19"/>
        </w:rPr>
        <w:t xml:space="preserve">Sec 3.3–3.10   ·   50 points for this section</w:t>
      </w:r>
    </w:p>
    <w:p>
      <w:pPr>
        <w:spacing w:after="80" w:before="220"/>
      </w:pPr>
      <w:r>
        <w:rPr>
          <w:b/>
          <w:bCs/>
          <w:color w:val="C2410C"/>
          <w:sz w:val="24"/>
          <w:szCs w:val="24"/>
        </w:rPr>
        <w:t xml:space="preserve">Q9. </w:t>
      </w:r>
      <w:r>
        <w:rPr>
          <w:b/>
          <w:bCs/>
          <w:color w:val="172033"/>
          <w:sz w:val="24"/>
          <w:szCs w:val="24"/>
        </w:rPr>
        <w:t xml:space="preserve">Entities, Attributes &amp; Attribute Types</w:t>
      </w:r>
      <w:r>
        <w:rPr>
          <w:b/>
          <w:bCs/>
          <w:color w:val="475569"/>
          <w:sz w:val="20"/>
          <w:szCs w:val="20"/>
        </w:rPr>
        <w:t xml:space="preserve">   (6 pts)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tblHeader/>
        </w:trPr>
        <w:tc>
          <w:tcPr>
            <w:tcW w:type="dxa" w:w="20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732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Student attribute</w:t>
            </w:r>
          </w:p>
        </w:tc>
        <w:tc>
          <w:tcPr>
            <w:tcW w:type="dxa" w:w="80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732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 (simple/composite/multivalued/derived)</w:t>
            </w:r>
          </w:p>
        </w:tc>
      </w:tr>
      <w:tr>
        <w:tc>
          <w:tcPr>
            <w:tcW w:type="dxa" w:w="20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1</w:t>
            </w:r>
          </w:p>
        </w:tc>
        <w:tc>
          <w:tcPr>
            <w:tcW w:type="dxa" w:w="80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2</w:t>
            </w:r>
          </w:p>
        </w:tc>
        <w:tc>
          <w:tcPr>
            <w:tcW w:type="dxa" w:w="80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3</w:t>
            </w:r>
          </w:p>
        </w:tc>
        <w:tc>
          <w:tcPr>
            <w:tcW w:type="dxa" w:w="80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4</w:t>
            </w:r>
          </w:p>
        </w:tc>
        <w:tc>
          <w:tcPr>
            <w:tcW w:type="dxa" w:w="80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5</w:t>
            </w:r>
          </w:p>
        </w:tc>
        <w:tc>
          <w:tcPr>
            <w:tcW w:type="dxa" w:w="80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6</w:t>
            </w:r>
          </w:p>
        </w:tc>
        <w:tc>
          <w:tcPr>
            <w:tcW w:type="dxa" w:w="80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/>
            </w:pPr>
            <w:r>
              <w:rPr>
                <w:b w:val="false"/>
                <w:bCs w:val="false"/>
                <w:i/>
                <w:iCs/>
                <w:color w:val="475569"/>
                <w:sz w:val="19"/>
                <w:szCs w:val="19"/>
              </w:rPr>
              <w:t xml:space="preserve">Name attribute breakdown:</w:t>
            </w:r>
          </w:p>
          <w:p>
            <w:pPr>
              <w:spacing w:after="20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220"/>
      </w:pPr>
      <w:r>
        <w:rPr>
          <w:b/>
          <w:bCs/>
          <w:color w:val="C2410C"/>
          <w:sz w:val="24"/>
          <w:szCs w:val="24"/>
        </w:rPr>
        <w:t xml:space="preserve">Q10. </w:t>
      </w:r>
      <w:r>
        <w:rPr>
          <w:b/>
          <w:bCs/>
          <w:color w:val="172033"/>
          <w:sz w:val="24"/>
          <w:szCs w:val="24"/>
        </w:rPr>
        <w:t xml:space="preserve">Entity Types and Keys</w:t>
      </w:r>
      <w:r>
        <w:rPr>
          <w:b/>
          <w:bCs/>
          <w:color w:val="475569"/>
          <w:sz w:val="20"/>
          <w:szCs w:val="20"/>
        </w:rPr>
        <w:t xml:space="preserve">   (6 pts)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732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74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732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attribute(s)</w:t>
            </w:r>
          </w:p>
        </w:tc>
      </w:tr>
      <w:tr>
        <w:tc>
          <w:tcPr>
            <w:tcW w:type="dxa" w:w="2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College</w:t>
            </w:r>
          </w:p>
        </w:tc>
        <w:tc>
          <w:tcPr>
            <w:tcW w:type="dxa" w:w="74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Department</w:t>
            </w:r>
          </w:p>
        </w:tc>
        <w:tc>
          <w:tcPr>
            <w:tcW w:type="dxa" w:w="74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Course</w:t>
            </w:r>
          </w:p>
        </w:tc>
        <w:tc>
          <w:tcPr>
            <w:tcW w:type="dxa" w:w="74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Section</w:t>
            </w:r>
          </w:p>
        </w:tc>
        <w:tc>
          <w:tcPr>
            <w:tcW w:type="dxa" w:w="74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Instructor</w:t>
            </w:r>
          </w:p>
        </w:tc>
        <w:tc>
          <w:tcPr>
            <w:tcW w:type="dxa" w:w="74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Student</w:t>
            </w:r>
          </w:p>
        </w:tc>
        <w:tc>
          <w:tcPr>
            <w:tcW w:type="dxa" w:w="74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/>
            </w:pPr>
            <w:r>
              <w:rPr>
                <w:b w:val="false"/>
                <w:bCs w:val="false"/>
                <w:i/>
                <w:iCs/>
                <w:color w:val="475569"/>
                <w:sz w:val="19"/>
                <w:szCs w:val="19"/>
              </w:rPr>
              <w:t xml:space="preserve">Why Section's key is not self-sufficient:</w:t>
            </w:r>
          </w:p>
          <w:p>
            <w:pPr>
              <w:spacing w:after="20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  <w:p>
            <w:pPr>
              <w:spacing w:after="20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220"/>
      </w:pPr>
      <w:r>
        <w:rPr>
          <w:b/>
          <w:bCs/>
          <w:color w:val="C2410C"/>
          <w:sz w:val="24"/>
          <w:szCs w:val="24"/>
        </w:rPr>
        <w:t xml:space="preserve">Q11. </w:t>
      </w:r>
      <w:r>
        <w:rPr>
          <w:b/>
          <w:bCs/>
          <w:color w:val="172033"/>
          <w:sz w:val="24"/>
          <w:szCs w:val="24"/>
        </w:rPr>
        <w:t xml:space="preserve">Relationship Types and Structural Constraints</w:t>
      </w:r>
      <w:r>
        <w:rPr>
          <w:b/>
          <w:bCs/>
          <w:color w:val="475569"/>
          <w:sz w:val="20"/>
          <w:szCs w:val="20"/>
        </w:rPr>
        <w:t xml:space="preserve">   (6 pts)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20"/>
        <w:gridCol w:w="1920"/>
        <w:gridCol w:w="1920"/>
        <w:gridCol w:w="1920"/>
      </w:tblGrid>
      <w:tr>
        <w:trPr>
          <w:tblHeader/>
        </w:trPr>
        <w:tc>
          <w:tcPr>
            <w:tcW w:type="dxa" w:w="24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732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192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732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Degree</w:t>
            </w:r>
          </w:p>
        </w:tc>
        <w:tc>
          <w:tcPr>
            <w:tcW w:type="dxa" w:w="192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732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Cardinality Ratio</w:t>
            </w:r>
          </w:p>
        </w:tc>
        <w:tc>
          <w:tcPr>
            <w:tcW w:type="dxa" w:w="192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732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(min,max) A</w:t>
            </w:r>
          </w:p>
        </w:tc>
        <w:tc>
          <w:tcPr>
            <w:tcW w:type="dxa" w:w="192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1732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(min,max) B</w:t>
            </w:r>
          </w:p>
        </w:tc>
      </w:tr>
      <w:tr>
        <w:tc>
          <w:tcPr>
            <w:tcW w:type="dxa" w:w="24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1</w:t>
            </w:r>
          </w:p>
        </w:tc>
        <w:tc>
          <w:tcPr>
            <w:tcW w:type="dxa" w:w="192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  <w:tc>
          <w:tcPr>
            <w:tcW w:type="dxa" w:w="192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  <w:tc>
          <w:tcPr>
            <w:tcW w:type="dxa" w:w="192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  <w:tc>
          <w:tcPr>
            <w:tcW w:type="dxa" w:w="192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2</w:t>
            </w:r>
          </w:p>
        </w:tc>
        <w:tc>
          <w:tcPr>
            <w:tcW w:type="dxa" w:w="192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  <w:tc>
          <w:tcPr>
            <w:tcW w:type="dxa" w:w="192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  <w:tc>
          <w:tcPr>
            <w:tcW w:type="dxa" w:w="192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  <w:tc>
          <w:tcPr>
            <w:tcW w:type="dxa" w:w="192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3</w:t>
            </w:r>
          </w:p>
        </w:tc>
        <w:tc>
          <w:tcPr>
            <w:tcW w:type="dxa" w:w="192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  <w:tc>
          <w:tcPr>
            <w:tcW w:type="dxa" w:w="192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  <w:tc>
          <w:tcPr>
            <w:tcW w:type="dxa" w:w="192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  <w:tc>
          <w:tcPr>
            <w:tcW w:type="dxa" w:w="192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220"/>
      </w:pPr>
      <w:r>
        <w:rPr>
          <w:b/>
          <w:bCs/>
          <w:color w:val="C2410C"/>
          <w:sz w:val="24"/>
          <w:szCs w:val="24"/>
        </w:rPr>
        <w:t xml:space="preserve">Q12. </w:t>
      </w:r>
      <w:r>
        <w:rPr>
          <w:b/>
          <w:bCs/>
          <w:color w:val="172033"/>
          <w:sz w:val="24"/>
          <w:szCs w:val="24"/>
        </w:rPr>
        <w:t xml:space="preserve">Weak Entity Types</w:t>
      </w:r>
      <w:r>
        <w:rPr>
          <w:b/>
          <w:bCs/>
          <w:color w:val="475569"/>
          <w:sz w:val="20"/>
          <w:szCs w:val="20"/>
        </w:rPr>
        <w:t xml:space="preserve">   (6 pts)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/>
            </w:pPr>
            <w:r>
              <w:rPr>
                <w:b w:val="false"/>
                <w:bCs w:val="false"/>
                <w:i/>
                <w:iCs/>
                <w:color w:val="475569"/>
                <w:sz w:val="19"/>
                <w:szCs w:val="19"/>
              </w:rPr>
              <w:t xml:space="preserve">SECTION — owner, identifying relationship, partial key:</w:t>
            </w:r>
          </w:p>
          <w:p>
            <w:pPr>
              <w:spacing w:after="20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  <w:p>
            <w:pPr>
              <w:spacing w:after="20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/>
            </w:pPr>
            <w:r>
              <w:rPr>
                <w:b w:val="false"/>
                <w:bCs w:val="false"/>
                <w:i/>
                <w:iCs/>
                <w:color w:val="475569"/>
                <w:sz w:val="19"/>
                <w:szCs w:val="19"/>
              </w:rPr>
              <w:t xml:space="preserve">Your original weak-entity example — owner, identifying relationship, partial key:</w:t>
            </w:r>
          </w:p>
          <w:p>
            <w:pPr>
              <w:spacing w:after="20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  <w:p>
            <w:pPr>
              <w:spacing w:after="20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220"/>
      </w:pPr>
      <w:r>
        <w:rPr>
          <w:b/>
          <w:bCs/>
          <w:color w:val="C2410C"/>
          <w:sz w:val="24"/>
          <w:szCs w:val="24"/>
        </w:rPr>
        <w:t xml:space="preserve">Q13. </w:t>
      </w:r>
      <w:r>
        <w:rPr>
          <w:b/>
          <w:bCs/>
          <w:color w:val="172033"/>
          <w:sz w:val="24"/>
          <w:szCs w:val="24"/>
        </w:rPr>
        <w:t xml:space="preserve">Build the Taiwan Tech University ER Diagram — Main Task</w:t>
      </w:r>
      <w:r>
        <w:rPr>
          <w:b/>
          <w:bCs/>
          <w:color w:val="475569"/>
          <w:sz w:val="20"/>
          <w:szCs w:val="20"/>
        </w:rPr>
        <w:t xml:space="preserve">   (20 pts)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100" w:before="0"/>
            </w:pPr>
            <w:r>
              <w:rPr>
                <w:b w:val="false"/>
                <w:bCs w:val="false"/>
                <w:i/>
                <w:iCs/>
                <w:color w:val="94A3B8"/>
                <w:sz w:val="19"/>
                <w:szCs w:val="19"/>
              </w:rPr>
              <w:t xml:space="preserve">[ Paste your ER description code here (the text you typed in the ER Diagram Tool) ]</w:t>
            </w:r>
          </w:p>
          <w:p>
            <w:pPr>
              <w:spacing w:after="16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  <w:p>
            <w:pPr>
              <w:spacing w:after="16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  <w:p>
            <w:pPr>
              <w:spacing w:after="16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  <w:p>
            <w:pPr>
              <w:spacing w:after="16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b w:val="false"/>
          <w:bCs w:val="false"/>
          <w:i w:val="false"/>
          <w:iCs w:val="false"/>
          <w:color w:val="172033"/>
          <w:sz w:val="21"/>
          <w:szCs w:val="21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94A3B8" w:sz="6"/>
              <w:left w:val="dashed" w:color="94A3B8" w:sz="6"/>
              <w:bottom w:val="dashed" w:color="94A3B8" w:sz="6"/>
              <w:right w:val="dashed" w:color="94A3B8" w:sz="6"/>
            </w:tcBorders>
            <w:shd w:fill="F8FAFC" w:color="auto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b w:val="false"/>
                <w:bCs w:val="false"/>
                <w:i/>
                <w:iCs/>
                <w:color w:val="475569"/>
                <w:sz w:val="19"/>
                <w:szCs w:val="19"/>
              </w:rPr>
              <w:t xml:space="preserve">🖼  Paste your exported ER diagram (SVG or PNG) here.</w:t>
            </w:r>
          </w:p>
          <w:p>
            <w:pPr>
              <w:spacing w:after="20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/>
            </w:pPr>
            <w:r>
              <w:rPr>
                <w:b w:val="false"/>
                <w:bCs w:val="false"/>
                <w:i/>
                <w:iCs/>
                <w:color w:val="475569"/>
                <w:sz w:val="19"/>
                <w:szCs w:val="19"/>
              </w:rPr>
              <w:t xml:space="preserve">Notes on any design decisions you made:</w:t>
            </w:r>
          </w:p>
          <w:p>
            <w:pPr>
              <w:spacing w:after="20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220"/>
      </w:pPr>
      <w:r>
        <w:rPr>
          <w:b/>
          <w:bCs/>
          <w:color w:val="C2410C"/>
          <w:sz w:val="24"/>
          <w:szCs w:val="24"/>
        </w:rPr>
        <w:t xml:space="preserve">Q14. </w:t>
      </w:r>
      <w:r>
        <w:rPr>
          <w:b/>
          <w:bCs/>
          <w:color w:val="172033"/>
          <w:sz w:val="24"/>
          <w:szCs w:val="24"/>
        </w:rPr>
        <w:t xml:space="preserve">From ER Diagram Toward Implementation</w:t>
      </w:r>
      <w:r>
        <w:rPr>
          <w:b/>
          <w:bCs/>
          <w:color w:val="475569"/>
          <w:sz w:val="20"/>
          <w:szCs w:val="20"/>
        </w:rPr>
        <w:t xml:space="preserve">   (6 pts)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00" w:before="0"/>
            </w:pPr>
            <w:r>
              <w:rPr>
                <w:b w:val="false"/>
                <w:bCs w:val="false"/>
                <w:i/>
                <w:iCs/>
                <w:color w:val="475569"/>
                <w:sz w:val="19"/>
                <w:szCs w:val="19"/>
              </w:rPr>
              <w:t xml:space="preserve">Your answer / explanation:</w:t>
            </w:r>
          </w:p>
          <w:p>
            <w:pPr>
              <w:spacing w:after="20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  <w:p>
            <w:pPr>
              <w:spacing w:after="20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  <w:p>
            <w:pPr>
              <w:spacing w:after="200" w:before="0"/>
            </w:pPr>
            <w:r>
              <w:rPr>
                <w:b w:val="false"/>
                <w:bCs w:val="false"/>
                <w:i w:val="false"/>
                <w:iCs w:val="false"/>
                <w:color w:val="172033"/>
                <w:sz w:val="21"/>
                <w:szCs w:val="21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2026-09-28T11:03:29.306Z</dcterms:created>
  <dcterms:modified xsi:type="dcterms:W3CDTF">2026-09-28T11:03:29.320Z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