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-Ele conclui que, embora software arquitetura pode descansar sobre bases técnicas sólidas, a sua posição na organização não é tão firme.</w:t>
      </w:r>
    </w:p>
    <w:p>
      <w:pPr>
        <w:pStyle w:val="Normal"/>
        <w:rPr>
          <w:lang w:val="pt-BR"/>
        </w:rPr>
      </w:pPr>
      <w:r>
        <w:rPr>
          <w:lang w:val="pt-BR"/>
        </w:rPr>
        <w:t>1)</w:t>
      </w:r>
    </w:p>
    <w:p>
      <w:pPr>
        <w:pStyle w:val="Normal"/>
        <w:rPr>
          <w:lang w:val="pt-BR"/>
        </w:rPr>
      </w:pPr>
      <w:r>
        <w:rPr>
          <w:lang w:val="pt-BR"/>
        </w:rPr>
        <w:t>- como a arquitetura de software e vista nas empresas? tem como melhorar ?</w:t>
      </w:r>
    </w:p>
    <w:p>
      <w:pPr>
        <w:pStyle w:val="Normal"/>
        <w:rPr>
          <w:lang w:val="pt-BR"/>
        </w:rPr>
      </w:pPr>
      <w:r>
        <w:rPr>
          <w:lang w:val="pt-BR"/>
        </w:rPr>
        <w:t>Dificuldades Arquitetura de S:</w:t>
        <w:br/>
        <w:t>-Em primeiro lugar, arquitetura de software é uma técnica especialidade que opera em um nível baixo dentro do organização, o que significa que a sua contribuição não é facilmente visível ou demonstrável.</w:t>
      </w:r>
    </w:p>
    <w:p>
      <w:pPr>
        <w:pStyle w:val="Normal"/>
        <w:rPr>
          <w:lang w:val="pt-BR"/>
        </w:rPr>
      </w:pPr>
      <w:r>
        <w:rPr>
          <w:lang w:val="pt-BR"/>
        </w:rPr>
        <w:t>- as vezes ´e possível ter resultados sem uma arquitetura formal ? sim</w:t>
      </w:r>
    </w:p>
    <w:p>
      <w:pPr>
        <w:pStyle w:val="Normal"/>
        <w:rPr>
          <w:lang w:val="pt-BR"/>
        </w:rPr>
      </w:pPr>
      <w:r>
        <w:rPr>
          <w:lang w:val="pt-BR"/>
        </w:rPr>
        <w:t>- Em terceiro lugar, a eficácia e o sucesso da arquitetura de software são em grande parte dependente da adoção de SA saídas (arquiteturas, princípios de arquitetura, regras e práticas) por outros desenvolvedores. Portanto, os benefícios de SA não fluir apenas a partir da função SA, mas também de outras atividades de desenvolvimento do produto.</w:t>
      </w:r>
    </w:p>
    <w:p>
      <w:pPr>
        <w:pStyle w:val="Normal"/>
        <w:rPr>
          <w:lang w:val="pt-BR"/>
        </w:rPr>
      </w:pPr>
      <w:r>
        <w:rPr>
          <w:lang w:val="pt-BR"/>
        </w:rPr>
        <w:t>-outros benefícios de as são indiretos, ou seja, estão em saídas complementares.</w:t>
      </w:r>
    </w:p>
    <w:p>
      <w:pPr>
        <w:pStyle w:val="Normal"/>
        <w:rPr>
          <w:lang w:val="pt-BR"/>
        </w:rPr>
      </w:pPr>
      <w:r>
        <w:rPr>
          <w:lang w:val="pt-BR"/>
        </w:rPr>
        <w:t>-Como quebrar essa barreira visibilidade?</w:t>
      </w:r>
    </w:p>
    <w:p>
      <w:pPr>
        <w:pStyle w:val="Normal"/>
        <w:rPr>
          <w:lang w:val="pt-BR"/>
        </w:rPr>
      </w:pPr>
      <w:r>
        <w:rPr>
          <w:lang w:val="pt-BR"/>
        </w:rPr>
        <w:t>2.1. Gestão e Liderança</w:t>
      </w:r>
    </w:p>
    <w:p>
      <w:pPr>
        <w:pStyle w:val="Normal"/>
        <w:rPr>
          <w:rFonts w:ascii="Calibri" w:hAnsi="Calibri" w:cs="Calibri"/>
          <w:lang w:val="pt-BR"/>
        </w:rPr>
      </w:pPr>
      <w:r>
        <w:rPr>
          <w:lang w:val="pt-BR"/>
        </w:rPr>
        <w:t xml:space="preserve">-Gestão e liderança são ambas aplicáveis </w:t>
      </w:r>
      <w:r>
        <w:rPr>
          <w:rFonts w:cs="Cambria Math" w:ascii="Cambria Math" w:hAnsi="Cambria Math"/>
          <w:lang w:val="pt-BR"/>
        </w:rPr>
        <w:t>​​</w:t>
      </w:r>
      <w:r>
        <w:rPr>
          <w:rFonts w:cs="Calibri"/>
          <w:lang w:val="pt-BR"/>
        </w:rPr>
        <w:t>a SA como uma atividade específica</w:t>
      </w:r>
    </w:p>
    <w:p>
      <w:pPr>
        <w:pStyle w:val="Normal"/>
        <w:rPr>
          <w:rFonts w:ascii="Calibri" w:hAnsi="Calibri" w:cs="Calibri"/>
          <w:lang w:val="pt-BR"/>
        </w:rPr>
      </w:pPr>
      <w:r>
        <w:rPr>
          <w:rFonts w:cs="Calibri"/>
          <w:lang w:val="pt-BR"/>
        </w:rPr>
        <w:t>- Desde gestão e liderança de arquitetura de software são susceptíveis de variar de acordo com o contexto organizacional, há uma oportunidade para a investigação para investigar problemas comuns e desenvolver princípios gerais que podem ser aplicadas na maioria (se não todas) das empresas.</w:t>
      </w:r>
    </w:p>
    <w:p>
      <w:pPr>
        <w:pStyle w:val="Normal"/>
        <w:rPr>
          <w:rFonts w:ascii="Calibri" w:hAnsi="Calibri" w:cs="Calibri"/>
          <w:lang w:val="pt-BR"/>
        </w:rPr>
      </w:pPr>
      <w:r>
        <w:rPr>
          <w:rFonts w:cs="Calibri"/>
          <w:lang w:val="pt-BR"/>
        </w:rPr>
        <w:t>-Sem diferenciação clara, na prática, arquitetura de software só pode atrair a gestão dedicado se escala ou circunstância ditar que os arquitetos ser coordenadas de forma independente de outros desenvolvedores de software e testadores</w:t>
      </w:r>
    </w:p>
    <w:p>
      <w:pPr>
        <w:pStyle w:val="Normal"/>
        <w:rPr/>
      </w:pPr>
      <w:r>
        <w:rPr>
          <w:rFonts w:cs="Calibri"/>
          <w:lang w:val="pt-BR"/>
        </w:rPr>
        <w:t>-arquitetura de software liderança é relevante em três formas principais, viz., para motivar as melhores práticas, arquitetura exemplar, e de alta performance (a) dentro da disciplina SA, (b) entre as equipes de desenvolvimento / testes e áreas relacionadas, e (c) dentro do organização em geral.</w:t>
      </w:r>
    </w:p>
    <w:p>
      <w:pPr>
        <w:pStyle w:val="Normal"/>
        <w:rPr/>
      </w:pPr>
      <w:r>
        <w:rPr>
          <w:rFonts w:cs="Calibri"/>
          <w:lang w:val="pt-BR"/>
        </w:rPr>
        <w:t xml:space="preserve">2.3) governança </w:t>
      </w:r>
    </w:p>
    <w:p>
      <w:pPr>
        <w:pStyle w:val="Normal"/>
        <w:rPr>
          <w:rFonts w:ascii="Calibri" w:hAnsi="Calibri" w:cs="Calibri"/>
          <w:lang w:val="pt-BR"/>
        </w:rPr>
      </w:pPr>
      <w:r>
        <w:rPr>
          <w:rFonts w:cs="Calibri"/>
          <w:lang w:val="pt-BR"/>
        </w:rPr>
      </w:r>
    </w:p>
    <w:p>
      <w:pPr>
        <w:pStyle w:val="Normal"/>
        <w:rPr>
          <w:rFonts w:ascii="Calibri" w:hAnsi="Calibri" w:cs="Calibri"/>
          <w:lang w:val="pt-BR"/>
        </w:rPr>
      </w:pPr>
      <w:r>
        <w:rPr>
          <w:rFonts w:cs="Calibri"/>
          <w:lang w:val="pt-BR"/>
        </w:rPr>
        <w:t>-</w:t>
      </w:r>
      <w:bookmarkStart w:id="0" w:name="result_box"/>
      <w:bookmarkEnd w:id="0"/>
      <w:r>
        <w:rPr>
          <w:rFonts w:cs="Calibri"/>
          <w:lang w:val="pt-BR"/>
        </w:rPr>
        <w:t>porque um papel central da governança é decretar um quadro no qual funções como SA está criado, operado e controlado [2]</w:t>
      </w:r>
      <w:bookmarkStart w:id="1" w:name="result_box2"/>
      <w:bookmarkEnd w:id="1"/>
      <w:r>
        <w:rPr>
          <w:rFonts w:cs="Calibri"/>
          <w:lang w:val="pt-BR"/>
        </w:rPr>
        <w:t>.Governança também posições e integra a função na cadeia de valor de atividades relacionadas para garantir resultados coordenados para a organização. Esta integração é tanto horizontal, ligando especialidades de desenvolvimento de software relacionados, e vertical, que liga a função para funções de ordem superior e para o centro estratégico da organização</w:t>
      </w:r>
    </w:p>
    <w:p>
      <w:pPr>
        <w:pStyle w:val="Normal"/>
        <w:rPr>
          <w:rFonts w:ascii="Calibri" w:hAnsi="Calibri" w:cs="Calibri"/>
          <w:lang w:val="pt-BR"/>
        </w:rPr>
      </w:pPr>
      <w:r>
        <w:rPr>
          <w:rFonts w:cs="Calibri"/>
          <w:lang w:val="pt-BR"/>
        </w:rPr>
        <w:t>-</w:t>
      </w:r>
      <w:bookmarkStart w:id="2" w:name="result_box3"/>
      <w:bookmarkEnd w:id="2"/>
      <w:r>
        <w:rPr>
          <w:rFonts w:cs="Calibri"/>
          <w:lang w:val="pt-BR"/>
        </w:rPr>
        <w:t>Governança é um conceito amplo, abrangendo dimensões de autoridade, responsabilidade, respeito, legitimidade, supervisão, capacidade, gestão de riscos e controle. Ele é responsável por estabelecer as estruturas, processos e mecanismos relacionais que estabelecem e legítima uma função organizacional. Isto inclui a atribuição, monitoramento e administração de decisão direitos.</w:t>
      </w:r>
      <w:bookmarkStart w:id="3" w:name="result_box4"/>
      <w:bookmarkEnd w:id="3"/>
      <w:r>
        <w:rPr>
          <w:rFonts w:cs="Calibri"/>
          <w:lang w:val="pt-BR"/>
        </w:rPr>
        <w:t xml:space="preserve"> responsabilidades e obrigações, bem como estabelecer o quadro de placas de inter-relacionados, conselhos e / ou comitês que são necessários para fornecer a supervisão e controle necessário. A este respeito, a governança é diferente de liderança e gestão.</w:t>
      </w:r>
    </w:p>
    <w:p>
      <w:pPr>
        <w:pStyle w:val="Normal"/>
        <w:rPr/>
      </w:pPr>
      <w:r>
        <w:rPr>
          <w:rFonts w:cs="Calibri"/>
          <w:lang w:val="pt-BR"/>
        </w:rPr>
        <w:t>- Fundamentalmente, a governação eficaz pode estabelecer e institucionalizar SA como uma competência organizacional fundamental. TOGAF identifica vários fatores críticos de sucesso para a arquitetura de governança que são igualmente relevantes para a arquitetura de software [19]:</w:t>
        <w:br/>
        <w:t>Estabelecer e aplicar as melhores práticas para a apresentação,</w:t>
        <w:br/>
        <w:t>adoção, reutilização, geração de relatórios e à reforma da arquitetura</w:t>
        <w:br/>
        <w:t>políticas, procedimentos, funções, competências, estruturas organizacionais</w:t>
        <w:br/>
        <w:t>e serviços de apoio</w:t>
        <w:br/>
        <w:t>• Estabelecer responsabilidades e estruturas organizacionais corretas para apoiar os processos de arquitetura de governança e requisitos de notificação</w:t>
        <w:br/>
        <w:t>• Gerenciar critérios para o controle de processos de arquitetura de governança, dispensas, avaliações de conformidade, acordos de nível de serviço e acordos de nível operacional</w:t>
        <w:br/>
        <w:t>• Atender aos requisitos para a eficácia, eficiência, confidencialidade, integridade, disponibilidade, conformidade e confiabilidade da arquitetura relacionadas com a governança da informação, serviços e processos.</w:t>
      </w:r>
    </w:p>
    <w:p>
      <w:pPr>
        <w:pStyle w:val="Normal"/>
        <w:rPr/>
      </w:pPr>
      <w:r>
        <w:rPr/>
        <w:t>2.3) capacidades</w:t>
      </w:r>
    </w:p>
    <w:p>
      <w:pPr>
        <w:pStyle w:val="Normal"/>
        <w:rPr/>
      </w:pPr>
      <w:r>
        <w:rPr/>
        <w:t>-</w:t>
      </w:r>
      <w:bookmarkStart w:id="4" w:name="result_box5"/>
      <w:bookmarkEnd w:id="4"/>
      <w:r>
        <w:rPr>
          <w:lang w:val="pt-PT"/>
        </w:rPr>
        <w:t xml:space="preserve">De um modo geral, duas categorias de capacidades são distinguidos na literatura: aqueles que podem proporcionar uma vantagem distinta para a empresa; e os que são comuns a todos (ou a maioria) das empresas [5]. </w:t>
      </w:r>
    </w:p>
    <w:p>
      <w:pPr>
        <w:pStyle w:val="Normal"/>
        <w:rPr/>
      </w:pPr>
      <w:r>
        <w:rPr>
          <w:lang w:val="pt-PT"/>
        </w:rPr>
        <w:t>-</w:t>
      </w:r>
      <w:bookmarkStart w:id="5" w:name="result_box6"/>
      <w:bookmarkEnd w:id="5"/>
      <w:r>
        <w:rPr>
          <w:lang w:val="pt-PT"/>
        </w:rPr>
        <w:t>As organizações bem sucedidas investir fortemente na construção e manutenção das suas capacidades básicas, mas as capacidades comuns de origem com base no menor custo ou conveniência.</w:t>
      </w:r>
    </w:p>
    <w:p>
      <w:pPr>
        <w:pStyle w:val="Normal"/>
        <w:rPr/>
      </w:pPr>
      <w:r>
        <w:rPr>
          <w:lang w:val="pt-PT"/>
        </w:rPr>
        <w:t>-</w:t>
      </w:r>
      <w:bookmarkStart w:id="6" w:name="result_box7"/>
      <w:bookmarkEnd w:id="6"/>
      <w:r>
        <w:rPr>
          <w:lang w:val="pt-PT"/>
        </w:rPr>
        <w:t>Portanto, para uma organização para fazer um compromisso significativo para arquitetura de software como um de seus principais recursos, ele precisa ter uma visão clara do seu valor distintivo para a empresa de desenvolvimento de software</w:t>
      </w:r>
    </w:p>
    <w:p>
      <w:pPr>
        <w:pStyle w:val="Normal"/>
        <w:rPr/>
      </w:pPr>
      <w:r>
        <w:rPr>
          <w:lang w:val="pt-PT"/>
        </w:rPr>
        <w:t>-</w:t>
      </w:r>
      <w:bookmarkStart w:id="7" w:name="result_box8"/>
      <w:bookmarkEnd w:id="7"/>
      <w:r>
        <w:rPr>
          <w:lang w:val="pt-PT"/>
        </w:rPr>
        <w:t>Dentro de qualquer domínio particular, arquitetos são altamente móveis e negociáveis ​​no mercado aberto. Tais pessoas dependentes capacidades (às vezes chamados de competências) são, portanto, disponível para todas as empresas (embora, a um preço) para que eles oferecem pouco (longo prazo) vantagem sustentável para uma empresa.</w:t>
      </w:r>
    </w:p>
    <w:p>
      <w:pPr>
        <w:pStyle w:val="Normal"/>
        <w:rPr/>
      </w:pPr>
      <w:r>
        <w:rPr>
          <w:lang w:val="pt-PT"/>
        </w:rPr>
        <w:t>-</w:t>
      </w:r>
      <w:bookmarkStart w:id="8" w:name="result_box9"/>
      <w:bookmarkEnd w:id="8"/>
      <w:r>
        <w:rPr>
          <w:lang w:val="pt-PT"/>
        </w:rPr>
        <w:t>capacidades distintivas em SA são susceptíveis de dar forma e ser moldada pelo tipo de negócio a organização está envolvida. Por exemplo, um desenvolvedor de soluções personalizadas com sistemas bem arquitetados que conservam a sua integridade centro ao longo do tempo é susceptível de atrair negócios por causa disso capacidade</w:t>
      </w:r>
    </w:p>
    <w:p>
      <w:pPr>
        <w:pStyle w:val="Normal"/>
        <w:rPr/>
      </w:pPr>
      <w:r>
        <w:rPr>
          <w:lang w:val="pt-PT"/>
        </w:rPr>
        <w:t>-</w:t>
      </w:r>
      <w:bookmarkStart w:id="9" w:name="result_box10"/>
      <w:bookmarkEnd w:id="9"/>
      <w:r>
        <w:rPr>
          <w:lang w:val="pt-PT"/>
        </w:rPr>
        <w:t>Da mesma forma para um desenvolvedor de produto que pode reduzir os custos através da transição de um sistema através de diferentes tecnologias e plataformas ao longo do tempo através de uma boa SA. A pesquisa atual sobre desenvolvimento de quadros de competência está fazendo uma contribuição fundamental na definição de um conjunto mínimo de capacidades operacionais que uma organização é provável a necessidade de praticar SA eficaz.</w:t>
      </w:r>
    </w:p>
    <w:p>
      <w:pPr>
        <w:pStyle w:val="Normal"/>
        <w:rPr/>
      </w:pPr>
      <w:r>
        <w:rPr>
          <w:lang w:val="pt-PT"/>
        </w:rPr>
        <w:t>-</w:t>
      </w:r>
      <w:bookmarkStart w:id="10" w:name="result_box11"/>
      <w:bookmarkEnd w:id="10"/>
      <w:r>
        <w:rPr>
          <w:lang w:val="pt-PT"/>
        </w:rPr>
        <w:t>O desafio, portanto, para sistemas baseados em organização SA pesquisa, é (a) desenvolver um caminho claro para o valor do papel da SA na empresa; (B) identificar capacidades SA distintivas da organização e oportunidades; (C) desenvolver estratégias para o desenvolvimento de capacidades SA dentro das equipes de funções e de desenvolvimento, e; (D) desenvolver ferramentas e técnicas que permitam a estas análises a serem feitas e estratégias a serem aplicadas a nível de organizações individuais, para ter em conta diferenças específicas firmware.</w:t>
      </w:r>
    </w:p>
    <w:p>
      <w:pPr>
        <w:pStyle w:val="Normal"/>
        <w:rPr>
          <w:lang w:val="pt-PT"/>
        </w:rPr>
      </w:pPr>
      <w:r>
        <w:rPr/>
      </w:r>
    </w:p>
    <w:p>
      <w:pPr>
        <w:pStyle w:val="Normal"/>
        <w:rPr/>
      </w:pPr>
      <w:r>
        <w:rPr>
          <w:lang w:val="pt-PT"/>
        </w:rPr>
        <w:t xml:space="preserve">2.4) </w:t>
      </w:r>
      <w:r>
        <w:rPr>
          <w:lang w:val="pt-PT"/>
        </w:rPr>
        <w:t>estrategia</w:t>
      </w:r>
    </w:p>
    <w:p>
      <w:pPr>
        <w:pStyle w:val="Normal"/>
        <w:rPr/>
      </w:pPr>
      <w:r>
        <w:rPr>
          <w:lang w:val="pt-PT"/>
        </w:rPr>
        <w:t>-</w:t>
      </w:r>
      <w:bookmarkStart w:id="11" w:name="result_box12"/>
      <w:bookmarkEnd w:id="11"/>
      <w:r>
        <w:rPr>
          <w:lang w:val="pt-PT"/>
        </w:rPr>
        <w:t>O papel ea importância da SA para a organização irá variar de acordo com o seu lugar na estratégia da organização. Estratégia é um campo amplo e complexo.</w:t>
      </w:r>
    </w:p>
    <w:p>
      <w:pPr>
        <w:pStyle w:val="Normal"/>
        <w:rPr/>
      </w:pPr>
      <w:r>
        <w:rPr>
          <w:lang w:val="pt-PT"/>
        </w:rPr>
        <w:t>-</w:t>
      </w:r>
      <w:bookmarkStart w:id="12" w:name="result_box13"/>
      <w:bookmarkEnd w:id="12"/>
      <w:r>
        <w:rPr>
          <w:lang w:val="pt-PT"/>
        </w:rPr>
        <w:t>tipos genéricos estratégicos organizacionais encontrados na literatura: defensor, prospector, analisador e reatores [16].</w:t>
      </w:r>
    </w:p>
    <w:p>
      <w:pPr>
        <w:pStyle w:val="Normal"/>
        <w:rPr/>
      </w:pPr>
      <w:r>
        <w:rPr>
          <w:lang w:val="pt-PT"/>
        </w:rPr>
        <w:t>-</w:t>
      </w:r>
      <w:bookmarkStart w:id="13" w:name="result_box16"/>
      <w:bookmarkEnd w:id="13"/>
      <w:r>
        <w:rPr>
          <w:lang w:val="pt-PT"/>
        </w:rPr>
        <w:t xml:space="preserve">Defensores operar em domínios produto de mercado estáveis, com foco, a aplicação de um conjunto estabelecido de tecnologias e desenvolvimento de competências na melhoria da eficiência nas operações existentes. </w:t>
      </w:r>
      <w:bookmarkStart w:id="14" w:name="result_box15"/>
      <w:bookmarkEnd w:id="14"/>
      <w:r>
        <w:rPr>
          <w:lang w:val="pt-PT"/>
        </w:rPr>
        <w:t>Eles procuram a solução mais eficiente para um problema específico através da eficiência tecnológica e de processos otimizados.</w:t>
      </w:r>
      <w:bookmarkStart w:id="15" w:name="result_box14"/>
      <w:bookmarkEnd w:id="15"/>
      <w:r>
        <w:rPr>
          <w:lang w:val="pt-PT"/>
        </w:rPr>
        <w:t xml:space="preserve"> Um desafio para o defensores SA está em encontrar um equilíbrio entre a manutenção da aderência aos padrões comprovados e incrementalmente a transição para novas tecnologias e arquiteturas quando se tornar necessário fazê-lo. Os pontos fortes do defensor são mais na routineness de suas operações que (necessariamente) na esperteza de suas tecnologias ou pessoas</w:t>
      </w:r>
    </w:p>
    <w:p>
      <w:pPr>
        <w:pStyle w:val="Normal"/>
        <w:rPr/>
      </w:pPr>
      <w:r>
        <w:rPr>
          <w:lang w:val="pt-PT"/>
        </w:rPr>
        <w:t>-</w:t>
      </w:r>
      <w:bookmarkStart w:id="16" w:name="result_box17"/>
      <w:bookmarkEnd w:id="16"/>
      <w:r>
        <w:rPr>
          <w:lang w:val="pt-PT"/>
        </w:rPr>
        <w:t>Prospector. Estes são os líderes da indústria, com foco na inovação de produtos e mercado e criação de mudança e incerteza para os seus concorrentes. No entanto, eles</w:t>
        <w:br/>
        <w:t>nem sempre são operacionalmente eficiente. Garimpeiros oferecem muitas oportunidades para SA. escolhas tecnológicas não estão limitados a um tipo dominante ou corrente</w:t>
        <w:br/>
        <w:t xml:space="preserve">capacidades e design da solução </w:t>
      </w:r>
      <w:r>
        <w:rPr>
          <w:lang w:val="pt-PT"/>
        </w:rPr>
        <w:t>activamente</w:t>
      </w:r>
      <w:r>
        <w:rPr>
          <w:lang w:val="pt-PT"/>
        </w:rPr>
        <w:t xml:space="preserve"> evita ser preso a uma única tecnologia ou processo. Flexibilidade (agilidade) nos processos de design e desenvolvimento é favorecido sobre procedimentos padronizados e eficiência. </w:t>
      </w:r>
    </w:p>
    <w:p>
      <w:pPr>
        <w:pStyle w:val="Normal"/>
        <w:rPr/>
      </w:pPr>
      <w:r>
        <w:rPr>
          <w:lang w:val="pt-PT"/>
        </w:rPr>
        <w:t>-</w:t>
      </w:r>
      <w:bookmarkStart w:id="17" w:name="result_box18"/>
      <w:bookmarkEnd w:id="17"/>
      <w:r>
        <w:rPr>
          <w:lang w:val="pt-PT"/>
        </w:rPr>
        <w:t>Analyzer. Analisadores de operar em dois domínios: um estável e outro dinâmico. No domínio estável operam rotineiramente e eficiente através de acordos formalizados. No domínio dinâmico, eles assistem a indústria e os concorrentes para novas ideias para adoptar e / ou oportunidades para que eles possam responder. O analisador tem de gerir demandas conflitantes para a estabilidade tecnológica e flexibilidade. É o chamado organização ambidestra [17]. Isto é tipicamente conseguido por alguns solução estrutural que permite que as condições da organização de defesa (operações e estáveis</w:t>
        <w:br/>
        <w:t xml:space="preserve">tecnologias) </w:t>
      </w:r>
    </w:p>
    <w:p>
      <w:pPr>
        <w:pStyle w:val="Normal"/>
        <w:rPr/>
      </w:pPr>
      <w:r>
        <w:rPr>
          <w:lang w:val="pt-PT"/>
        </w:rPr>
        <w:t>-</w:t>
      </w:r>
      <w:bookmarkStart w:id="18" w:name="result_box19"/>
      <w:bookmarkEnd w:id="18"/>
      <w:r>
        <w:rPr>
          <w:lang w:val="pt-PT"/>
        </w:rPr>
        <w:t>Reactor. Cada um dos tipos acima tem um modelo estabelecido de comportamento para se adaptar ao seu ambiente de negócios, através da busca para desenvolver uma maior eficiência e / ou abertura a novas oportunidades. Por outro lado, os reatores são incapazes de responder eficazmente às mudanças da indústria sentidos e das incertezas até que sejam forçados a isso. Eles carecem de mecanismos de resposta coerente que se aplique às mudanças das condições ambientais. Este principalmente decorrem de governança organizacional inadequada e de gestão, o que torna difícil para eles a prosperar ou sobreviver no longo</w:t>
        <w:br/>
        <w:t>prazo. A arquitetura de software é susceptível de ter um papel cada vez menor e importância para as organizações de tipo estratégico particular, na seguinte ordem (do maior para o menor): prospector, analisador, defensor, reactor.</w:t>
      </w:r>
    </w:p>
    <w:p>
      <w:pPr>
        <w:pStyle w:val="Normal"/>
        <w:rPr/>
      </w:pPr>
      <w:r>
        <w:rPr/>
      </w:r>
    </w:p>
    <w:p>
      <w:pPr>
        <w:pStyle w:val="Normal"/>
        <w:rPr>
          <w:lang w:val="pt-PT"/>
        </w:rPr>
      </w:pPr>
      <w:bookmarkStart w:id="19" w:name="result_box20"/>
      <w:bookmarkEnd w:id="19"/>
      <w:r>
        <w:rPr>
          <w:lang w:val="pt-PT"/>
        </w:rPr>
        <w:t>3</w:t>
      </w:r>
      <w:r>
        <w:rPr>
          <w:lang w:val="pt-PT"/>
        </w:rPr>
        <w:t xml:space="preserve">) </w:t>
      </w:r>
      <w:r>
        <w:rPr>
          <w:lang w:val="pt-PT"/>
        </w:rPr>
        <w:t>Integração e caso ilustração</w:t>
      </w:r>
    </w:p>
    <w:p>
      <w:pPr>
        <w:pStyle w:val="Normal"/>
        <w:rPr/>
      </w:pPr>
      <w:r>
        <w:rPr/>
        <w:t xml:space="preserve"> </w:t>
      </w:r>
      <w:r>
        <w:rPr/>
        <w:t>-</w:t>
      </w:r>
      <w:bookmarkStart w:id="20" w:name="result_box21"/>
      <w:bookmarkEnd w:id="20"/>
      <w:r>
        <w:rPr>
          <w:lang w:val="pt-PT"/>
        </w:rPr>
        <w:t>Isto significa que, além de cumprir o seu charter técnica, arquitetura de software deve (a) estabelecer um perfil do seu papel e contribuição para resultados estratégicos e operacionais da organização; (B) desenvolver formas eficazes para influenciar outros domínios da especialidade (tais como os desenvolvedores não-architect) a aceitar e seguir sua liderança técnica; e (c) buscar ativamente maneiras de reduzir custos ou aumentar a receita. SA também enfrenta os desafios de integração vertical com as disciplinas de arquitetura ordem superior e diferenciar a sua própria contribuição única dentro desta hierarquia.</w:t>
      </w:r>
    </w:p>
    <w:p>
      <w:pPr>
        <w:pStyle w:val="Normal"/>
        <w:rPr/>
      </w:pPr>
      <w:r>
        <w:rPr>
          <w:lang w:val="pt-PT"/>
        </w:rPr>
        <w:t>-</w:t>
      </w:r>
      <w:bookmarkStart w:id="21" w:name="result_box22"/>
      <w:bookmarkEnd w:id="21"/>
      <w:r>
        <w:rPr>
          <w:lang w:val="pt-PT"/>
        </w:rPr>
        <w:t>A construção de uma visão baseada em pesquisa de SA em organizacional (bem como técnicas) termos vai facilitar muito progresso em relação a estes desafios. Em particular, a visualização SA como um valioso recurso distintivo,, firm- específica (a capacidade central), que deve ser impulsionado e controlado através de estrutura de governança da organização, posiciona-lo na carteira de recursos estratégicos da organização. Isto irá contribuir significativamente para dar-lhe a visibilidade que ele precisa para atrair atenções organizacionais e suporte. Em termos práticos, ele fornece uma plataforma para a contribuição de arquitetura de software para o desempenho dos negócios para se tornar transparente para o executivo</w:t>
      </w:r>
    </w:p>
    <w:p>
      <w:pPr>
        <w:pStyle w:val="Normal"/>
        <w:rPr>
          <w:lang w:val="pt-PT"/>
        </w:rPr>
      </w:pPr>
      <w:r>
        <w:rPr/>
      </w:r>
    </w:p>
    <w:p>
      <w:pPr>
        <w:pStyle w:val="Normal"/>
        <w:rPr/>
      </w:pPr>
      <w:r>
        <w:rPr>
          <w:lang w:val="pt-PT"/>
        </w:rPr>
        <w:t xml:space="preserve">4)conclusão </w:t>
      </w:r>
    </w:p>
    <w:p>
      <w:pPr>
        <w:pStyle w:val="Normal"/>
        <w:rPr>
          <w:lang w:val="pt-PT"/>
        </w:rPr>
      </w:pPr>
      <w:bookmarkStart w:id="22" w:name="result_box23"/>
      <w:bookmarkEnd w:id="22"/>
      <w:r>
        <w:rPr>
          <w:lang w:val="pt-PT"/>
        </w:rPr>
        <w:t>-Esta tomada de posição foi examinada arquitetura de software através das lentes de quatro perspectivas organizacionais fundamentais e oportunidades identificadas para a investigação para melhorar o posicionamento, aceitação e apoio da disciplina dentro das organizações. A conclusão geral da análise é que, enquanto a arquitetura de software pode descansar sobre fundamentos técnicos firmes, a sua posição na organização não é tão sólida como poderia ser. investigação incidiu sobre os facilitadores à base de organização e inibidores de arquitetura de software é susceptível de melhorar tanto a disciplina ea sua posição dentro das organizações. arquitetura de software tem muito a contribuir para os objetivos de negócio como uma capacidade técnica e organizacional. Este valor potencial só serão realizados como o campo se desenvolve em ambas as suas dimensões técnicas e não técnicas.</w:t>
      </w:r>
    </w:p>
    <w:p>
      <w:pPr>
        <w:pStyle w:val="Normal"/>
        <w:spacing w:before="0" w:after="200"/>
        <w:rPr>
          <w:lang w:val="pt-PT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b4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LibreOffice/4.4.6.3$Linux_X86_64 LibreOffice_project/40m0$Build-3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2016-05-22T18:55:00Z</dcterms:created>
  <dc:creator>jpsamarino</dc:creator>
  <dc:language>pt-BR</dc:language>
  <dcterms:modified xsi:type="dcterms:W3CDTF">2016-05-26T18:56:28Z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