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8272C" w14:textId="77777777" w:rsidR="00A425F7" w:rsidRDefault="00A425F7" w:rsidP="00A425F7">
      <w:pPr>
        <w:pStyle w:val="Defaul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7.1 RESTRICTED (Severe Risk) </w:t>
      </w:r>
    </w:p>
    <w:p w14:paraId="0DD36C93" w14:textId="77777777" w:rsidR="00A425F7" w:rsidRDefault="00A425F7" w:rsidP="00685562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This classification applies to the most sensitive data, records and/or information. </w:t>
      </w:r>
    </w:p>
    <w:p w14:paraId="02F8EF9E" w14:textId="2040BD3E" w:rsidR="00A425F7" w:rsidRDefault="00A425F7" w:rsidP="00685562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Examples of Restricted information: </w:t>
      </w:r>
    </w:p>
    <w:p w14:paraId="07EC2053" w14:textId="77777777" w:rsidR="00685562" w:rsidRDefault="00A425F7" w:rsidP="00685562">
      <w:pPr>
        <w:pStyle w:val="Default"/>
        <w:rPr>
          <w:sz w:val="22"/>
          <w:szCs w:val="22"/>
        </w:rPr>
      </w:pPr>
      <w:r>
        <w:rPr>
          <w:b/>
          <w:bCs/>
          <w:sz w:val="22"/>
          <w:szCs w:val="22"/>
        </w:rPr>
        <w:t>Legal Documents (Attorney-Client Privileged Information)</w:t>
      </w:r>
      <w:r>
        <w:rPr>
          <w:sz w:val="22"/>
          <w:szCs w:val="22"/>
        </w:rPr>
        <w:t>:</w:t>
      </w:r>
    </w:p>
    <w:p w14:paraId="230D2AF6" w14:textId="48C9FC98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 Legal advice, opinions, and decisions. </w:t>
      </w:r>
    </w:p>
    <w:p w14:paraId="4B35D970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Subpoenas, national security letters, and summonses </w:t>
      </w:r>
    </w:p>
    <w:p w14:paraId="128F6F25" w14:textId="38BD095B" w:rsidR="00A425F7" w:rsidRPr="00685562" w:rsidRDefault="00A425F7" w:rsidP="00685562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Confidential settlements. </w:t>
      </w:r>
    </w:p>
    <w:p w14:paraId="19F6AF3E" w14:textId="77777777" w:rsidR="00685562" w:rsidRPr="00685562" w:rsidRDefault="00A425F7" w:rsidP="00685562">
      <w:pPr>
        <w:pStyle w:val="Default"/>
        <w:rPr>
          <w:b/>
          <w:bCs/>
          <w:sz w:val="22"/>
          <w:szCs w:val="22"/>
        </w:rPr>
      </w:pPr>
      <w:r w:rsidRPr="00685562">
        <w:rPr>
          <w:b/>
          <w:bCs/>
          <w:sz w:val="22"/>
          <w:szCs w:val="22"/>
        </w:rPr>
        <w:t xml:space="preserve">Account data and customer transaction records: </w:t>
      </w:r>
    </w:p>
    <w:p w14:paraId="23A7A819" w14:textId="08A0C01C" w:rsidR="00A425F7" w:rsidRDefault="00A425F7" w:rsidP="00685562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Name, birthdate, social security number, driver’s license number </w:t>
      </w:r>
    </w:p>
    <w:p w14:paraId="71E88FC2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Demand deposit account number </w:t>
      </w:r>
    </w:p>
    <w:p w14:paraId="01E00D07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Account username and password </w:t>
      </w:r>
    </w:p>
    <w:p w14:paraId="0B60694A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Credit or debit card number </w:t>
      </w:r>
    </w:p>
    <w:p w14:paraId="0CB3E1A7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Taxpayer identification number </w:t>
      </w:r>
    </w:p>
    <w:p w14:paraId="3541A67C" w14:textId="77777777" w:rsidR="00685562" w:rsidRPr="00685562" w:rsidRDefault="00A425F7" w:rsidP="00685562">
      <w:pPr>
        <w:pStyle w:val="Default"/>
        <w:rPr>
          <w:sz w:val="22"/>
          <w:szCs w:val="22"/>
        </w:rPr>
      </w:pPr>
      <w:r w:rsidRPr="00685562">
        <w:rPr>
          <w:b/>
          <w:bCs/>
          <w:sz w:val="22"/>
          <w:szCs w:val="22"/>
        </w:rPr>
        <w:t>Human Resource Documents:</w:t>
      </w:r>
    </w:p>
    <w:p w14:paraId="3792D26E" w14:textId="471CC1BF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 Employee demographic information </w:t>
      </w:r>
    </w:p>
    <w:p w14:paraId="169FA280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Employee personally identifiable information </w:t>
      </w:r>
    </w:p>
    <w:p w14:paraId="0529C87E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Personal health information </w:t>
      </w:r>
    </w:p>
    <w:p w14:paraId="75891260" w14:textId="77777777" w:rsidR="00685562" w:rsidRPr="00685562" w:rsidRDefault="00A425F7" w:rsidP="00685562">
      <w:pPr>
        <w:pStyle w:val="Default"/>
        <w:rPr>
          <w:sz w:val="22"/>
          <w:szCs w:val="22"/>
        </w:rPr>
      </w:pPr>
      <w:r w:rsidRPr="00685562">
        <w:rPr>
          <w:b/>
          <w:bCs/>
          <w:sz w:val="22"/>
          <w:szCs w:val="22"/>
        </w:rPr>
        <w:t xml:space="preserve">Corporate &amp; Financial Management (corporate financials, company deals): </w:t>
      </w:r>
    </w:p>
    <w:p w14:paraId="44D5C9E7" w14:textId="5FBD2032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Payroll register </w:t>
      </w:r>
    </w:p>
    <w:p w14:paraId="58AF8958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Merger &amp; acquisition activity </w:t>
      </w:r>
    </w:p>
    <w:p w14:paraId="6134DA6C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Accounts receivable and payable ledger </w:t>
      </w:r>
    </w:p>
    <w:p w14:paraId="747DC71D" w14:textId="77777777" w:rsidR="00685562" w:rsidRPr="00685562" w:rsidRDefault="00A425F7" w:rsidP="00685562">
      <w:pPr>
        <w:pStyle w:val="Default"/>
        <w:rPr>
          <w:b/>
          <w:bCs/>
          <w:sz w:val="22"/>
          <w:szCs w:val="22"/>
        </w:rPr>
      </w:pPr>
      <w:r w:rsidRPr="00685562">
        <w:rPr>
          <w:b/>
          <w:bCs/>
          <w:sz w:val="22"/>
          <w:szCs w:val="22"/>
        </w:rPr>
        <w:t>Systems Security Information</w:t>
      </w:r>
      <w:r w:rsidR="00685562" w:rsidRPr="00685562">
        <w:rPr>
          <w:b/>
          <w:bCs/>
          <w:sz w:val="22"/>
          <w:szCs w:val="22"/>
        </w:rPr>
        <w:t>:</w:t>
      </w:r>
    </w:p>
    <w:p w14:paraId="410CDD74" w14:textId="184C88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Network architecture diagrams </w:t>
      </w:r>
    </w:p>
    <w:p w14:paraId="25988D13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Insider threat investigation reports </w:t>
      </w:r>
    </w:p>
    <w:p w14:paraId="6868D4E3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Privileged access list </w:t>
      </w:r>
    </w:p>
    <w:p w14:paraId="18BBF124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IP addresses </w:t>
      </w:r>
    </w:p>
    <w:p w14:paraId="7D1EC266" w14:textId="6EA8C27F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products source code </w:t>
      </w:r>
    </w:p>
    <w:p w14:paraId="2014B878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Vulnerability scan reports </w:t>
      </w:r>
    </w:p>
    <w:p w14:paraId="55F59F58" w14:textId="77777777" w:rsidR="00A425F7" w:rsidRDefault="00A425F7" w:rsidP="00A425F7">
      <w:pPr>
        <w:pStyle w:val="Default"/>
        <w:numPr>
          <w:ilvl w:val="1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Security red team reports </w:t>
      </w:r>
    </w:p>
    <w:p w14:paraId="49DFE895" w14:textId="77777777" w:rsidR="00A425F7" w:rsidRPr="00685562" w:rsidRDefault="00A425F7" w:rsidP="00685562">
      <w:pPr>
        <w:pStyle w:val="Default"/>
        <w:rPr>
          <w:sz w:val="22"/>
          <w:szCs w:val="22"/>
        </w:rPr>
      </w:pPr>
    </w:p>
    <w:p w14:paraId="2DEA70A6" w14:textId="77777777" w:rsidR="00A425F7" w:rsidRDefault="00A425F7" w:rsidP="00A425F7">
      <w:pPr>
        <w:pStyle w:val="Default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7.2 CONFIDENTIAL (Moderate Risk) </w:t>
      </w:r>
    </w:p>
    <w:p w14:paraId="15F065F3" w14:textId="5B3A6D35" w:rsidR="00A425F7" w:rsidRDefault="00A425F7" w:rsidP="00A425F7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This classification applies to sensitive data and is the default classification for all newly created and acquired information and data until Staff review the classification for appropriateness. </w:t>
      </w:r>
    </w:p>
    <w:p w14:paraId="4283E65B" w14:textId="6B7C79D2" w:rsidR="00A425F7" w:rsidRDefault="00A425F7" w:rsidP="00A425F7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Examples of Confidential Information: </w:t>
      </w:r>
    </w:p>
    <w:p w14:paraId="59290B0C" w14:textId="77777777" w:rsidR="00A425F7" w:rsidRPr="00A425F7" w:rsidRDefault="00A425F7" w:rsidP="00A425F7">
      <w:pPr>
        <w:pStyle w:val="Default"/>
        <w:rPr>
          <w:b/>
          <w:bCs/>
          <w:sz w:val="22"/>
          <w:szCs w:val="22"/>
        </w:rPr>
      </w:pPr>
      <w:r w:rsidRPr="00A425F7">
        <w:rPr>
          <w:b/>
          <w:bCs/>
          <w:sz w:val="22"/>
          <w:szCs w:val="22"/>
        </w:rPr>
        <w:t xml:space="preserve">Business Strategy (corporate strategy, business results, policies, procedures, etc.): </w:t>
      </w:r>
    </w:p>
    <w:p w14:paraId="57BC6A9B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Operations &amp; Technology Book of Work </w:t>
      </w:r>
    </w:p>
    <w:p w14:paraId="72529FE3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Product integration plans </w:t>
      </w:r>
    </w:p>
    <w:p w14:paraId="66CCB0AA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Product daily/weekly Operations &amp; Technology reports </w:t>
      </w:r>
    </w:p>
    <w:p w14:paraId="55A2447F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Product daily volume reports </w:t>
      </w:r>
    </w:p>
    <w:p w14:paraId="4D2A94B4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Product roadmap </w:t>
      </w:r>
    </w:p>
    <w:p w14:paraId="75978BB0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Project plans </w:t>
      </w:r>
    </w:p>
    <w:p w14:paraId="51D6D805" w14:textId="4AA576C3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policies and procedures </w:t>
      </w:r>
    </w:p>
    <w:p w14:paraId="3A2A2609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Business impact analysis </w:t>
      </w:r>
    </w:p>
    <w:p w14:paraId="7E020886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Disaster recovery strategy </w:t>
      </w:r>
    </w:p>
    <w:p w14:paraId="2F0DF40B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Metric reports and data </w:t>
      </w:r>
    </w:p>
    <w:p w14:paraId="45580B1C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CHIPS synergy database reports </w:t>
      </w:r>
    </w:p>
    <w:p w14:paraId="55C806F4" w14:textId="56CAD2F5" w:rsidR="00A425F7" w:rsidRPr="00A425F7" w:rsidRDefault="00A425F7" w:rsidP="00A425F7">
      <w:pPr>
        <w:pStyle w:val="Default"/>
        <w:rPr>
          <w:b/>
          <w:bCs/>
          <w:sz w:val="22"/>
          <w:szCs w:val="22"/>
        </w:rPr>
      </w:pPr>
      <w:r w:rsidRPr="00A425F7">
        <w:rPr>
          <w:b/>
          <w:bCs/>
          <w:sz w:val="22"/>
          <w:szCs w:val="22"/>
        </w:rPr>
        <w:t xml:space="preserve">Risk Reports &amp; Corporate Assessments: </w:t>
      </w:r>
    </w:p>
    <w:p w14:paraId="5DAF0517" w14:textId="0566DA0E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Systemic &amp; Liquidity Risk Management framework products </w:t>
      </w:r>
    </w:p>
    <w:p w14:paraId="1E632DFB" w14:textId="0BDA240B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lastRenderedPageBreak/>
        <w:t>Vendor assessments</w:t>
      </w:r>
    </w:p>
    <w:p w14:paraId="5DE7BBDE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Risk Appetite Statements </w:t>
      </w:r>
    </w:p>
    <w:p w14:paraId="1E1F0AA5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Executive Risk Management Committee meeting materials and minutes </w:t>
      </w:r>
    </w:p>
    <w:p w14:paraId="27E80B00" w14:textId="4B1FED38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>Third party assessments</w:t>
      </w:r>
    </w:p>
    <w:p w14:paraId="0BFAB52D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Internal risk assessment reports </w:t>
      </w:r>
    </w:p>
    <w:p w14:paraId="2C053F57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After Action Reports </w:t>
      </w:r>
    </w:p>
    <w:p w14:paraId="605BA4BA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Incident Write-Ups </w:t>
      </w:r>
    </w:p>
    <w:p w14:paraId="36CB4F49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Risk Control Self-Assessments </w:t>
      </w:r>
    </w:p>
    <w:p w14:paraId="30AD6396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Product Risk Assessments </w:t>
      </w:r>
    </w:p>
    <w:p w14:paraId="06D23096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Risk findings </w:t>
      </w:r>
    </w:p>
    <w:p w14:paraId="489E9BB8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Financial reports </w:t>
      </w:r>
    </w:p>
    <w:p w14:paraId="07C8C8A6" w14:textId="1CC77EDC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responses to Customer due diligence requests </w:t>
      </w:r>
    </w:p>
    <w:p w14:paraId="3CC643E0" w14:textId="77777777" w:rsid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Internal Audit reports </w:t>
      </w:r>
    </w:p>
    <w:p w14:paraId="1B2086F3" w14:textId="758C8D39" w:rsidR="00A425F7" w:rsidRPr="00A425F7" w:rsidRDefault="00A425F7" w:rsidP="00A425F7">
      <w:pPr>
        <w:pStyle w:val="Default"/>
        <w:rPr>
          <w:b/>
          <w:bCs/>
          <w:sz w:val="22"/>
          <w:szCs w:val="22"/>
        </w:rPr>
      </w:pPr>
      <w:r w:rsidRPr="00A425F7">
        <w:rPr>
          <w:b/>
          <w:bCs/>
          <w:sz w:val="22"/>
          <w:szCs w:val="22"/>
        </w:rPr>
        <w:t xml:space="preserve">Marketing Documents: </w:t>
      </w:r>
    </w:p>
    <w:p w14:paraId="1D26AB5D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Price book </w:t>
      </w:r>
    </w:p>
    <w:p w14:paraId="6F88D118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Market survey results </w:t>
      </w:r>
    </w:p>
    <w:p w14:paraId="6ECA7C67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Customer contract information </w:t>
      </w:r>
    </w:p>
    <w:p w14:paraId="691370D4" w14:textId="77777777" w:rsid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Client sales presentations </w:t>
      </w:r>
    </w:p>
    <w:p w14:paraId="3E6846C3" w14:textId="021FA811" w:rsidR="00A425F7" w:rsidRPr="00A425F7" w:rsidRDefault="00A425F7" w:rsidP="00A425F7">
      <w:pPr>
        <w:pStyle w:val="Default"/>
        <w:rPr>
          <w:b/>
          <w:bCs/>
          <w:sz w:val="22"/>
          <w:szCs w:val="22"/>
        </w:rPr>
      </w:pPr>
      <w:r w:rsidRPr="00A425F7">
        <w:rPr>
          <w:b/>
          <w:bCs/>
          <w:sz w:val="22"/>
          <w:szCs w:val="22"/>
        </w:rPr>
        <w:t xml:space="preserve">Legal Documents (contracts, NDAs, etc.): </w:t>
      </w:r>
    </w:p>
    <w:p w14:paraId="29DC6722" w14:textId="77777777" w:rsid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Contracts </w:t>
      </w:r>
    </w:p>
    <w:p w14:paraId="148DF92F" w14:textId="259D3427" w:rsidR="00A425F7" w:rsidRPr="00A425F7" w:rsidRDefault="00A425F7" w:rsidP="00A425F7">
      <w:pPr>
        <w:pStyle w:val="Default"/>
        <w:rPr>
          <w:b/>
          <w:bCs/>
          <w:sz w:val="22"/>
          <w:szCs w:val="22"/>
        </w:rPr>
      </w:pPr>
      <w:r w:rsidRPr="00A425F7">
        <w:rPr>
          <w:b/>
          <w:bCs/>
          <w:sz w:val="22"/>
          <w:szCs w:val="22"/>
        </w:rPr>
        <w:t>Human Resource Documents (employee non-personally identifiable information):</w:t>
      </w:r>
    </w:p>
    <w:p w14:paraId="076D4F55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Personnel records </w:t>
      </w:r>
    </w:p>
    <w:p w14:paraId="07892A67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Incentive account plan (401k) </w:t>
      </w:r>
    </w:p>
    <w:p w14:paraId="342C5F93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Employee health plans </w:t>
      </w:r>
    </w:p>
    <w:p w14:paraId="255B600C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Employee offer letters </w:t>
      </w:r>
    </w:p>
    <w:p w14:paraId="3D807770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Employee salary &amp; bonus statements </w:t>
      </w:r>
    </w:p>
    <w:p w14:paraId="0472DDAE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Human resources benefits materials </w:t>
      </w:r>
    </w:p>
    <w:p w14:paraId="45AF1575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Training material, records, and reports </w:t>
      </w:r>
    </w:p>
    <w:p w14:paraId="68D6FAA6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Employee performance reports </w:t>
      </w:r>
    </w:p>
    <w:p w14:paraId="1A5AA7A5" w14:textId="77777777" w:rsidR="00A425F7" w:rsidRPr="00A425F7" w:rsidRDefault="00A425F7" w:rsidP="00A425F7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Concur travel itineraries </w:t>
      </w:r>
    </w:p>
    <w:p w14:paraId="4474CBD0" w14:textId="4B00C6BD" w:rsidR="00685562" w:rsidRPr="00685562" w:rsidRDefault="00A425F7" w:rsidP="00685562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A425F7">
        <w:rPr>
          <w:sz w:val="22"/>
          <w:szCs w:val="22"/>
        </w:rPr>
        <w:t xml:space="preserve">Departmental goals/objectives </w:t>
      </w:r>
    </w:p>
    <w:p w14:paraId="4FBBCCA5" w14:textId="77777777" w:rsidR="00685562" w:rsidRPr="00685562" w:rsidRDefault="00685562" w:rsidP="00685562">
      <w:pPr>
        <w:pStyle w:val="Default"/>
        <w:numPr>
          <w:ilvl w:val="0"/>
          <w:numId w:val="2"/>
        </w:numPr>
        <w:rPr>
          <w:sz w:val="22"/>
          <w:szCs w:val="22"/>
        </w:rPr>
      </w:pPr>
      <w:r w:rsidRPr="00685562">
        <w:rPr>
          <w:sz w:val="22"/>
          <w:szCs w:val="22"/>
        </w:rPr>
        <w:t xml:space="preserve">Employee Handbook </w:t>
      </w:r>
    </w:p>
    <w:p w14:paraId="72A6A6DC" w14:textId="77777777" w:rsidR="00685562" w:rsidRDefault="00685562" w:rsidP="00685562">
      <w:pPr>
        <w:pStyle w:val="Defaul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Organization-wide communications </w:t>
      </w:r>
    </w:p>
    <w:p w14:paraId="7E5C4CB7" w14:textId="77777777" w:rsidR="00685562" w:rsidRDefault="00685562" w:rsidP="00685562">
      <w:pPr>
        <w:pStyle w:val="Defaul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Town Hall materials </w:t>
      </w:r>
    </w:p>
    <w:p w14:paraId="35F7FFFE" w14:textId="77777777" w:rsidR="00685562" w:rsidRDefault="00685562" w:rsidP="00685562">
      <w:pPr>
        <w:pStyle w:val="Defaul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Cyber Week materials </w:t>
      </w:r>
    </w:p>
    <w:p w14:paraId="06248254" w14:textId="77777777" w:rsidR="00685562" w:rsidRDefault="00685562" w:rsidP="00685562">
      <w:pPr>
        <w:pStyle w:val="Defaul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Internal employee communications </w:t>
      </w:r>
    </w:p>
    <w:p w14:paraId="41A875D5" w14:textId="77777777" w:rsidR="00685562" w:rsidRDefault="00685562" w:rsidP="00685562">
      <w:pPr>
        <w:pStyle w:val="Default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Industry meeting materials </w:t>
      </w:r>
    </w:p>
    <w:p w14:paraId="136B0CFA" w14:textId="77777777" w:rsidR="00685562" w:rsidRPr="00685562" w:rsidRDefault="00685562" w:rsidP="00685562">
      <w:pPr>
        <w:pStyle w:val="Default"/>
        <w:rPr>
          <w:b/>
          <w:bCs/>
        </w:rPr>
      </w:pPr>
      <w:r w:rsidRPr="00685562">
        <w:rPr>
          <w:b/>
          <w:bCs/>
        </w:rPr>
        <w:t xml:space="preserve">7.3 PUBLIC (Limited Risk) </w:t>
      </w:r>
    </w:p>
    <w:p w14:paraId="0CDD90A4" w14:textId="77777777" w:rsidR="00685562" w:rsidRDefault="00685562" w:rsidP="00685562">
      <w:pPr>
        <w:pStyle w:val="Default"/>
        <w:rPr>
          <w:sz w:val="22"/>
          <w:szCs w:val="22"/>
        </w:rPr>
      </w:pPr>
      <w:r>
        <w:rPr>
          <w:sz w:val="22"/>
          <w:szCs w:val="22"/>
        </w:rPr>
        <w:t xml:space="preserve">This applies to data, records and/or information not properly classified as RESTRICTED or CONFIDENTIAL. </w:t>
      </w:r>
    </w:p>
    <w:p w14:paraId="2B029170" w14:textId="752C3A52" w:rsidR="00685562" w:rsidRPr="00685562" w:rsidRDefault="00685562" w:rsidP="00685562">
      <w:pPr>
        <w:pStyle w:val="Default"/>
        <w:rPr>
          <w:b/>
          <w:bCs/>
          <w:sz w:val="22"/>
          <w:szCs w:val="22"/>
        </w:rPr>
      </w:pPr>
      <w:r w:rsidRPr="00685562">
        <w:rPr>
          <w:b/>
          <w:bCs/>
          <w:sz w:val="22"/>
          <w:szCs w:val="22"/>
        </w:rPr>
        <w:t xml:space="preserve">Examples of Public information: </w:t>
      </w:r>
    </w:p>
    <w:p w14:paraId="1C922F76" w14:textId="77777777" w:rsidR="00685562" w:rsidRDefault="00685562" w:rsidP="00685562">
      <w:pPr>
        <w:pStyle w:val="Default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Sales and marketing </w:t>
      </w:r>
    </w:p>
    <w:p w14:paraId="2F337711" w14:textId="77777777" w:rsidR="00685562" w:rsidRDefault="00685562" w:rsidP="00685562">
      <w:pPr>
        <w:pStyle w:val="Default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Information on public websites </w:t>
      </w:r>
    </w:p>
    <w:p w14:paraId="646B9FAA" w14:textId="77777777" w:rsidR="00685562" w:rsidRDefault="00685562" w:rsidP="00685562">
      <w:pPr>
        <w:pStyle w:val="Default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Press releases </w:t>
      </w:r>
    </w:p>
    <w:p w14:paraId="0FD92A75" w14:textId="3CC64164" w:rsidR="00685562" w:rsidRDefault="00685562" w:rsidP="00685562">
      <w:pPr>
        <w:pStyle w:val="Default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marketing brochures </w:t>
      </w:r>
    </w:p>
    <w:p w14:paraId="193E7AFC" w14:textId="77777777" w:rsidR="00685562" w:rsidRDefault="00685562" w:rsidP="00685562">
      <w:pPr>
        <w:pStyle w:val="Default"/>
        <w:numPr>
          <w:ilvl w:val="0"/>
          <w:numId w:val="6"/>
        </w:numPr>
        <w:rPr>
          <w:sz w:val="22"/>
          <w:szCs w:val="22"/>
        </w:rPr>
      </w:pPr>
      <w:r>
        <w:rPr>
          <w:sz w:val="22"/>
          <w:szCs w:val="22"/>
        </w:rPr>
        <w:t xml:space="preserve">Conference materials </w:t>
      </w:r>
    </w:p>
    <w:p w14:paraId="406AAEB0" w14:textId="77777777" w:rsidR="00A425F7" w:rsidRPr="00685562" w:rsidRDefault="00A425F7" w:rsidP="00685562">
      <w:pPr>
        <w:pStyle w:val="Default"/>
        <w:rPr>
          <w:sz w:val="22"/>
          <w:szCs w:val="22"/>
        </w:rPr>
      </w:pPr>
    </w:p>
    <w:sectPr w:rsidR="00A425F7" w:rsidRPr="00685562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D2414" w14:textId="77777777" w:rsidR="008B4D91" w:rsidRDefault="008B4D91" w:rsidP="00685562">
      <w:pPr>
        <w:spacing w:after="0" w:line="240" w:lineRule="auto"/>
      </w:pPr>
      <w:r>
        <w:separator/>
      </w:r>
    </w:p>
  </w:endnote>
  <w:endnote w:type="continuationSeparator" w:id="0">
    <w:p w14:paraId="42BCD236" w14:textId="77777777" w:rsidR="008B4D91" w:rsidRDefault="008B4D91" w:rsidP="00685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D4615" w14:textId="2E3C08F6" w:rsidR="00685562" w:rsidRDefault="0068556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0309BFC" wp14:editId="4DC2ED2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99490" cy="352425"/>
              <wp:effectExtent l="0" t="0" r="10160" b="0"/>
              <wp:wrapNone/>
              <wp:docPr id="1316862073" name="Text Box 2" descr="TCH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949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5F4712" w14:textId="04362EEC" w:rsidR="00685562" w:rsidRPr="00685562" w:rsidRDefault="00685562" w:rsidP="0068556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68556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  <w:t>TCH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309BF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TCH CONFIDENTIAL" style="position:absolute;margin-left:0;margin-top:0;width:78.7pt;height:27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" filled="f" stroked="f">
              <v:fill o:detectmouseclick="t"/>
              <v:textbox style="mso-fit-shape-to-text:t" inset="0,0,0,15pt">
                <w:txbxContent>
                  <w:p w14:paraId="0A5F4712" w14:textId="04362EEC" w:rsidR="00685562" w:rsidRPr="00685562" w:rsidRDefault="00685562" w:rsidP="0068556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</w:pPr>
                    <w:r w:rsidRPr="00685562"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  <w:t>TCH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D94E1" w14:textId="2D07E58C" w:rsidR="00685562" w:rsidRDefault="0068556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2FDF178" wp14:editId="6F3F1A03">
              <wp:simplePos x="914400" y="942022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99490" cy="352425"/>
              <wp:effectExtent l="0" t="0" r="10160" b="0"/>
              <wp:wrapNone/>
              <wp:docPr id="1745989667" name="Text Box 3" descr="TCH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949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A3995B" w14:textId="403EEC36" w:rsidR="00685562" w:rsidRPr="00685562" w:rsidRDefault="00685562" w:rsidP="0068556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68556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  <w:t>TCH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FDF17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TCH CONFIDENTIAL" style="position:absolute;margin-left:0;margin-top:0;width:78.7pt;height:27.7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15A3995B" w14:textId="403EEC36" w:rsidR="00685562" w:rsidRPr="00685562" w:rsidRDefault="00685562" w:rsidP="0068556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</w:pPr>
                    <w:r w:rsidRPr="00685562"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  <w:t>TCH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9AA83" w14:textId="7EDFE50B" w:rsidR="00685562" w:rsidRDefault="0068556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62C48A" wp14:editId="0F17D22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999490" cy="352425"/>
              <wp:effectExtent l="0" t="0" r="10160" b="0"/>
              <wp:wrapNone/>
              <wp:docPr id="62772182" name="Text Box 1" descr="TCH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949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99F8C3" w14:textId="4DE913C0" w:rsidR="00685562" w:rsidRPr="00685562" w:rsidRDefault="00685562" w:rsidP="0068556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68556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8"/>
                              <w:szCs w:val="18"/>
                            </w:rPr>
                            <w:t>TCH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62C48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TCH CONFIDENTIAL" style="position:absolute;margin-left:0;margin-top:0;width:78.7pt;height:27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2099F8C3" w14:textId="4DE913C0" w:rsidR="00685562" w:rsidRPr="00685562" w:rsidRDefault="00685562" w:rsidP="0068556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</w:pPr>
                    <w:r w:rsidRPr="00685562">
                      <w:rPr>
                        <w:rFonts w:ascii="Aptos" w:eastAsia="Aptos" w:hAnsi="Aptos" w:cs="Aptos"/>
                        <w:noProof/>
                        <w:color w:val="000000"/>
                        <w:sz w:val="18"/>
                        <w:szCs w:val="18"/>
                      </w:rPr>
                      <w:t>TCH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5F222" w14:textId="77777777" w:rsidR="008B4D91" w:rsidRDefault="008B4D91" w:rsidP="00685562">
      <w:pPr>
        <w:spacing w:after="0" w:line="240" w:lineRule="auto"/>
      </w:pPr>
      <w:r>
        <w:separator/>
      </w:r>
    </w:p>
  </w:footnote>
  <w:footnote w:type="continuationSeparator" w:id="0">
    <w:p w14:paraId="53F74A68" w14:textId="77777777" w:rsidR="008B4D91" w:rsidRDefault="008B4D91" w:rsidP="006855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65101F"/>
    <w:multiLevelType w:val="hybridMultilevel"/>
    <w:tmpl w:val="FFFFFFFF"/>
    <w:lvl w:ilvl="0" w:tplc="FFFFFFFF">
      <w:start w:val="1"/>
      <w:numFmt w:val="lowerLetter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523B53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235F2C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start w:val="1"/>
      <w:numFmt w:val="lowerLetter"/>
      <w:lvlText w:val="•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5D8B35A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631601D1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73B8DB8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655182871">
    <w:abstractNumId w:val="2"/>
  </w:num>
  <w:num w:numId="2" w16cid:durableId="1093017219">
    <w:abstractNumId w:val="4"/>
  </w:num>
  <w:num w:numId="3" w16cid:durableId="66540886">
    <w:abstractNumId w:val="1"/>
  </w:num>
  <w:num w:numId="4" w16cid:durableId="173149943">
    <w:abstractNumId w:val="0"/>
  </w:num>
  <w:num w:numId="5" w16cid:durableId="742683902">
    <w:abstractNumId w:val="3"/>
  </w:num>
  <w:num w:numId="6" w16cid:durableId="21004474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5F7"/>
    <w:rsid w:val="002E6520"/>
    <w:rsid w:val="00685562"/>
    <w:rsid w:val="008B4D91"/>
    <w:rsid w:val="00A425F7"/>
    <w:rsid w:val="00D43488"/>
    <w:rsid w:val="00E577C2"/>
    <w:rsid w:val="00F81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AFB46"/>
  <w15:chartTrackingRefBased/>
  <w15:docId w15:val="{88C24066-84DB-4A61-B73F-9A9A6A685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5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5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5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5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5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5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5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5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5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5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5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5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5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5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5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5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5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5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5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5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5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5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5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5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5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5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5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5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5F7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A425F7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kern w:val="0"/>
    </w:rPr>
  </w:style>
  <w:style w:type="paragraph" w:styleId="Footer">
    <w:name w:val="footer"/>
    <w:basedOn w:val="Normal"/>
    <w:link w:val="FooterChar"/>
    <w:uiPriority w:val="99"/>
    <w:unhideWhenUsed/>
    <w:rsid w:val="00685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55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9477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628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49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87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Clearing House</Company>
  <LinksUpToDate>false</LinksUpToDate>
  <CharactersWithSpaces>3197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Faust, Matthew</dc:creator>
  <cp:keywords/>
  <dc:description/>
  <cp:lastModifiedBy>Faust, Matthew</cp:lastModifiedBy>
  <cp:revision>1</cp:revision>
  <dcterms:created xsi:type="dcterms:W3CDTF">2026-02-18T19:07:00Z</dcterms:created>
  <dcterms:modified xsi:type="dcterms:W3CDTF">2026-02-18T19:22:00Z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3bdd3d6,4e7db879,6811b023</vt:lpwstr>
  </property>
  <property fmtid="{D5CDD505-2E9C-101B-9397-08002B2CF9AE}" pid="3" name="ClassificationContentMarkingFooterFontProps">
    <vt:lpwstr>#000000,9,Aptos</vt:lpwstr>
  </property>
  <property fmtid="{D5CDD505-2E9C-101B-9397-08002B2CF9AE}" pid="4" name="ClassificationContentMarkingFooterText">
    <vt:lpwstr>TCH CONFIDENTIAL</vt:lpwstr>
  </property>
  <property fmtid="{D5CDD505-2E9C-101B-9397-08002B2CF9AE}" pid="5" name="MSIP_Label_44e6dfaf-da21-4cff-95ac-239236e80769_Enabled">
    <vt:lpwstr>true</vt:lpwstr>
  </property>
  <property fmtid="{D5CDD505-2E9C-101B-9397-08002B2CF9AE}" pid="6" name="MSIP_Label_44e6dfaf-da21-4cff-95ac-239236e80769_SetDate">
    <vt:lpwstr>2026-02-18T19:22:08Z</vt:lpwstr>
  </property>
  <property fmtid="{D5CDD505-2E9C-101B-9397-08002B2CF9AE}" pid="7" name="MSIP_Label_44e6dfaf-da21-4cff-95ac-239236e80769_Method">
    <vt:lpwstr>Standard</vt:lpwstr>
  </property>
  <property fmtid="{D5CDD505-2E9C-101B-9397-08002B2CF9AE}" pid="8" name="MSIP_Label_44e6dfaf-da21-4cff-95ac-239236e80769_Name">
    <vt:lpwstr>Confidential</vt:lpwstr>
  </property>
  <property fmtid="{D5CDD505-2E9C-101B-9397-08002B2CF9AE}" pid="9" name="MSIP_Label_44e6dfaf-da21-4cff-95ac-239236e80769_SiteId">
    <vt:lpwstr>1c1accdf-388f-48fd-9987-a542c732f330</vt:lpwstr>
  </property>
  <property fmtid="{D5CDD505-2E9C-101B-9397-08002B2CF9AE}" pid="10" name="MSIP_Label_44e6dfaf-da21-4cff-95ac-239236e80769_ActionId">
    <vt:lpwstr>2c8ed707-7982-4a5a-8bd8-bd7f0e494919</vt:lpwstr>
  </property>
  <property fmtid="{D5CDD505-2E9C-101B-9397-08002B2CF9AE}" pid="11" name="MSIP_Label_44e6dfaf-da21-4cff-95ac-239236e80769_ContentBits">
    <vt:lpwstr>2</vt:lpwstr>
  </property>
  <property fmtid="{D5CDD505-2E9C-101B-9397-08002B2CF9AE}" pid="12" name="MSIP_Label_44e6dfaf-da21-4cff-95ac-239236e80769_Tag">
    <vt:lpwstr>10, 3, 0, 1</vt:lpwstr>
  </property>
</Properties>
</file>