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48186" w14:textId="77777777" w:rsidR="001850B4" w:rsidRDefault="001850B4" w:rsidP="001850B4">
      <w:pPr>
        <w:pStyle w:val="TCCTese-AutorInstituto"/>
      </w:pPr>
      <w:r>
        <w:t>AGÊNCIA BRASILEIRA DE DESENVOLVIMENTO INDUSTRIAL (ABDI)</w:t>
      </w:r>
    </w:p>
    <w:p w14:paraId="2E59C800" w14:textId="77777777" w:rsidR="001850B4" w:rsidRDefault="001850B4" w:rsidP="001850B4">
      <w:pPr>
        <w:pStyle w:val="TCCTese-AutorInstituto"/>
      </w:pPr>
      <w:r>
        <w:t>INSTITUTO DE INTELIGÊNCIA ARTIFICIAL APLICADA (I2A2)</w:t>
      </w:r>
    </w:p>
    <w:p w14:paraId="327752F0" w14:textId="455A6511" w:rsidR="009B502E" w:rsidRDefault="001850B4" w:rsidP="001850B4">
      <w:pPr>
        <w:pStyle w:val="TCCTese-AutorInstituto"/>
      </w:pPr>
      <w:r>
        <w:t>AI PARA INDUSTRIA</w:t>
      </w:r>
    </w:p>
    <w:p w14:paraId="26B57E55" w14:textId="77777777" w:rsidR="009B502E" w:rsidRDefault="009B502E" w:rsidP="009B502E">
      <w:pPr>
        <w:pStyle w:val="TCCTese-AutorInstituto"/>
      </w:pPr>
    </w:p>
    <w:p w14:paraId="1BBC3EC0" w14:textId="77777777" w:rsidR="009B502E" w:rsidRDefault="009B502E" w:rsidP="009B502E">
      <w:pPr>
        <w:pStyle w:val="TCCTese-AutorInstituto"/>
      </w:pPr>
    </w:p>
    <w:p w14:paraId="1FC00440" w14:textId="77777777" w:rsidR="009B502E" w:rsidRDefault="009B502E" w:rsidP="009B502E">
      <w:pPr>
        <w:pStyle w:val="TCCTese-AutorInstituto"/>
      </w:pPr>
    </w:p>
    <w:p w14:paraId="246FBD14" w14:textId="77777777" w:rsidR="009B502E" w:rsidRDefault="009B502E" w:rsidP="009B502E">
      <w:pPr>
        <w:pStyle w:val="TCCTese-AutorInstituto"/>
      </w:pPr>
    </w:p>
    <w:p w14:paraId="6DB57A16" w14:textId="56811B14" w:rsidR="009B502E" w:rsidRDefault="001850B4" w:rsidP="009B502E">
      <w:pPr>
        <w:pStyle w:val="TCCTese-AutorInstituto"/>
      </w:pPr>
      <w:r>
        <w:t>JOÃO PAULO DA SILVA CARDOSO</w:t>
      </w:r>
    </w:p>
    <w:p w14:paraId="66198551" w14:textId="77777777" w:rsidR="009B502E" w:rsidRDefault="009B502E" w:rsidP="009B502E">
      <w:pPr>
        <w:pStyle w:val="TCCTese-AutorInstituto"/>
      </w:pPr>
    </w:p>
    <w:p w14:paraId="7C1C60D8" w14:textId="77777777" w:rsidR="009B502E" w:rsidRDefault="009B502E" w:rsidP="009B502E">
      <w:pPr>
        <w:pStyle w:val="TCCTese-AutorInstituto"/>
      </w:pPr>
    </w:p>
    <w:p w14:paraId="67BC384D" w14:textId="77777777" w:rsidR="009B502E" w:rsidRDefault="009B502E" w:rsidP="009B502E">
      <w:pPr>
        <w:pStyle w:val="TCCTese-AutorInstituto"/>
      </w:pPr>
    </w:p>
    <w:p w14:paraId="3AC8C94D" w14:textId="77777777" w:rsidR="009B502E" w:rsidRDefault="009B502E" w:rsidP="009B502E">
      <w:pPr>
        <w:pStyle w:val="TCCTese-AutorInstituto"/>
      </w:pPr>
    </w:p>
    <w:p w14:paraId="43DF54F5" w14:textId="77777777" w:rsidR="009B502E" w:rsidRDefault="009B502E" w:rsidP="009B502E">
      <w:pPr>
        <w:pStyle w:val="TCCTese-AutorInstituto"/>
      </w:pPr>
    </w:p>
    <w:p w14:paraId="69CB0781" w14:textId="51381BB7" w:rsidR="009B502E" w:rsidRDefault="001850B4" w:rsidP="009B502E">
      <w:pPr>
        <w:pStyle w:val="TCCTese-AutorInstituto"/>
      </w:pPr>
      <w:r>
        <w:t>RELATÓRIO</w:t>
      </w:r>
      <w:r w:rsidR="009B502E">
        <w:t xml:space="preserve">: </w:t>
      </w:r>
    </w:p>
    <w:p w14:paraId="6CDDC1ED" w14:textId="42CCF825" w:rsidR="009B502E" w:rsidRDefault="001850B4" w:rsidP="009B502E">
      <w:pPr>
        <w:pStyle w:val="TCCTese-AutorInstituto"/>
      </w:pPr>
      <w:r>
        <w:t>ANÁLISE EXPLORATÓRIA DE DADOS</w:t>
      </w:r>
      <w:r w:rsidRPr="001850B4">
        <w:t xml:space="preserve"> </w:t>
      </w:r>
      <w:r>
        <w:t xml:space="preserve">DE </w:t>
      </w:r>
      <w:r w:rsidRPr="001850B4">
        <w:t>SENSORES DE BOMBA D’ÁGUA PARA PREDIÇÃO DE FALHAS</w:t>
      </w:r>
    </w:p>
    <w:p w14:paraId="12659FBB" w14:textId="77777777" w:rsidR="009B502E" w:rsidRDefault="009B502E" w:rsidP="009B502E">
      <w:pPr>
        <w:pStyle w:val="TCCTese-AutorInstituto"/>
      </w:pPr>
    </w:p>
    <w:p w14:paraId="5FAD7B82" w14:textId="77777777" w:rsidR="009B502E" w:rsidRDefault="009B502E" w:rsidP="009B502E">
      <w:pPr>
        <w:pStyle w:val="TCCTese-AutorInstituto"/>
      </w:pPr>
    </w:p>
    <w:p w14:paraId="1D681B5F" w14:textId="77777777" w:rsidR="009B502E" w:rsidRDefault="009B502E" w:rsidP="009B502E">
      <w:pPr>
        <w:pStyle w:val="TCCTese-AutorInstituto"/>
      </w:pPr>
    </w:p>
    <w:p w14:paraId="3DEEC9A1" w14:textId="77777777" w:rsidR="009B502E" w:rsidRDefault="009B502E" w:rsidP="009B502E">
      <w:pPr>
        <w:pStyle w:val="TCCTese-AutorInstituto"/>
      </w:pPr>
    </w:p>
    <w:p w14:paraId="0CB9EF39" w14:textId="77777777" w:rsidR="009B502E" w:rsidRDefault="009B502E" w:rsidP="009B502E">
      <w:pPr>
        <w:pStyle w:val="TCCTese-AutorInstituto"/>
      </w:pPr>
    </w:p>
    <w:p w14:paraId="541B06FE" w14:textId="77777777" w:rsidR="009B502E" w:rsidRDefault="009B502E" w:rsidP="009B502E">
      <w:pPr>
        <w:pStyle w:val="TCCTese-AutorInstituto"/>
      </w:pPr>
    </w:p>
    <w:p w14:paraId="2BE81B56" w14:textId="77777777" w:rsidR="009B502E" w:rsidRDefault="009B502E" w:rsidP="009B502E">
      <w:pPr>
        <w:pStyle w:val="TCCTese-AutorInstituto"/>
      </w:pPr>
    </w:p>
    <w:p w14:paraId="6BFF63CA" w14:textId="77777777" w:rsidR="00266712" w:rsidRDefault="00266712" w:rsidP="000E5453">
      <w:pPr>
        <w:pStyle w:val="TCCTese-AutorInstituto"/>
      </w:pPr>
    </w:p>
    <w:p w14:paraId="03885E4A" w14:textId="72957D93" w:rsidR="009B502E" w:rsidRDefault="001850B4" w:rsidP="000E5453">
      <w:pPr>
        <w:pStyle w:val="TCCTese-AutorInstituto"/>
      </w:pPr>
      <w:r>
        <w:t>27/02/2023</w:t>
      </w:r>
    </w:p>
    <w:p w14:paraId="768BC103" w14:textId="1C1868F3" w:rsidR="000E5453" w:rsidRPr="008C68B9" w:rsidRDefault="000E5453" w:rsidP="000E5453">
      <w:pPr>
        <w:rPr>
          <w:b/>
          <w:bCs/>
        </w:rPr>
      </w:pPr>
      <w:r w:rsidRPr="008C68B9">
        <w:rPr>
          <w:b/>
          <w:bCs/>
        </w:rPr>
        <w:lastRenderedPageBreak/>
        <w:t>1.</w:t>
      </w:r>
      <w:r w:rsidRPr="008C68B9">
        <w:rPr>
          <w:b/>
          <w:bCs/>
        </w:rPr>
        <w:tab/>
        <w:t>INTRODUÇÃO</w:t>
      </w:r>
    </w:p>
    <w:p w14:paraId="2C41D612" w14:textId="49EEB9EA" w:rsidR="000E5453" w:rsidRDefault="000E5453" w:rsidP="000E5453">
      <w:r>
        <w:t xml:space="preserve"> </w:t>
      </w:r>
      <w:r>
        <w:tab/>
      </w:r>
      <w:r w:rsidR="003B6219" w:rsidRPr="003B6219">
        <w:t>Este relatório tem como objetivo apresentar uma análise exploratória de dados referente a um conjunto de sensores utilizados em uma bomba d'água. Em virtude de questões de anonimato, informações restritas foram fornecidas sobre as grandezas monitoradas pelos sensores, apenas sabe-se que uma equipe reduzida é responsável pela manutenção da bomba d'água em uma área distante da cidade grande e que ocorreram sete falhas no sistema no ano anterior, gerando graves consequências para diversas pessoas, bem como para algumas famílias. A equipe encarregada da manutenção não conseguiu identificar nenhum padrão nos dados quando ocorrem as falhas, o que dificulta a identificação da área na qual se deve concentrar mais atenção para evitar esses eventos. Dessa forma, o objetivo da análise é compreender de maneira mais aprofundada os padrões de falhas identificados pelo conjunto de dados dos sensores.</w:t>
      </w:r>
    </w:p>
    <w:p w14:paraId="74BE2C54" w14:textId="77777777" w:rsidR="000E5453" w:rsidRDefault="000E5453" w:rsidP="000E5453"/>
    <w:p w14:paraId="3EB790C5" w14:textId="412797BE" w:rsidR="000E5453" w:rsidRDefault="000E5453" w:rsidP="000E5453">
      <w:pPr>
        <w:rPr>
          <w:b/>
          <w:bCs/>
        </w:rPr>
      </w:pPr>
      <w:r w:rsidRPr="008C68B9">
        <w:rPr>
          <w:b/>
          <w:bCs/>
        </w:rPr>
        <w:t>2.</w:t>
      </w:r>
      <w:r w:rsidRPr="008C68B9">
        <w:rPr>
          <w:b/>
          <w:bCs/>
        </w:rPr>
        <w:tab/>
        <w:t>DESENVOLVIMENTO</w:t>
      </w:r>
    </w:p>
    <w:p w14:paraId="26F525D9" w14:textId="77777777" w:rsidR="00D33D05" w:rsidRPr="008C68B9" w:rsidRDefault="00D33D05" w:rsidP="000E5453">
      <w:pPr>
        <w:rPr>
          <w:b/>
          <w:bCs/>
        </w:rPr>
      </w:pPr>
    </w:p>
    <w:p w14:paraId="2339B1F4" w14:textId="77777777" w:rsidR="000E5453" w:rsidRPr="008C68B9" w:rsidRDefault="000E5453" w:rsidP="000E5453">
      <w:pPr>
        <w:rPr>
          <w:b/>
          <w:bCs/>
        </w:rPr>
      </w:pPr>
      <w:r w:rsidRPr="008C68B9">
        <w:rPr>
          <w:b/>
          <w:bCs/>
        </w:rPr>
        <w:t>2.1 Conjunto de dados</w:t>
      </w:r>
    </w:p>
    <w:p w14:paraId="680DEE17" w14:textId="7F09D30F" w:rsidR="0059262E" w:rsidRDefault="00B968CE" w:rsidP="0059262E">
      <w:r>
        <w:t xml:space="preserve"> </w:t>
      </w:r>
      <w:r>
        <w:tab/>
      </w:r>
      <w:r w:rsidR="009168C3">
        <w:t>A base de dados utilizada encontra-se disponível em</w:t>
      </w:r>
      <w:r w:rsidR="009168C3" w:rsidRPr="009168C3">
        <w:t xml:space="preserve"> </w:t>
      </w:r>
      <w:r w:rsidR="009168C3">
        <w:t xml:space="preserve">uma </w:t>
      </w:r>
      <w:r w:rsidR="009168C3" w:rsidRPr="009168C3">
        <w:t>plataforma online de ciência de dados</w:t>
      </w:r>
      <w:r w:rsidR="009168C3">
        <w:t xml:space="preserve"> chamada</w:t>
      </w:r>
      <w:r w:rsidR="009168C3" w:rsidRPr="009168C3">
        <w:t xml:space="preserve"> </w:t>
      </w:r>
      <w:proofErr w:type="spellStart"/>
      <w:r w:rsidR="009168C3" w:rsidRPr="009168C3">
        <w:t>Kaggle</w:t>
      </w:r>
      <w:proofErr w:type="spellEnd"/>
      <w:r w:rsidR="009168C3">
        <w:t>, a base chama-se “</w:t>
      </w:r>
      <w:proofErr w:type="spellStart"/>
      <w:r w:rsidR="009168C3" w:rsidRPr="009168C3">
        <w:t>pump_sensor_data</w:t>
      </w:r>
      <w:proofErr w:type="spellEnd"/>
      <w:r w:rsidR="009168C3">
        <w:t>” e encontra-se no seguinte endereço</w:t>
      </w:r>
      <w:r w:rsidR="00F65667">
        <w:t xml:space="preserve"> </w:t>
      </w:r>
      <w:hyperlink r:id="rId8" w:history="1">
        <w:r w:rsidR="00F65667" w:rsidRPr="00092910">
          <w:rPr>
            <w:rStyle w:val="Hyperlink"/>
          </w:rPr>
          <w:t>https://www.kaggle.com/datasets/nphantawee/pump-sensor-data</w:t>
        </w:r>
      </w:hyperlink>
      <w:r w:rsidR="00D33D05">
        <w:t>.</w:t>
      </w:r>
      <w:r w:rsidR="0059262E" w:rsidRPr="0059262E">
        <w:t xml:space="preserve"> </w:t>
      </w:r>
      <w:r w:rsidR="0059262E">
        <w:t>Este arquivo contém 3 principais grupos de dados:</w:t>
      </w:r>
      <w:r w:rsidR="00D33D05">
        <w:t xml:space="preserve"> </w:t>
      </w:r>
      <w:r w:rsidR="00D33D05">
        <w:tab/>
      </w:r>
    </w:p>
    <w:p w14:paraId="6D6E75F9" w14:textId="25959965" w:rsidR="0059262E" w:rsidRDefault="0059262E" w:rsidP="0059262E">
      <w:pPr>
        <w:pStyle w:val="PargrafodaLista"/>
        <w:numPr>
          <w:ilvl w:val="0"/>
          <w:numId w:val="11"/>
        </w:numPr>
      </w:pPr>
      <w:r>
        <w:t xml:space="preserve">Dados de </w:t>
      </w:r>
      <w:proofErr w:type="spellStart"/>
      <w:r>
        <w:t>timestamp</w:t>
      </w:r>
      <w:proofErr w:type="spellEnd"/>
      <w:r>
        <w:t>: medido a cada 1 minuto.</w:t>
      </w:r>
    </w:p>
    <w:p w14:paraId="41B0CE5D" w14:textId="4FA33578" w:rsidR="0059262E" w:rsidRDefault="0059262E" w:rsidP="0059262E">
      <w:pPr>
        <w:pStyle w:val="PargrafodaLista"/>
        <w:numPr>
          <w:ilvl w:val="0"/>
          <w:numId w:val="11"/>
        </w:numPr>
      </w:pPr>
      <w:r>
        <w:t xml:space="preserve">Dados </w:t>
      </w:r>
      <w:r>
        <w:t>dos sensores</w:t>
      </w:r>
      <w:r>
        <w:t xml:space="preserve"> (52 séries): </w:t>
      </w:r>
      <w:r>
        <w:t>V</w:t>
      </w:r>
      <w:r>
        <w:t>alores brutos</w:t>
      </w:r>
      <w:r>
        <w:t xml:space="preserve"> sem especificar a grandeza medida. </w:t>
      </w:r>
    </w:p>
    <w:p w14:paraId="6D0D4338" w14:textId="01109EE8" w:rsidR="00D33D05" w:rsidRDefault="0059262E" w:rsidP="0059262E">
      <w:pPr>
        <w:pStyle w:val="PargrafodaLista"/>
        <w:numPr>
          <w:ilvl w:val="0"/>
          <w:numId w:val="11"/>
        </w:numPr>
      </w:pPr>
      <w:r>
        <w:t xml:space="preserve">Status da máquina: </w:t>
      </w:r>
      <w:r>
        <w:t xml:space="preserve">3 classes (Broken, Normal, </w:t>
      </w:r>
      <w:proofErr w:type="spellStart"/>
      <w:r>
        <w:t>Recovering</w:t>
      </w:r>
      <w:proofErr w:type="spellEnd"/>
      <w:r>
        <w:t>)</w:t>
      </w:r>
    </w:p>
    <w:p w14:paraId="505EA7D3" w14:textId="77777777" w:rsidR="00F65667" w:rsidRDefault="00F65667" w:rsidP="00F65667">
      <w:pPr>
        <w:keepNext/>
      </w:pPr>
      <w:r>
        <w:rPr>
          <w:noProof/>
        </w:rPr>
        <w:drawing>
          <wp:inline distT="0" distB="0" distL="0" distR="0" wp14:anchorId="2EAA49A4" wp14:editId="6CDE7949">
            <wp:extent cx="5760085" cy="17932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01AF" w14:textId="2618D327" w:rsidR="00F65667" w:rsidRDefault="00F65667" w:rsidP="00D33D05">
      <w:pPr>
        <w:pStyle w:val="Legenda"/>
        <w:jc w:val="center"/>
      </w:pPr>
      <w:r>
        <w:t xml:space="preserve">Figura </w:t>
      </w:r>
      <w:fldSimple w:instr=" SEQ Figura \* ARABIC ">
        <w:r w:rsidR="00EE4E00">
          <w:rPr>
            <w:noProof/>
          </w:rPr>
          <w:t>1</w:t>
        </w:r>
      </w:fldSimple>
      <w:r>
        <w:t xml:space="preserve"> Imagem base de dados</w:t>
      </w:r>
    </w:p>
    <w:p w14:paraId="20911DD1" w14:textId="52C57866" w:rsidR="000E5453" w:rsidRPr="008C68B9" w:rsidRDefault="00F65667" w:rsidP="000E5453">
      <w:pPr>
        <w:rPr>
          <w:b/>
          <w:bCs/>
        </w:rPr>
      </w:pPr>
      <w:r>
        <w:lastRenderedPageBreak/>
        <w:t xml:space="preserve"> </w:t>
      </w:r>
      <w:r w:rsidR="000E5453" w:rsidRPr="008C68B9">
        <w:rPr>
          <w:b/>
          <w:bCs/>
        </w:rPr>
        <w:t>2.2 Análise exploratória dos dados</w:t>
      </w:r>
    </w:p>
    <w:p w14:paraId="7A318F99" w14:textId="4445C8D8" w:rsidR="000E5453" w:rsidRPr="00A834D8" w:rsidRDefault="000E5453" w:rsidP="000E5453">
      <w:pPr>
        <w:rPr>
          <w:b/>
          <w:bCs/>
        </w:rPr>
      </w:pPr>
      <w:r w:rsidRPr="00A834D8">
        <w:rPr>
          <w:b/>
          <w:bCs/>
        </w:rPr>
        <w:t>2.2.1 Análise inicial</w:t>
      </w:r>
    </w:p>
    <w:p w14:paraId="4C3B4CA2" w14:textId="27362D75" w:rsidR="008C68B9" w:rsidRDefault="00E40B47" w:rsidP="009C3AF4">
      <w:r>
        <w:t xml:space="preserve"> </w:t>
      </w:r>
      <w:r>
        <w:tab/>
      </w:r>
      <w:r>
        <w:t>Os dados iniciais da base de dados mostram que existem 52 sensores, cada um representado por uma coluna, que registraram informações a cada 1 minuto. O conjunto de dados contém 220320 registros, representando um período de 153 dias. É importante notar que as medições foram realizadas em escalas diferentes.</w:t>
      </w:r>
      <w:r>
        <w:t xml:space="preserve"> </w:t>
      </w:r>
      <w:r w:rsidR="009C3AF4">
        <w:t xml:space="preserve">A </w:t>
      </w:r>
      <w:r w:rsidR="00882BD1">
        <w:t>coluna</w:t>
      </w:r>
      <w:r w:rsidR="009C3AF4">
        <w:t xml:space="preserve"> </w:t>
      </w:r>
      <w:proofErr w:type="spellStart"/>
      <w:r w:rsidR="009C3AF4">
        <w:t>machine_status</w:t>
      </w:r>
      <w:proofErr w:type="spellEnd"/>
      <w:r w:rsidR="009C3AF4">
        <w:t xml:space="preserve"> possui </w:t>
      </w:r>
      <w:r w:rsidR="00882BD1">
        <w:t xml:space="preserve">3 classes com </w:t>
      </w:r>
      <w:r w:rsidR="009C3AF4">
        <w:t>as segu</w:t>
      </w:r>
      <w:r w:rsidR="00882BD1">
        <w:t>i</w:t>
      </w:r>
      <w:r w:rsidR="009C3AF4">
        <w:t>ntes quantidades de</w:t>
      </w:r>
      <w:r w:rsidR="00882BD1">
        <w:t xml:space="preserve"> instancias: (</w:t>
      </w:r>
      <w:r w:rsidR="009C3AF4">
        <w:t>NORMAL</w:t>
      </w:r>
      <w:r w:rsidR="00882BD1">
        <w:t xml:space="preserve">) com </w:t>
      </w:r>
      <w:r w:rsidR="009C3AF4">
        <w:t>205836</w:t>
      </w:r>
      <w:r w:rsidR="00882BD1">
        <w:t>, (</w:t>
      </w:r>
      <w:r w:rsidR="009C3AF4">
        <w:t>RECOVERING</w:t>
      </w:r>
      <w:r w:rsidR="00882BD1">
        <w:t>) tendo</w:t>
      </w:r>
      <w:r w:rsidR="009C3AF4">
        <w:t xml:space="preserve">     14477</w:t>
      </w:r>
      <w:r w:rsidR="00882BD1">
        <w:t xml:space="preserve"> e (</w:t>
      </w:r>
      <w:r w:rsidR="009C3AF4">
        <w:t>BROKEN</w:t>
      </w:r>
      <w:r w:rsidR="00882BD1">
        <w:t xml:space="preserve">) com apenas </w:t>
      </w:r>
      <w:r w:rsidR="009C3AF4">
        <w:t>7</w:t>
      </w:r>
      <w:r w:rsidR="00882BD1">
        <w:t>.</w:t>
      </w:r>
    </w:p>
    <w:p w14:paraId="647AB6D8" w14:textId="188E265D" w:rsidR="00EA5FF8" w:rsidRDefault="00EA5FF8" w:rsidP="009C3AF4"/>
    <w:p w14:paraId="40A30521" w14:textId="4987861E" w:rsidR="00032545" w:rsidRDefault="00A82239" w:rsidP="00A82239">
      <w:pPr>
        <w:keepNext/>
        <w:jc w:val="center"/>
      </w:pPr>
      <w:r>
        <w:rPr>
          <w:noProof/>
        </w:rPr>
        <w:drawing>
          <wp:inline distT="0" distB="0" distL="0" distR="0" wp14:anchorId="016848A8" wp14:editId="561EFF5B">
            <wp:extent cx="5468476" cy="486009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47" cy="4865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FD64BF" w14:textId="16975665" w:rsidR="008C68B9" w:rsidRDefault="00032545" w:rsidP="00032545">
      <w:pPr>
        <w:pStyle w:val="Legenda"/>
        <w:jc w:val="center"/>
      </w:pPr>
      <w:r>
        <w:t xml:space="preserve">Figura </w:t>
      </w:r>
      <w:fldSimple w:instr=" SEQ Figura \* ARABIC ">
        <w:r w:rsidR="00EE4E00">
          <w:rPr>
            <w:noProof/>
          </w:rPr>
          <w:t>2</w:t>
        </w:r>
      </w:fldSimple>
      <w:r>
        <w:t xml:space="preserve"> Visão geral do dataset.</w:t>
      </w:r>
    </w:p>
    <w:p w14:paraId="62F0ED35" w14:textId="449092F6" w:rsidR="0042344A" w:rsidRDefault="002A340C" w:rsidP="0042344A">
      <w:r>
        <w:tab/>
      </w:r>
    </w:p>
    <w:p w14:paraId="5ECEA6C2" w14:textId="41C6E7B2" w:rsidR="0042344A" w:rsidRDefault="0042344A" w:rsidP="0042344A">
      <w:r>
        <w:t xml:space="preserve"> </w:t>
      </w:r>
      <w:r>
        <w:tab/>
      </w:r>
      <w:r w:rsidR="002A340C">
        <w:t>Quanto a presença de dados faltantes</w:t>
      </w:r>
      <w:r>
        <w:t xml:space="preserve">, na tabela a seguir, </w:t>
      </w:r>
      <w:r>
        <w:t>parece mostrar o número e a porcentagem de valores ausentes para cada coluna.</w:t>
      </w:r>
      <w:r>
        <w:t xml:space="preserve"> </w:t>
      </w:r>
      <w:r>
        <w:t xml:space="preserve">O conjunto de dados possui um total de </w:t>
      </w:r>
      <w:r>
        <w:lastRenderedPageBreak/>
        <w:t>220.320 registros, sendo que a coluna "sensor_15" não possui valores. A maioria das outras colunas possui uma pequena porcentagem de valores ausentes, variando de 0,0% a 4,6%, exceto por "sensor_00" (4,6%), "sensor_50" (35,0%) e "sensor_51" (7,0%).</w:t>
      </w:r>
      <w:r>
        <w:t xml:space="preserve"> </w:t>
      </w:r>
      <w:r>
        <w:t>A coluna "</w:t>
      </w:r>
      <w:proofErr w:type="spellStart"/>
      <w:r>
        <w:t>machine_status</w:t>
      </w:r>
      <w:proofErr w:type="spellEnd"/>
      <w:r>
        <w:t>"</w:t>
      </w:r>
      <w:r w:rsidR="00882657">
        <w:t>,</w:t>
      </w:r>
      <w:r>
        <w:t xml:space="preserve"> </w:t>
      </w:r>
      <w:r w:rsidR="00882657">
        <w:t>variável alvo</w:t>
      </w:r>
      <w:r w:rsidR="00882657">
        <w:t xml:space="preserve">, </w:t>
      </w:r>
      <w:r>
        <w:t>também não possui valores ausentes</w:t>
      </w:r>
      <w:r w:rsidR="00882657">
        <w:t>.</w:t>
      </w:r>
    </w:p>
    <w:p w14:paraId="6AD509D2" w14:textId="77777777" w:rsidR="0042344A" w:rsidRDefault="0042344A" w:rsidP="0042344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2A340C" w14:paraId="6CE58223" w14:textId="77777777" w:rsidTr="002A340C">
        <w:tc>
          <w:tcPr>
            <w:tcW w:w="9061" w:type="dxa"/>
          </w:tcPr>
          <w:p w14:paraId="354E4084" w14:textId="453B3C18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A82239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 xml:space="preserve">                </w:t>
            </w:r>
            <w:proofErr w:type="gramStart"/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Quantidade  Percentual</w:t>
            </w:r>
            <w:proofErr w:type="gramEnd"/>
          </w:p>
          <w:p w14:paraId="160DE9F6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proofErr w:type="spellStart"/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Unnamed</w:t>
            </w:r>
            <w:proofErr w:type="spellEnd"/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: 0               0         0.0</w:t>
            </w:r>
          </w:p>
          <w:p w14:paraId="2ED54C53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proofErr w:type="spellStart"/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timestamp</w:t>
            </w:r>
            <w:proofErr w:type="spellEnd"/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 xml:space="preserve">                0         0.0</w:t>
            </w:r>
          </w:p>
          <w:p w14:paraId="47DDCA58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sensor_00            10208         4.6</w:t>
            </w:r>
          </w:p>
          <w:p w14:paraId="22A862AB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sensor_01              369         0.2</w:t>
            </w:r>
          </w:p>
          <w:p w14:paraId="30DE05A6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sensor_02               19         0.0</w:t>
            </w:r>
          </w:p>
          <w:p w14:paraId="508B8EBD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sensor_03               19         0.0</w:t>
            </w:r>
          </w:p>
          <w:p w14:paraId="14EFD5E9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sensor_04               19         0.0</w:t>
            </w:r>
          </w:p>
          <w:p w14:paraId="4FEDF8AD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sensor_05               19         0.0</w:t>
            </w:r>
          </w:p>
          <w:p w14:paraId="7769E50D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sensor_06             4798         2.2</w:t>
            </w:r>
          </w:p>
          <w:p w14:paraId="34852C9E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sensor_07             5451         2.5</w:t>
            </w:r>
          </w:p>
          <w:p w14:paraId="740D7DD7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sensor_08             5107         2.3</w:t>
            </w:r>
          </w:p>
          <w:p w14:paraId="44A19625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sensor_09             4595         2.1</w:t>
            </w:r>
          </w:p>
          <w:p w14:paraId="0609D8CB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sensor_10               19         0.0</w:t>
            </w:r>
          </w:p>
          <w:p w14:paraId="42CEA4EF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sensor_11               19         0.0</w:t>
            </w:r>
          </w:p>
          <w:p w14:paraId="0C9A3FB7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sensor_12               19         0.0</w:t>
            </w:r>
          </w:p>
          <w:p w14:paraId="148B0F9F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sensor_13               19         0.0</w:t>
            </w:r>
          </w:p>
          <w:p w14:paraId="35E30CD2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sensor_14               21         0.0</w:t>
            </w:r>
          </w:p>
          <w:p w14:paraId="626FA7C2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sensor_15           220320       100.0</w:t>
            </w:r>
          </w:p>
          <w:p w14:paraId="7083A4A6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sensor_16               31         0.0</w:t>
            </w:r>
          </w:p>
          <w:p w14:paraId="05507915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sensor_17               46         0.0</w:t>
            </w:r>
          </w:p>
          <w:p w14:paraId="7B41C902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sensor_18               46         0.0</w:t>
            </w:r>
          </w:p>
          <w:p w14:paraId="25C93C47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sensor_19               16         0.0</w:t>
            </w:r>
          </w:p>
          <w:p w14:paraId="341A2EA9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sensor_20               16         0.0</w:t>
            </w:r>
          </w:p>
          <w:p w14:paraId="6B7CCC14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sensor_21               16         0.0</w:t>
            </w:r>
          </w:p>
          <w:p w14:paraId="2DAE0E6F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sensor_22               41         0.0</w:t>
            </w:r>
          </w:p>
          <w:p w14:paraId="096C72D9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sensor_23               16         0.0</w:t>
            </w:r>
          </w:p>
          <w:p w14:paraId="207E9CFD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sensor_24               16         0.0</w:t>
            </w:r>
          </w:p>
          <w:p w14:paraId="34596B8E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sensor_25               36         0.0</w:t>
            </w:r>
          </w:p>
          <w:p w14:paraId="657FF1AA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sensor_26               20         0.0</w:t>
            </w:r>
          </w:p>
          <w:p w14:paraId="7866E0BE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sensor_27               16         0.0</w:t>
            </w:r>
          </w:p>
          <w:p w14:paraId="1DC8DEFF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sensor_28               16         0.0</w:t>
            </w:r>
          </w:p>
          <w:p w14:paraId="3E1FADC9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sensor_29               72         0.0</w:t>
            </w:r>
          </w:p>
          <w:p w14:paraId="605AC6FE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sensor_30              261         0.1</w:t>
            </w:r>
          </w:p>
          <w:p w14:paraId="1590E959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sensor_31               16         0.0</w:t>
            </w:r>
          </w:p>
          <w:p w14:paraId="7354C476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sensor_32               68         0.0</w:t>
            </w:r>
          </w:p>
          <w:p w14:paraId="1601C780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sensor_33               16         0.0</w:t>
            </w:r>
          </w:p>
          <w:p w14:paraId="5D4F2AE0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sensor_34               16         0.0</w:t>
            </w:r>
          </w:p>
          <w:p w14:paraId="412CC81D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sensor_35               16         0.0</w:t>
            </w:r>
          </w:p>
          <w:p w14:paraId="6E05DA39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sensor_36               16         0.0</w:t>
            </w:r>
          </w:p>
          <w:p w14:paraId="7191A6CE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sensor_37               16         0.0</w:t>
            </w:r>
          </w:p>
          <w:p w14:paraId="7BB90E77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sensor_38               27         0.0</w:t>
            </w:r>
          </w:p>
          <w:p w14:paraId="056CDF26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sensor_39               27         0.0</w:t>
            </w:r>
          </w:p>
          <w:p w14:paraId="3CB96848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sensor_40               27         0.0</w:t>
            </w:r>
          </w:p>
          <w:p w14:paraId="2FE263D4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sensor_41               27         0.0</w:t>
            </w:r>
          </w:p>
          <w:p w14:paraId="1B1C9568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sensor_42               27         0.0</w:t>
            </w:r>
          </w:p>
          <w:p w14:paraId="329C8502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sensor_43               27         0.0</w:t>
            </w:r>
          </w:p>
          <w:p w14:paraId="39A7697B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sensor_44               27         0.0</w:t>
            </w:r>
          </w:p>
          <w:p w14:paraId="66865FA9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sensor_45               27         0.0</w:t>
            </w:r>
          </w:p>
          <w:p w14:paraId="4C10B747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sensor_46               27         0.0</w:t>
            </w:r>
          </w:p>
          <w:p w14:paraId="3853F350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sensor_47               27         0.0</w:t>
            </w:r>
          </w:p>
          <w:p w14:paraId="07AA19B6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sensor_48               27         0.0</w:t>
            </w:r>
          </w:p>
          <w:p w14:paraId="23A8FFD6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sensor_49               27         0.0</w:t>
            </w:r>
          </w:p>
          <w:p w14:paraId="256B685F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sensor_50            77017        35.0</w:t>
            </w:r>
          </w:p>
          <w:p w14:paraId="248FBDC2" w14:textId="77777777" w:rsidR="002A340C" w:rsidRPr="002A340C" w:rsidRDefault="002A340C" w:rsidP="00A82239">
            <w:pPr>
              <w:spacing w:after="0" w:line="276" w:lineRule="auto"/>
              <w:jc w:val="left"/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</w:pPr>
            <w:r w:rsidRPr="002A340C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sensor_51            15383         7.0</w:t>
            </w:r>
          </w:p>
          <w:p w14:paraId="5DC86C09" w14:textId="396F8CA0" w:rsidR="002A340C" w:rsidRDefault="002A340C" w:rsidP="00A82239">
            <w:pPr>
              <w:spacing w:line="276" w:lineRule="auto"/>
            </w:pPr>
            <w:proofErr w:type="spellStart"/>
            <w:r w:rsidRPr="00A82239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>machine_status</w:t>
            </w:r>
            <w:proofErr w:type="spellEnd"/>
            <w:r w:rsidRPr="00A82239">
              <w:rPr>
                <w:rFonts w:ascii="Courier New" w:eastAsia="Times New Roman" w:hAnsi="Courier New" w:cs="Courier New"/>
                <w:color w:val="212121"/>
                <w:sz w:val="16"/>
                <w:szCs w:val="16"/>
                <w:shd w:val="clear" w:color="auto" w:fill="FFFFFF"/>
                <w:lang w:eastAsia="pt-BR"/>
              </w:rPr>
              <w:t xml:space="preserve">           0         0.0</w:t>
            </w:r>
          </w:p>
        </w:tc>
      </w:tr>
    </w:tbl>
    <w:p w14:paraId="5A5ED505" w14:textId="33185C76" w:rsidR="000E5453" w:rsidRPr="00A834D8" w:rsidRDefault="000E5453" w:rsidP="000E5453">
      <w:pPr>
        <w:rPr>
          <w:b/>
          <w:bCs/>
        </w:rPr>
      </w:pPr>
      <w:r w:rsidRPr="00A834D8">
        <w:rPr>
          <w:b/>
          <w:bCs/>
        </w:rPr>
        <w:lastRenderedPageBreak/>
        <w:t>2.2.2 Limpeza e tratamento</w:t>
      </w:r>
    </w:p>
    <w:p w14:paraId="489FE259" w14:textId="16CCDA1A" w:rsidR="00E40B47" w:rsidRDefault="00E40B47" w:rsidP="000E5453">
      <w:r>
        <w:tab/>
      </w:r>
      <w:r>
        <w:t>Para melhorar a qualidade dos dados, foi realizada uma limpeza na tabela inicial, eliminando o índice inicial "</w:t>
      </w:r>
      <w:proofErr w:type="spellStart"/>
      <w:r>
        <w:t>Unnamed</w:t>
      </w:r>
      <w:proofErr w:type="spellEnd"/>
      <w:r>
        <w:t xml:space="preserve">: 0" e sensores que possuíam um percentual de dados faltantes ou </w:t>
      </w:r>
      <w:proofErr w:type="spellStart"/>
      <w:r>
        <w:t>NaN</w:t>
      </w:r>
      <w:proofErr w:type="spellEnd"/>
      <w:r>
        <w:t xml:space="preserve"> (</w:t>
      </w:r>
      <w:proofErr w:type="spellStart"/>
      <w:r>
        <w:t>not</w:t>
      </w:r>
      <w:proofErr w:type="spellEnd"/>
      <w:r>
        <w:t xml:space="preserve"> a </w:t>
      </w:r>
      <w:proofErr w:type="spellStart"/>
      <w:r>
        <w:t>number</w:t>
      </w:r>
      <w:proofErr w:type="spellEnd"/>
      <w:r>
        <w:t>) acima de 2%. Os sensores que foram removidos são: sensor_00, sensor_15, sensor_50 e sensor_51.</w:t>
      </w:r>
    </w:p>
    <w:p w14:paraId="1D509CC5" w14:textId="77777777" w:rsidR="00EA5FF8" w:rsidRDefault="00882657" w:rsidP="00882657">
      <w:r>
        <w:t xml:space="preserve"> </w:t>
      </w:r>
      <w:r>
        <w:tab/>
        <w:t xml:space="preserve">Além disso uma série de conversões foram adotadas, como: </w:t>
      </w:r>
      <w:r>
        <w:t xml:space="preserve">Converter </w:t>
      </w:r>
      <w:proofErr w:type="spellStart"/>
      <w:r>
        <w:t>timestamp</w:t>
      </w:r>
      <w:proofErr w:type="spellEnd"/>
      <w:r>
        <w:t xml:space="preserve"> para um objeto </w:t>
      </w:r>
      <w:proofErr w:type="spellStart"/>
      <w:r>
        <w:t>DatetimeIndex</w:t>
      </w:r>
      <w:proofErr w:type="spellEnd"/>
      <w:r>
        <w:t>, que é necessário para análise de séries temporais em pandas</w:t>
      </w:r>
      <w:r>
        <w:t xml:space="preserve">. </w:t>
      </w:r>
      <w:r>
        <w:t xml:space="preserve">Converter coluna </w:t>
      </w:r>
      <w:proofErr w:type="spellStart"/>
      <w:r>
        <w:t>machine_status</w:t>
      </w:r>
      <w:proofErr w:type="spellEnd"/>
      <w:r>
        <w:t xml:space="preserve"> para dado do tipo </w:t>
      </w:r>
      <w:r>
        <w:t>categórico,</w:t>
      </w:r>
      <w:r>
        <w:t xml:space="preserve"> </w:t>
      </w:r>
      <w:r>
        <w:t>i</w:t>
      </w:r>
      <w:r>
        <w:t xml:space="preserve">sso ajudará a reduzir o tamanho do </w:t>
      </w:r>
      <w:proofErr w:type="spellStart"/>
      <w:r>
        <w:t>dataframe</w:t>
      </w:r>
      <w:proofErr w:type="spellEnd"/>
      <w:r>
        <w:t xml:space="preserve"> e a acelerar as operações de análise</w:t>
      </w:r>
      <w:r>
        <w:t>. Transformação</w:t>
      </w:r>
      <w:r w:rsidR="00EE1662">
        <w:t xml:space="preserve"> de</w:t>
      </w:r>
      <w:r>
        <w:t xml:space="preserve"> </w:t>
      </w:r>
      <w:proofErr w:type="spellStart"/>
      <w:r>
        <w:t>timestamp</w:t>
      </w:r>
      <w:proofErr w:type="spellEnd"/>
      <w:r>
        <w:t xml:space="preserve"> para o </w:t>
      </w:r>
      <w:r>
        <w:t>índice,</w:t>
      </w:r>
      <w:r>
        <w:t xml:space="preserve"> </w:t>
      </w:r>
      <w:r>
        <w:t>e</w:t>
      </w:r>
      <w:r>
        <w:t>ssa transformação é necessária quando você deseja realizar uma análise de séries temporais, pois ela fornece uma maneira fácil de acessar e manipular dados com base em uma escala de tempo</w:t>
      </w:r>
      <w:r w:rsidR="00EE1662">
        <w:t xml:space="preserve">. </w:t>
      </w:r>
    </w:p>
    <w:p w14:paraId="28FCD083" w14:textId="7F97393F" w:rsidR="008C68B9" w:rsidRDefault="00EA5FF8" w:rsidP="00882657">
      <w:r>
        <w:t xml:space="preserve"> </w:t>
      </w:r>
      <w:r>
        <w:tab/>
      </w:r>
      <w:r w:rsidR="0045686B">
        <w:t xml:space="preserve">A criação de uma nova coluna </w:t>
      </w:r>
      <w:r>
        <w:t>de</w:t>
      </w:r>
      <w:r w:rsidRPr="0045686B">
        <w:t xml:space="preserve"> </w:t>
      </w:r>
      <w:r w:rsidRPr="0045686B">
        <w:t>inteiro</w:t>
      </w:r>
      <w:r>
        <w:t>s</w:t>
      </w:r>
      <w:r w:rsidRPr="0045686B">
        <w:t xml:space="preserve"> </w:t>
      </w:r>
      <w:r w:rsidR="0045686B">
        <w:t>“</w:t>
      </w:r>
      <w:proofErr w:type="spellStart"/>
      <w:r w:rsidR="0045686B">
        <w:t>Operation</w:t>
      </w:r>
      <w:proofErr w:type="spellEnd"/>
      <w:r w:rsidR="0045686B">
        <w:t xml:space="preserve">”, </w:t>
      </w:r>
      <w:r w:rsidR="0045686B" w:rsidRPr="0045686B">
        <w:t>para equiparar classes categóricas</w:t>
      </w:r>
      <w:r w:rsidR="0045686B">
        <w:t xml:space="preserve"> de </w:t>
      </w:r>
      <w:proofErr w:type="spellStart"/>
      <w:r w:rsidR="0045686B">
        <w:t>machine_status</w:t>
      </w:r>
      <w:proofErr w:type="spellEnd"/>
      <w:r>
        <w:t>, para fins estatísticos, sendo 0 para BROKEN, 1 para NORMAL e 2 para RECOVERING.</w:t>
      </w:r>
      <w:r w:rsidR="0045686B" w:rsidRPr="0045686B">
        <w:t xml:space="preserve"> </w:t>
      </w:r>
      <w:r w:rsidR="00EE1662">
        <w:t>Por fim, a v</w:t>
      </w:r>
      <w:r w:rsidR="00882657">
        <w:t>erifica</w:t>
      </w:r>
      <w:r w:rsidR="00EE1662">
        <w:t>ção</w:t>
      </w:r>
      <w:r w:rsidR="00882657">
        <w:t xml:space="preserve"> se não há duplicação no </w:t>
      </w:r>
      <w:r w:rsidR="00EE1662">
        <w:t>índice,</w:t>
      </w:r>
      <w:r w:rsidR="00882657">
        <w:t xml:space="preserve"> </w:t>
      </w:r>
      <w:r w:rsidR="00EE1662">
        <w:t>e</w:t>
      </w:r>
      <w:r w:rsidR="00882657">
        <w:t>ssa verificação é importante porque, em uma análise de séries temporais, é essencial que os índices não contenham duplicatas, pois isso pode levar a problemas como perda de dados e imprecisão em cálculos de estatísticas</w:t>
      </w:r>
      <w:r w:rsidR="00EE1662">
        <w:t xml:space="preserve"> </w:t>
      </w:r>
      <w:r w:rsidR="00882657">
        <w:t>descritivas e outras métricas</w:t>
      </w:r>
      <w:r w:rsidR="00EE1662">
        <w:t>.</w:t>
      </w:r>
    </w:p>
    <w:p w14:paraId="0BE77507" w14:textId="77777777" w:rsidR="00A82239" w:rsidRDefault="00A82239" w:rsidP="00A82239">
      <w:pPr>
        <w:keepNext/>
        <w:jc w:val="center"/>
      </w:pPr>
      <w:r>
        <w:rPr>
          <w:noProof/>
        </w:rPr>
        <w:drawing>
          <wp:inline distT="0" distB="0" distL="0" distR="0" wp14:anchorId="7FE13BD2" wp14:editId="74451C9D">
            <wp:extent cx="4591050" cy="3517291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517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E75988" w14:textId="09894D7F" w:rsidR="00A82239" w:rsidRPr="00A82239" w:rsidRDefault="00A82239" w:rsidP="005F688E">
      <w:pPr>
        <w:pStyle w:val="Legenda"/>
        <w:jc w:val="center"/>
      </w:pPr>
      <w:r>
        <w:t xml:space="preserve">Figura </w:t>
      </w:r>
      <w:fldSimple w:instr=" SEQ Figura \* ARABIC ">
        <w:r w:rsidR="00EE4E00">
          <w:rPr>
            <w:noProof/>
          </w:rPr>
          <w:t>3</w:t>
        </w:r>
      </w:fldSimple>
    </w:p>
    <w:p w14:paraId="50E54CC2" w14:textId="77777777" w:rsidR="00A82239" w:rsidRPr="00A834D8" w:rsidRDefault="000E5453" w:rsidP="00A82239">
      <w:pPr>
        <w:rPr>
          <w:b/>
          <w:bCs/>
        </w:rPr>
      </w:pPr>
      <w:r w:rsidRPr="00A834D8">
        <w:rPr>
          <w:b/>
          <w:bCs/>
        </w:rPr>
        <w:lastRenderedPageBreak/>
        <w:t>2.3 Visualização</w:t>
      </w:r>
      <w:r w:rsidR="00A82239" w:rsidRPr="00A834D8">
        <w:rPr>
          <w:b/>
          <w:bCs/>
        </w:rPr>
        <w:t xml:space="preserve"> </w:t>
      </w:r>
    </w:p>
    <w:p w14:paraId="079C9608" w14:textId="4FFBCA58" w:rsidR="00A82239" w:rsidRPr="00553DFE" w:rsidRDefault="00A82239" w:rsidP="00A82239">
      <w:r>
        <w:tab/>
        <w:t>A seguir, foi realizada uma s</w:t>
      </w:r>
      <w:r w:rsidRPr="00553DFE">
        <w:t>eleção de colunas para plotagem</w:t>
      </w:r>
      <w:r>
        <w:t>, para gráfico de barras, pizza.</w:t>
      </w:r>
    </w:p>
    <w:p w14:paraId="37117719" w14:textId="77777777" w:rsidR="005F688E" w:rsidRDefault="00A82239" w:rsidP="005F688E">
      <w:pPr>
        <w:keepNext/>
        <w:jc w:val="center"/>
      </w:pPr>
      <w:r>
        <w:rPr>
          <w:noProof/>
        </w:rPr>
        <w:drawing>
          <wp:inline distT="0" distB="0" distL="0" distR="0" wp14:anchorId="19ED2F84" wp14:editId="601929C3">
            <wp:extent cx="5760085" cy="3974224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74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9EAB9" w14:textId="193EA02A" w:rsidR="00A82239" w:rsidRDefault="005F688E" w:rsidP="005F688E">
      <w:pPr>
        <w:pStyle w:val="Legenda"/>
        <w:jc w:val="center"/>
      </w:pPr>
      <w:r>
        <w:t xml:space="preserve">Figura </w:t>
      </w:r>
      <w:fldSimple w:instr=" SEQ Figura \* ARABIC ">
        <w:r w:rsidR="00EE4E00">
          <w:rPr>
            <w:noProof/>
          </w:rPr>
          <w:t>4</w:t>
        </w:r>
      </w:fldSimple>
    </w:p>
    <w:p w14:paraId="0CACD1B7" w14:textId="2AAF8B12" w:rsidR="0076538C" w:rsidRDefault="0076538C" w:rsidP="0076538C">
      <w:pPr>
        <w:jc w:val="center"/>
      </w:pPr>
    </w:p>
    <w:p w14:paraId="15301E23" w14:textId="197E57DF" w:rsidR="00A82239" w:rsidRDefault="006C4D5F" w:rsidP="00FE4E3F">
      <w:r>
        <w:t xml:space="preserve"> </w:t>
      </w:r>
      <w:r>
        <w:tab/>
      </w:r>
      <w:r w:rsidR="00FE4E3F">
        <w:t xml:space="preserve">Na sequência de figuras a seguir, observa-se as séries ao longo do tempo, </w:t>
      </w:r>
      <w:r w:rsidR="0076538C">
        <w:t>pode ser visto</w:t>
      </w:r>
      <w:r w:rsidR="00FE4E3F">
        <w:t xml:space="preserve"> que </w:t>
      </w:r>
      <w:r w:rsidR="0076538C">
        <w:t>existem padrões de sinais sendo capturados pelos os respectivos grupos de sensores:</w:t>
      </w:r>
      <w:r w:rsidR="0076538C">
        <w:t xml:space="preserve"> </w:t>
      </w:r>
      <w:r w:rsidR="0076538C">
        <w:t>(1,2,3)</w:t>
      </w:r>
      <w:r w:rsidR="0076538C">
        <w:t xml:space="preserve">, </w:t>
      </w:r>
      <w:r w:rsidR="0076538C">
        <w:t>(4,5,6,7,8,9)</w:t>
      </w:r>
      <w:r w:rsidR="0076538C">
        <w:t xml:space="preserve">, </w:t>
      </w:r>
      <w:r w:rsidR="0076538C">
        <w:t>(10,11,12)</w:t>
      </w:r>
      <w:r w:rsidR="0076538C">
        <w:t>,</w:t>
      </w:r>
      <w:r w:rsidR="00FE4E3F">
        <w:t xml:space="preserve"> </w:t>
      </w:r>
      <w:r w:rsidR="0076538C">
        <w:t>(14,16,17,18)</w:t>
      </w:r>
      <w:r w:rsidR="0076538C">
        <w:t xml:space="preserve">, </w:t>
      </w:r>
      <w:r w:rsidR="0076538C">
        <w:t>(19,20,21,22,23,24)</w:t>
      </w:r>
      <w:r w:rsidR="0076538C">
        <w:t>,</w:t>
      </w:r>
      <w:r w:rsidR="00FE4E3F">
        <w:t xml:space="preserve"> </w:t>
      </w:r>
      <w:r w:rsidR="0076538C">
        <w:t>(25,26,28,29,30,31,32,33)</w:t>
      </w:r>
      <w:r w:rsidR="0076538C">
        <w:t xml:space="preserve">, </w:t>
      </w:r>
      <w:r w:rsidR="0076538C">
        <w:t>(34,35)</w:t>
      </w:r>
      <w:r w:rsidR="0076538C">
        <w:t xml:space="preserve">, </w:t>
      </w:r>
      <w:r w:rsidR="0076538C">
        <w:t>(38,39,40,41,42,43,45,46,47)</w:t>
      </w:r>
      <w:r w:rsidR="0076538C">
        <w:t xml:space="preserve">. </w:t>
      </w:r>
      <w:r w:rsidR="0076538C">
        <w:t>Por sua vez, há sinais que são muito ruidosos e parecem não seguir nenhuma tendência em particular</w:t>
      </w:r>
      <w:r w:rsidR="00FE4E3F">
        <w:t xml:space="preserve">. </w:t>
      </w:r>
    </w:p>
    <w:p w14:paraId="44714161" w14:textId="7F7B44BF" w:rsidR="0076538C" w:rsidRDefault="0076538C" w:rsidP="0076538C"/>
    <w:p w14:paraId="6A3C993F" w14:textId="48F19AC2" w:rsidR="006C4D5F" w:rsidRDefault="00FE4E3F" w:rsidP="00FE4E3F">
      <w:pPr>
        <w:jc w:val="center"/>
      </w:pPr>
      <w:r>
        <w:t xml:space="preserve">Sensores </w:t>
      </w:r>
      <w:r w:rsidR="006C4D5F">
        <w:t>(1,2,3)</w:t>
      </w:r>
      <w:r w:rsidR="006C4D5F" w:rsidRPr="006C4D5F">
        <w:rPr>
          <w:noProof/>
        </w:rPr>
        <w:t xml:space="preserve"> </w:t>
      </w:r>
      <w:r w:rsidR="006C4D5F">
        <w:rPr>
          <w:noProof/>
        </w:rPr>
        <w:drawing>
          <wp:inline distT="0" distB="0" distL="0" distR="0" wp14:anchorId="2620600F" wp14:editId="13202AE6">
            <wp:extent cx="5760085" cy="868045"/>
            <wp:effectExtent l="0" t="0" r="0" b="82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EEF0" w14:textId="2E6A8EB6" w:rsidR="006C4D5F" w:rsidRDefault="00FE4E3F" w:rsidP="00FE4E3F">
      <w:pPr>
        <w:jc w:val="center"/>
      </w:pPr>
      <w:r>
        <w:lastRenderedPageBreak/>
        <w:t xml:space="preserve">Sensores </w:t>
      </w:r>
      <w:r w:rsidR="006C4D5F">
        <w:t>(4,5,6,7,8,9)</w:t>
      </w:r>
      <w:r w:rsidR="006C4D5F" w:rsidRPr="006C4D5F">
        <w:rPr>
          <w:noProof/>
        </w:rPr>
        <w:t xml:space="preserve"> </w:t>
      </w:r>
      <w:r w:rsidR="006C4D5F">
        <w:rPr>
          <w:noProof/>
        </w:rPr>
        <w:drawing>
          <wp:inline distT="0" distB="0" distL="0" distR="0" wp14:anchorId="0867B6A9" wp14:editId="727ECFA8">
            <wp:extent cx="5760085" cy="1688465"/>
            <wp:effectExtent l="0" t="0" r="0" b="698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39FE" w14:textId="4F348F4E" w:rsidR="006C4D5F" w:rsidRDefault="00FE4E3F" w:rsidP="00FE4E3F">
      <w:pPr>
        <w:jc w:val="center"/>
      </w:pPr>
      <w:r>
        <w:t xml:space="preserve">Sensores </w:t>
      </w:r>
      <w:r w:rsidR="006C4D5F">
        <w:t>(10,11,12)</w:t>
      </w:r>
      <w:r w:rsidR="006C4D5F" w:rsidRPr="006C4D5F">
        <w:rPr>
          <w:noProof/>
        </w:rPr>
        <w:t xml:space="preserve"> </w:t>
      </w:r>
      <w:r w:rsidR="006C4D5F">
        <w:rPr>
          <w:noProof/>
        </w:rPr>
        <w:drawing>
          <wp:inline distT="0" distB="0" distL="0" distR="0" wp14:anchorId="7140532B" wp14:editId="3EA0E6FA">
            <wp:extent cx="5760085" cy="848360"/>
            <wp:effectExtent l="0" t="0" r="0" b="88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7FB7" w14:textId="6B081B69" w:rsidR="006C4D5F" w:rsidRDefault="00FE4E3F" w:rsidP="00FE4E3F">
      <w:pPr>
        <w:jc w:val="center"/>
      </w:pPr>
      <w:r>
        <w:t xml:space="preserve">Sensores </w:t>
      </w:r>
      <w:r w:rsidR="006C4D5F">
        <w:t>(14,16,17,18)</w:t>
      </w:r>
      <w:r w:rsidR="00C7365E" w:rsidRPr="00C7365E">
        <w:rPr>
          <w:noProof/>
        </w:rPr>
        <w:t xml:space="preserve"> </w:t>
      </w:r>
      <w:r w:rsidR="00C7365E">
        <w:rPr>
          <w:noProof/>
        </w:rPr>
        <w:drawing>
          <wp:inline distT="0" distB="0" distL="0" distR="0" wp14:anchorId="492CFA74" wp14:editId="7E83D0E3">
            <wp:extent cx="5760085" cy="1121410"/>
            <wp:effectExtent l="0" t="0" r="0" b="254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8364" w14:textId="623DCA39" w:rsidR="006C4D5F" w:rsidRDefault="00FE4E3F" w:rsidP="00FE4E3F">
      <w:pPr>
        <w:jc w:val="center"/>
      </w:pPr>
      <w:r>
        <w:t xml:space="preserve">Sensores </w:t>
      </w:r>
      <w:r w:rsidR="006C4D5F">
        <w:t>(19,20,21,22,23,24)</w:t>
      </w:r>
      <w:r w:rsidRPr="00FE4E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C86585" wp14:editId="4DAEE365">
            <wp:extent cx="5760085" cy="1667510"/>
            <wp:effectExtent l="0" t="0" r="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9374" w14:textId="71BDAA50" w:rsidR="006C4D5F" w:rsidRDefault="00FE4E3F" w:rsidP="00FE4E3F">
      <w:pPr>
        <w:jc w:val="center"/>
      </w:pPr>
      <w:r>
        <w:lastRenderedPageBreak/>
        <w:t xml:space="preserve">Sensores </w:t>
      </w:r>
      <w:r w:rsidR="006C4D5F">
        <w:t>(25,26,28,29,30,31,32,33)</w:t>
      </w:r>
      <w:r w:rsidRPr="00FE4E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BF7046" wp14:editId="37193047">
            <wp:extent cx="5760085" cy="246316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BA5B" w14:textId="2352EB77" w:rsidR="006C4D5F" w:rsidRDefault="00FE4E3F" w:rsidP="00FE4E3F">
      <w:pPr>
        <w:jc w:val="center"/>
      </w:pPr>
      <w:r>
        <w:t xml:space="preserve">Sensores </w:t>
      </w:r>
      <w:r w:rsidR="006C4D5F">
        <w:t>(34,35)</w:t>
      </w:r>
      <w:r w:rsidRPr="00FE4E3F">
        <w:rPr>
          <w:noProof/>
        </w:rPr>
        <w:t xml:space="preserve"> </w:t>
      </w:r>
      <w:r w:rsidRPr="00FE4E3F">
        <w:drawing>
          <wp:inline distT="0" distB="0" distL="0" distR="0" wp14:anchorId="258C1CDF" wp14:editId="15F9F275">
            <wp:extent cx="5760085" cy="5543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59BB" w14:textId="0E846100" w:rsidR="006C4D5F" w:rsidRDefault="00FE4E3F" w:rsidP="00CF52F1">
      <w:pPr>
        <w:jc w:val="center"/>
        <w:rPr>
          <w:noProof/>
        </w:rPr>
      </w:pPr>
      <w:r>
        <w:t xml:space="preserve">Sensores </w:t>
      </w:r>
      <w:r w:rsidR="006C4D5F">
        <w:t>(38,39,40,41,42,43,45,46,47)</w:t>
      </w:r>
      <w:r w:rsidRPr="00FE4E3F">
        <w:rPr>
          <w:noProof/>
        </w:rPr>
        <w:t xml:space="preserve"> </w:t>
      </w:r>
      <w:r w:rsidR="00CF52F1">
        <w:rPr>
          <w:noProof/>
        </w:rPr>
        <w:drawing>
          <wp:inline distT="0" distB="0" distL="0" distR="0" wp14:anchorId="522362BE" wp14:editId="336CEF98">
            <wp:extent cx="5755005" cy="2451100"/>
            <wp:effectExtent l="0" t="0" r="0" b="635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45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89EE75" w14:textId="518DAD7C" w:rsidR="003153D1" w:rsidRDefault="003153D1" w:rsidP="00CF52F1">
      <w:pPr>
        <w:jc w:val="center"/>
        <w:rPr>
          <w:noProof/>
        </w:rPr>
      </w:pPr>
    </w:p>
    <w:p w14:paraId="4345439D" w14:textId="4C04E3BC" w:rsidR="003153D1" w:rsidRDefault="003153D1" w:rsidP="003153D1">
      <w:r>
        <w:rPr>
          <w:noProof/>
        </w:rPr>
        <w:t xml:space="preserve"> </w:t>
      </w:r>
      <w:r>
        <w:rPr>
          <w:noProof/>
        </w:rPr>
        <w:tab/>
        <w:t>Após esta etapa, uma n</w:t>
      </w:r>
      <w:r w:rsidRPr="003153D1">
        <w:rPr>
          <w:noProof/>
        </w:rPr>
        <w:t xml:space="preserve">ova avaliação do dataframe </w:t>
      </w:r>
      <w:r>
        <w:rPr>
          <w:noProof/>
        </w:rPr>
        <w:t xml:space="preserve"> foi realizada, </w:t>
      </w:r>
      <w:r w:rsidRPr="003153D1">
        <w:rPr>
          <w:noProof/>
        </w:rPr>
        <w:t>para eliminar todos os valores nulos existentes</w:t>
      </w:r>
      <w:r>
        <w:rPr>
          <w:noProof/>
        </w:rPr>
        <w:t>, preenchendo os valores com a função “ffill”,</w:t>
      </w:r>
      <w:r>
        <w:t xml:space="preserve"> sendo está </w:t>
      </w:r>
      <w:r w:rsidRPr="003153D1">
        <w:rPr>
          <w:noProof/>
        </w:rPr>
        <w:t>uma abreviação para "forward fill", que em português significa "preenchimento para a frente". Ela é utilizada em pandas, uma biblioteca de análise de dados em Python, para preencher valores ausentes (NaN - "Not a Number") em uma série ou em um DataFrame.</w:t>
      </w:r>
      <w:r w:rsidRPr="003153D1">
        <w:t xml:space="preserve"> </w:t>
      </w:r>
      <w:r w:rsidRPr="003153D1">
        <w:rPr>
          <w:noProof/>
        </w:rPr>
        <w:t xml:space="preserve">é útil na limpeza e preparação de dados, especialmente quando se lida com conjuntos de dados que possuem </w:t>
      </w:r>
      <w:r w:rsidRPr="003153D1">
        <w:rPr>
          <w:noProof/>
        </w:rPr>
        <w:lastRenderedPageBreak/>
        <w:t>muitos valores ausentes. Ela permite que os dados sejam preenchidos de forma eficiente com valores que fazem sentido, preservando assim a integridade dos dados.</w:t>
      </w:r>
    </w:p>
    <w:p w14:paraId="13542BFD" w14:textId="77777777" w:rsidR="00CF52F1" w:rsidRDefault="00CF52F1" w:rsidP="000E5453"/>
    <w:p w14:paraId="58153E99" w14:textId="528A410D" w:rsidR="000E5453" w:rsidRPr="00A834D8" w:rsidRDefault="000E5453" w:rsidP="000E5453">
      <w:pPr>
        <w:rPr>
          <w:b/>
          <w:bCs/>
        </w:rPr>
      </w:pPr>
      <w:r w:rsidRPr="00A834D8">
        <w:rPr>
          <w:b/>
          <w:bCs/>
        </w:rPr>
        <w:t xml:space="preserve">2.3.1 Relatório com </w:t>
      </w:r>
      <w:proofErr w:type="spellStart"/>
      <w:r w:rsidRPr="00A834D8">
        <w:rPr>
          <w:b/>
          <w:bCs/>
        </w:rPr>
        <w:t>Profiling</w:t>
      </w:r>
      <w:proofErr w:type="spellEnd"/>
    </w:p>
    <w:p w14:paraId="1CEE5FC0" w14:textId="4C68E696" w:rsidR="00F81CA4" w:rsidRDefault="00F81CA4" w:rsidP="000E5453">
      <w:r>
        <w:t xml:space="preserve"> </w:t>
      </w:r>
      <w:r>
        <w:tab/>
        <w:t xml:space="preserve">Um relatório utilizando o Pandas </w:t>
      </w:r>
      <w:proofErr w:type="spellStart"/>
      <w:r>
        <w:t>Profiling</w:t>
      </w:r>
      <w:proofErr w:type="spellEnd"/>
      <w:r>
        <w:t xml:space="preserve"> foi gerado, no entanto, a versão completa não funcionou devidamente no google colab, por consequência, a versão “</w:t>
      </w:r>
      <w:proofErr w:type="spellStart"/>
      <w:r>
        <w:t>minimal</w:t>
      </w:r>
      <w:proofErr w:type="spellEnd"/>
      <w:r>
        <w:t xml:space="preserve">” foi gerada em uma página </w:t>
      </w:r>
      <w:proofErr w:type="spellStart"/>
      <w:r>
        <w:t>html</w:t>
      </w:r>
      <w:proofErr w:type="spellEnd"/>
      <w:r>
        <w:t xml:space="preserve"> para melhor interação e encontra-se anexa a este relatório. A seguir uma breve amostra das informações obtidas com o </w:t>
      </w:r>
      <w:proofErr w:type="spellStart"/>
      <w:r>
        <w:t>Profiling</w:t>
      </w:r>
      <w:proofErr w:type="spellEnd"/>
      <w:r>
        <w:t xml:space="preserve">.  </w:t>
      </w:r>
    </w:p>
    <w:p w14:paraId="1C143547" w14:textId="77777777" w:rsidR="00F81CA4" w:rsidRDefault="005F688E" w:rsidP="00F81CA4">
      <w:pPr>
        <w:keepNext/>
      </w:pPr>
      <w:r>
        <w:t xml:space="preserve"> </w:t>
      </w:r>
      <w:r w:rsidR="00F81CA4">
        <w:rPr>
          <w:noProof/>
        </w:rPr>
        <w:drawing>
          <wp:inline distT="0" distB="0" distL="0" distR="0" wp14:anchorId="25CC3BBB" wp14:editId="0FF8B025">
            <wp:extent cx="5760085" cy="377444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5295" w14:textId="63066ECD" w:rsidR="005F688E" w:rsidRDefault="00F81CA4" w:rsidP="00F81CA4">
      <w:pPr>
        <w:pStyle w:val="Legenda"/>
        <w:jc w:val="center"/>
      </w:pPr>
      <w:r>
        <w:t xml:space="preserve">Figura </w:t>
      </w:r>
      <w:fldSimple w:instr=" SEQ Figura \* ARABIC ">
        <w:r w:rsidR="00EE4E00">
          <w:rPr>
            <w:noProof/>
          </w:rPr>
          <w:t>5</w:t>
        </w:r>
      </w:fldSimple>
      <w:r>
        <w:t xml:space="preserve"> </w:t>
      </w:r>
      <w:proofErr w:type="spellStart"/>
      <w:r>
        <w:t>Profiling</w:t>
      </w:r>
      <w:proofErr w:type="spellEnd"/>
      <w:r>
        <w:t xml:space="preserve"> com informações sobre o sensor_01</w:t>
      </w:r>
    </w:p>
    <w:p w14:paraId="6B38C33C" w14:textId="77777777" w:rsidR="005F688E" w:rsidRDefault="005F688E" w:rsidP="000E5453"/>
    <w:p w14:paraId="420F4B7A" w14:textId="08512580" w:rsidR="000E5453" w:rsidRPr="00A834D8" w:rsidRDefault="000E5453" w:rsidP="000E5453">
      <w:pPr>
        <w:rPr>
          <w:b/>
          <w:bCs/>
        </w:rPr>
      </w:pPr>
      <w:r w:rsidRPr="00A834D8">
        <w:rPr>
          <w:b/>
          <w:bCs/>
        </w:rPr>
        <w:t xml:space="preserve">2.3.2 Relatório com </w:t>
      </w:r>
      <w:proofErr w:type="spellStart"/>
      <w:r w:rsidRPr="00A834D8">
        <w:rPr>
          <w:b/>
          <w:bCs/>
        </w:rPr>
        <w:t>Sweetviz</w:t>
      </w:r>
      <w:proofErr w:type="spellEnd"/>
      <w:r w:rsidRPr="00A834D8">
        <w:rPr>
          <w:b/>
          <w:bCs/>
        </w:rPr>
        <w:t xml:space="preserve"> </w:t>
      </w:r>
    </w:p>
    <w:p w14:paraId="19CBCC4A" w14:textId="591EF94E" w:rsidR="00AB7323" w:rsidRDefault="00AB7323" w:rsidP="00AB7323">
      <w:r>
        <w:t xml:space="preserve"> </w:t>
      </w:r>
      <w:r>
        <w:tab/>
      </w:r>
      <w:r>
        <w:t xml:space="preserve">As associações categóricas são medidas estatísticas que buscam identificar a relação entre duas variáveis categóricas. O coeficiente de incerteza, também conhecido como medida de associação de Goodman e </w:t>
      </w:r>
      <w:proofErr w:type="spellStart"/>
      <w:r>
        <w:t>Kruskal</w:t>
      </w:r>
      <w:proofErr w:type="spellEnd"/>
      <w:r>
        <w:t>, é um exemplo de medida de associação categórica que varia de 0 a 1. Valores próximos de 0 indicam que não há associação entre as variáveis categóricas, enquanto valores próximos de 1 indicam forte associação.</w:t>
      </w:r>
    </w:p>
    <w:p w14:paraId="68B2C28D" w14:textId="39D90265" w:rsidR="00AB7323" w:rsidRDefault="00AB7323" w:rsidP="00AB7323">
      <w:r>
        <w:lastRenderedPageBreak/>
        <w:t xml:space="preserve"> </w:t>
      </w:r>
      <w:r>
        <w:tab/>
      </w:r>
      <w:r>
        <w:t>O coeficiente de incerteza é assimétrico porque leva em consideração o grau em que uma variável categórica fornece informações sobre outra. Em outras palavras, o valor do coeficiente de incerteza pode ser diferente dependendo da ordem em que as variáveis são analisadas.</w:t>
      </w:r>
    </w:p>
    <w:p w14:paraId="72DAF7D2" w14:textId="39402BB8" w:rsidR="00AB7323" w:rsidRDefault="00AB7323" w:rsidP="00AB7323">
      <w:r>
        <w:t xml:space="preserve"> </w:t>
      </w:r>
      <w:r>
        <w:tab/>
      </w:r>
      <w:r>
        <w:t>Por outro lado, as correlações numéricas buscam identificar a relação entre duas variáveis numéricas. O coeficiente de correlação de Pearson é um exemplo de medida de correlação numérica que varia de -1 a 1. Valores próximos de -1 indicam uma correlação negativa perfeita, ou seja, quando uma variável aumenta, a outra diminui. Valores próximos de 1 indicam uma correlação positiva perfeita, ou seja, quando uma variável aumenta, a outra também aumenta. Valores próximos de 0 indicam ausência de correlação.</w:t>
      </w:r>
    </w:p>
    <w:p w14:paraId="0DD67015" w14:textId="40BDF24C" w:rsidR="00AB7323" w:rsidRDefault="00F81CA4" w:rsidP="00AB7323">
      <w:r>
        <w:t xml:space="preserve"> </w:t>
      </w:r>
      <w:r>
        <w:tab/>
      </w:r>
      <w:r w:rsidR="00AB7323">
        <w:t>Ao contrário do coeficiente de incerteza, a correlação de Pearson é simétrica, o que significa que o valor da correlação é o mesmo independentemente da ordem em que as variáveis são analisadas</w:t>
      </w:r>
      <w:r w:rsidR="00AB7323">
        <w:t xml:space="preserve">. </w:t>
      </w:r>
      <w:r w:rsidR="005F688E" w:rsidRPr="005F688E">
        <w:t xml:space="preserve">Os quadrados são associações </w:t>
      </w:r>
      <w:r w:rsidR="00AB7323">
        <w:t>e os</w:t>
      </w:r>
      <w:r w:rsidR="005F688E" w:rsidRPr="005F688E">
        <w:t xml:space="preserve"> </w:t>
      </w:r>
      <w:r w:rsidR="00AB7323">
        <w:t>c</w:t>
      </w:r>
      <w:r w:rsidR="005F688E" w:rsidRPr="005F688E">
        <w:t>írculos são as correlações numéricas simétricas (de Pearson) de -1 a 1. A diagonal trivial é intencionalmente deixada em branco para maior clareza.</w:t>
      </w:r>
    </w:p>
    <w:p w14:paraId="4A6AA940" w14:textId="77777777" w:rsidR="00AB7323" w:rsidRDefault="005F688E" w:rsidP="00AB7323">
      <w:pPr>
        <w:keepNext/>
        <w:jc w:val="center"/>
      </w:pPr>
      <w:r>
        <w:rPr>
          <w:noProof/>
        </w:rPr>
        <w:drawing>
          <wp:inline distT="0" distB="0" distL="0" distR="0" wp14:anchorId="1B7898BA" wp14:editId="3DB7B118">
            <wp:extent cx="4808146" cy="44100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855" cy="442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12D7" w14:textId="085E7638" w:rsidR="005F688E" w:rsidRDefault="00AB7323" w:rsidP="00AB7323">
      <w:pPr>
        <w:pStyle w:val="Legenda"/>
        <w:jc w:val="center"/>
      </w:pPr>
      <w:r>
        <w:t xml:space="preserve">Figura </w:t>
      </w:r>
      <w:fldSimple w:instr=" SEQ Figura \* ARABIC ">
        <w:r w:rsidR="00EE4E00">
          <w:rPr>
            <w:noProof/>
          </w:rPr>
          <w:t>6</w:t>
        </w:r>
      </w:fldSimple>
      <w:r w:rsidR="00F81CA4">
        <w:t xml:space="preserve"> Associaç</w:t>
      </w:r>
      <w:r w:rsidR="005B58E5">
        <w:t>ões</w:t>
      </w:r>
    </w:p>
    <w:p w14:paraId="6D0A859D" w14:textId="36BFCE89" w:rsidR="006C2FDA" w:rsidRPr="006C2FDA" w:rsidRDefault="006C2FDA" w:rsidP="006C2FDA">
      <w:r w:rsidRPr="008C68B9">
        <w:rPr>
          <w:b/>
          <w:bCs/>
        </w:rPr>
        <w:lastRenderedPageBreak/>
        <w:t>3.</w:t>
      </w:r>
      <w:r w:rsidRPr="008C68B9">
        <w:rPr>
          <w:b/>
          <w:bCs/>
        </w:rPr>
        <w:tab/>
      </w:r>
      <w:r>
        <w:rPr>
          <w:b/>
          <w:bCs/>
        </w:rPr>
        <w:t>RESULTADOS</w:t>
      </w:r>
      <w:r>
        <w:rPr>
          <w:b/>
          <w:bCs/>
        </w:rPr>
        <w:t xml:space="preserve"> </w:t>
      </w:r>
      <w:r>
        <w:t xml:space="preserve"> </w:t>
      </w:r>
    </w:p>
    <w:p w14:paraId="3CB66F08" w14:textId="77777777" w:rsidR="00AB7323" w:rsidRDefault="005F688E" w:rsidP="00AB7323">
      <w:pPr>
        <w:keepNext/>
        <w:jc w:val="center"/>
      </w:pPr>
      <w:r>
        <w:rPr>
          <w:noProof/>
        </w:rPr>
        <w:drawing>
          <wp:inline distT="0" distB="0" distL="0" distR="0" wp14:anchorId="01B1F191" wp14:editId="228CFC47">
            <wp:extent cx="2809875" cy="27908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5B85" w14:textId="3B80266F" w:rsidR="006E73F0" w:rsidRDefault="00AB7323" w:rsidP="00AB7323">
      <w:pPr>
        <w:pStyle w:val="Legenda"/>
        <w:jc w:val="center"/>
      </w:pPr>
      <w:r>
        <w:t xml:space="preserve">Figura </w:t>
      </w:r>
      <w:fldSimple w:instr=" SEQ Figura \* ARABIC ">
        <w:r w:rsidR="00EE4E00">
          <w:rPr>
            <w:noProof/>
          </w:rPr>
          <w:t>7</w:t>
        </w:r>
      </w:fldSimple>
      <w:r w:rsidR="00F81CA4">
        <w:t xml:space="preserve"> Correlação entre classe </w:t>
      </w:r>
      <w:proofErr w:type="spellStart"/>
      <w:r w:rsidR="00F81CA4">
        <w:t>machine_status</w:t>
      </w:r>
      <w:proofErr w:type="spellEnd"/>
      <w:r w:rsidR="00F81CA4">
        <w:t xml:space="preserve"> e os sensores.</w:t>
      </w:r>
    </w:p>
    <w:p w14:paraId="6DBE43C6" w14:textId="373AFDBD" w:rsidR="00B94ED0" w:rsidRDefault="003D131B" w:rsidP="00AB7323">
      <w:pPr>
        <w:keepNext/>
        <w:jc w:val="center"/>
        <w:rPr>
          <w:noProof/>
        </w:rPr>
      </w:pPr>
      <w:r w:rsidRPr="003D131B">
        <w:rPr>
          <w:noProof/>
        </w:rPr>
        <w:t xml:space="preserve"> </w:t>
      </w:r>
    </w:p>
    <w:p w14:paraId="6D250A68" w14:textId="6E6148BE" w:rsidR="00B94ED0" w:rsidRDefault="00F81CA4" w:rsidP="00DC6B6E">
      <w:pPr>
        <w:keepNext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</w:r>
      <w:r w:rsidR="00B94ED0">
        <w:rPr>
          <w:noProof/>
        </w:rPr>
        <w:t>A</w:t>
      </w:r>
      <w:r>
        <w:rPr>
          <w:noProof/>
        </w:rPr>
        <w:t xml:space="preserve"> partir dessa informação sobre as correlações, uma enfase será dada nos sensores que possuirem correlação maior que 75% com a classe alvo, tendo em vista que tais sensores podem ser mais relevantes para determinar os comportamentos das classes. A seguir, uma </w:t>
      </w:r>
      <w:r w:rsidR="00DC6B6E">
        <w:rPr>
          <w:noProof/>
        </w:rPr>
        <w:t xml:space="preserve"> nova </w:t>
      </w:r>
      <w:r>
        <w:rPr>
          <w:noProof/>
        </w:rPr>
        <w:t>sequencia</w:t>
      </w:r>
      <w:r w:rsidR="00DC6B6E">
        <w:rPr>
          <w:noProof/>
        </w:rPr>
        <w:t xml:space="preserve"> temporal, na ordem do maior para o menos correlacionado,</w:t>
      </w:r>
      <w:r>
        <w:rPr>
          <w:noProof/>
        </w:rPr>
        <w:t xml:space="preserve"> de como esses sensores se comportam nos momentos de </w:t>
      </w:r>
      <w:r w:rsidR="00DC6B6E">
        <w:rPr>
          <w:noProof/>
        </w:rPr>
        <w:t xml:space="preserve">BROKEN ( x em vermelho) e RECOVERING (pontos amarelos) </w:t>
      </w:r>
      <w:r w:rsidR="00DC6B6E">
        <w:rPr>
          <w:noProof/>
        </w:rPr>
        <w:tab/>
      </w:r>
      <w:r w:rsidR="005B58E5">
        <w:rPr>
          <w:noProof/>
        </w:rPr>
        <w:drawing>
          <wp:inline distT="0" distB="0" distL="0" distR="0" wp14:anchorId="3E1B0536" wp14:editId="253086C7">
            <wp:extent cx="5760085" cy="1017289"/>
            <wp:effectExtent l="0" t="0" r="0" b="0"/>
            <wp:docPr id="4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1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0EC9B" w14:textId="2304A796" w:rsidR="00AB7323" w:rsidRDefault="003D131B" w:rsidP="00AB7323">
      <w:pPr>
        <w:keepNext/>
        <w:jc w:val="center"/>
      </w:pPr>
      <w:r w:rsidRPr="003D131B">
        <w:rPr>
          <w:noProof/>
        </w:rPr>
        <w:t xml:space="preserve"> </w:t>
      </w:r>
      <w:r w:rsidR="005B58E5">
        <w:rPr>
          <w:noProof/>
        </w:rPr>
        <w:drawing>
          <wp:inline distT="0" distB="0" distL="0" distR="0" wp14:anchorId="0921748C" wp14:editId="1A6468A8">
            <wp:extent cx="5760085" cy="1026650"/>
            <wp:effectExtent l="0" t="0" r="0" b="2540"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2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31B">
        <w:rPr>
          <w:noProof/>
        </w:rPr>
        <w:t xml:space="preserve"> </w:t>
      </w:r>
      <w:r w:rsidR="005B58E5">
        <w:rPr>
          <w:noProof/>
        </w:rPr>
        <w:lastRenderedPageBreak/>
        <w:drawing>
          <wp:inline distT="0" distB="0" distL="0" distR="0" wp14:anchorId="01738ECB" wp14:editId="36B5AAF2">
            <wp:extent cx="5760085" cy="1026650"/>
            <wp:effectExtent l="0" t="0" r="0" b="2540"/>
            <wp:docPr id="4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2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31B">
        <w:rPr>
          <w:noProof/>
        </w:rPr>
        <w:t xml:space="preserve"> </w:t>
      </w:r>
      <w:r w:rsidR="005B58E5">
        <w:rPr>
          <w:noProof/>
        </w:rPr>
        <w:drawing>
          <wp:inline distT="0" distB="0" distL="0" distR="0" wp14:anchorId="0F120ED8" wp14:editId="32BDE410">
            <wp:extent cx="5760085" cy="1026650"/>
            <wp:effectExtent l="0" t="0" r="0" b="2540"/>
            <wp:docPr id="4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2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31B">
        <w:rPr>
          <w:noProof/>
        </w:rPr>
        <w:t xml:space="preserve"> </w:t>
      </w:r>
      <w:r w:rsidR="005B58E5">
        <w:rPr>
          <w:noProof/>
        </w:rPr>
        <w:drawing>
          <wp:inline distT="0" distB="0" distL="0" distR="0" wp14:anchorId="660AB979" wp14:editId="7B4CA84A">
            <wp:extent cx="5760085" cy="1026650"/>
            <wp:effectExtent l="0" t="0" r="0" b="2540"/>
            <wp:docPr id="4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2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31B">
        <w:rPr>
          <w:noProof/>
        </w:rPr>
        <w:t xml:space="preserve"> </w:t>
      </w:r>
      <w:r w:rsidR="005B58E5">
        <w:rPr>
          <w:noProof/>
        </w:rPr>
        <w:drawing>
          <wp:inline distT="0" distB="0" distL="0" distR="0" wp14:anchorId="7F9A1D5C" wp14:editId="09C67265">
            <wp:extent cx="5760085" cy="1026650"/>
            <wp:effectExtent l="0" t="0" r="0" b="2540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2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31B">
        <w:rPr>
          <w:noProof/>
        </w:rPr>
        <w:t xml:space="preserve"> </w:t>
      </w:r>
      <w:r w:rsidR="005B58E5">
        <w:rPr>
          <w:noProof/>
        </w:rPr>
        <w:drawing>
          <wp:inline distT="0" distB="0" distL="0" distR="0" wp14:anchorId="1875D0B8" wp14:editId="44D5FFA5">
            <wp:extent cx="5760085" cy="1026650"/>
            <wp:effectExtent l="0" t="0" r="0" b="2540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2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31B">
        <w:rPr>
          <w:noProof/>
        </w:rPr>
        <w:t xml:space="preserve"> </w:t>
      </w:r>
      <w:r w:rsidR="005B58E5">
        <w:rPr>
          <w:noProof/>
        </w:rPr>
        <w:drawing>
          <wp:inline distT="0" distB="0" distL="0" distR="0" wp14:anchorId="5E887794" wp14:editId="5A8F5591">
            <wp:extent cx="5760085" cy="1026650"/>
            <wp:effectExtent l="0" t="0" r="0" b="2540"/>
            <wp:docPr id="1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2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31B">
        <w:rPr>
          <w:noProof/>
        </w:rPr>
        <w:t xml:space="preserve"> </w:t>
      </w:r>
      <w:r w:rsidR="005B58E5">
        <w:rPr>
          <w:noProof/>
        </w:rPr>
        <w:drawing>
          <wp:inline distT="0" distB="0" distL="0" distR="0" wp14:anchorId="3D236313" wp14:editId="7BEF3657">
            <wp:extent cx="5760085" cy="1035175"/>
            <wp:effectExtent l="0" t="0" r="0" b="0"/>
            <wp:docPr id="5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40027" w14:textId="12F04DD5" w:rsidR="005F688E" w:rsidRDefault="00AB7323" w:rsidP="005B58E5">
      <w:pPr>
        <w:pStyle w:val="Legenda"/>
        <w:jc w:val="center"/>
      </w:pPr>
      <w:r>
        <w:t xml:space="preserve">Figura </w:t>
      </w:r>
      <w:fldSimple w:instr=" SEQ Figura \* ARABIC ">
        <w:r w:rsidR="00EE4E00">
          <w:rPr>
            <w:noProof/>
          </w:rPr>
          <w:t>8</w:t>
        </w:r>
      </w:fldSimple>
      <w:r w:rsidR="005B58E5">
        <w:t xml:space="preserve"> Sensores e classe </w:t>
      </w:r>
      <w:proofErr w:type="spellStart"/>
      <w:r w:rsidR="005B58E5">
        <w:t>Operation</w:t>
      </w:r>
      <w:proofErr w:type="spellEnd"/>
      <w:r w:rsidR="005B58E5">
        <w:t xml:space="preserve"> exibindo momentos de BROKEN e RECOVERING</w:t>
      </w:r>
    </w:p>
    <w:p w14:paraId="49ADA230" w14:textId="1DBB29CD" w:rsidR="005B58E5" w:rsidRDefault="005B58E5" w:rsidP="005B58E5"/>
    <w:p w14:paraId="2FD44B52" w14:textId="4AE27DF4" w:rsidR="006C2FDA" w:rsidRDefault="006C2FDA" w:rsidP="006C2FDA">
      <w:r>
        <w:lastRenderedPageBreak/>
        <w:t xml:space="preserve"> </w:t>
      </w:r>
      <w:r>
        <w:tab/>
      </w:r>
      <w:r>
        <w:t>Mesmo com poucos detalhes fornecidos, pelo dono do dataset, sobre as grandezas mensuradas c</w:t>
      </w:r>
      <w:r w:rsidRPr="006E73F0">
        <w:t>om base no levantamento exploratório dos dados, encontr</w:t>
      </w:r>
      <w:r>
        <w:t>ou</w:t>
      </w:r>
      <w:r w:rsidRPr="006E73F0">
        <w:t xml:space="preserve">-se </w:t>
      </w:r>
      <w:r>
        <w:t xml:space="preserve">a </w:t>
      </w:r>
      <w:r w:rsidRPr="006E73F0">
        <w:t>correlação entre as classes de status da máquina e os sensores. Sendo possível assim, determinar quais sensores possuem maior relevância para determinar o estado de operação da máquina, e assim, viabilizando uma melhor abordagem para monitoramento preditivo de falhas.</w:t>
      </w:r>
      <w:r>
        <w:t xml:space="preserve">  </w:t>
      </w:r>
    </w:p>
    <w:p w14:paraId="303F61CF" w14:textId="776336B5" w:rsidR="006721E6" w:rsidRDefault="006C2FDA" w:rsidP="006C2FDA">
      <w:r>
        <w:t xml:space="preserve"> </w:t>
      </w:r>
      <w:r>
        <w:tab/>
        <w:t xml:space="preserve">Apesar de não se ter ido adiante com a criação de um modelo preditivo, é recomendado uma continuidade com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>, para se ter mais clareza dos padrões dos sensores e o que ocorre antecedendo a falha para assim ser possível uma medida preventiva. Será continuado esse desafio para se tentar criar uma regra de associação melhor entre os padrões dos sensores e as falhas.</w:t>
      </w:r>
    </w:p>
    <w:p w14:paraId="3436AEE6" w14:textId="77777777" w:rsidR="006C2FDA" w:rsidRDefault="006C2FDA" w:rsidP="006C2FDA"/>
    <w:p w14:paraId="00B35185" w14:textId="2C952EF5" w:rsidR="009E779D" w:rsidRDefault="006C2FDA" w:rsidP="00AA1AF5">
      <w:r>
        <w:rPr>
          <w:b/>
          <w:bCs/>
        </w:rPr>
        <w:t>4</w:t>
      </w:r>
      <w:r w:rsidR="000E5453" w:rsidRPr="008C68B9">
        <w:rPr>
          <w:b/>
          <w:bCs/>
        </w:rPr>
        <w:t>.</w:t>
      </w:r>
      <w:r w:rsidR="000E5453" w:rsidRPr="008C68B9">
        <w:rPr>
          <w:b/>
          <w:bCs/>
        </w:rPr>
        <w:tab/>
      </w:r>
      <w:r w:rsidR="00AA1AF5">
        <w:rPr>
          <w:b/>
          <w:bCs/>
        </w:rPr>
        <w:t xml:space="preserve">CONSIDERAÇÕES FINAIS </w:t>
      </w:r>
      <w:r w:rsidR="009E779D">
        <w:t xml:space="preserve"> </w:t>
      </w:r>
      <w:r w:rsidR="009E779D">
        <w:tab/>
      </w:r>
      <w:r w:rsidR="006E73F0">
        <w:t xml:space="preserve"> </w:t>
      </w:r>
      <w:r w:rsidR="006E73F0">
        <w:tab/>
      </w:r>
    </w:p>
    <w:p w14:paraId="6AE24632" w14:textId="3EBD33AB" w:rsidR="006E73F0" w:rsidRDefault="000708EA" w:rsidP="00AA1AF5">
      <w:r>
        <w:t xml:space="preserve"> </w:t>
      </w:r>
      <w:r>
        <w:tab/>
      </w:r>
      <w:r w:rsidR="006C2FDA">
        <w:t xml:space="preserve"> </w:t>
      </w:r>
      <w:r w:rsidR="006C2FDA" w:rsidRPr="006C2FDA">
        <w:t xml:space="preserve">Em resumo, a correlação encontrada entre as classes de status da máquina e os sensores representa um importante avanço na compreensão dos padrões de operação e possíveis falhas do sistema. A determinação dos sensores mais relevantes para a detecção de falhas e a continuidade com o desenvolvimento de recursos ajudarão a estabelecer um sistema de monitoramento mais eficiente e confiável. Este trabalho </w:t>
      </w:r>
      <w:r w:rsidR="00EC2295">
        <w:t>seguirá em busca de</w:t>
      </w:r>
      <w:r w:rsidR="006C2FDA" w:rsidRPr="006C2FDA">
        <w:t xml:space="preserve"> caminhos promissores para futuras pesquisas na área de manutenção preditiva, com potencial para melhorar a eficiência e a segurança de máquinas e equipamentos em diversos setores industriais.</w:t>
      </w:r>
    </w:p>
    <w:p w14:paraId="6C48F8AC" w14:textId="77777777" w:rsidR="00AA1AF5" w:rsidRDefault="00AA1AF5" w:rsidP="000E5453">
      <w:pPr>
        <w:rPr>
          <w:b/>
          <w:bCs/>
        </w:rPr>
      </w:pPr>
    </w:p>
    <w:p w14:paraId="6CB35B93" w14:textId="572CA9D6" w:rsidR="0034266E" w:rsidRDefault="000E5453" w:rsidP="000E5453">
      <w:pPr>
        <w:rPr>
          <w:b/>
          <w:bCs/>
        </w:rPr>
      </w:pPr>
      <w:r w:rsidRPr="008C68B9">
        <w:rPr>
          <w:b/>
          <w:bCs/>
        </w:rPr>
        <w:t>REFERÊNCIAS</w:t>
      </w:r>
    </w:p>
    <w:p w14:paraId="677C5F57" w14:textId="40BC4BFD" w:rsidR="00E86E0C" w:rsidRDefault="00C17051" w:rsidP="000E5453">
      <w:pPr>
        <w:rPr>
          <w:b/>
          <w:bCs/>
        </w:rPr>
      </w:pPr>
      <w:r>
        <w:t xml:space="preserve">Código no </w:t>
      </w:r>
      <w:proofErr w:type="spellStart"/>
      <w:r w:rsidRPr="00C17051">
        <w:t>Github</w:t>
      </w:r>
      <w:proofErr w:type="spellEnd"/>
      <w:r w:rsidR="006C2FDA">
        <w:rPr>
          <w:b/>
          <w:bCs/>
        </w:rPr>
        <w:tab/>
      </w:r>
      <w:r w:rsidR="006C2FDA">
        <w:rPr>
          <w:b/>
          <w:bCs/>
        </w:rPr>
        <w:br/>
      </w:r>
      <w:hyperlink r:id="rId33" w:history="1">
        <w:r w:rsidR="00EE4E00" w:rsidRPr="00092910">
          <w:rPr>
            <w:rStyle w:val="Hyperlink"/>
            <w:b/>
            <w:bCs/>
          </w:rPr>
          <w:t>https://github.com/jpscard/I2A2_AI_Industry_Desafios/tree/main/Desafio%202</w:t>
        </w:r>
      </w:hyperlink>
      <w:r w:rsidR="00EE4E00">
        <w:rPr>
          <w:b/>
          <w:bCs/>
        </w:rPr>
        <w:t xml:space="preserve"> </w:t>
      </w:r>
    </w:p>
    <w:p w14:paraId="3EE13094" w14:textId="7A0809B9" w:rsidR="00C17051" w:rsidRPr="00C17051" w:rsidRDefault="00C17051" w:rsidP="000E5453">
      <w:r w:rsidRPr="00C17051">
        <w:t>Dataset</w:t>
      </w:r>
    </w:p>
    <w:p w14:paraId="2725128A" w14:textId="20038B15" w:rsidR="000708EA" w:rsidRDefault="000708EA" w:rsidP="000E5453">
      <w:pPr>
        <w:rPr>
          <w:b/>
          <w:bCs/>
        </w:rPr>
      </w:pPr>
      <w:hyperlink r:id="rId34" w:history="1">
        <w:r w:rsidRPr="00092910">
          <w:rPr>
            <w:rStyle w:val="Hyperlink"/>
            <w:b/>
            <w:bCs/>
          </w:rPr>
          <w:t>https://www.kaggle.com/datasets/nphantawee/pump-sensor-data</w:t>
        </w:r>
      </w:hyperlink>
      <w:r>
        <w:rPr>
          <w:b/>
          <w:bCs/>
        </w:rPr>
        <w:t xml:space="preserve"> </w:t>
      </w:r>
    </w:p>
    <w:sectPr w:rsidR="000708EA" w:rsidSect="000E5453">
      <w:headerReference w:type="even" r:id="rId35"/>
      <w:headerReference w:type="default" r:id="rId36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7427D" w14:textId="77777777" w:rsidR="00956C5D" w:rsidRDefault="00956C5D" w:rsidP="00E952B1">
      <w:pPr>
        <w:spacing w:after="0" w:line="240" w:lineRule="auto"/>
      </w:pPr>
      <w:r>
        <w:separator/>
      </w:r>
    </w:p>
  </w:endnote>
  <w:endnote w:type="continuationSeparator" w:id="0">
    <w:p w14:paraId="7DF139DA" w14:textId="77777777" w:rsidR="00956C5D" w:rsidRDefault="00956C5D" w:rsidP="00E95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4FC5E" w14:textId="77777777" w:rsidR="00956C5D" w:rsidRDefault="00956C5D" w:rsidP="00E952B1">
      <w:pPr>
        <w:spacing w:after="0" w:line="240" w:lineRule="auto"/>
      </w:pPr>
      <w:r>
        <w:separator/>
      </w:r>
    </w:p>
  </w:footnote>
  <w:footnote w:type="continuationSeparator" w:id="0">
    <w:p w14:paraId="49271BBA" w14:textId="77777777" w:rsidR="00956C5D" w:rsidRDefault="00956C5D" w:rsidP="00E95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5225948"/>
      <w:docPartObj>
        <w:docPartGallery w:val="Page Numbers (Top of Page)"/>
        <w:docPartUnique/>
      </w:docPartObj>
    </w:sdtPr>
    <w:sdtContent>
      <w:p w14:paraId="15BF043A" w14:textId="5ED1EA0E" w:rsidR="00E952B1" w:rsidRDefault="00E952B1" w:rsidP="00191BA8">
        <w:pPr>
          <w:pStyle w:val="Cabealh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 w:rsidR="00032545">
          <w:rPr>
            <w:rStyle w:val="Nmerodepgina"/>
          </w:rPr>
          <w:fldChar w:fldCharType="separate"/>
        </w:r>
        <w:r w:rsidR="00032545">
          <w:rPr>
            <w:rStyle w:val="Nmerodepgina"/>
            <w:noProof/>
          </w:rPr>
          <w:t>3</w:t>
        </w:r>
        <w:r>
          <w:rPr>
            <w:rStyle w:val="Nmerodepgina"/>
          </w:rPr>
          <w:fldChar w:fldCharType="end"/>
        </w:r>
      </w:p>
    </w:sdtContent>
  </w:sdt>
  <w:p w14:paraId="5C11D253" w14:textId="77777777" w:rsidR="00E952B1" w:rsidRDefault="00E952B1" w:rsidP="00E952B1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740286242"/>
      <w:docPartObj>
        <w:docPartGallery w:val="Page Numbers (Top of Page)"/>
        <w:docPartUnique/>
      </w:docPartObj>
    </w:sdtPr>
    <w:sdtContent>
      <w:p w14:paraId="585699DF" w14:textId="4B2DCD53" w:rsidR="00E952B1" w:rsidRDefault="00E952B1" w:rsidP="00191BA8">
        <w:pPr>
          <w:pStyle w:val="Cabealh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 w:rsidR="000E5453">
          <w:rPr>
            <w:rStyle w:val="Nmerodepgina"/>
          </w:rPr>
          <w:fldChar w:fldCharType="separate"/>
        </w:r>
        <w:r w:rsidR="000E5453"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0D59D582" w14:textId="77777777" w:rsidR="00E952B1" w:rsidRDefault="00E952B1" w:rsidP="00E952B1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C8A742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F30B24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E7475F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968F9A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86014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7A4779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859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A651CE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044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38A0A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BD3BE4"/>
    <w:multiLevelType w:val="hybridMultilevel"/>
    <w:tmpl w:val="9216EF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3292721">
    <w:abstractNumId w:val="0"/>
  </w:num>
  <w:num w:numId="2" w16cid:durableId="1100030618">
    <w:abstractNumId w:val="1"/>
  </w:num>
  <w:num w:numId="3" w16cid:durableId="1997299676">
    <w:abstractNumId w:val="2"/>
  </w:num>
  <w:num w:numId="4" w16cid:durableId="1111626325">
    <w:abstractNumId w:val="3"/>
  </w:num>
  <w:num w:numId="5" w16cid:durableId="1196239361">
    <w:abstractNumId w:val="8"/>
  </w:num>
  <w:num w:numId="6" w16cid:durableId="538706171">
    <w:abstractNumId w:val="4"/>
  </w:num>
  <w:num w:numId="7" w16cid:durableId="105274374">
    <w:abstractNumId w:val="5"/>
  </w:num>
  <w:num w:numId="8" w16cid:durableId="1167288929">
    <w:abstractNumId w:val="6"/>
  </w:num>
  <w:num w:numId="9" w16cid:durableId="1530145245">
    <w:abstractNumId w:val="7"/>
  </w:num>
  <w:num w:numId="10" w16cid:durableId="542523846">
    <w:abstractNumId w:val="9"/>
  </w:num>
  <w:num w:numId="11" w16cid:durableId="214592679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453"/>
    <w:rsid w:val="00032545"/>
    <w:rsid w:val="000708EA"/>
    <w:rsid w:val="000E5453"/>
    <w:rsid w:val="001850B4"/>
    <w:rsid w:val="00266712"/>
    <w:rsid w:val="002A340C"/>
    <w:rsid w:val="002D123C"/>
    <w:rsid w:val="003153D1"/>
    <w:rsid w:val="0034266E"/>
    <w:rsid w:val="003B6219"/>
    <w:rsid w:val="003D131B"/>
    <w:rsid w:val="0042344A"/>
    <w:rsid w:val="00424225"/>
    <w:rsid w:val="004266DC"/>
    <w:rsid w:val="0045686B"/>
    <w:rsid w:val="00494404"/>
    <w:rsid w:val="00553DFE"/>
    <w:rsid w:val="0057219A"/>
    <w:rsid w:val="0059262E"/>
    <w:rsid w:val="005B58E5"/>
    <w:rsid w:val="005E5CE2"/>
    <w:rsid w:val="005F688E"/>
    <w:rsid w:val="006721E6"/>
    <w:rsid w:val="006C2FDA"/>
    <w:rsid w:val="006C4D5F"/>
    <w:rsid w:val="006E73F0"/>
    <w:rsid w:val="0076538C"/>
    <w:rsid w:val="007B41DD"/>
    <w:rsid w:val="00882657"/>
    <w:rsid w:val="00882BD1"/>
    <w:rsid w:val="00887608"/>
    <w:rsid w:val="008C68B9"/>
    <w:rsid w:val="009168C3"/>
    <w:rsid w:val="00956C5D"/>
    <w:rsid w:val="009B502E"/>
    <w:rsid w:val="009C3AF4"/>
    <w:rsid w:val="009C554D"/>
    <w:rsid w:val="009E779D"/>
    <w:rsid w:val="00A82239"/>
    <w:rsid w:val="00A834D8"/>
    <w:rsid w:val="00A95471"/>
    <w:rsid w:val="00AA1AF5"/>
    <w:rsid w:val="00AB7323"/>
    <w:rsid w:val="00B16967"/>
    <w:rsid w:val="00B94ED0"/>
    <w:rsid w:val="00B968CE"/>
    <w:rsid w:val="00BB3DC6"/>
    <w:rsid w:val="00BC5089"/>
    <w:rsid w:val="00C17051"/>
    <w:rsid w:val="00C7365E"/>
    <w:rsid w:val="00CE6924"/>
    <w:rsid w:val="00CF52F1"/>
    <w:rsid w:val="00D33D05"/>
    <w:rsid w:val="00D65C7D"/>
    <w:rsid w:val="00DC6B6E"/>
    <w:rsid w:val="00DE2025"/>
    <w:rsid w:val="00E40B47"/>
    <w:rsid w:val="00E86E0C"/>
    <w:rsid w:val="00E952B1"/>
    <w:rsid w:val="00EA5FF8"/>
    <w:rsid w:val="00EC2295"/>
    <w:rsid w:val="00EE1662"/>
    <w:rsid w:val="00EE4E00"/>
    <w:rsid w:val="00F65667"/>
    <w:rsid w:val="00F81CA4"/>
    <w:rsid w:val="00FE4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5146C"/>
  <w15:chartTrackingRefBased/>
  <w15:docId w15:val="{73DCF6F7-B11D-45AC-B1A0-D8A5912D0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C7D"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D65C7D"/>
    <w:pPr>
      <w:keepNext/>
      <w:keepLines/>
      <w:spacing w:before="360" w:after="24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65C7D"/>
    <w:pPr>
      <w:keepNext/>
      <w:keepLines/>
      <w:spacing w:before="24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65C7D"/>
    <w:pPr>
      <w:keepNext/>
      <w:keepLines/>
      <w:spacing w:before="240"/>
      <w:jc w:val="left"/>
      <w:outlineLvl w:val="2"/>
    </w:pPr>
    <w:rPr>
      <w:rFonts w:ascii="Times" w:eastAsiaTheme="majorEastAsia" w:hAnsi="Times" w:cstheme="majorBidi"/>
      <w:b/>
      <w:i/>
      <w:color w:val="000000" w:themeColor="tex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16967"/>
    <w:pPr>
      <w:keepNext/>
      <w:keepLines/>
      <w:spacing w:before="120"/>
      <w:jc w:val="left"/>
      <w:outlineLvl w:val="3"/>
    </w:pPr>
    <w:rPr>
      <w:rFonts w:eastAsiaTheme="majorEastAsia" w:cstheme="majorBidi"/>
      <w:b/>
      <w:i/>
      <w:iCs/>
      <w:color w:val="000000" w:themeColor="text1"/>
      <w:u w:val="single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16967"/>
    <w:pPr>
      <w:keepNext/>
      <w:keepLines/>
      <w:spacing w:before="40" w:after="0" w:line="240" w:lineRule="auto"/>
      <w:jc w:val="left"/>
      <w:outlineLvl w:val="4"/>
    </w:pPr>
    <w:rPr>
      <w:rFonts w:eastAsiaTheme="majorEastAsia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16967"/>
    <w:pPr>
      <w:keepNext/>
      <w:keepLines/>
      <w:spacing w:before="40" w:after="40"/>
      <w:jc w:val="left"/>
      <w:outlineLvl w:val="5"/>
    </w:pPr>
    <w:rPr>
      <w:rFonts w:ascii="Times" w:eastAsiaTheme="majorEastAsia" w:hAnsi="Times" w:cstheme="majorBidi"/>
      <w:color w:val="000000" w:themeColor="text1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basedOn w:val="Fontepargpadro"/>
    <w:uiPriority w:val="20"/>
    <w:qFormat/>
    <w:rsid w:val="00D65C7D"/>
    <w:rPr>
      <w:i/>
      <w:iCs/>
    </w:rPr>
  </w:style>
  <w:style w:type="paragraph" w:styleId="SemEspaamento">
    <w:name w:val="No Spacing"/>
    <w:uiPriority w:val="1"/>
    <w:qFormat/>
    <w:rsid w:val="00D65C7D"/>
    <w:rPr>
      <w:rFonts w:ascii="Times New Roman" w:hAnsi="Times New Roman"/>
    </w:rPr>
  </w:style>
  <w:style w:type="character" w:customStyle="1" w:styleId="Ttulo1Char">
    <w:name w:val="Título 1 Char"/>
    <w:basedOn w:val="Fontepargpadro"/>
    <w:link w:val="Ttulo1"/>
    <w:uiPriority w:val="9"/>
    <w:rsid w:val="00D65C7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65C7D"/>
    <w:rPr>
      <w:rFonts w:ascii="Times New Roman" w:eastAsiaTheme="majorEastAsia" w:hAnsi="Times New Roman" w:cstheme="majorBidi"/>
      <w:b/>
      <w:color w:val="000000" w:themeColor="text1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65C7D"/>
    <w:rPr>
      <w:rFonts w:ascii="Times" w:eastAsiaTheme="majorEastAsia" w:hAnsi="Times" w:cstheme="majorBidi"/>
      <w:b/>
      <w:i/>
      <w:color w:val="000000" w:themeColor="text1"/>
    </w:rPr>
  </w:style>
  <w:style w:type="paragraph" w:styleId="Ttulo">
    <w:name w:val="Title"/>
    <w:basedOn w:val="Normal"/>
    <w:next w:val="Normal"/>
    <w:link w:val="TtuloChar"/>
    <w:uiPriority w:val="10"/>
    <w:qFormat/>
    <w:rsid w:val="00D65C7D"/>
    <w:pPr>
      <w:spacing w:before="360" w:after="360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65C7D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65C7D"/>
    <w:pPr>
      <w:numPr>
        <w:ilvl w:val="1"/>
      </w:numPr>
      <w:spacing w:after="160"/>
      <w:jc w:val="left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D65C7D"/>
    <w:rPr>
      <w:rFonts w:ascii="Times New Roman" w:eastAsiaTheme="minorEastAsia" w:hAnsi="Times New Roman"/>
      <w:color w:val="5A5A5A" w:themeColor="text1" w:themeTint="A5"/>
      <w:spacing w:val="15"/>
      <w:sz w:val="22"/>
      <w:szCs w:val="22"/>
    </w:rPr>
  </w:style>
  <w:style w:type="character" w:styleId="nfaseIntensa">
    <w:name w:val="Intense Emphasis"/>
    <w:basedOn w:val="Fontepargpadro"/>
    <w:uiPriority w:val="21"/>
    <w:qFormat/>
    <w:rsid w:val="00D65C7D"/>
    <w:rPr>
      <w:rFonts w:ascii="Times New Roman" w:hAnsi="Times New Roman"/>
      <w:i/>
      <w:iCs/>
      <w:color w:val="4472C4" w:themeColor="accent1"/>
    </w:rPr>
  </w:style>
  <w:style w:type="character" w:styleId="Forte">
    <w:name w:val="Strong"/>
    <w:basedOn w:val="Fontepargpadro"/>
    <w:uiPriority w:val="22"/>
    <w:qFormat/>
    <w:rsid w:val="00D65C7D"/>
    <w:rPr>
      <w:rFonts w:ascii="Times New Roman" w:hAnsi="Times New Roman"/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D65C7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65C7D"/>
    <w:rPr>
      <w:rFonts w:ascii="Times New Roman" w:hAnsi="Times New Roman"/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qFormat/>
    <w:rsid w:val="00D65C7D"/>
    <w:rPr>
      <w:smallCaps/>
      <w:color w:val="5A5A5A" w:themeColor="text1" w:themeTint="A5"/>
    </w:rPr>
  </w:style>
  <w:style w:type="paragraph" w:styleId="PargrafodaLista">
    <w:name w:val="List Paragraph"/>
    <w:basedOn w:val="Normal"/>
    <w:uiPriority w:val="34"/>
    <w:qFormat/>
    <w:rsid w:val="00B1696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16967"/>
    <w:pPr>
      <w:spacing w:before="120" w:line="240" w:lineRule="auto"/>
    </w:pPr>
    <w:rPr>
      <w:iCs/>
      <w:color w:val="000000" w:themeColor="text1"/>
      <w:sz w:val="20"/>
      <w:szCs w:val="18"/>
    </w:rPr>
  </w:style>
  <w:style w:type="paragraph" w:styleId="Bibliografia">
    <w:name w:val="Bibliography"/>
    <w:basedOn w:val="Normal"/>
    <w:next w:val="Normal"/>
    <w:uiPriority w:val="37"/>
    <w:unhideWhenUsed/>
    <w:rsid w:val="00B16967"/>
    <w:pPr>
      <w:spacing w:before="120" w:line="240" w:lineRule="auto"/>
    </w:pPr>
    <w:rPr>
      <w:sz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B16967"/>
    <w:pPr>
      <w:spacing w:before="0"/>
      <w:outlineLvl w:val="9"/>
    </w:pPr>
    <w:rPr>
      <w:b w:val="0"/>
    </w:rPr>
  </w:style>
  <w:style w:type="paragraph" w:styleId="Textoembloco">
    <w:name w:val="Block Text"/>
    <w:basedOn w:val="Normal"/>
    <w:uiPriority w:val="99"/>
    <w:semiHidden/>
    <w:unhideWhenUsed/>
    <w:rsid w:val="00B1696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000000" w:themeColor="text1"/>
    </w:rPr>
  </w:style>
  <w:style w:type="character" w:styleId="Hyperlink">
    <w:name w:val="Hyperlink"/>
    <w:basedOn w:val="Fontepargpadro"/>
    <w:uiPriority w:val="99"/>
    <w:unhideWhenUsed/>
    <w:rsid w:val="00B16967"/>
    <w:rPr>
      <w:color w:val="0563C1" w:themeColor="hyperlink"/>
      <w:u w:val="single"/>
    </w:rPr>
  </w:style>
  <w:style w:type="paragraph" w:styleId="Commarcadores">
    <w:name w:val="List Bullet"/>
    <w:basedOn w:val="Normal"/>
    <w:uiPriority w:val="99"/>
    <w:unhideWhenUsed/>
    <w:rsid w:val="00B16967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unhideWhenUsed/>
    <w:rsid w:val="00B16967"/>
    <w:pPr>
      <w:numPr>
        <w:numId w:val="9"/>
      </w:numPr>
      <w:contextualSpacing/>
    </w:pPr>
  </w:style>
  <w:style w:type="paragraph" w:customStyle="1" w:styleId="Programao">
    <w:name w:val="Programação"/>
    <w:basedOn w:val="SemEspaamento"/>
    <w:qFormat/>
    <w:rsid w:val="00E952B1"/>
    <w:pPr>
      <w:spacing w:line="276" w:lineRule="auto"/>
      <w:jc w:val="left"/>
    </w:pPr>
    <w:rPr>
      <w:rFonts w:ascii="Consolas" w:hAnsi="Consolas"/>
      <w:sz w:val="20"/>
    </w:rPr>
  </w:style>
  <w:style w:type="character" w:customStyle="1" w:styleId="Ttulo4Char">
    <w:name w:val="Título 4 Char"/>
    <w:basedOn w:val="Fontepargpadro"/>
    <w:link w:val="Ttulo4"/>
    <w:uiPriority w:val="9"/>
    <w:rsid w:val="00B16967"/>
    <w:rPr>
      <w:rFonts w:ascii="Times New Roman" w:eastAsiaTheme="majorEastAsia" w:hAnsi="Times New Roman" w:cstheme="majorBidi"/>
      <w:b/>
      <w:i/>
      <w:iCs/>
      <w:color w:val="000000" w:themeColor="text1"/>
      <w:u w:val="single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16967"/>
    <w:rPr>
      <w:rFonts w:ascii="Times New Roman" w:eastAsiaTheme="majorEastAsia" w:hAnsi="Times New Roman" w:cstheme="majorBidi"/>
      <w:i/>
      <w:color w:val="000000" w:themeColor="text1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16967"/>
    <w:rPr>
      <w:rFonts w:ascii="Times" w:eastAsiaTheme="majorEastAsia" w:hAnsi="Times" w:cstheme="majorBidi"/>
      <w:color w:val="000000" w:themeColor="text1"/>
      <w:sz w:val="20"/>
    </w:rPr>
  </w:style>
  <w:style w:type="paragraph" w:customStyle="1" w:styleId="Pargrafo">
    <w:name w:val="Parágrafo"/>
    <w:basedOn w:val="Normal"/>
    <w:qFormat/>
    <w:rsid w:val="00B16967"/>
    <w:pPr>
      <w:ind w:firstLine="709"/>
    </w:pPr>
  </w:style>
  <w:style w:type="paragraph" w:customStyle="1" w:styleId="NormalDuplo">
    <w:name w:val="Normal Duplo"/>
    <w:basedOn w:val="Normal"/>
    <w:qFormat/>
    <w:rsid w:val="00B16967"/>
    <w:pPr>
      <w:spacing w:line="480" w:lineRule="auto"/>
    </w:pPr>
  </w:style>
  <w:style w:type="paragraph" w:styleId="Cabealho">
    <w:name w:val="header"/>
    <w:basedOn w:val="Normal"/>
    <w:link w:val="CabealhoChar"/>
    <w:uiPriority w:val="99"/>
    <w:unhideWhenUsed/>
    <w:rsid w:val="00E95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952B1"/>
    <w:rPr>
      <w:rFonts w:ascii="Times New Roman" w:hAnsi="Times New Roman"/>
    </w:rPr>
  </w:style>
  <w:style w:type="character" w:styleId="Nmerodepgina">
    <w:name w:val="page number"/>
    <w:basedOn w:val="Fontepargpadro"/>
    <w:uiPriority w:val="99"/>
    <w:semiHidden/>
    <w:unhideWhenUsed/>
    <w:rsid w:val="00E952B1"/>
  </w:style>
  <w:style w:type="paragraph" w:customStyle="1" w:styleId="TCCTese-AutorInstituto">
    <w:name w:val="TCC/Tese - Autor / Instituto"/>
    <w:basedOn w:val="Normal"/>
    <w:qFormat/>
    <w:rsid w:val="00BC5089"/>
    <w:pPr>
      <w:spacing w:before="240" w:after="240" w:line="240" w:lineRule="auto"/>
      <w:jc w:val="center"/>
    </w:pPr>
    <w:rPr>
      <w:rFonts w:eastAsia="Times New Roman" w:cs="Times New Roman"/>
      <w:caps/>
      <w:sz w:val="28"/>
      <w:lang w:eastAsia="pt-BR"/>
    </w:rPr>
  </w:style>
  <w:style w:type="paragraph" w:customStyle="1" w:styleId="TCCTese-Data">
    <w:name w:val="TCC/Tese - Data"/>
    <w:basedOn w:val="Normal"/>
    <w:qFormat/>
    <w:rsid w:val="00494404"/>
    <w:pPr>
      <w:spacing w:before="120" w:line="276" w:lineRule="auto"/>
      <w:jc w:val="center"/>
    </w:pPr>
    <w:rPr>
      <w:rFonts w:eastAsia="Times New Roman" w:cs="Times New Roman"/>
      <w:lang w:eastAsia="pt-BR"/>
    </w:rPr>
  </w:style>
  <w:style w:type="paragraph" w:customStyle="1" w:styleId="TCCTese-Ttulo">
    <w:name w:val="TCC/Tese - Título"/>
    <w:basedOn w:val="Normal"/>
    <w:qFormat/>
    <w:rsid w:val="0034266E"/>
    <w:pPr>
      <w:spacing w:before="360" w:after="360" w:line="276" w:lineRule="auto"/>
      <w:jc w:val="center"/>
    </w:pPr>
    <w:rPr>
      <w:rFonts w:eastAsia="Times New Roman" w:cs="Times New Roman"/>
      <w:b/>
      <w:sz w:val="32"/>
      <w:lang w:eastAsia="pt-BR"/>
    </w:rPr>
  </w:style>
  <w:style w:type="paragraph" w:customStyle="1" w:styleId="TCCTese-Contra-capa">
    <w:name w:val="TCC/Tese - Contra-capa"/>
    <w:basedOn w:val="Normal"/>
    <w:qFormat/>
    <w:rsid w:val="0034266E"/>
    <w:pPr>
      <w:spacing w:before="240" w:after="480" w:line="276" w:lineRule="auto"/>
      <w:ind w:left="3969"/>
    </w:pPr>
  </w:style>
  <w:style w:type="paragraph" w:customStyle="1" w:styleId="TCCTese-Citaodireta">
    <w:name w:val="TCC/Tese - Citação direta"/>
    <w:basedOn w:val="Normal"/>
    <w:qFormat/>
    <w:rsid w:val="00BC5089"/>
    <w:pPr>
      <w:spacing w:before="120" w:line="276" w:lineRule="auto"/>
      <w:ind w:left="2268"/>
    </w:pPr>
    <w:rPr>
      <w:sz w:val="20"/>
    </w:rPr>
  </w:style>
  <w:style w:type="paragraph" w:styleId="Sumrio2">
    <w:name w:val="toc 2"/>
    <w:basedOn w:val="Normal"/>
    <w:next w:val="Normal"/>
    <w:autoRedefine/>
    <w:uiPriority w:val="39"/>
    <w:unhideWhenUsed/>
    <w:rsid w:val="001850B4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szCs w:val="2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850B4"/>
    <w:pPr>
      <w:spacing w:after="100" w:line="259" w:lineRule="auto"/>
      <w:jc w:val="left"/>
    </w:pPr>
    <w:rPr>
      <w:rFonts w:asciiTheme="minorHAnsi" w:eastAsiaTheme="minorEastAsia" w:hAnsiTheme="minorHAnsi" w:cs="Times New Roman"/>
      <w:sz w:val="22"/>
      <w:szCs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1850B4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F6566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2A3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4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nphantawee/pump-sensor-dat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ww.kaggle.com/datasets/nphantawee/pump-sensor-dat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jpscard/I2A2_AI_Industry_Desafios/tree/main/Desafio%202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PCARD~1\AppData\Local\Temp\Rar$DIa18552.46609\ABNT.dot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696484-B1D1-E447-B550-79FAA0CE6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ABNT.dotm</Template>
  <TotalTime>1481</TotalTime>
  <Pages>13</Pages>
  <Words>1968</Words>
  <Characters>10629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jpcardoso</dc:creator>
  <cp:keywords/>
  <dc:description/>
  <cp:lastModifiedBy>João Cardoso</cp:lastModifiedBy>
  <cp:revision>17</cp:revision>
  <cp:lastPrinted>2023-02-27T20:47:00Z</cp:lastPrinted>
  <dcterms:created xsi:type="dcterms:W3CDTF">2023-02-26T19:16:00Z</dcterms:created>
  <dcterms:modified xsi:type="dcterms:W3CDTF">2023-02-27T20:52:00Z</dcterms:modified>
</cp:coreProperties>
</file>