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D8" w:rsidRDefault="00277BD8">
      <w:pPr>
        <w:rPr>
          <w:rFonts w:ascii="Default Sans Serif" w:hAnsi="Default Sans Serif" w:cs="Arial"/>
          <w:color w:val="333333"/>
        </w:rPr>
      </w:pPr>
      <w:proofErr w:type="gramStart"/>
      <w:r>
        <w:rPr>
          <w:rFonts w:ascii="Default Sans Serif" w:hAnsi="Default Sans Serif" w:cs="Arial"/>
          <w:color w:val="333333"/>
        </w:rPr>
        <w:t>João Paulo, Acredito</w:t>
      </w:r>
      <w:proofErr w:type="gramEnd"/>
      <w:r>
        <w:rPr>
          <w:rFonts w:ascii="Default Sans Serif" w:hAnsi="Default Sans Serif" w:cs="Arial"/>
          <w:color w:val="333333"/>
        </w:rPr>
        <w:t xml:space="preserve"> que as seguintes correções contribuirão para um melhor entendimento do texto: </w:t>
      </w:r>
    </w:p>
    <w:p w:rsidR="00277BD8" w:rsidRPr="00892780" w:rsidRDefault="00277BD8">
      <w:pPr>
        <w:rPr>
          <w:rFonts w:ascii="Default Sans Serif" w:hAnsi="Default Sans Serif" w:cs="Arial"/>
          <w:color w:val="1F497D" w:themeColor="text2"/>
        </w:rPr>
      </w:pPr>
      <w:r w:rsidRPr="00892780">
        <w:rPr>
          <w:rFonts w:ascii="Default Sans Serif" w:hAnsi="Default Sans Serif" w:cs="Arial"/>
          <w:color w:val="1F497D" w:themeColor="text2"/>
        </w:rPr>
        <w:t>1. No abstract aparece o termo “</w:t>
      </w:r>
      <w:proofErr w:type="spellStart"/>
      <w:r w:rsidRPr="00892780">
        <w:rPr>
          <w:rFonts w:ascii="Default Sans Serif" w:hAnsi="Default Sans Serif" w:cs="Arial"/>
          <w:color w:val="1F497D" w:themeColor="text2"/>
        </w:rPr>
        <w:t>electro</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hydrostatic</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actuator</w:t>
      </w:r>
      <w:proofErr w:type="spellEnd"/>
      <w:r w:rsidRPr="00892780">
        <w:rPr>
          <w:rFonts w:ascii="Default Sans Serif" w:hAnsi="Default Sans Serif" w:cs="Arial"/>
          <w:color w:val="1F497D" w:themeColor="text2"/>
        </w:rPr>
        <w:t>”, enquanto no restante do texto o termo “</w:t>
      </w:r>
      <w:proofErr w:type="spellStart"/>
      <w:r w:rsidRPr="00892780">
        <w:rPr>
          <w:rFonts w:ascii="Default Sans Serif" w:hAnsi="Default Sans Serif" w:cs="Arial"/>
          <w:color w:val="1F497D" w:themeColor="text2"/>
        </w:rPr>
        <w:t>electrohydraulic</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actuator</w:t>
      </w:r>
      <w:proofErr w:type="spellEnd"/>
      <w:r w:rsidRPr="00892780">
        <w:rPr>
          <w:rFonts w:ascii="Default Sans Serif" w:hAnsi="Default Sans Serif" w:cs="Arial"/>
          <w:color w:val="1F497D" w:themeColor="text2"/>
        </w:rPr>
        <w:t xml:space="preserve">” é usado. Apesar de o significado ser o mesmo, sugiro que você utilize apenas um deles; </w:t>
      </w:r>
    </w:p>
    <w:p w:rsidR="00277BD8" w:rsidRPr="00892780" w:rsidRDefault="00277BD8">
      <w:pPr>
        <w:rPr>
          <w:rFonts w:ascii="Default Sans Serif" w:hAnsi="Default Sans Serif" w:cs="Arial"/>
          <w:color w:val="1F497D" w:themeColor="text2"/>
        </w:rPr>
      </w:pPr>
      <w:r w:rsidRPr="00892780">
        <w:rPr>
          <w:rFonts w:ascii="Default Sans Serif" w:hAnsi="Default Sans Serif" w:cs="Arial"/>
          <w:color w:val="1F497D" w:themeColor="text2"/>
        </w:rPr>
        <w:t xml:space="preserve">2. No penúltimo parágrafo da seção I aparece a </w:t>
      </w:r>
      <w:proofErr w:type="spellStart"/>
      <w:r w:rsidRPr="00892780">
        <w:rPr>
          <w:rFonts w:ascii="Default Sans Serif" w:hAnsi="Default Sans Serif" w:cs="Arial"/>
          <w:color w:val="1F497D" w:themeColor="text2"/>
        </w:rPr>
        <w:t>contrução</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electrical</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aircraft</w:t>
      </w:r>
      <w:proofErr w:type="spellEnd"/>
      <w:r w:rsidRPr="00892780">
        <w:rPr>
          <w:rFonts w:ascii="Default Sans Serif" w:hAnsi="Default Sans Serif" w:cs="Arial"/>
          <w:color w:val="1F497D" w:themeColor="text2"/>
        </w:rPr>
        <w:t xml:space="preserve"> system”. Substitua por “</w:t>
      </w:r>
      <w:proofErr w:type="spellStart"/>
      <w:r w:rsidRPr="00892780">
        <w:rPr>
          <w:rFonts w:ascii="Default Sans Serif" w:hAnsi="Default Sans Serif" w:cs="Arial"/>
          <w:color w:val="1F497D" w:themeColor="text2"/>
        </w:rPr>
        <w:t>aircraft</w:t>
      </w:r>
      <w:proofErr w:type="spellEnd"/>
      <w:r w:rsidRPr="00892780">
        <w:rPr>
          <w:rFonts w:ascii="Default Sans Serif" w:hAnsi="Default Sans Serif" w:cs="Arial"/>
          <w:color w:val="1F497D" w:themeColor="text2"/>
        </w:rPr>
        <w:t xml:space="preserve"> </w:t>
      </w:r>
      <w:proofErr w:type="spellStart"/>
      <w:r w:rsidRPr="00892780">
        <w:rPr>
          <w:rFonts w:ascii="Default Sans Serif" w:hAnsi="Default Sans Serif" w:cs="Arial"/>
          <w:color w:val="1F497D" w:themeColor="text2"/>
        </w:rPr>
        <w:t>electrical</w:t>
      </w:r>
      <w:proofErr w:type="spellEnd"/>
      <w:r w:rsidRPr="00892780">
        <w:rPr>
          <w:rFonts w:ascii="Default Sans Serif" w:hAnsi="Default Sans Serif" w:cs="Arial"/>
          <w:color w:val="1F497D" w:themeColor="text2"/>
        </w:rPr>
        <w:t xml:space="preserve"> system”; </w:t>
      </w:r>
    </w:p>
    <w:p w:rsidR="00277BD8" w:rsidRPr="00892780" w:rsidRDefault="00277BD8">
      <w:pPr>
        <w:rPr>
          <w:rFonts w:ascii="Default Sans Serif" w:hAnsi="Default Sans Serif" w:cs="Arial"/>
          <w:color w:val="FF0000"/>
        </w:rPr>
      </w:pPr>
      <w:r w:rsidRPr="00892780">
        <w:rPr>
          <w:rFonts w:ascii="Default Sans Serif" w:hAnsi="Default Sans Serif" w:cs="Arial"/>
          <w:color w:val="FF0000"/>
        </w:rPr>
        <w:t xml:space="preserve">3. O quarto parágrafo da seção III.A afirma que não há componentes de sequência zero num sistema elétrico aeronáutico. Contudo, o sistema elétrico sempre terá componentes de sequência zero, seja pelo desbalanceamento entre fases (introduzido por cargas monofásicas), ou por harmônicas ímpares múltiplas de três (3ª, 9ª, 15ª, 21ª …). Há ainda os casos extremos das faltas monofásicas. Assim, vale ressaltar no texto que estas componentes podem ser </w:t>
      </w:r>
      <w:proofErr w:type="spellStart"/>
      <w:r w:rsidRPr="00892780">
        <w:rPr>
          <w:rFonts w:ascii="Default Sans Serif" w:hAnsi="Default Sans Serif" w:cs="Arial"/>
          <w:color w:val="FF0000"/>
        </w:rPr>
        <w:t>despresadas</w:t>
      </w:r>
      <w:proofErr w:type="spellEnd"/>
      <w:r w:rsidRPr="00892780">
        <w:rPr>
          <w:rFonts w:ascii="Default Sans Serif" w:hAnsi="Default Sans Serif" w:cs="Arial"/>
          <w:color w:val="FF0000"/>
        </w:rPr>
        <w:t xml:space="preserve"> na operação normal do sistema, e que o caso de falta não faz parte do escopo deste estudo; </w:t>
      </w:r>
    </w:p>
    <w:p w:rsidR="00277BD8" w:rsidRPr="005E18FB" w:rsidRDefault="00277BD8">
      <w:pPr>
        <w:rPr>
          <w:rFonts w:ascii="Default Sans Serif" w:hAnsi="Default Sans Serif" w:cs="Arial"/>
          <w:color w:val="1F497D" w:themeColor="text2"/>
        </w:rPr>
      </w:pPr>
      <w:r w:rsidRPr="005E18FB">
        <w:rPr>
          <w:rFonts w:ascii="Default Sans Serif" w:hAnsi="Default Sans Serif" w:cs="Arial"/>
          <w:color w:val="1F497D" w:themeColor="text2"/>
        </w:rPr>
        <w:t xml:space="preserve">4. O último parágrafo da seção IV.B explica a função desempenhada pelo EHA na aeronave. Este parágrafo deveria estar na introdução do texto; </w:t>
      </w:r>
    </w:p>
    <w:p w:rsidR="00277BD8" w:rsidRPr="00892780" w:rsidRDefault="00277BD8">
      <w:pPr>
        <w:rPr>
          <w:rFonts w:ascii="Default Sans Serif" w:hAnsi="Default Sans Serif" w:cs="Arial"/>
          <w:color w:val="FF0000"/>
        </w:rPr>
      </w:pPr>
      <w:r w:rsidRPr="00892780">
        <w:rPr>
          <w:rFonts w:ascii="Default Sans Serif" w:hAnsi="Default Sans Serif" w:cs="Arial"/>
          <w:color w:val="FF0000"/>
        </w:rPr>
        <w:t xml:space="preserve">5. Fiquei em dúvida quanto ao significado do termo “point </w:t>
      </w:r>
      <w:proofErr w:type="spellStart"/>
      <w:r w:rsidRPr="00892780">
        <w:rPr>
          <w:rFonts w:ascii="Default Sans Serif" w:hAnsi="Default Sans Serif" w:cs="Arial"/>
          <w:color w:val="FF0000"/>
        </w:rPr>
        <w:t>of</w:t>
      </w:r>
      <w:proofErr w:type="spellEnd"/>
      <w:r w:rsidRPr="00892780">
        <w:rPr>
          <w:rFonts w:ascii="Default Sans Serif" w:hAnsi="Default Sans Serif" w:cs="Arial"/>
          <w:color w:val="FF0000"/>
        </w:rPr>
        <w:t xml:space="preserve"> common connection” (PCC). Pelo que entendi do segundo parágrafo da seção IV.B, este seria o ponto de referência para regulação de tensão. Se for este o caso, faço as seguinte observações: </w:t>
      </w:r>
    </w:p>
    <w:p w:rsidR="00277BD8" w:rsidRPr="004D372D" w:rsidRDefault="00277BD8" w:rsidP="00277BD8">
      <w:pPr>
        <w:ind w:firstLine="708"/>
        <w:rPr>
          <w:rFonts w:ascii="Default Sans Serif" w:hAnsi="Default Sans Serif" w:cs="Arial"/>
          <w:color w:val="1F497D" w:themeColor="text2"/>
        </w:rPr>
      </w:pPr>
      <w:r w:rsidRPr="004D372D">
        <w:rPr>
          <w:rFonts w:ascii="Default Sans Serif" w:hAnsi="Default Sans Serif" w:cs="Arial"/>
          <w:color w:val="1F497D" w:themeColor="text2"/>
        </w:rPr>
        <w:t xml:space="preserve">5.a) Sugiro utilizar a sigla POR (point </w:t>
      </w:r>
      <w:proofErr w:type="spellStart"/>
      <w:r w:rsidRPr="004D372D">
        <w:rPr>
          <w:rFonts w:ascii="Default Sans Serif" w:hAnsi="Default Sans Serif" w:cs="Arial"/>
          <w:color w:val="1F497D" w:themeColor="text2"/>
        </w:rPr>
        <w:t>of</w:t>
      </w:r>
      <w:proofErr w:type="spellEnd"/>
      <w:r w:rsidRPr="004D372D">
        <w:rPr>
          <w:rFonts w:ascii="Default Sans Serif" w:hAnsi="Default Sans Serif" w:cs="Arial"/>
          <w:color w:val="1F497D" w:themeColor="text2"/>
        </w:rPr>
        <w:t xml:space="preserve"> </w:t>
      </w:r>
      <w:proofErr w:type="spellStart"/>
      <w:r w:rsidRPr="004D372D">
        <w:rPr>
          <w:rFonts w:ascii="Default Sans Serif" w:hAnsi="Default Sans Serif" w:cs="Arial"/>
          <w:color w:val="1F497D" w:themeColor="text2"/>
        </w:rPr>
        <w:t>regulation</w:t>
      </w:r>
      <w:proofErr w:type="spellEnd"/>
      <w:r w:rsidRPr="004D372D">
        <w:rPr>
          <w:rFonts w:ascii="Default Sans Serif" w:hAnsi="Default Sans Serif" w:cs="Arial"/>
          <w:color w:val="1F497D" w:themeColor="text2"/>
        </w:rPr>
        <w:t xml:space="preserve">), que é definida pela MIL-STD-704 e amplamente utilizada na Embraer; </w:t>
      </w:r>
    </w:p>
    <w:p w:rsidR="00277BD8" w:rsidRPr="00892780" w:rsidRDefault="00277BD8" w:rsidP="00277BD8">
      <w:pPr>
        <w:ind w:firstLine="708"/>
        <w:rPr>
          <w:rFonts w:ascii="Default Sans Serif" w:hAnsi="Default Sans Serif" w:cs="Arial"/>
          <w:color w:val="FF0000"/>
        </w:rPr>
      </w:pPr>
      <w:r w:rsidRPr="00892780">
        <w:rPr>
          <w:rFonts w:ascii="Default Sans Serif" w:hAnsi="Default Sans Serif" w:cs="Arial"/>
          <w:color w:val="FF0000"/>
        </w:rPr>
        <w:t xml:space="preserve">5.b) A tensão trifásica neste ponto também é utilizada na entrada do PLL. Na prática isso levaria à necessidade de um </w:t>
      </w:r>
      <w:proofErr w:type="spellStart"/>
      <w:r w:rsidRPr="00892780">
        <w:rPr>
          <w:rFonts w:ascii="Default Sans Serif" w:hAnsi="Default Sans Serif" w:cs="Arial"/>
          <w:color w:val="FF0000"/>
        </w:rPr>
        <w:t>circuit</w:t>
      </w:r>
      <w:proofErr w:type="spellEnd"/>
      <w:r w:rsidRPr="00892780">
        <w:rPr>
          <w:rFonts w:ascii="Default Sans Serif" w:hAnsi="Default Sans Serif" w:cs="Arial"/>
          <w:color w:val="FF0000"/>
        </w:rPr>
        <w:t xml:space="preserve"> </w:t>
      </w:r>
      <w:proofErr w:type="spellStart"/>
      <w:r w:rsidRPr="00892780">
        <w:rPr>
          <w:rFonts w:ascii="Default Sans Serif" w:hAnsi="Default Sans Serif" w:cs="Arial"/>
          <w:color w:val="FF0000"/>
        </w:rPr>
        <w:t>breaker</w:t>
      </w:r>
      <w:proofErr w:type="spellEnd"/>
      <w:r w:rsidRPr="00892780">
        <w:rPr>
          <w:rFonts w:ascii="Default Sans Serif" w:hAnsi="Default Sans Serif" w:cs="Arial"/>
          <w:color w:val="FF0000"/>
        </w:rPr>
        <w:t xml:space="preserve"> trifásico extra na caixa de distribuição e o encaminhamento de três fios pela aeronave até o filtro. Num arranjo otimizado, a tensão trifásica do compensador d</w:t>
      </w:r>
      <w:r w:rsidR="00717AD1">
        <w:rPr>
          <w:rFonts w:ascii="Default Sans Serif" w:hAnsi="Default Sans Serif" w:cs="Arial"/>
          <w:color w:val="FF0000"/>
        </w:rPr>
        <w:t>everia ser a referência do PLL; (VER ONDE ESTÀ ESCRITO ISSO&lt;,POIS ESTÀ ERRADO)</w:t>
      </w:r>
    </w:p>
    <w:p w:rsidR="00277BD8" w:rsidRPr="00717AD1" w:rsidRDefault="00277BD8" w:rsidP="00277BD8">
      <w:pPr>
        <w:rPr>
          <w:rFonts w:ascii="Default Sans Serif" w:hAnsi="Default Sans Serif" w:cs="Arial"/>
          <w:color w:val="1F497D" w:themeColor="text2"/>
        </w:rPr>
      </w:pPr>
      <w:r w:rsidRPr="00717AD1">
        <w:rPr>
          <w:rFonts w:ascii="Default Sans Serif" w:hAnsi="Default Sans Serif" w:cs="Arial"/>
          <w:color w:val="1F497D" w:themeColor="text2"/>
        </w:rPr>
        <w:t>6. A palavra “</w:t>
      </w:r>
      <w:proofErr w:type="spellStart"/>
      <w:r w:rsidRPr="00717AD1">
        <w:rPr>
          <w:rFonts w:ascii="Default Sans Serif" w:hAnsi="Default Sans Serif" w:cs="Arial"/>
          <w:color w:val="1F497D" w:themeColor="text2"/>
        </w:rPr>
        <w:t>Quality</w:t>
      </w:r>
      <w:proofErr w:type="spellEnd"/>
      <w:r w:rsidRPr="00717AD1">
        <w:rPr>
          <w:rFonts w:ascii="Default Sans Serif" w:hAnsi="Default Sans Serif" w:cs="Arial"/>
          <w:color w:val="1F497D" w:themeColor="text2"/>
        </w:rPr>
        <w:t xml:space="preserve">” está grafada incorretamente no título da seção II; </w:t>
      </w:r>
    </w:p>
    <w:p w:rsidR="00277BD8" w:rsidRPr="00717AD1" w:rsidRDefault="00277BD8" w:rsidP="00277BD8">
      <w:pPr>
        <w:rPr>
          <w:rFonts w:ascii="Default Sans Serif" w:hAnsi="Default Sans Serif" w:cs="Arial"/>
          <w:color w:val="1F497D" w:themeColor="text2"/>
        </w:rPr>
      </w:pPr>
      <w:r w:rsidRPr="00717AD1">
        <w:rPr>
          <w:rFonts w:ascii="Default Sans Serif" w:hAnsi="Default Sans Serif" w:cs="Arial"/>
          <w:color w:val="1F497D" w:themeColor="text2"/>
        </w:rPr>
        <w:t xml:space="preserve">7. Inicie a seção V após a Figura 10 para evitar confusão. Como está, parece que esta figura é parte da conclusão; </w:t>
      </w:r>
    </w:p>
    <w:p w:rsidR="00277BD8" w:rsidRPr="00717AD1" w:rsidRDefault="00277BD8" w:rsidP="00277BD8">
      <w:pPr>
        <w:rPr>
          <w:rFonts w:ascii="Default Sans Serif" w:hAnsi="Default Sans Serif" w:cs="Arial"/>
          <w:color w:val="1F497D" w:themeColor="text2"/>
        </w:rPr>
      </w:pPr>
      <w:r w:rsidRPr="00717AD1">
        <w:rPr>
          <w:rFonts w:ascii="Default Sans Serif" w:hAnsi="Default Sans Serif" w:cs="Arial"/>
          <w:color w:val="1F497D" w:themeColor="text2"/>
        </w:rPr>
        <w:t xml:space="preserve">8. A sigla VSC é introduzida na seção III.B sem qualquer definição prévia; </w:t>
      </w:r>
    </w:p>
    <w:p w:rsidR="00277BD8" w:rsidRPr="00A97D45" w:rsidRDefault="00277BD8" w:rsidP="00277BD8">
      <w:pPr>
        <w:rPr>
          <w:rFonts w:ascii="Default Sans Serif" w:hAnsi="Default Sans Serif" w:cs="Arial"/>
          <w:color w:val="1F497D" w:themeColor="text2"/>
        </w:rPr>
      </w:pPr>
      <w:r w:rsidRPr="00A97D45">
        <w:rPr>
          <w:rFonts w:ascii="Default Sans Serif" w:hAnsi="Default Sans Serif" w:cs="Arial"/>
          <w:color w:val="1F497D" w:themeColor="text2"/>
        </w:rPr>
        <w:t xml:space="preserve">9. Tanto no segundo quanto no terceiro </w:t>
      </w:r>
      <w:proofErr w:type="spellStart"/>
      <w:r w:rsidRPr="00A97D45">
        <w:rPr>
          <w:rFonts w:ascii="Default Sans Serif" w:hAnsi="Default Sans Serif" w:cs="Arial"/>
          <w:color w:val="1F497D" w:themeColor="text2"/>
        </w:rPr>
        <w:t>paragráfo</w:t>
      </w:r>
      <w:proofErr w:type="spellEnd"/>
      <w:r w:rsidRPr="00A97D45">
        <w:rPr>
          <w:rFonts w:ascii="Default Sans Serif" w:hAnsi="Default Sans Serif" w:cs="Arial"/>
          <w:color w:val="1F497D" w:themeColor="text2"/>
        </w:rPr>
        <w:t xml:space="preserve"> da seção IV.B aparece </w:t>
      </w:r>
      <w:proofErr w:type="gramStart"/>
      <w:r w:rsidRPr="00A97D45">
        <w:rPr>
          <w:rFonts w:ascii="Default Sans Serif" w:hAnsi="Default Sans Serif" w:cs="Arial"/>
          <w:color w:val="1F497D" w:themeColor="text2"/>
        </w:rPr>
        <w:t>a</w:t>
      </w:r>
      <w:proofErr w:type="gramEnd"/>
      <w:r w:rsidRPr="00A97D45">
        <w:rPr>
          <w:rFonts w:ascii="Default Sans Serif" w:hAnsi="Default Sans Serif" w:cs="Arial"/>
          <w:color w:val="1F497D" w:themeColor="text2"/>
        </w:rPr>
        <w:t xml:space="preserve"> construção “</w:t>
      </w:r>
      <w:proofErr w:type="spellStart"/>
      <w:r w:rsidRPr="00A97D45">
        <w:rPr>
          <w:rFonts w:ascii="Default Sans Serif" w:hAnsi="Default Sans Serif" w:cs="Arial"/>
          <w:color w:val="1F497D" w:themeColor="text2"/>
        </w:rPr>
        <w:t>resistive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and</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inductive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reactance</w:t>
      </w:r>
      <w:proofErr w:type="spellEnd"/>
      <w:r w:rsidRPr="00A97D45">
        <w:rPr>
          <w:rFonts w:ascii="Default Sans Serif" w:hAnsi="Default Sans Serif" w:cs="Arial"/>
          <w:color w:val="1F497D" w:themeColor="text2"/>
        </w:rPr>
        <w:t>”. Substitua por “</w:t>
      </w:r>
      <w:proofErr w:type="spellStart"/>
      <w:r w:rsidRPr="00A97D45">
        <w:rPr>
          <w:rFonts w:ascii="Default Sans Serif" w:hAnsi="Default Sans Serif" w:cs="Arial"/>
          <w:color w:val="1F497D" w:themeColor="text2"/>
        </w:rPr>
        <w:t>resistance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and</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inductive</w:t>
      </w:r>
      <w:proofErr w:type="spellEnd"/>
      <w:r w:rsidRPr="00A97D45">
        <w:rPr>
          <w:rFonts w:ascii="Default Sans Serif" w:hAnsi="Default Sans Serif" w:cs="Arial"/>
          <w:color w:val="1F497D" w:themeColor="text2"/>
        </w:rPr>
        <w:t xml:space="preserve"> </w:t>
      </w:r>
      <w:proofErr w:type="spellStart"/>
      <w:r w:rsidRPr="00A97D45">
        <w:rPr>
          <w:rFonts w:ascii="Default Sans Serif" w:hAnsi="Default Sans Serif" w:cs="Arial"/>
          <w:color w:val="1F497D" w:themeColor="text2"/>
        </w:rPr>
        <w:t>reactance</w:t>
      </w:r>
      <w:proofErr w:type="spellEnd"/>
      <w:r w:rsidRPr="00A97D45">
        <w:rPr>
          <w:rFonts w:ascii="Default Sans Serif" w:hAnsi="Default Sans Serif" w:cs="Arial"/>
          <w:color w:val="1F497D" w:themeColor="text2"/>
        </w:rPr>
        <w:t xml:space="preserve">”; </w:t>
      </w:r>
    </w:p>
    <w:p w:rsidR="00277BD8" w:rsidRPr="00892780" w:rsidRDefault="00277BD8" w:rsidP="00277BD8">
      <w:pPr>
        <w:rPr>
          <w:rFonts w:ascii="Default Sans Serif" w:hAnsi="Default Sans Serif" w:cs="Arial"/>
          <w:color w:val="FF0000"/>
        </w:rPr>
      </w:pPr>
      <w:r w:rsidRPr="00892780">
        <w:rPr>
          <w:rFonts w:ascii="Default Sans Serif" w:hAnsi="Default Sans Serif" w:cs="Arial"/>
          <w:color w:val="FF0000"/>
        </w:rPr>
        <w:t>10. A sigla IHC é introduzida na seção IV.C</w:t>
      </w:r>
      <w:r w:rsidR="00A97D45">
        <w:rPr>
          <w:rFonts w:ascii="Default Sans Serif" w:hAnsi="Default Sans Serif" w:cs="Arial"/>
          <w:color w:val="FF0000"/>
        </w:rPr>
        <w:t xml:space="preserve"> sem qualquer definição prévia;</w:t>
      </w:r>
    </w:p>
    <w:p w:rsidR="00277BD8" w:rsidRPr="00FE54CD" w:rsidRDefault="00277BD8" w:rsidP="00277BD8">
      <w:pPr>
        <w:rPr>
          <w:rFonts w:ascii="Default Sans Serif" w:hAnsi="Default Sans Serif" w:cs="Arial"/>
          <w:color w:val="1F497D" w:themeColor="text2"/>
        </w:rPr>
      </w:pPr>
      <w:r w:rsidRPr="00FE54CD">
        <w:rPr>
          <w:rFonts w:ascii="Default Sans Serif" w:hAnsi="Default Sans Serif" w:cs="Arial"/>
          <w:color w:val="1F497D" w:themeColor="text2"/>
        </w:rPr>
        <w:t>11. Na frase “</w:t>
      </w:r>
      <w:proofErr w:type="spellStart"/>
      <w:r w:rsidRPr="00FE54CD">
        <w:rPr>
          <w:rFonts w:ascii="Default Sans Serif" w:hAnsi="Default Sans Serif" w:cs="Arial"/>
          <w:color w:val="1F497D" w:themeColor="text2"/>
        </w:rPr>
        <w:t>the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presence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of</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capacitors</w:t>
      </w:r>
      <w:proofErr w:type="spellEnd"/>
      <w:r w:rsidRPr="00FE54CD">
        <w:rPr>
          <w:rFonts w:ascii="Default Sans Serif" w:hAnsi="Default Sans Serif" w:cs="Arial"/>
          <w:color w:val="1F497D" w:themeColor="text2"/>
        </w:rPr>
        <w:t xml:space="preserve"> in </w:t>
      </w:r>
      <w:proofErr w:type="spellStart"/>
      <w:r w:rsidRPr="00FE54CD">
        <w:rPr>
          <w:rFonts w:ascii="Default Sans Serif" w:hAnsi="Default Sans Serif" w:cs="Arial"/>
          <w:color w:val="1F497D" w:themeColor="text2"/>
        </w:rPr>
        <w:t>the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transmission</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lines</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may</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decrease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the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power</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factor</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due</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to</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current</w:t>
      </w:r>
      <w:proofErr w:type="spellEnd"/>
      <w:r w:rsidRPr="00FE54CD">
        <w:rPr>
          <w:rFonts w:ascii="Default Sans Serif" w:hAnsi="Default Sans Serif" w:cs="Arial"/>
          <w:color w:val="1F497D" w:themeColor="text2"/>
        </w:rPr>
        <w:t xml:space="preserve"> </w:t>
      </w:r>
      <w:proofErr w:type="spellStart"/>
      <w:r w:rsidRPr="00FE54CD">
        <w:rPr>
          <w:rFonts w:ascii="Default Sans Serif" w:hAnsi="Default Sans Serif" w:cs="Arial"/>
          <w:color w:val="1F497D" w:themeColor="text2"/>
        </w:rPr>
        <w:t>phase</w:t>
      </w:r>
      <w:proofErr w:type="spellEnd"/>
      <w:r w:rsidRPr="00FE54CD">
        <w:rPr>
          <w:rFonts w:ascii="Default Sans Serif" w:hAnsi="Default Sans Serif" w:cs="Arial"/>
          <w:color w:val="1F497D" w:themeColor="text2"/>
        </w:rPr>
        <w:t xml:space="preserve"> shift” há um erro conceitual: capacitores causam “</w:t>
      </w:r>
      <w:proofErr w:type="spellStart"/>
      <w:r w:rsidRPr="00FE54CD">
        <w:rPr>
          <w:rFonts w:ascii="Default Sans Serif" w:hAnsi="Default Sans Serif" w:cs="Arial"/>
          <w:color w:val="1F497D" w:themeColor="text2"/>
        </w:rPr>
        <w:t>voltage</w:t>
      </w:r>
      <w:proofErr w:type="spellEnd"/>
      <w:r w:rsidRPr="00FE54CD">
        <w:rPr>
          <w:rFonts w:ascii="Default Sans Serif" w:hAnsi="Default Sans Serif" w:cs="Arial"/>
          <w:color w:val="1F497D" w:themeColor="text2"/>
        </w:rPr>
        <w:t xml:space="preserve"> shift”, uma vez que o capacitor atrasa a tensão em 90°; </w:t>
      </w:r>
    </w:p>
    <w:p w:rsidR="00277BD8" w:rsidRPr="00892780" w:rsidRDefault="00277BD8" w:rsidP="00277BD8">
      <w:pPr>
        <w:rPr>
          <w:rFonts w:ascii="Default Sans Serif" w:hAnsi="Default Sans Serif" w:cs="Arial"/>
          <w:color w:val="FF0000"/>
        </w:rPr>
      </w:pPr>
      <w:r w:rsidRPr="00892780">
        <w:rPr>
          <w:rFonts w:ascii="Default Sans Serif" w:hAnsi="Default Sans Serif" w:cs="Arial"/>
          <w:color w:val="FF0000"/>
        </w:rPr>
        <w:t xml:space="preserve">12. Há erros </w:t>
      </w:r>
      <w:proofErr w:type="spellStart"/>
      <w:r w:rsidRPr="00892780">
        <w:rPr>
          <w:rFonts w:ascii="Default Sans Serif" w:hAnsi="Default Sans Serif" w:cs="Arial"/>
          <w:color w:val="FF0000"/>
        </w:rPr>
        <w:t>ortograficos</w:t>
      </w:r>
      <w:proofErr w:type="spellEnd"/>
      <w:r w:rsidRPr="00892780">
        <w:rPr>
          <w:rFonts w:ascii="Default Sans Serif" w:hAnsi="Default Sans Serif" w:cs="Arial"/>
          <w:color w:val="FF0000"/>
        </w:rPr>
        <w:t xml:space="preserve"> e gramaticais no texto. Alguns exemplos (há outros): </w:t>
      </w:r>
    </w:p>
    <w:p w:rsidR="00277BD8" w:rsidRPr="00FE54CD" w:rsidRDefault="00277BD8" w:rsidP="00277BD8">
      <w:pPr>
        <w:ind w:firstLine="708"/>
        <w:rPr>
          <w:rFonts w:ascii="Default Sans Serif" w:hAnsi="Default Sans Serif" w:cs="Arial"/>
          <w:color w:val="1F497D" w:themeColor="text2"/>
        </w:rPr>
      </w:pPr>
      <w:r w:rsidRPr="00FE54CD">
        <w:rPr>
          <w:rFonts w:ascii="Default Sans Serif" w:hAnsi="Default Sans Serif" w:cs="Arial"/>
          <w:color w:val="1F497D" w:themeColor="text2"/>
        </w:rPr>
        <w:t>12.a) “</w:t>
      </w:r>
      <w:proofErr w:type="spellStart"/>
      <w:r w:rsidRPr="00FE54CD">
        <w:rPr>
          <w:rFonts w:ascii="Default Sans Serif" w:hAnsi="Default Sans Serif" w:cs="Arial"/>
          <w:color w:val="1F497D" w:themeColor="text2"/>
        </w:rPr>
        <w:t>aircrafts</w:t>
      </w:r>
      <w:proofErr w:type="spellEnd"/>
      <w:r w:rsidRPr="00FE54CD">
        <w:rPr>
          <w:rFonts w:ascii="Default Sans Serif" w:hAnsi="Default Sans Serif" w:cs="Arial"/>
          <w:color w:val="1F497D" w:themeColor="text2"/>
        </w:rPr>
        <w:t xml:space="preserve">” (não se adiciona “s” no plural desta palavra);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lastRenderedPageBreak/>
        <w:t>12</w:t>
      </w:r>
      <w:proofErr w:type="gramStart"/>
      <w:r w:rsidRPr="008100D1">
        <w:rPr>
          <w:rFonts w:ascii="Default Sans Serif" w:hAnsi="Default Sans Serif" w:cs="Arial"/>
          <w:color w:val="1F497D" w:themeColor="text2"/>
          <w:lang w:val="en-US"/>
        </w:rPr>
        <w:t>.b</w:t>
      </w:r>
      <w:proofErr w:type="gramEnd"/>
      <w:r w:rsidRPr="008100D1">
        <w:rPr>
          <w:rFonts w:ascii="Default Sans Serif" w:hAnsi="Default Sans Serif" w:cs="Arial"/>
          <w:color w:val="1F497D" w:themeColor="text2"/>
          <w:lang w:val="en-US"/>
        </w:rPr>
        <w:t xml:space="preserve">) “because its weight” (because of its weight); </w:t>
      </w:r>
    </w:p>
    <w:p w:rsidR="00277BD8" w:rsidRPr="008100D1" w:rsidRDefault="00277BD8" w:rsidP="00277BD8">
      <w:pPr>
        <w:ind w:firstLine="708"/>
        <w:rPr>
          <w:rFonts w:ascii="Default Sans Serif" w:hAnsi="Default Sans Serif" w:cs="Arial"/>
          <w:color w:val="1F497D" w:themeColor="text2"/>
          <w:lang w:val="en-US"/>
        </w:rPr>
      </w:pPr>
      <w:proofErr w:type="gramStart"/>
      <w:r w:rsidRPr="008100D1">
        <w:rPr>
          <w:rFonts w:ascii="Default Sans Serif" w:hAnsi="Default Sans Serif" w:cs="Arial"/>
          <w:color w:val="1F497D" w:themeColor="text2"/>
          <w:lang w:val="en-US"/>
        </w:rPr>
        <w:t>12.</w:t>
      </w:r>
      <w:proofErr w:type="gramEnd"/>
      <w:r w:rsidRPr="008100D1">
        <w:rPr>
          <w:rFonts w:ascii="Default Sans Serif" w:hAnsi="Default Sans Serif" w:cs="Arial"/>
          <w:color w:val="1F497D" w:themeColor="text2"/>
          <w:lang w:val="en-US"/>
        </w:rPr>
        <w:t>c) “this topology are” (</w:t>
      </w:r>
      <w:proofErr w:type="spellStart"/>
      <w:r w:rsidRPr="008100D1">
        <w:rPr>
          <w:rFonts w:ascii="Default Sans Serif" w:hAnsi="Default Sans Serif" w:cs="Arial"/>
          <w:color w:val="1F497D" w:themeColor="text2"/>
          <w:lang w:val="en-US"/>
        </w:rPr>
        <w:t>pronome</w:t>
      </w:r>
      <w:proofErr w:type="spellEnd"/>
      <w:r w:rsidRPr="008100D1">
        <w:rPr>
          <w:rFonts w:ascii="Default Sans Serif" w:hAnsi="Default Sans Serif" w:cs="Arial"/>
          <w:color w:val="1F497D" w:themeColor="text2"/>
          <w:lang w:val="en-US"/>
        </w:rPr>
        <w:t xml:space="preserve"> singular com </w:t>
      </w:r>
      <w:proofErr w:type="spellStart"/>
      <w:r w:rsidRPr="008100D1">
        <w:rPr>
          <w:rFonts w:ascii="Default Sans Serif" w:hAnsi="Default Sans Serif" w:cs="Arial"/>
          <w:color w:val="1F497D" w:themeColor="text2"/>
          <w:lang w:val="en-US"/>
        </w:rPr>
        <w:t>verbo</w:t>
      </w:r>
      <w:proofErr w:type="spellEnd"/>
      <w:r w:rsidRPr="008100D1">
        <w:rPr>
          <w:rFonts w:ascii="Default Sans Serif" w:hAnsi="Default Sans Serif" w:cs="Arial"/>
          <w:color w:val="1F497D" w:themeColor="text2"/>
          <w:lang w:val="en-US"/>
        </w:rPr>
        <w:t xml:space="preserve"> no plural);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.d</w:t>
      </w:r>
      <w:proofErr w:type="gramEnd"/>
      <w:r w:rsidRPr="008100D1">
        <w:rPr>
          <w:rFonts w:ascii="Default Sans Serif" w:hAnsi="Default Sans Serif" w:cs="Arial"/>
          <w:color w:val="1F497D" w:themeColor="text2"/>
          <w:lang w:val="en-US"/>
        </w:rPr>
        <w:t>) “safe airworthiness” (</w:t>
      </w:r>
      <w:proofErr w:type="spellStart"/>
      <w:r w:rsidRPr="008100D1">
        <w:rPr>
          <w:rFonts w:ascii="Default Sans Serif" w:hAnsi="Default Sans Serif" w:cs="Arial"/>
          <w:color w:val="1F497D" w:themeColor="text2"/>
          <w:lang w:val="en-US"/>
        </w:rPr>
        <w:t>pleonasmo</w:t>
      </w:r>
      <w:proofErr w:type="spellEnd"/>
      <w:r w:rsidRPr="008100D1">
        <w:rPr>
          <w:rFonts w:ascii="Default Sans Serif" w:hAnsi="Default Sans Serif" w:cs="Arial"/>
          <w:color w:val="1F497D" w:themeColor="text2"/>
          <w:lang w:val="en-US"/>
        </w:rPr>
        <w:t xml:space="preserve"> – airworthy </w:t>
      </w:r>
      <w:proofErr w:type="spellStart"/>
      <w:r w:rsidRPr="008100D1">
        <w:rPr>
          <w:rFonts w:ascii="Default Sans Serif" w:hAnsi="Default Sans Serif" w:cs="Arial"/>
          <w:color w:val="1F497D" w:themeColor="text2"/>
          <w:lang w:val="en-US"/>
        </w:rPr>
        <w:t>significa</w:t>
      </w:r>
      <w:proofErr w:type="spellEnd"/>
      <w:r w:rsidRPr="008100D1">
        <w:rPr>
          <w:rFonts w:ascii="Default Sans Serif" w:hAnsi="Default Sans Serif" w:cs="Arial"/>
          <w:color w:val="1F497D" w:themeColor="text2"/>
          <w:lang w:val="en-US"/>
        </w:rPr>
        <w:t xml:space="preserve"> “safe to fly”); </w:t>
      </w:r>
    </w:p>
    <w:p w:rsidR="00277BD8" w:rsidRPr="008100D1" w:rsidRDefault="00277BD8" w:rsidP="00277BD8">
      <w:pPr>
        <w:ind w:firstLine="708"/>
        <w:rPr>
          <w:rFonts w:ascii="Default Sans Serif" w:hAnsi="Default Sans Serif" w:cs="Arial"/>
          <w:color w:val="1F497D" w:themeColor="text2"/>
        </w:rPr>
      </w:pPr>
      <w:r w:rsidRPr="008100D1">
        <w:rPr>
          <w:rFonts w:ascii="Default Sans Serif" w:hAnsi="Default Sans Serif" w:cs="Arial"/>
          <w:color w:val="1F497D" w:themeColor="text2"/>
        </w:rPr>
        <w:t>12.e) “</w:t>
      </w:r>
      <w:proofErr w:type="spellStart"/>
      <w:r w:rsidRPr="008100D1">
        <w:rPr>
          <w:rFonts w:ascii="Default Sans Serif" w:hAnsi="Default Sans Serif" w:cs="Arial"/>
          <w:color w:val="1F497D" w:themeColor="text2"/>
        </w:rPr>
        <w:t>doable</w:t>
      </w:r>
      <w:proofErr w:type="spellEnd"/>
      <w:r w:rsidRPr="008100D1">
        <w:rPr>
          <w:rFonts w:ascii="Default Sans Serif" w:hAnsi="Default Sans Serif" w:cs="Arial"/>
          <w:color w:val="1F497D" w:themeColor="text2"/>
        </w:rPr>
        <w:t xml:space="preserve">” (palavra usada informalmente no inglês falado);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.f</w:t>
      </w:r>
      <w:proofErr w:type="gramEnd"/>
      <w:r w:rsidRPr="008100D1">
        <w:rPr>
          <w:rFonts w:ascii="Default Sans Serif" w:hAnsi="Default Sans Serif" w:cs="Arial"/>
          <w:color w:val="1F497D" w:themeColor="text2"/>
          <w:lang w:val="en-US"/>
        </w:rPr>
        <w:t xml:space="preserve">) “power to be compensate” (compensated);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.g</w:t>
      </w:r>
      <w:proofErr w:type="gramEnd"/>
      <w:r w:rsidRPr="008100D1">
        <w:rPr>
          <w:rFonts w:ascii="Default Sans Serif" w:hAnsi="Default Sans Serif" w:cs="Arial"/>
          <w:color w:val="1F497D" w:themeColor="text2"/>
          <w:lang w:val="en-US"/>
        </w:rPr>
        <w:t xml:space="preserve">) “relays on” (relies on); </w:t>
      </w:r>
    </w:p>
    <w:p w:rsidR="00277BD8" w:rsidRPr="008100D1" w:rsidRDefault="00277BD8" w:rsidP="00277BD8">
      <w:pPr>
        <w:ind w:firstLine="708"/>
        <w:rPr>
          <w:rFonts w:ascii="Default Sans Serif" w:hAnsi="Default Sans Serif" w:cs="Arial"/>
          <w:color w:val="1F497D" w:themeColor="text2"/>
          <w:lang w:val="en-US"/>
        </w:rPr>
      </w:pPr>
      <w:r w:rsidRPr="008100D1">
        <w:rPr>
          <w:rFonts w:ascii="Default Sans Serif" w:hAnsi="Default Sans Serif" w:cs="Arial"/>
          <w:color w:val="1F497D" w:themeColor="text2"/>
          <w:lang w:val="en-US"/>
        </w:rPr>
        <w:t>12</w:t>
      </w:r>
      <w:proofErr w:type="gramStart"/>
      <w:r w:rsidRPr="008100D1">
        <w:rPr>
          <w:rFonts w:ascii="Default Sans Serif" w:hAnsi="Default Sans Serif" w:cs="Arial"/>
          <w:color w:val="1F497D" w:themeColor="text2"/>
          <w:lang w:val="en-US"/>
        </w:rPr>
        <w:t>.h</w:t>
      </w:r>
      <w:proofErr w:type="gramEnd"/>
      <w:r w:rsidRPr="008100D1">
        <w:rPr>
          <w:rFonts w:ascii="Default Sans Serif" w:hAnsi="Default Sans Serif" w:cs="Arial"/>
          <w:color w:val="1F497D" w:themeColor="text2"/>
          <w:lang w:val="en-US"/>
        </w:rPr>
        <w:t xml:space="preserve">) “The PLL is show” (shown); </w:t>
      </w:r>
    </w:p>
    <w:p w:rsidR="00277BD8" w:rsidRPr="008100D1" w:rsidRDefault="00277BD8" w:rsidP="00277BD8">
      <w:pPr>
        <w:ind w:firstLine="708"/>
        <w:rPr>
          <w:rFonts w:ascii="Default Sans Serif" w:hAnsi="Default Sans Serif" w:cs="Arial"/>
          <w:color w:val="1F497D" w:themeColor="text2"/>
        </w:rPr>
      </w:pPr>
      <w:bookmarkStart w:id="0" w:name="_GoBack"/>
      <w:r w:rsidRPr="008100D1">
        <w:rPr>
          <w:rFonts w:ascii="Default Sans Serif" w:hAnsi="Default Sans Serif" w:cs="Arial"/>
          <w:color w:val="1F497D" w:themeColor="text2"/>
        </w:rPr>
        <w:t>12.i) “</w:t>
      </w:r>
      <w:proofErr w:type="spellStart"/>
      <w:r w:rsidRPr="008100D1">
        <w:rPr>
          <w:rFonts w:ascii="Default Sans Serif" w:hAnsi="Default Sans Serif" w:cs="Arial"/>
          <w:color w:val="1F497D" w:themeColor="text2"/>
        </w:rPr>
        <w:t>composed</w:t>
      </w:r>
      <w:proofErr w:type="spellEnd"/>
      <w:r w:rsidRPr="008100D1">
        <w:rPr>
          <w:rFonts w:ascii="Default Sans Serif" w:hAnsi="Default Sans Serif" w:cs="Arial"/>
          <w:color w:val="1F497D" w:themeColor="text2"/>
        </w:rPr>
        <w:t xml:space="preserve"> </w:t>
      </w:r>
      <w:proofErr w:type="spellStart"/>
      <w:r w:rsidRPr="008100D1">
        <w:rPr>
          <w:rFonts w:ascii="Default Sans Serif" w:hAnsi="Default Sans Serif" w:cs="Arial"/>
          <w:color w:val="1F497D" w:themeColor="text2"/>
        </w:rPr>
        <w:t>by</w:t>
      </w:r>
      <w:proofErr w:type="spellEnd"/>
      <w:r w:rsidRPr="008100D1">
        <w:rPr>
          <w:rFonts w:ascii="Default Sans Serif" w:hAnsi="Default Sans Serif" w:cs="Arial"/>
          <w:color w:val="1F497D" w:themeColor="text2"/>
        </w:rPr>
        <w:t>” (neste caso, a regência do verbo “</w:t>
      </w:r>
      <w:proofErr w:type="spellStart"/>
      <w:r w:rsidRPr="008100D1">
        <w:rPr>
          <w:rFonts w:ascii="Default Sans Serif" w:hAnsi="Default Sans Serif" w:cs="Arial"/>
          <w:color w:val="1F497D" w:themeColor="text2"/>
        </w:rPr>
        <w:t>to</w:t>
      </w:r>
      <w:proofErr w:type="spellEnd"/>
      <w:r w:rsidRPr="008100D1">
        <w:rPr>
          <w:rFonts w:ascii="Default Sans Serif" w:hAnsi="Default Sans Serif" w:cs="Arial"/>
          <w:color w:val="1F497D" w:themeColor="text2"/>
        </w:rPr>
        <w:t xml:space="preserve"> </w:t>
      </w:r>
      <w:proofErr w:type="spellStart"/>
      <w:r w:rsidRPr="008100D1">
        <w:rPr>
          <w:rFonts w:ascii="Default Sans Serif" w:hAnsi="Default Sans Serif" w:cs="Arial"/>
          <w:color w:val="1F497D" w:themeColor="text2"/>
        </w:rPr>
        <w:t>compose</w:t>
      </w:r>
      <w:proofErr w:type="spellEnd"/>
      <w:r w:rsidRPr="008100D1">
        <w:rPr>
          <w:rFonts w:ascii="Default Sans Serif" w:hAnsi="Default Sans Serif" w:cs="Arial"/>
          <w:color w:val="1F497D" w:themeColor="text2"/>
        </w:rPr>
        <w:t>” exige a preposição “</w:t>
      </w:r>
      <w:proofErr w:type="spellStart"/>
      <w:r w:rsidRPr="008100D1">
        <w:rPr>
          <w:rFonts w:ascii="Default Sans Serif" w:hAnsi="Default Sans Serif" w:cs="Arial"/>
          <w:color w:val="1F497D" w:themeColor="text2"/>
        </w:rPr>
        <w:t>of</w:t>
      </w:r>
      <w:proofErr w:type="spellEnd"/>
      <w:r w:rsidRPr="008100D1">
        <w:rPr>
          <w:rFonts w:ascii="Default Sans Serif" w:hAnsi="Default Sans Serif" w:cs="Arial"/>
          <w:color w:val="1F497D" w:themeColor="text2"/>
        </w:rPr>
        <w:t xml:space="preserve">”); </w:t>
      </w:r>
    </w:p>
    <w:bookmarkEnd w:id="0"/>
    <w:p w:rsidR="006636ED" w:rsidRPr="00892780" w:rsidRDefault="00277BD8" w:rsidP="00277BD8">
      <w:pPr>
        <w:ind w:firstLine="708"/>
        <w:rPr>
          <w:color w:val="FF0000"/>
        </w:rPr>
      </w:pPr>
      <w:r w:rsidRPr="00892780">
        <w:rPr>
          <w:rFonts w:ascii="Default Sans Serif" w:hAnsi="Default Sans Serif" w:cs="Arial"/>
          <w:color w:val="FF0000"/>
        </w:rPr>
        <w:t>12.j) “</w:t>
      </w:r>
      <w:proofErr w:type="spellStart"/>
      <w:r w:rsidRPr="00892780">
        <w:rPr>
          <w:rFonts w:ascii="Default Sans Serif" w:hAnsi="Default Sans Serif" w:cs="Arial"/>
          <w:color w:val="FF0000"/>
        </w:rPr>
        <w:t>operaion</w:t>
      </w:r>
      <w:proofErr w:type="spellEnd"/>
      <w:r w:rsidRPr="00892780">
        <w:rPr>
          <w:rFonts w:ascii="Default Sans Serif" w:hAnsi="Default Sans Serif" w:cs="Arial"/>
          <w:color w:val="FF0000"/>
        </w:rPr>
        <w:t>” (</w:t>
      </w:r>
      <w:proofErr w:type="spellStart"/>
      <w:r w:rsidRPr="00892780">
        <w:rPr>
          <w:rFonts w:ascii="Default Sans Serif" w:hAnsi="Default Sans Serif" w:cs="Arial"/>
          <w:color w:val="FF0000"/>
        </w:rPr>
        <w:t>operation</w:t>
      </w:r>
      <w:proofErr w:type="spellEnd"/>
      <w:r w:rsidRPr="00892780">
        <w:rPr>
          <w:rFonts w:ascii="Default Sans Serif" w:hAnsi="Default Sans Serif" w:cs="Arial"/>
          <w:color w:val="FF0000"/>
        </w:rPr>
        <w:t>); 12.k) “</w:t>
      </w:r>
      <w:proofErr w:type="spellStart"/>
      <w:r w:rsidRPr="00892780">
        <w:rPr>
          <w:rFonts w:ascii="Default Sans Serif" w:hAnsi="Default Sans Serif" w:cs="Arial"/>
          <w:color w:val="FF0000"/>
        </w:rPr>
        <w:t>claculation</w:t>
      </w:r>
      <w:proofErr w:type="spellEnd"/>
      <w:r w:rsidRPr="00892780">
        <w:rPr>
          <w:rFonts w:ascii="Default Sans Serif" w:hAnsi="Default Sans Serif" w:cs="Arial"/>
          <w:color w:val="FF0000"/>
        </w:rPr>
        <w:t>” (</w:t>
      </w:r>
      <w:proofErr w:type="spellStart"/>
      <w:r w:rsidRPr="00892780">
        <w:rPr>
          <w:rFonts w:ascii="Default Sans Serif" w:hAnsi="Default Sans Serif" w:cs="Arial"/>
          <w:color w:val="FF0000"/>
        </w:rPr>
        <w:t>calculation</w:t>
      </w:r>
      <w:proofErr w:type="spellEnd"/>
      <w:r w:rsidRPr="00892780">
        <w:rPr>
          <w:rFonts w:ascii="Default Sans Serif" w:hAnsi="Default Sans Serif" w:cs="Arial"/>
          <w:color w:val="FF0000"/>
        </w:rPr>
        <w:t xml:space="preserve"> – no diagrama de blocos da Figura 4).</w:t>
      </w:r>
    </w:p>
    <w:sectPr w:rsidR="006636ED" w:rsidRPr="00892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fault Sans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D8"/>
    <w:rsid w:val="0004707A"/>
    <w:rsid w:val="00277BD8"/>
    <w:rsid w:val="004D372D"/>
    <w:rsid w:val="005E18FB"/>
    <w:rsid w:val="006636ED"/>
    <w:rsid w:val="00717AD1"/>
    <w:rsid w:val="007B6B12"/>
    <w:rsid w:val="008100D1"/>
    <w:rsid w:val="00892780"/>
    <w:rsid w:val="009321B6"/>
    <w:rsid w:val="00A97D45"/>
    <w:rsid w:val="00DF04D2"/>
    <w:rsid w:val="00FC49E1"/>
    <w:rsid w:val="00FE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523</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Embraer</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jpsoliv</dc:creator>
  <cp:lastModifiedBy>jpsoliv</cp:lastModifiedBy>
  <cp:revision>2</cp:revision>
  <dcterms:created xsi:type="dcterms:W3CDTF">2017-03-14T18:11:00Z</dcterms:created>
  <dcterms:modified xsi:type="dcterms:W3CDTF">2017-03-14T20:09:00Z</dcterms:modified>
</cp:coreProperties>
</file>