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ADF20" w14:textId="2A4AA07E" w:rsidR="008333F9" w:rsidRPr="008621F8" w:rsidRDefault="00422DD0">
      <w:pPr>
        <w:rPr>
          <w:sz w:val="36"/>
          <w:szCs w:val="36"/>
          <w:u w:val="single"/>
          <w:lang w:val="en-GB"/>
        </w:rPr>
      </w:pPr>
      <w:r w:rsidRPr="008621F8">
        <w:rPr>
          <w:sz w:val="36"/>
          <w:szCs w:val="36"/>
          <w:u w:val="single"/>
          <w:lang w:val="en-GB"/>
        </w:rPr>
        <w:t>Symmetric Cryptography</w:t>
      </w:r>
    </w:p>
    <w:p w14:paraId="0BFBDCF7" w14:textId="3D66FC86" w:rsidR="00422DD0" w:rsidRPr="008621F8" w:rsidRDefault="00422DD0">
      <w:pPr>
        <w:rPr>
          <w:sz w:val="28"/>
          <w:szCs w:val="28"/>
          <w:u w:val="single"/>
          <w:lang w:val="en-GB"/>
        </w:rPr>
      </w:pPr>
      <w:r w:rsidRPr="008621F8">
        <w:rPr>
          <w:sz w:val="28"/>
          <w:szCs w:val="28"/>
          <w:u w:val="single"/>
          <w:lang w:val="en-GB"/>
        </w:rPr>
        <w:t>Recap</w:t>
      </w:r>
    </w:p>
    <w:p w14:paraId="373F36CB" w14:textId="1CBA9C43" w:rsidR="00422DD0" w:rsidRPr="008621F8" w:rsidRDefault="00422DD0">
      <w:pPr>
        <w:rPr>
          <w:sz w:val="28"/>
          <w:szCs w:val="28"/>
          <w:u w:val="single"/>
          <w:lang w:val="en-GB"/>
        </w:rPr>
      </w:pPr>
      <w:r w:rsidRPr="008621F8">
        <w:rPr>
          <w:sz w:val="28"/>
          <w:szCs w:val="28"/>
          <w:u w:val="single"/>
          <w:lang w:val="en-GB"/>
        </w:rPr>
        <w:drawing>
          <wp:anchor distT="0" distB="0" distL="114300" distR="114300" simplePos="0" relativeHeight="251658240" behindDoc="0" locked="0" layoutInCell="1" allowOverlap="1" wp14:anchorId="6605EB99" wp14:editId="09E28BF7">
            <wp:simplePos x="0" y="0"/>
            <wp:positionH relativeFrom="column">
              <wp:posOffset>-3810</wp:posOffset>
            </wp:positionH>
            <wp:positionV relativeFrom="paragraph">
              <wp:posOffset>0</wp:posOffset>
            </wp:positionV>
            <wp:extent cx="5620385" cy="16287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620385" cy="1628775"/>
                    </a:xfrm>
                    <a:prstGeom prst="rect">
                      <a:avLst/>
                    </a:prstGeom>
                  </pic:spPr>
                </pic:pic>
              </a:graphicData>
            </a:graphic>
          </wp:anchor>
        </w:drawing>
      </w:r>
    </w:p>
    <w:p w14:paraId="1FA2A083" w14:textId="5CF3535D" w:rsidR="00422DD0" w:rsidRPr="008621F8" w:rsidRDefault="00422DD0">
      <w:pPr>
        <w:rPr>
          <w:sz w:val="28"/>
          <w:szCs w:val="28"/>
          <w:u w:val="single"/>
          <w:lang w:val="en-GB"/>
        </w:rPr>
      </w:pPr>
      <w:r w:rsidRPr="008621F8">
        <w:rPr>
          <w:sz w:val="28"/>
          <w:szCs w:val="28"/>
          <w:u w:val="single"/>
          <w:lang w:val="en-GB"/>
        </w:rPr>
        <w:t>(Dis)advantages of symmetric cryptography</w:t>
      </w:r>
    </w:p>
    <w:p w14:paraId="333C072C" w14:textId="788A66B8" w:rsidR="00422DD0" w:rsidRPr="008621F8" w:rsidRDefault="00422DD0">
      <w:pPr>
        <w:rPr>
          <w:lang w:val="en-GB"/>
        </w:rPr>
      </w:pPr>
      <w:r w:rsidRPr="008621F8">
        <w:rPr>
          <w:lang w:val="en-GB"/>
        </w:rPr>
        <w:t>Advantages</w:t>
      </w:r>
    </w:p>
    <w:p w14:paraId="7093A18E" w14:textId="60A9F6E7" w:rsidR="00422DD0" w:rsidRPr="008621F8" w:rsidRDefault="00422DD0" w:rsidP="00422DD0">
      <w:pPr>
        <w:pStyle w:val="Listenabsatz"/>
        <w:numPr>
          <w:ilvl w:val="0"/>
          <w:numId w:val="1"/>
        </w:numPr>
        <w:rPr>
          <w:lang w:val="en-GB"/>
        </w:rPr>
      </w:pPr>
      <w:r w:rsidRPr="008621F8">
        <w:rPr>
          <w:lang w:val="en-GB"/>
        </w:rPr>
        <w:t>Fast to compute</w:t>
      </w:r>
    </w:p>
    <w:p w14:paraId="7371DD2C" w14:textId="600F0130" w:rsidR="00422DD0" w:rsidRPr="008621F8" w:rsidRDefault="00422DD0" w:rsidP="00422DD0">
      <w:pPr>
        <w:rPr>
          <w:lang w:val="en-GB"/>
        </w:rPr>
      </w:pPr>
      <w:r w:rsidRPr="008621F8">
        <w:rPr>
          <w:lang w:val="en-GB"/>
        </w:rPr>
        <w:t>Disadvantages</w:t>
      </w:r>
    </w:p>
    <w:p w14:paraId="5B39D3E0" w14:textId="077BDBB4" w:rsidR="00422DD0" w:rsidRPr="008621F8" w:rsidRDefault="00422DD0" w:rsidP="00422DD0">
      <w:pPr>
        <w:pStyle w:val="Listenabsatz"/>
        <w:numPr>
          <w:ilvl w:val="0"/>
          <w:numId w:val="1"/>
        </w:numPr>
        <w:rPr>
          <w:lang w:val="en-GB"/>
        </w:rPr>
      </w:pPr>
      <w:r w:rsidRPr="008621F8">
        <w:rPr>
          <w:lang w:val="en-GB"/>
        </w:rPr>
        <w:t>Key distribution is difficult</w:t>
      </w:r>
    </w:p>
    <w:p w14:paraId="4DC99D8B" w14:textId="414697CE" w:rsidR="00422DD0" w:rsidRPr="008621F8" w:rsidRDefault="00422DD0" w:rsidP="00422DD0">
      <w:pPr>
        <w:pStyle w:val="Listenabsatz"/>
        <w:numPr>
          <w:ilvl w:val="0"/>
          <w:numId w:val="1"/>
        </w:numPr>
        <w:rPr>
          <w:lang w:val="en-GB"/>
        </w:rPr>
      </w:pPr>
      <w:r w:rsidRPr="008621F8">
        <w:rPr>
          <w:lang w:val="en-GB"/>
        </w:rPr>
        <w:t>Non-repudiation is NOT given</w:t>
      </w:r>
    </w:p>
    <w:p w14:paraId="4C3A9D1E" w14:textId="211916BF" w:rsidR="00422DD0" w:rsidRPr="008621F8" w:rsidRDefault="00422DD0" w:rsidP="00422DD0">
      <w:pPr>
        <w:pStyle w:val="Listenabsatz"/>
        <w:numPr>
          <w:ilvl w:val="0"/>
          <w:numId w:val="1"/>
        </w:numPr>
        <w:rPr>
          <w:lang w:val="en-GB"/>
        </w:rPr>
      </w:pPr>
      <w:r w:rsidRPr="008621F8">
        <w:rPr>
          <w:lang w:val="en-GB"/>
        </w:rPr>
        <w:t>Lots of keys needed</w:t>
      </w:r>
    </w:p>
    <w:p w14:paraId="5A8A72E1" w14:textId="2C42D88F" w:rsidR="00422DD0" w:rsidRPr="008621F8" w:rsidRDefault="00422DD0" w:rsidP="00422DD0">
      <w:pPr>
        <w:pStyle w:val="Listenabsatz"/>
        <w:numPr>
          <w:ilvl w:val="0"/>
          <w:numId w:val="1"/>
        </w:numPr>
        <w:rPr>
          <w:lang w:val="en-GB"/>
        </w:rPr>
      </w:pPr>
      <w:r w:rsidRPr="008621F8">
        <w:rPr>
          <w:lang w:val="en-GB"/>
        </w:rPr>
        <w:t>When shared key is used, it must be regenerated when someone leaves the group</w:t>
      </w:r>
    </w:p>
    <w:p w14:paraId="3AFE639E" w14:textId="66149FA6" w:rsidR="00422DD0" w:rsidRPr="008621F8" w:rsidRDefault="00422DD0" w:rsidP="00422DD0">
      <w:pPr>
        <w:rPr>
          <w:sz w:val="28"/>
          <w:szCs w:val="28"/>
          <w:u w:val="single"/>
          <w:lang w:val="en-GB"/>
        </w:rPr>
      </w:pPr>
      <w:r w:rsidRPr="008621F8">
        <w:rPr>
          <w:sz w:val="28"/>
          <w:szCs w:val="28"/>
          <w:u w:val="single"/>
          <w:lang w:val="en-GB"/>
        </w:rPr>
        <w:t>Basic techniques</w:t>
      </w:r>
    </w:p>
    <w:p w14:paraId="403D7F78" w14:textId="0EAB137E" w:rsidR="00422DD0" w:rsidRPr="008621F8" w:rsidRDefault="00422DD0" w:rsidP="00422DD0">
      <w:pPr>
        <w:rPr>
          <w:lang w:val="en-GB"/>
        </w:rPr>
      </w:pPr>
      <w:r w:rsidRPr="008621F8">
        <w:rPr>
          <w:lang w:val="en-GB"/>
        </w:rPr>
        <w:t>Three basic techniques used:</w:t>
      </w:r>
    </w:p>
    <w:p w14:paraId="541781A5" w14:textId="4855C4B2" w:rsidR="00422DD0" w:rsidRPr="008621F8" w:rsidRDefault="00422DD0" w:rsidP="00422DD0">
      <w:pPr>
        <w:pStyle w:val="Listenabsatz"/>
        <w:numPr>
          <w:ilvl w:val="0"/>
          <w:numId w:val="2"/>
        </w:numPr>
        <w:rPr>
          <w:lang w:val="en-GB"/>
        </w:rPr>
      </w:pPr>
      <w:r w:rsidRPr="008621F8">
        <w:rPr>
          <w:lang w:val="en-GB"/>
        </w:rPr>
        <w:t>Substitution: exchange characters of the alphabet</w:t>
      </w:r>
    </w:p>
    <w:p w14:paraId="0AC2A44C" w14:textId="38241525" w:rsidR="00422DD0" w:rsidRPr="008621F8" w:rsidRDefault="00422DD0" w:rsidP="00422DD0">
      <w:pPr>
        <w:pStyle w:val="Listenabsatz"/>
        <w:numPr>
          <w:ilvl w:val="0"/>
          <w:numId w:val="2"/>
        </w:numPr>
        <w:rPr>
          <w:lang w:val="en-GB"/>
        </w:rPr>
      </w:pPr>
      <w:r w:rsidRPr="008621F8">
        <w:rPr>
          <w:lang w:val="en-GB"/>
        </w:rPr>
        <w:t>Transposition: exchange the position of characters, by units of plaintext (block-by-block)</w:t>
      </w:r>
    </w:p>
    <w:p w14:paraId="1F7A30FA" w14:textId="13140256" w:rsidR="00422DD0" w:rsidRPr="008621F8" w:rsidRDefault="00422DD0" w:rsidP="00422DD0">
      <w:pPr>
        <w:pStyle w:val="Listenabsatz"/>
        <w:numPr>
          <w:ilvl w:val="0"/>
          <w:numId w:val="2"/>
        </w:numPr>
        <w:rPr>
          <w:lang w:val="en-GB"/>
        </w:rPr>
      </w:pPr>
      <w:r w:rsidRPr="008621F8">
        <w:rPr>
          <w:lang w:val="en-GB"/>
        </w:rPr>
        <w:t>One-time-pad (OTP): combine each bit or character of the alphabet with the corresponding bit or character from the key using modular addition</w:t>
      </w:r>
    </w:p>
    <w:p w14:paraId="01AA45EF" w14:textId="16F50618" w:rsidR="00422DD0" w:rsidRPr="008621F8" w:rsidRDefault="00422DD0" w:rsidP="00422DD0">
      <w:pPr>
        <w:rPr>
          <w:sz w:val="28"/>
          <w:szCs w:val="28"/>
          <w:u w:val="single"/>
          <w:lang w:val="en-GB"/>
        </w:rPr>
      </w:pPr>
      <w:r w:rsidRPr="008621F8">
        <w:rPr>
          <w:sz w:val="28"/>
          <w:szCs w:val="28"/>
          <w:u w:val="single"/>
          <w:lang w:val="en-GB"/>
        </w:rPr>
        <w:t>Substitution</w:t>
      </w:r>
    </w:p>
    <w:p w14:paraId="50F78D3A" w14:textId="45B99C4C" w:rsidR="00422DD0" w:rsidRPr="008621F8" w:rsidRDefault="00422DD0" w:rsidP="00422DD0">
      <w:pPr>
        <w:rPr>
          <w:lang w:val="en-GB"/>
        </w:rPr>
      </w:pPr>
      <w:r w:rsidRPr="008621F8">
        <w:rPr>
          <w:lang w:val="en-GB"/>
        </w:rPr>
        <w:t xml:space="preserve">Caesar cipher: simple shift of letters </w:t>
      </w:r>
      <w:r w:rsidRPr="008621F8">
        <w:rPr>
          <w:lang w:val="en-GB"/>
        </w:rPr>
        <w:sym w:font="Wingdings" w:char="F0E0"/>
      </w:r>
      <w:r w:rsidRPr="008621F8">
        <w:rPr>
          <w:lang w:val="en-GB"/>
        </w:rPr>
        <w:t xml:space="preserve"> Substitution: </w:t>
      </w:r>
      <w:r w:rsidR="00CB36D1" w:rsidRPr="008621F8">
        <w:rPr>
          <w:lang w:val="en-GB"/>
        </w:rPr>
        <w:t>instead of shift, randomise characters, e.g.,</w:t>
      </w:r>
    </w:p>
    <w:p w14:paraId="6EAE633F" w14:textId="24307CCB" w:rsidR="00CB36D1" w:rsidRPr="008621F8" w:rsidRDefault="00CB36D1" w:rsidP="00422DD0">
      <w:pPr>
        <w:rPr>
          <w:lang w:val="en-GB"/>
        </w:rPr>
      </w:pPr>
      <w:r w:rsidRPr="008621F8">
        <w:rPr>
          <w:lang w:val="en-GB"/>
        </w:rPr>
        <w:drawing>
          <wp:anchor distT="0" distB="0" distL="114300" distR="114300" simplePos="0" relativeHeight="251659264" behindDoc="0" locked="0" layoutInCell="1" allowOverlap="1" wp14:anchorId="7DD420A4" wp14:editId="19EE5BC5">
            <wp:simplePos x="0" y="0"/>
            <wp:positionH relativeFrom="column">
              <wp:posOffset>-3502</wp:posOffset>
            </wp:positionH>
            <wp:positionV relativeFrom="paragraph">
              <wp:posOffset>-2150</wp:posOffset>
            </wp:positionV>
            <wp:extent cx="5760720" cy="549275"/>
            <wp:effectExtent l="0" t="0" r="0" b="317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549275"/>
                    </a:xfrm>
                    <a:prstGeom prst="rect">
                      <a:avLst/>
                    </a:prstGeom>
                  </pic:spPr>
                </pic:pic>
              </a:graphicData>
            </a:graphic>
          </wp:anchor>
        </w:drawing>
      </w:r>
    </w:p>
    <w:p w14:paraId="348BCCF8" w14:textId="22E1D665" w:rsidR="00CB36D1" w:rsidRPr="008621F8" w:rsidRDefault="00DA11B8" w:rsidP="00422DD0">
      <w:pPr>
        <w:rPr>
          <w:lang w:val="en-GB"/>
        </w:rPr>
      </w:pPr>
      <w:r w:rsidRPr="008621F8">
        <w:rPr>
          <w:lang w:val="en-GB"/>
        </w:rPr>
        <w:drawing>
          <wp:anchor distT="0" distB="0" distL="114300" distR="114300" simplePos="0" relativeHeight="251660288" behindDoc="1" locked="0" layoutInCell="1" allowOverlap="1" wp14:anchorId="21D071DE" wp14:editId="27EC546D">
            <wp:simplePos x="0" y="0"/>
            <wp:positionH relativeFrom="column">
              <wp:posOffset>711715</wp:posOffset>
            </wp:positionH>
            <wp:positionV relativeFrom="paragraph">
              <wp:posOffset>302153</wp:posOffset>
            </wp:positionV>
            <wp:extent cx="3629025" cy="107061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629025" cy="1070610"/>
                    </a:xfrm>
                    <a:prstGeom prst="rect">
                      <a:avLst/>
                    </a:prstGeom>
                  </pic:spPr>
                </pic:pic>
              </a:graphicData>
            </a:graphic>
            <wp14:sizeRelH relativeFrom="margin">
              <wp14:pctWidth>0</wp14:pctWidth>
            </wp14:sizeRelH>
            <wp14:sizeRelV relativeFrom="margin">
              <wp14:pctHeight>0</wp14:pctHeight>
            </wp14:sizeRelV>
          </wp:anchor>
        </w:drawing>
      </w:r>
      <w:r w:rsidRPr="008621F8">
        <w:rPr>
          <w:lang w:val="en-GB"/>
        </w:rPr>
        <w:t>Weakness: can be cracked by frequency analysis (letters, two-letter words, three-letter words)</w:t>
      </w:r>
    </w:p>
    <w:p w14:paraId="03748223" w14:textId="31A95820" w:rsidR="00DA11B8" w:rsidRPr="008621F8" w:rsidRDefault="00DA11B8" w:rsidP="00422DD0">
      <w:pPr>
        <w:rPr>
          <w:sz w:val="28"/>
          <w:szCs w:val="28"/>
          <w:u w:val="single"/>
          <w:lang w:val="en-GB"/>
        </w:rPr>
      </w:pPr>
      <w:r w:rsidRPr="008621F8">
        <w:rPr>
          <w:sz w:val="28"/>
          <w:szCs w:val="28"/>
          <w:u w:val="single"/>
          <w:lang w:val="en-GB"/>
        </w:rPr>
        <w:lastRenderedPageBreak/>
        <w:t>Transposition</w:t>
      </w:r>
    </w:p>
    <w:p w14:paraId="45419970" w14:textId="7EEAF083" w:rsidR="003E4C62" w:rsidRPr="008621F8" w:rsidRDefault="003E4C62" w:rsidP="00422DD0">
      <w:pPr>
        <w:rPr>
          <w:lang w:val="en-GB"/>
        </w:rPr>
      </w:pPr>
      <w:r w:rsidRPr="008621F8">
        <w:rPr>
          <w:lang w:val="en-GB"/>
        </w:rPr>
        <w:drawing>
          <wp:anchor distT="0" distB="0" distL="114300" distR="114300" simplePos="0" relativeHeight="251661312" behindDoc="0" locked="0" layoutInCell="1" allowOverlap="1" wp14:anchorId="28F6434C" wp14:editId="7733092C">
            <wp:simplePos x="0" y="0"/>
            <wp:positionH relativeFrom="column">
              <wp:posOffset>4061460</wp:posOffset>
            </wp:positionH>
            <wp:positionV relativeFrom="paragraph">
              <wp:posOffset>239502</wp:posOffset>
            </wp:positionV>
            <wp:extent cx="1752845" cy="1514686"/>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52845" cy="1514686"/>
                    </a:xfrm>
                    <a:prstGeom prst="rect">
                      <a:avLst/>
                    </a:prstGeom>
                  </pic:spPr>
                </pic:pic>
              </a:graphicData>
            </a:graphic>
          </wp:anchor>
        </w:drawing>
      </w:r>
      <w:r w:rsidRPr="008621F8">
        <w:rPr>
          <w:lang w:val="en-GB"/>
        </w:rPr>
        <w:t>Most famous example is columnar transposition:</w:t>
      </w:r>
    </w:p>
    <w:p w14:paraId="300373A8" w14:textId="173C49E1" w:rsidR="003E4C62" w:rsidRPr="008621F8" w:rsidRDefault="003E4C62" w:rsidP="003E4C62">
      <w:pPr>
        <w:pStyle w:val="Listenabsatz"/>
        <w:numPr>
          <w:ilvl w:val="0"/>
          <w:numId w:val="3"/>
        </w:numPr>
        <w:rPr>
          <w:lang w:val="en-GB"/>
        </w:rPr>
      </w:pPr>
      <w:r w:rsidRPr="008621F8">
        <w:rPr>
          <w:lang w:val="en-GB"/>
        </w:rPr>
        <w:t>Pick a key</w:t>
      </w:r>
    </w:p>
    <w:p w14:paraId="20F0C442" w14:textId="2142ADF2" w:rsidR="003E4C62" w:rsidRPr="008621F8" w:rsidRDefault="003E4C62" w:rsidP="003E4C62">
      <w:pPr>
        <w:pStyle w:val="Listenabsatz"/>
        <w:numPr>
          <w:ilvl w:val="0"/>
          <w:numId w:val="3"/>
        </w:numPr>
        <w:rPr>
          <w:lang w:val="en-GB"/>
        </w:rPr>
      </w:pPr>
      <w:r w:rsidRPr="008621F8">
        <w:rPr>
          <w:lang w:val="en-GB"/>
        </w:rPr>
        <w:t>Arrange the plaintext in a matrix and pad with a character, e.g., X</w:t>
      </w:r>
    </w:p>
    <w:p w14:paraId="3A4CE4A7" w14:textId="78D4D0F7" w:rsidR="003E4C62" w:rsidRPr="008621F8" w:rsidRDefault="003E4C62" w:rsidP="003E4C62">
      <w:pPr>
        <w:pStyle w:val="Listenabsatz"/>
        <w:numPr>
          <w:ilvl w:val="0"/>
          <w:numId w:val="3"/>
        </w:numPr>
        <w:rPr>
          <w:lang w:val="en-GB"/>
        </w:rPr>
      </w:pPr>
      <w:r w:rsidRPr="008621F8">
        <w:rPr>
          <w:lang w:val="en-GB"/>
        </w:rPr>
        <w:t>Read the columns in alphabetical order from top to bottom</w:t>
      </w:r>
    </w:p>
    <w:p w14:paraId="64EE12B8" w14:textId="07AC544F" w:rsidR="003E4C62" w:rsidRPr="008621F8" w:rsidRDefault="003E4C62" w:rsidP="003E4C62">
      <w:pPr>
        <w:pStyle w:val="Listenabsatz"/>
        <w:numPr>
          <w:ilvl w:val="0"/>
          <w:numId w:val="3"/>
        </w:numPr>
        <w:rPr>
          <w:lang w:val="en-GB"/>
        </w:rPr>
      </w:pPr>
      <w:r w:rsidRPr="008621F8">
        <w:rPr>
          <w:lang w:val="en-GB"/>
        </w:rPr>
        <w:t>Examples</w:t>
      </w:r>
    </w:p>
    <w:p w14:paraId="1F682B4D" w14:textId="24396F97" w:rsidR="003E4C62" w:rsidRPr="008621F8" w:rsidRDefault="003E4C62" w:rsidP="003E4C62">
      <w:pPr>
        <w:pStyle w:val="Listenabsatz"/>
        <w:numPr>
          <w:ilvl w:val="1"/>
          <w:numId w:val="3"/>
        </w:numPr>
        <w:rPr>
          <w:lang w:val="en-GB"/>
        </w:rPr>
      </w:pPr>
      <w:r w:rsidRPr="008621F8">
        <w:rPr>
          <w:lang w:val="en-GB"/>
        </w:rPr>
        <w:t>Key: hard</w:t>
      </w:r>
    </w:p>
    <w:p w14:paraId="01E7936C" w14:textId="6D4DEEF6" w:rsidR="003E4C62" w:rsidRPr="008621F8" w:rsidRDefault="003E4C62" w:rsidP="003E4C62">
      <w:pPr>
        <w:pStyle w:val="Listenabsatz"/>
        <w:numPr>
          <w:ilvl w:val="1"/>
          <w:numId w:val="3"/>
        </w:numPr>
        <w:rPr>
          <w:lang w:val="en-GB"/>
        </w:rPr>
      </w:pPr>
      <w:r w:rsidRPr="008621F8">
        <w:rPr>
          <w:lang w:val="en-GB"/>
        </w:rPr>
        <w:t>Plaintext: this is a secret message</w:t>
      </w:r>
    </w:p>
    <w:p w14:paraId="09C98415" w14:textId="07FB647D" w:rsidR="003E4C62" w:rsidRPr="008621F8" w:rsidRDefault="003E4C62" w:rsidP="003E4C62">
      <w:pPr>
        <w:pStyle w:val="Listenabsatz"/>
        <w:numPr>
          <w:ilvl w:val="1"/>
          <w:numId w:val="3"/>
        </w:numPr>
        <w:rPr>
          <w:lang w:val="en-GB"/>
        </w:rPr>
      </w:pPr>
      <w:r w:rsidRPr="008621F8">
        <w:rPr>
          <w:lang w:val="en-GB"/>
        </w:rPr>
        <w:t>Ciphertext: HSCMAIAREGTIETSSSESE</w:t>
      </w:r>
    </w:p>
    <w:p w14:paraId="11336833" w14:textId="5318110D" w:rsidR="00DA11B8" w:rsidRPr="008621F8" w:rsidRDefault="003E4C62" w:rsidP="00422DD0">
      <w:pPr>
        <w:rPr>
          <w:lang w:val="en-GB"/>
        </w:rPr>
      </w:pPr>
      <w:r w:rsidRPr="008621F8">
        <w:rPr>
          <w:lang w:val="en-GB"/>
        </w:rPr>
        <w:t>Weakness:</w:t>
      </w:r>
    </w:p>
    <w:p w14:paraId="5D52F4EA" w14:textId="58BFDC12" w:rsidR="003E4C62" w:rsidRPr="008621F8" w:rsidRDefault="003E4C62" w:rsidP="003E4C62">
      <w:pPr>
        <w:pStyle w:val="Listenabsatz"/>
        <w:numPr>
          <w:ilvl w:val="0"/>
          <w:numId w:val="4"/>
        </w:numPr>
        <w:rPr>
          <w:lang w:val="en-GB"/>
        </w:rPr>
      </w:pPr>
      <w:r w:rsidRPr="008621F8">
        <w:rPr>
          <w:lang w:val="en-GB"/>
        </w:rPr>
        <w:t>Does not change letter frequency, indicating that it might be a transposition</w:t>
      </w:r>
    </w:p>
    <w:p w14:paraId="536A7DB2" w14:textId="69139913" w:rsidR="003E4C62" w:rsidRPr="008621F8" w:rsidRDefault="003E4C62" w:rsidP="003E4C62">
      <w:pPr>
        <w:pStyle w:val="Listenabsatz"/>
        <w:numPr>
          <w:ilvl w:val="0"/>
          <w:numId w:val="4"/>
        </w:numPr>
        <w:rPr>
          <w:lang w:val="en-GB"/>
        </w:rPr>
      </w:pPr>
      <w:r w:rsidRPr="008621F8">
        <w:rPr>
          <w:lang w:val="en-GB"/>
        </w:rPr>
        <w:t>Via bigram (2-letter combinations) frequencies it is possible to reconstruct the order of the columns</w:t>
      </w:r>
    </w:p>
    <w:p w14:paraId="2FE450F5" w14:textId="29A6A767" w:rsidR="003E4C62" w:rsidRPr="008621F8" w:rsidRDefault="003E4C62" w:rsidP="003E4C62">
      <w:pPr>
        <w:rPr>
          <w:sz w:val="28"/>
          <w:szCs w:val="28"/>
          <w:u w:val="single"/>
          <w:lang w:val="en-GB"/>
        </w:rPr>
      </w:pPr>
      <w:r w:rsidRPr="008621F8">
        <w:rPr>
          <w:sz w:val="28"/>
          <w:szCs w:val="28"/>
          <w:u w:val="single"/>
          <w:lang w:val="en-GB"/>
        </w:rPr>
        <w:t>One-Time-Pad (OTP)</w:t>
      </w:r>
    </w:p>
    <w:p w14:paraId="7970F0CF" w14:textId="4FED1884" w:rsidR="003E4C62" w:rsidRPr="008621F8" w:rsidRDefault="003E4C62" w:rsidP="003E4C62">
      <w:pPr>
        <w:rPr>
          <w:rFonts w:eastAsiaTheme="minorEastAsia"/>
          <w:lang w:val="en-GB"/>
        </w:rPr>
      </w:pPr>
      <w:r w:rsidRPr="008621F8">
        <w:rPr>
          <w:lang w:val="en-GB"/>
        </w:rPr>
        <w:t xml:space="preserve">OTP takes a plaintext P, a key K, that is the same length as P generated uniformly at random and produces a ciphertext as: </w:t>
      </w:r>
      <m:oMath>
        <m:r>
          <w:rPr>
            <w:rFonts w:ascii="Cambria Math" w:hAnsi="Cambria Math"/>
            <w:lang w:val="en-GB"/>
          </w:rPr>
          <m:t>C=P ⨁ K</m:t>
        </m:r>
      </m:oMath>
      <w:r w:rsidRPr="008621F8">
        <w:rPr>
          <w:rFonts w:eastAsiaTheme="minorEastAsia"/>
          <w:lang w:val="en-GB"/>
        </w:rPr>
        <w:t xml:space="preserve">, Decryption as: </w:t>
      </w:r>
      <m:oMath>
        <m:r>
          <w:rPr>
            <w:rFonts w:ascii="Cambria Math" w:eastAsiaTheme="minorEastAsia" w:hAnsi="Cambria Math"/>
            <w:lang w:val="en-GB"/>
          </w:rPr>
          <m:t>P=C ⨁ K</m:t>
        </m:r>
      </m:oMath>
    </w:p>
    <w:p w14:paraId="55D2597E" w14:textId="363A5C68" w:rsidR="003E4C62" w:rsidRPr="008621F8" w:rsidRDefault="003E4C62" w:rsidP="003E4C62">
      <w:pPr>
        <w:rPr>
          <w:rFonts w:eastAsiaTheme="minorEastAsia"/>
          <w:lang w:val="en-GB"/>
        </w:rPr>
      </w:pPr>
      <w:r w:rsidRPr="008621F8">
        <w:rPr>
          <w:rFonts w:eastAsiaTheme="minorEastAsia"/>
          <w:lang w:val="en-GB"/>
        </w:rPr>
        <w:t>Examples:</w:t>
      </w:r>
    </w:p>
    <w:p w14:paraId="186DDE38" w14:textId="5C292C75" w:rsidR="003E4C62" w:rsidRPr="008621F8" w:rsidRDefault="003E4C62" w:rsidP="003E4C62">
      <w:pPr>
        <w:pStyle w:val="Listenabsatz"/>
        <w:numPr>
          <w:ilvl w:val="0"/>
          <w:numId w:val="5"/>
        </w:numPr>
        <w:rPr>
          <w:lang w:val="en-GB"/>
        </w:rPr>
      </w:pPr>
      <w:r w:rsidRPr="008621F8">
        <w:rPr>
          <w:lang w:val="en-GB"/>
        </w:rPr>
        <w:t>Encryption:</w:t>
      </w:r>
    </w:p>
    <w:p w14:paraId="329B66F6" w14:textId="0E684208" w:rsidR="003E4C62" w:rsidRPr="008621F8" w:rsidRDefault="003E4C62" w:rsidP="003E4C62">
      <w:pPr>
        <w:pStyle w:val="Listenabsatz"/>
        <w:numPr>
          <w:ilvl w:val="1"/>
          <w:numId w:val="5"/>
        </w:numPr>
        <w:rPr>
          <w:lang w:val="en-GB"/>
        </w:rPr>
      </w:pPr>
      <w:r w:rsidRPr="008621F8">
        <w:rPr>
          <w:lang w:val="en-GB"/>
        </w:rPr>
        <w:t>Plaintext: 1010</w:t>
      </w:r>
    </w:p>
    <w:p w14:paraId="0979B7E5" w14:textId="77777777" w:rsidR="003E4C62" w:rsidRPr="008621F8" w:rsidRDefault="003E4C62" w:rsidP="003E4C62">
      <w:pPr>
        <w:pStyle w:val="Listenabsatz"/>
        <w:numPr>
          <w:ilvl w:val="1"/>
          <w:numId w:val="5"/>
        </w:numPr>
        <w:rPr>
          <w:lang w:val="en-GB"/>
        </w:rPr>
      </w:pPr>
      <w:r w:rsidRPr="008621F8">
        <w:rPr>
          <w:lang w:val="en-GB"/>
        </w:rPr>
        <w:t>Key: 1100</w:t>
      </w:r>
    </w:p>
    <w:p w14:paraId="719AB121" w14:textId="77777777" w:rsidR="003E4C62" w:rsidRPr="008621F8" w:rsidRDefault="003E4C62" w:rsidP="003E4C62">
      <w:pPr>
        <w:pStyle w:val="Listenabsatz"/>
        <w:numPr>
          <w:ilvl w:val="1"/>
          <w:numId w:val="5"/>
        </w:numPr>
        <w:rPr>
          <w:lang w:val="en-GB"/>
        </w:rPr>
      </w:pPr>
      <w:r w:rsidRPr="008621F8">
        <w:rPr>
          <w:lang w:val="en-GB"/>
        </w:rPr>
        <w:t>Ciphertext: 0110</w:t>
      </w:r>
    </w:p>
    <w:p w14:paraId="41A93D7C" w14:textId="77777777" w:rsidR="003E4C62" w:rsidRPr="008621F8" w:rsidRDefault="003E4C62" w:rsidP="003E4C62">
      <w:pPr>
        <w:pStyle w:val="Listenabsatz"/>
        <w:numPr>
          <w:ilvl w:val="0"/>
          <w:numId w:val="5"/>
        </w:numPr>
        <w:rPr>
          <w:lang w:val="en-GB"/>
        </w:rPr>
      </w:pPr>
      <w:r w:rsidRPr="008621F8">
        <w:rPr>
          <w:lang w:val="en-GB"/>
        </w:rPr>
        <w:t>Decryption:</w:t>
      </w:r>
    </w:p>
    <w:p w14:paraId="37727E92" w14:textId="1C9C9990" w:rsidR="003E4C62" w:rsidRPr="008621F8" w:rsidRDefault="003E4C62" w:rsidP="003E4C62">
      <w:pPr>
        <w:pStyle w:val="Listenabsatz"/>
        <w:numPr>
          <w:ilvl w:val="1"/>
          <w:numId w:val="5"/>
        </w:numPr>
        <w:rPr>
          <w:lang w:val="en-GB"/>
        </w:rPr>
      </w:pPr>
      <w:r w:rsidRPr="008621F8">
        <w:rPr>
          <w:lang w:val="en-GB"/>
        </w:rPr>
        <w:t>Ciphertext: 0110</w:t>
      </w:r>
    </w:p>
    <w:p w14:paraId="3EBBE987" w14:textId="38B9B561" w:rsidR="003E4C62" w:rsidRPr="008621F8" w:rsidRDefault="003E4C62" w:rsidP="003E4C62">
      <w:pPr>
        <w:pStyle w:val="Listenabsatz"/>
        <w:numPr>
          <w:ilvl w:val="1"/>
          <w:numId w:val="5"/>
        </w:numPr>
        <w:rPr>
          <w:lang w:val="en-GB"/>
        </w:rPr>
      </w:pPr>
      <w:r w:rsidRPr="008621F8">
        <w:rPr>
          <w:lang w:val="en-GB"/>
        </w:rPr>
        <w:t>Key: 1100</w:t>
      </w:r>
    </w:p>
    <w:p w14:paraId="47702E6B" w14:textId="25F0D9B7" w:rsidR="003E4C62" w:rsidRPr="008621F8" w:rsidRDefault="003E4C62" w:rsidP="003E4C62">
      <w:pPr>
        <w:pStyle w:val="Listenabsatz"/>
        <w:numPr>
          <w:ilvl w:val="1"/>
          <w:numId w:val="5"/>
        </w:numPr>
        <w:rPr>
          <w:lang w:val="en-GB"/>
        </w:rPr>
      </w:pPr>
      <w:r w:rsidRPr="008621F8">
        <w:rPr>
          <w:lang w:val="en-GB"/>
        </w:rPr>
        <w:t>Plaintext: 1010</w:t>
      </w:r>
    </w:p>
    <w:p w14:paraId="5714C5E8" w14:textId="4C16BA5A" w:rsidR="00CF3563" w:rsidRPr="008621F8" w:rsidRDefault="003E4C62" w:rsidP="00CF3563">
      <w:pPr>
        <w:rPr>
          <w:lang w:val="en-GB"/>
        </w:rPr>
      </w:pPr>
      <w:r w:rsidRPr="008621F8">
        <w:rPr>
          <w:lang w:val="en-GB"/>
        </w:rPr>
        <w:t>Strength of OTP:</w:t>
      </w:r>
      <w:r w:rsidR="00CF3563" w:rsidRPr="008621F8">
        <w:rPr>
          <w:lang w:val="en-GB"/>
        </w:rPr>
        <w:t xml:space="preserve"> </w:t>
      </w:r>
      <w:r w:rsidRPr="008621F8">
        <w:rPr>
          <w:u w:val="single"/>
          <w:lang w:val="en-GB"/>
        </w:rPr>
        <w:t>Perfect secrecy:</w:t>
      </w:r>
      <w:r w:rsidRPr="008621F8">
        <w:rPr>
          <w:lang w:val="en-GB"/>
        </w:rPr>
        <w:t xml:space="preserve"> even with unlimited computing power</w:t>
      </w:r>
      <w:r w:rsidR="00CF3563" w:rsidRPr="008621F8">
        <w:rPr>
          <w:lang w:val="en-GB"/>
        </w:rPr>
        <w:t xml:space="preserve">, an attacker cannot learn anything about the plaintext other than the length, because of XOR every bit has a probability ½ </w:t>
      </w:r>
    </w:p>
    <w:p w14:paraId="1EF7F44D" w14:textId="67F60C25" w:rsidR="00CF3563" w:rsidRPr="008621F8" w:rsidRDefault="00CF3563" w:rsidP="00CF3563">
      <w:pPr>
        <w:rPr>
          <w:lang w:val="en-GB"/>
        </w:rPr>
      </w:pPr>
      <w:r w:rsidRPr="008621F8">
        <w:rPr>
          <w:lang w:val="en-GB"/>
        </w:rPr>
        <w:t>Weakness:</w:t>
      </w:r>
    </w:p>
    <w:p w14:paraId="653CD5E2" w14:textId="5D14C5E9" w:rsidR="00CF3563" w:rsidRPr="008621F8" w:rsidRDefault="00CF3563" w:rsidP="00CF3563">
      <w:pPr>
        <w:pStyle w:val="Listenabsatz"/>
        <w:numPr>
          <w:ilvl w:val="0"/>
          <w:numId w:val="7"/>
        </w:numPr>
        <w:rPr>
          <w:lang w:val="en-GB"/>
        </w:rPr>
      </w:pPr>
      <w:r w:rsidRPr="008621F8">
        <w:rPr>
          <w:lang w:val="en-GB"/>
        </w:rPr>
        <w:t>Key must be truly random</w:t>
      </w:r>
    </w:p>
    <w:p w14:paraId="00F96539" w14:textId="7051DA5E" w:rsidR="00CF3563" w:rsidRPr="008621F8" w:rsidRDefault="00CF3563" w:rsidP="00CF3563">
      <w:pPr>
        <w:pStyle w:val="Listenabsatz"/>
        <w:numPr>
          <w:ilvl w:val="0"/>
          <w:numId w:val="7"/>
        </w:numPr>
        <w:rPr>
          <w:lang w:val="en-GB"/>
        </w:rPr>
      </w:pPr>
      <w:r w:rsidRPr="008621F8">
        <w:rPr>
          <w:lang w:val="en-GB"/>
        </w:rPr>
        <w:t>Keys cannot be reused, or even part of keys</w:t>
      </w:r>
    </w:p>
    <w:p w14:paraId="0F33382B" w14:textId="21081A37" w:rsidR="00CF3563" w:rsidRPr="008621F8" w:rsidRDefault="00CF3563" w:rsidP="00CF3563">
      <w:pPr>
        <w:pStyle w:val="Listenabsatz"/>
        <w:numPr>
          <w:ilvl w:val="0"/>
          <w:numId w:val="7"/>
        </w:numPr>
        <w:rPr>
          <w:lang w:val="en-GB"/>
        </w:rPr>
      </w:pPr>
      <w:r w:rsidRPr="008621F8">
        <w:rPr>
          <w:lang w:val="en-GB"/>
        </w:rPr>
        <w:t>Need a lot of key material</w:t>
      </w:r>
    </w:p>
    <w:p w14:paraId="4EE26BD9" w14:textId="446B8471" w:rsidR="00CF3563" w:rsidRPr="008621F8" w:rsidRDefault="00CF3563" w:rsidP="00CF3563">
      <w:pPr>
        <w:rPr>
          <w:sz w:val="28"/>
          <w:szCs w:val="28"/>
          <w:u w:val="single"/>
          <w:lang w:val="en-GB"/>
        </w:rPr>
      </w:pPr>
      <w:r w:rsidRPr="008621F8">
        <w:rPr>
          <w:sz w:val="28"/>
          <w:szCs w:val="28"/>
          <w:u w:val="single"/>
          <w:lang w:val="en-GB"/>
        </w:rPr>
        <w:t>Modern day crypto</w:t>
      </w:r>
    </w:p>
    <w:p w14:paraId="6BC4CB0D" w14:textId="5C981308" w:rsidR="00CF3563" w:rsidRPr="008621F8" w:rsidRDefault="00CF3563" w:rsidP="00CF3563">
      <w:pPr>
        <w:pStyle w:val="Listenabsatz"/>
        <w:numPr>
          <w:ilvl w:val="0"/>
          <w:numId w:val="8"/>
        </w:numPr>
        <w:rPr>
          <w:lang w:val="en-GB"/>
        </w:rPr>
      </w:pPr>
      <w:r w:rsidRPr="008621F8">
        <w:rPr>
          <w:lang w:val="en-GB"/>
        </w:rPr>
        <w:t>Modern day security of cypher should only rely on secrecy of key, not on secrecy of cipher</w:t>
      </w:r>
    </w:p>
    <w:p w14:paraId="511F0221" w14:textId="49FC876B" w:rsidR="00CF3563" w:rsidRPr="008621F8" w:rsidRDefault="00CF3563" w:rsidP="00CF3563">
      <w:pPr>
        <w:pStyle w:val="Listenabsatz"/>
        <w:numPr>
          <w:ilvl w:val="0"/>
          <w:numId w:val="8"/>
        </w:numPr>
        <w:rPr>
          <w:lang w:val="en-GB"/>
        </w:rPr>
      </w:pPr>
      <w:r w:rsidRPr="008621F8">
        <w:rPr>
          <w:lang w:val="en-GB"/>
        </w:rPr>
        <w:t>Kerckhoff’s principles:</w:t>
      </w:r>
    </w:p>
    <w:p w14:paraId="77E3DFEC" w14:textId="202F2BA0" w:rsidR="00CF3563" w:rsidRPr="008621F8" w:rsidRDefault="00CF3563" w:rsidP="00CF3563">
      <w:pPr>
        <w:pStyle w:val="Listenabsatz"/>
        <w:numPr>
          <w:ilvl w:val="1"/>
          <w:numId w:val="8"/>
        </w:numPr>
        <w:rPr>
          <w:lang w:val="en-GB"/>
        </w:rPr>
      </w:pPr>
      <w:r w:rsidRPr="008621F8">
        <w:rPr>
          <w:lang w:val="en-GB"/>
        </w:rPr>
        <w:t>Ciphers must arise from public competition (AES, SHA3, Salsa20)</w:t>
      </w:r>
    </w:p>
    <w:p w14:paraId="251E8DB5" w14:textId="0D03ECEB" w:rsidR="00CF3563" w:rsidRPr="008621F8" w:rsidRDefault="00CF3563" w:rsidP="00CF3563">
      <w:pPr>
        <w:pStyle w:val="Listenabsatz"/>
        <w:numPr>
          <w:ilvl w:val="1"/>
          <w:numId w:val="8"/>
        </w:numPr>
        <w:rPr>
          <w:lang w:val="en-GB"/>
        </w:rPr>
      </w:pPr>
      <w:r w:rsidRPr="008621F8">
        <w:rPr>
          <w:lang w:val="en-GB"/>
        </w:rPr>
        <w:t>Non-public ciphers must be distrusted</w:t>
      </w:r>
    </w:p>
    <w:p w14:paraId="6AA4AA11" w14:textId="2B49AC5C" w:rsidR="00CF3563" w:rsidRPr="008621F8" w:rsidRDefault="00CF3563" w:rsidP="00CF3563">
      <w:pPr>
        <w:pStyle w:val="Listenabsatz"/>
        <w:numPr>
          <w:ilvl w:val="1"/>
          <w:numId w:val="8"/>
        </w:numPr>
        <w:rPr>
          <w:lang w:val="en-GB"/>
        </w:rPr>
      </w:pPr>
      <w:r w:rsidRPr="008621F8">
        <w:rPr>
          <w:lang w:val="en-GB"/>
        </w:rPr>
        <w:t>Do not trust constants in ciphers, that are not explained (Dual_EC_DRBG)</w:t>
      </w:r>
    </w:p>
    <w:p w14:paraId="44660D94" w14:textId="7DE06155" w:rsidR="00CF3563" w:rsidRPr="008621F8" w:rsidRDefault="00CF3563" w:rsidP="00CF3563">
      <w:pPr>
        <w:rPr>
          <w:lang w:val="en-GB"/>
        </w:rPr>
      </w:pPr>
    </w:p>
    <w:p w14:paraId="2403010D" w14:textId="016866F9" w:rsidR="00CF3563" w:rsidRPr="008621F8" w:rsidRDefault="008621F8" w:rsidP="00CF3563">
      <w:pPr>
        <w:rPr>
          <w:sz w:val="36"/>
          <w:szCs w:val="36"/>
          <w:u w:val="single"/>
          <w:lang w:val="en-GB"/>
        </w:rPr>
      </w:pPr>
      <w:r w:rsidRPr="008621F8">
        <w:rPr>
          <w:sz w:val="36"/>
          <w:szCs w:val="36"/>
          <w:u w:val="single"/>
          <w:lang w:val="en-GB"/>
        </w:rPr>
        <w:lastRenderedPageBreak/>
        <w:t>Block ciphers</w:t>
      </w:r>
    </w:p>
    <w:p w14:paraId="5B47C10E" w14:textId="6AC62CC5" w:rsidR="008621F8" w:rsidRPr="008621F8" w:rsidRDefault="008621F8" w:rsidP="00CF3563">
      <w:pPr>
        <w:rPr>
          <w:sz w:val="28"/>
          <w:szCs w:val="28"/>
          <w:u w:val="single"/>
          <w:lang w:val="en-GB"/>
        </w:rPr>
      </w:pPr>
      <w:r w:rsidRPr="008621F8">
        <w:rPr>
          <w:sz w:val="28"/>
          <w:szCs w:val="28"/>
          <w:u w:val="single"/>
          <w:lang w:val="en-GB"/>
        </w:rPr>
        <w:t>Algorithms</w:t>
      </w:r>
    </w:p>
    <w:p w14:paraId="7B5070C4" w14:textId="147DD52A" w:rsidR="008621F8" w:rsidRPr="008621F8" w:rsidRDefault="008621F8" w:rsidP="00CF3563">
      <w:pPr>
        <w:rPr>
          <w:lang w:val="en-GB"/>
        </w:rPr>
      </w:pPr>
      <w:r w:rsidRPr="008621F8">
        <w:rPr>
          <w:lang w:val="en-GB"/>
        </w:rPr>
        <w:t>Encryption: the encryption algorithm E takes a key K and a plaintext block P and produces ciphertext C: C = E(K, P)</w:t>
      </w:r>
    </w:p>
    <w:p w14:paraId="3A67619C" w14:textId="0C79C346" w:rsidR="008621F8" w:rsidRPr="008621F8" w:rsidRDefault="008621F8" w:rsidP="00CF3563">
      <w:pPr>
        <w:rPr>
          <w:lang w:val="en-GB"/>
        </w:rPr>
      </w:pPr>
      <w:r w:rsidRPr="008621F8">
        <w:rPr>
          <w:lang w:val="en-GB"/>
        </w:rPr>
        <w:t>Decryption: the decryption algorithm D, in the inverse of the encryption algorithm, takes a key K and the ciphertext C and produces the plaintext block P: P = D(K, C)</w:t>
      </w:r>
    </w:p>
    <w:p w14:paraId="2AF98972" w14:textId="7C3591AE" w:rsidR="008621F8" w:rsidRPr="008621F8" w:rsidRDefault="008621F8" w:rsidP="00CF3563">
      <w:pPr>
        <w:rPr>
          <w:sz w:val="28"/>
          <w:szCs w:val="28"/>
          <w:u w:val="single"/>
          <w:lang w:val="en-GB"/>
        </w:rPr>
      </w:pPr>
      <w:r w:rsidRPr="008621F8">
        <w:rPr>
          <w:sz w:val="28"/>
          <w:szCs w:val="28"/>
          <w:u w:val="single"/>
          <w:lang w:val="en-GB"/>
        </w:rPr>
        <w:t>Construction</w:t>
      </w:r>
    </w:p>
    <w:p w14:paraId="6A6800AA" w14:textId="70FF2728" w:rsidR="008621F8" w:rsidRPr="008621F8" w:rsidRDefault="008621F8" w:rsidP="00CF3563">
      <w:pPr>
        <w:rPr>
          <w:lang w:val="en-GB"/>
        </w:rPr>
      </w:pPr>
      <w:r w:rsidRPr="008621F8">
        <w:rPr>
          <w:lang w:val="en-GB"/>
        </w:rPr>
        <w:t>Block ciphers are not gigantic algorithms, but are a repetition of rounds, a short sequence of operations that is weak on its own, but not in big numbers</w:t>
      </w:r>
    </w:p>
    <w:p w14:paraId="078E3055" w14:textId="424899A6" w:rsidR="008621F8" w:rsidRPr="008621F8" w:rsidRDefault="008621F8" w:rsidP="00CF3563">
      <w:pPr>
        <w:rPr>
          <w:lang w:val="en-GB"/>
        </w:rPr>
      </w:pPr>
      <w:r w:rsidRPr="008621F8">
        <w:rPr>
          <w:lang w:val="en-GB"/>
        </w:rPr>
        <w:t xml:space="preserve">Two main techniques: </w:t>
      </w:r>
    </w:p>
    <w:p w14:paraId="763B45DA" w14:textId="22F1D353" w:rsidR="008621F8" w:rsidRPr="008621F8" w:rsidRDefault="008621F8" w:rsidP="008621F8">
      <w:pPr>
        <w:pStyle w:val="Listenabsatz"/>
        <w:numPr>
          <w:ilvl w:val="0"/>
          <w:numId w:val="9"/>
        </w:numPr>
        <w:rPr>
          <w:lang w:val="en-GB"/>
        </w:rPr>
      </w:pPr>
      <w:r w:rsidRPr="008621F8">
        <w:rPr>
          <w:lang w:val="en-GB"/>
        </w:rPr>
        <w:t>Substitution-permutation networks (as in AES)</w:t>
      </w:r>
    </w:p>
    <w:p w14:paraId="3244CCBA" w14:textId="4B560F66" w:rsidR="008621F8" w:rsidRPr="004A0C3E" w:rsidRDefault="008621F8" w:rsidP="008621F8">
      <w:pPr>
        <w:pStyle w:val="Listenabsatz"/>
        <w:numPr>
          <w:ilvl w:val="0"/>
          <w:numId w:val="9"/>
        </w:numPr>
      </w:pPr>
      <w:r w:rsidRPr="004A0C3E">
        <w:t>Feistel schemes (as in DES)</w:t>
      </w:r>
    </w:p>
    <w:p w14:paraId="6D524386" w14:textId="306D094A" w:rsidR="008621F8" w:rsidRDefault="00425234" w:rsidP="008621F8">
      <w:pPr>
        <w:rPr>
          <w:sz w:val="28"/>
          <w:szCs w:val="28"/>
          <w:u w:val="single"/>
          <w:lang w:val="en-GB"/>
        </w:rPr>
      </w:pPr>
      <w:r>
        <w:rPr>
          <w:sz w:val="28"/>
          <w:szCs w:val="28"/>
          <w:u w:val="single"/>
          <w:lang w:val="en-GB"/>
        </w:rPr>
        <w:t>Substitution-permutation networks</w:t>
      </w:r>
    </w:p>
    <w:p w14:paraId="620A2C94" w14:textId="2EC6AE43" w:rsidR="00425234" w:rsidRDefault="00425234" w:rsidP="008621F8">
      <w:pPr>
        <w:rPr>
          <w:lang w:val="en-GB"/>
        </w:rPr>
      </w:pPr>
      <w:r>
        <w:rPr>
          <w:lang w:val="en-GB"/>
        </w:rPr>
        <w:t>Goal of networks is about confusion and diffusion</w:t>
      </w:r>
    </w:p>
    <w:p w14:paraId="1E2B916B" w14:textId="24B350EA" w:rsidR="00425234" w:rsidRDefault="00425234" w:rsidP="008621F8">
      <w:pPr>
        <w:rPr>
          <w:lang w:val="en-GB"/>
        </w:rPr>
      </w:pPr>
      <w:r>
        <w:rPr>
          <w:lang w:val="en-GB"/>
        </w:rPr>
        <w:t>Confusion:</w:t>
      </w:r>
    </w:p>
    <w:p w14:paraId="0E33E2E0" w14:textId="6395C83D" w:rsidR="00425234" w:rsidRDefault="00425234" w:rsidP="00425234">
      <w:pPr>
        <w:pStyle w:val="Listenabsatz"/>
        <w:numPr>
          <w:ilvl w:val="0"/>
          <w:numId w:val="11"/>
        </w:numPr>
        <w:rPr>
          <w:lang w:val="en-GB"/>
        </w:rPr>
      </w:pPr>
      <w:r>
        <w:rPr>
          <w:lang w:val="en-GB"/>
        </w:rPr>
        <w:t>Each bit of the ciphertext should depend on several parts of the key, e.g., if a single bit in a key is changed, the calculation of most or all of the bits in the ciphertext will be affected</w:t>
      </w:r>
    </w:p>
    <w:p w14:paraId="5332C1ED" w14:textId="008002A1" w:rsidR="00425234" w:rsidRDefault="00425234" w:rsidP="00425234">
      <w:pPr>
        <w:pStyle w:val="Listenabsatz"/>
        <w:numPr>
          <w:ilvl w:val="0"/>
          <w:numId w:val="11"/>
        </w:numPr>
        <w:rPr>
          <w:lang w:val="en-GB"/>
        </w:rPr>
      </w:pPr>
      <w:r>
        <w:rPr>
          <w:lang w:val="en-GB"/>
        </w:rPr>
        <w:t>Goal: hide the relationship between the ciphertext and the key</w:t>
      </w:r>
    </w:p>
    <w:p w14:paraId="7A6D3076" w14:textId="1DA4AD06" w:rsidR="00425234" w:rsidRDefault="00425234" w:rsidP="00425234">
      <w:pPr>
        <w:pStyle w:val="Listenabsatz"/>
        <w:numPr>
          <w:ilvl w:val="0"/>
          <w:numId w:val="11"/>
        </w:numPr>
        <w:rPr>
          <w:lang w:val="en-GB"/>
        </w:rPr>
      </w:pPr>
      <w:r>
        <w:rPr>
          <w:lang w:val="en-GB"/>
        </w:rPr>
        <w:t>Means: Substitution</w:t>
      </w:r>
    </w:p>
    <w:p w14:paraId="518E8709" w14:textId="6DAFECBE" w:rsidR="00425234" w:rsidRDefault="00425234" w:rsidP="00425234">
      <w:pPr>
        <w:rPr>
          <w:lang w:val="en-GB"/>
        </w:rPr>
      </w:pPr>
      <w:r>
        <w:rPr>
          <w:lang w:val="en-GB"/>
        </w:rPr>
        <w:t>Diffusion:</w:t>
      </w:r>
    </w:p>
    <w:p w14:paraId="5912AC31" w14:textId="68DB662C" w:rsidR="00425234" w:rsidRDefault="00425234" w:rsidP="00425234">
      <w:pPr>
        <w:pStyle w:val="Listenabsatz"/>
        <w:numPr>
          <w:ilvl w:val="0"/>
          <w:numId w:val="12"/>
        </w:numPr>
        <w:rPr>
          <w:lang w:val="en-GB"/>
        </w:rPr>
      </w:pPr>
      <w:r>
        <w:rPr>
          <w:lang w:val="en-GB"/>
        </w:rPr>
        <w:t>If we change a single bit of the plaintext, then about half of the bits in the ciphertext should change. The transformation depends equally on all bits of the input</w:t>
      </w:r>
    </w:p>
    <w:p w14:paraId="0D735FA6" w14:textId="0A5B4BB9" w:rsidR="00425234" w:rsidRDefault="00425234" w:rsidP="00425234">
      <w:pPr>
        <w:pStyle w:val="Listenabsatz"/>
        <w:numPr>
          <w:ilvl w:val="0"/>
          <w:numId w:val="12"/>
        </w:numPr>
        <w:rPr>
          <w:lang w:val="en-GB"/>
        </w:rPr>
      </w:pPr>
      <w:r>
        <w:rPr>
          <w:lang w:val="en-GB"/>
        </w:rPr>
        <w:t>Goal: hide the relationship between the ciphertext and plaintext, e.g., hide any patterns that might exist in the plaintext</w:t>
      </w:r>
    </w:p>
    <w:p w14:paraId="5F44D3A1" w14:textId="5638A856" w:rsidR="00425234" w:rsidRDefault="004A0C3E" w:rsidP="00425234">
      <w:pPr>
        <w:pStyle w:val="Listenabsatz"/>
        <w:numPr>
          <w:ilvl w:val="0"/>
          <w:numId w:val="12"/>
        </w:numPr>
        <w:rPr>
          <w:lang w:val="en-GB"/>
        </w:rPr>
      </w:pPr>
      <w:r w:rsidRPr="004A0C3E">
        <w:rPr>
          <w:lang w:val="en-GB"/>
        </w:rPr>
        <w:drawing>
          <wp:anchor distT="0" distB="0" distL="114300" distR="114300" simplePos="0" relativeHeight="251663360" behindDoc="0" locked="0" layoutInCell="1" allowOverlap="1" wp14:anchorId="6B425D8B" wp14:editId="3FAE0394">
            <wp:simplePos x="0" y="0"/>
            <wp:positionH relativeFrom="column">
              <wp:posOffset>4359709</wp:posOffset>
            </wp:positionH>
            <wp:positionV relativeFrom="paragraph">
              <wp:posOffset>69785</wp:posOffset>
            </wp:positionV>
            <wp:extent cx="1462140" cy="2942766"/>
            <wp:effectExtent l="0" t="0" r="508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62140" cy="2942766"/>
                    </a:xfrm>
                    <a:prstGeom prst="rect">
                      <a:avLst/>
                    </a:prstGeom>
                  </pic:spPr>
                </pic:pic>
              </a:graphicData>
            </a:graphic>
            <wp14:sizeRelH relativeFrom="margin">
              <wp14:pctWidth>0</wp14:pctWidth>
            </wp14:sizeRelH>
            <wp14:sizeRelV relativeFrom="margin">
              <wp14:pctHeight>0</wp14:pctHeight>
            </wp14:sizeRelV>
          </wp:anchor>
        </w:drawing>
      </w:r>
      <w:r w:rsidR="00425234">
        <w:rPr>
          <w:lang w:val="en-GB"/>
        </w:rPr>
        <w:t>Means: Permutation</w:t>
      </w:r>
    </w:p>
    <w:p w14:paraId="395052D9" w14:textId="7ABA4010" w:rsidR="004A0C3E" w:rsidRDefault="004A0C3E" w:rsidP="004A0C3E">
      <w:pPr>
        <w:rPr>
          <w:sz w:val="28"/>
          <w:szCs w:val="28"/>
          <w:u w:val="single"/>
          <w:lang w:val="en-GB"/>
        </w:rPr>
      </w:pPr>
      <w:r>
        <w:rPr>
          <w:sz w:val="28"/>
          <w:szCs w:val="28"/>
          <w:u w:val="single"/>
          <w:lang w:val="en-GB"/>
        </w:rPr>
        <w:t>Advanced Encryption Standard (AES)</w:t>
      </w:r>
    </w:p>
    <w:p w14:paraId="2FBE691D" w14:textId="50163092" w:rsidR="004A0C3E" w:rsidRDefault="004A0C3E" w:rsidP="004A0C3E">
      <w:pPr>
        <w:pStyle w:val="Listenabsatz"/>
        <w:numPr>
          <w:ilvl w:val="0"/>
          <w:numId w:val="13"/>
        </w:numPr>
        <w:rPr>
          <w:lang w:val="en-GB"/>
        </w:rPr>
      </w:pPr>
      <w:r>
        <w:rPr>
          <w:lang w:val="en-GB"/>
        </w:rPr>
        <w:t>Uses block of 128 bits</w:t>
      </w:r>
    </w:p>
    <w:p w14:paraId="66ECA00B" w14:textId="5717D4DD" w:rsidR="004A0C3E" w:rsidRDefault="004A0C3E" w:rsidP="004A0C3E">
      <w:pPr>
        <w:pStyle w:val="Listenabsatz"/>
        <w:numPr>
          <w:ilvl w:val="0"/>
          <w:numId w:val="13"/>
        </w:numPr>
        <w:rPr>
          <w:lang w:val="en-GB"/>
        </w:rPr>
      </w:pPr>
      <w:r w:rsidRPr="004A0C3E">
        <w:rPr>
          <w:lang w:val="en-GB"/>
        </w:rPr>
        <w:t>Secret key either 128, 192 or 256 bits</w:t>
      </w:r>
    </w:p>
    <w:p w14:paraId="42B2F453" w14:textId="0397AD03" w:rsidR="004A0C3E" w:rsidRDefault="004A0C3E" w:rsidP="004A0C3E">
      <w:pPr>
        <w:pStyle w:val="Listenabsatz"/>
        <w:numPr>
          <w:ilvl w:val="0"/>
          <w:numId w:val="13"/>
        </w:numPr>
        <w:rPr>
          <w:lang w:val="en-GB"/>
        </w:rPr>
      </w:pPr>
      <w:r w:rsidRPr="004A0C3E">
        <w:rPr>
          <w:lang w:val="en-GB"/>
        </w:rPr>
        <w:t>Internal state represented by 16 bytes as a two-dimensional array</w:t>
      </w:r>
    </w:p>
    <w:p w14:paraId="4FC61028" w14:textId="1292FC18" w:rsidR="004A0C3E" w:rsidRDefault="004A0C3E">
      <w:pPr>
        <w:rPr>
          <w:lang w:val="en-GB"/>
        </w:rPr>
      </w:pPr>
      <w:r w:rsidRPr="004A0C3E">
        <w:rPr>
          <w:lang w:val="en-GB"/>
        </w:rPr>
        <w:drawing>
          <wp:anchor distT="0" distB="0" distL="114300" distR="114300" simplePos="0" relativeHeight="251662336" behindDoc="0" locked="0" layoutInCell="1" allowOverlap="1" wp14:anchorId="779F52ED" wp14:editId="4D044612">
            <wp:simplePos x="0" y="0"/>
            <wp:positionH relativeFrom="column">
              <wp:posOffset>1569342</wp:posOffset>
            </wp:positionH>
            <wp:positionV relativeFrom="paragraph">
              <wp:posOffset>271875</wp:posOffset>
            </wp:positionV>
            <wp:extent cx="1571625" cy="1076325"/>
            <wp:effectExtent l="0" t="0" r="9525" b="9525"/>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71625" cy="1076325"/>
                    </a:xfrm>
                    <a:prstGeom prst="rect">
                      <a:avLst/>
                    </a:prstGeom>
                  </pic:spPr>
                </pic:pic>
              </a:graphicData>
            </a:graphic>
          </wp:anchor>
        </w:drawing>
      </w:r>
      <w:r>
        <w:rPr>
          <w:lang w:val="en-GB"/>
        </w:rPr>
        <w:br w:type="page"/>
      </w:r>
    </w:p>
    <w:p w14:paraId="4E84CD66" w14:textId="7370EE42" w:rsidR="004A0C3E" w:rsidRDefault="004A0C3E" w:rsidP="004A0C3E">
      <w:pPr>
        <w:jc w:val="both"/>
        <w:rPr>
          <w:lang w:val="en-GB"/>
        </w:rPr>
      </w:pPr>
      <w:r>
        <w:rPr>
          <w:lang w:val="en-GB"/>
        </w:rPr>
        <w:lastRenderedPageBreak/>
        <w:t>Key expansion:</w:t>
      </w:r>
    </w:p>
    <w:p w14:paraId="4E715A2E" w14:textId="471D61F9" w:rsidR="004A0C3E" w:rsidRDefault="004A0C3E" w:rsidP="004A0C3E">
      <w:pPr>
        <w:pStyle w:val="Listenabsatz"/>
        <w:numPr>
          <w:ilvl w:val="0"/>
          <w:numId w:val="14"/>
        </w:numPr>
        <w:jc w:val="both"/>
        <w:rPr>
          <w:lang w:val="en-GB"/>
        </w:rPr>
      </w:pPr>
      <w:r>
        <w:rPr>
          <w:lang w:val="en-GB"/>
        </w:rPr>
        <w:t>What:</w:t>
      </w:r>
    </w:p>
    <w:p w14:paraId="4D4455D6" w14:textId="365FA301" w:rsidR="004A0C3E" w:rsidRDefault="004A0C3E" w:rsidP="004A0C3E">
      <w:pPr>
        <w:pStyle w:val="Listenabsatz"/>
        <w:numPr>
          <w:ilvl w:val="1"/>
          <w:numId w:val="14"/>
        </w:numPr>
        <w:jc w:val="both"/>
        <w:rPr>
          <w:lang w:val="en-GB"/>
        </w:rPr>
      </w:pPr>
      <w:r>
        <w:rPr>
          <w:lang w:val="en-GB"/>
        </w:rPr>
        <w:t>Key is expanded to multiple round keys</w:t>
      </w:r>
    </w:p>
    <w:p w14:paraId="0DFD35DB" w14:textId="36CF089B" w:rsidR="004A0C3E" w:rsidRDefault="004A0C3E" w:rsidP="004A0C3E">
      <w:pPr>
        <w:pStyle w:val="Listenabsatz"/>
        <w:numPr>
          <w:ilvl w:val="1"/>
          <w:numId w:val="14"/>
        </w:numPr>
        <w:jc w:val="both"/>
        <w:rPr>
          <w:lang w:val="en-GB"/>
        </w:rPr>
      </w:pPr>
      <w:r>
        <w:rPr>
          <w:lang w:val="en-GB"/>
        </w:rPr>
        <w:t>Every round uses its own round key</w:t>
      </w:r>
    </w:p>
    <w:p w14:paraId="5FF0414E" w14:textId="1FD6F3BC" w:rsidR="004A0C3E" w:rsidRDefault="004A0C3E" w:rsidP="004A0C3E">
      <w:pPr>
        <w:pStyle w:val="Listenabsatz"/>
        <w:numPr>
          <w:ilvl w:val="1"/>
          <w:numId w:val="14"/>
        </w:numPr>
        <w:jc w:val="both"/>
        <w:rPr>
          <w:lang w:val="en-GB"/>
        </w:rPr>
      </w:pPr>
      <w:r>
        <w:rPr>
          <w:lang w:val="en-GB"/>
        </w:rPr>
        <w:t>At the first step, the key K0 is the original key</w:t>
      </w:r>
    </w:p>
    <w:p w14:paraId="14513670" w14:textId="7BD9A61B" w:rsidR="004A0C3E" w:rsidRDefault="004A0C3E" w:rsidP="004A0C3E">
      <w:pPr>
        <w:pStyle w:val="Listenabsatz"/>
        <w:numPr>
          <w:ilvl w:val="0"/>
          <w:numId w:val="14"/>
        </w:numPr>
        <w:jc w:val="both"/>
        <w:rPr>
          <w:lang w:val="en-GB"/>
        </w:rPr>
      </w:pPr>
      <w:r>
        <w:rPr>
          <w:lang w:val="en-GB"/>
        </w:rPr>
        <w:t>Why:</w:t>
      </w:r>
    </w:p>
    <w:p w14:paraId="000F91DE" w14:textId="6B1EC339" w:rsidR="004A0C3E" w:rsidRDefault="004A0C3E" w:rsidP="004A0C3E">
      <w:pPr>
        <w:pStyle w:val="Listenabsatz"/>
        <w:numPr>
          <w:ilvl w:val="1"/>
          <w:numId w:val="14"/>
        </w:numPr>
        <w:jc w:val="both"/>
        <w:rPr>
          <w:lang w:val="en-GB"/>
        </w:rPr>
      </w:pPr>
      <w:r>
        <w:rPr>
          <w:lang w:val="en-GB"/>
        </w:rPr>
        <w:t>Without it all rounds would depend on the same key, vulnerable to slide attacks</w:t>
      </w:r>
    </w:p>
    <w:p w14:paraId="1CE8A1DD" w14:textId="0002755C" w:rsidR="004A0C3E" w:rsidRDefault="0000548E" w:rsidP="004A0C3E">
      <w:pPr>
        <w:jc w:val="both"/>
        <w:rPr>
          <w:lang w:val="en-GB"/>
        </w:rPr>
      </w:pPr>
      <w:r w:rsidRPr="0000548E">
        <w:rPr>
          <w:lang w:val="en-GB"/>
        </w:rPr>
        <w:drawing>
          <wp:anchor distT="0" distB="0" distL="114300" distR="114300" simplePos="0" relativeHeight="251664384" behindDoc="0" locked="0" layoutInCell="1" allowOverlap="1" wp14:anchorId="55A3F3AD" wp14:editId="1BD17E3F">
            <wp:simplePos x="0" y="0"/>
            <wp:positionH relativeFrom="column">
              <wp:posOffset>648335</wp:posOffset>
            </wp:positionH>
            <wp:positionV relativeFrom="paragraph">
              <wp:posOffset>282575</wp:posOffset>
            </wp:positionV>
            <wp:extent cx="3594100" cy="2321560"/>
            <wp:effectExtent l="0" t="0" r="6350" b="254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94100" cy="2321560"/>
                    </a:xfrm>
                    <a:prstGeom prst="rect">
                      <a:avLst/>
                    </a:prstGeom>
                  </pic:spPr>
                </pic:pic>
              </a:graphicData>
            </a:graphic>
            <wp14:sizeRelH relativeFrom="margin">
              <wp14:pctWidth>0</wp14:pctWidth>
            </wp14:sizeRelH>
            <wp14:sizeRelV relativeFrom="margin">
              <wp14:pctHeight>0</wp14:pctHeight>
            </wp14:sizeRelV>
          </wp:anchor>
        </w:drawing>
      </w:r>
      <w:r>
        <w:rPr>
          <w:lang w:val="en-GB"/>
        </w:rPr>
        <w:t>AddRoundKey:</w:t>
      </w:r>
    </w:p>
    <w:p w14:paraId="2BEF2523" w14:textId="066AC90F" w:rsidR="0000548E" w:rsidRDefault="0000548E" w:rsidP="004A0C3E">
      <w:pPr>
        <w:jc w:val="both"/>
        <w:rPr>
          <w:lang w:val="en-GB"/>
        </w:rPr>
      </w:pPr>
      <w:r w:rsidRPr="0000548E">
        <w:rPr>
          <w:lang w:val="en-GB"/>
        </w:rPr>
        <w:drawing>
          <wp:anchor distT="0" distB="0" distL="114300" distR="114300" simplePos="0" relativeHeight="251665408" behindDoc="0" locked="0" layoutInCell="1" allowOverlap="1" wp14:anchorId="33ABF752" wp14:editId="59725280">
            <wp:simplePos x="0" y="0"/>
            <wp:positionH relativeFrom="column">
              <wp:posOffset>647700</wp:posOffset>
            </wp:positionH>
            <wp:positionV relativeFrom="paragraph">
              <wp:posOffset>2587713</wp:posOffset>
            </wp:positionV>
            <wp:extent cx="3494405" cy="210756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94405" cy="2107565"/>
                    </a:xfrm>
                    <a:prstGeom prst="rect">
                      <a:avLst/>
                    </a:prstGeom>
                  </pic:spPr>
                </pic:pic>
              </a:graphicData>
            </a:graphic>
            <wp14:sizeRelH relativeFrom="margin">
              <wp14:pctWidth>0</wp14:pctWidth>
            </wp14:sizeRelH>
            <wp14:sizeRelV relativeFrom="margin">
              <wp14:pctHeight>0</wp14:pctHeight>
            </wp14:sizeRelV>
          </wp:anchor>
        </w:drawing>
      </w:r>
      <w:r>
        <w:rPr>
          <w:lang w:val="en-GB"/>
        </w:rPr>
        <w:t>SubBytes:</w:t>
      </w:r>
    </w:p>
    <w:p w14:paraId="60F20694" w14:textId="0A986AF3" w:rsidR="0000548E" w:rsidRDefault="0000548E" w:rsidP="004A0C3E">
      <w:pPr>
        <w:jc w:val="both"/>
        <w:rPr>
          <w:lang w:val="en-GB"/>
        </w:rPr>
      </w:pPr>
      <w:r w:rsidRPr="0000548E">
        <w:rPr>
          <w:lang w:val="en-GB"/>
        </w:rPr>
        <w:drawing>
          <wp:anchor distT="0" distB="0" distL="114300" distR="114300" simplePos="0" relativeHeight="251666432" behindDoc="0" locked="0" layoutInCell="1" allowOverlap="1" wp14:anchorId="6B19883F" wp14:editId="6A4EF3B2">
            <wp:simplePos x="0" y="0"/>
            <wp:positionH relativeFrom="column">
              <wp:posOffset>539115</wp:posOffset>
            </wp:positionH>
            <wp:positionV relativeFrom="paragraph">
              <wp:posOffset>2378710</wp:posOffset>
            </wp:positionV>
            <wp:extent cx="4019550" cy="2060575"/>
            <wp:effectExtent l="0" t="0" r="0" b="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19550" cy="2060575"/>
                    </a:xfrm>
                    <a:prstGeom prst="rect">
                      <a:avLst/>
                    </a:prstGeom>
                  </pic:spPr>
                </pic:pic>
              </a:graphicData>
            </a:graphic>
            <wp14:sizeRelH relativeFrom="margin">
              <wp14:pctWidth>0</wp14:pctWidth>
            </wp14:sizeRelH>
            <wp14:sizeRelV relativeFrom="margin">
              <wp14:pctHeight>0</wp14:pctHeight>
            </wp14:sizeRelV>
          </wp:anchor>
        </w:drawing>
      </w:r>
      <w:r>
        <w:rPr>
          <w:lang w:val="en-GB"/>
        </w:rPr>
        <w:t>ShiftRows:</w:t>
      </w:r>
    </w:p>
    <w:p w14:paraId="58E85EFA" w14:textId="71E7F031" w:rsidR="0000548E" w:rsidRDefault="0000548E" w:rsidP="004A0C3E">
      <w:pPr>
        <w:jc w:val="both"/>
        <w:rPr>
          <w:lang w:val="en-GB"/>
        </w:rPr>
      </w:pPr>
    </w:p>
    <w:p w14:paraId="6BBC46B3" w14:textId="3715947E" w:rsidR="0000548E" w:rsidRDefault="0000548E" w:rsidP="004A0C3E">
      <w:pPr>
        <w:jc w:val="both"/>
        <w:rPr>
          <w:lang w:val="en-GB"/>
        </w:rPr>
      </w:pPr>
      <w:r w:rsidRPr="0000548E">
        <w:rPr>
          <w:lang w:val="en-GB"/>
        </w:rPr>
        <w:lastRenderedPageBreak/>
        <w:drawing>
          <wp:anchor distT="0" distB="0" distL="114300" distR="114300" simplePos="0" relativeHeight="251667456" behindDoc="0" locked="0" layoutInCell="1" allowOverlap="1" wp14:anchorId="52FA241B" wp14:editId="36A56ABF">
            <wp:simplePos x="0" y="0"/>
            <wp:positionH relativeFrom="column">
              <wp:posOffset>1399088</wp:posOffset>
            </wp:positionH>
            <wp:positionV relativeFrom="paragraph">
              <wp:posOffset>181069</wp:posOffset>
            </wp:positionV>
            <wp:extent cx="3011805" cy="1971675"/>
            <wp:effectExtent l="0" t="0" r="0"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11805" cy="1971675"/>
                    </a:xfrm>
                    <a:prstGeom prst="rect">
                      <a:avLst/>
                    </a:prstGeom>
                  </pic:spPr>
                </pic:pic>
              </a:graphicData>
            </a:graphic>
            <wp14:sizeRelH relativeFrom="margin">
              <wp14:pctWidth>0</wp14:pctWidth>
            </wp14:sizeRelH>
            <wp14:sizeRelV relativeFrom="margin">
              <wp14:pctHeight>0</wp14:pctHeight>
            </wp14:sizeRelV>
          </wp:anchor>
        </w:drawing>
      </w:r>
      <w:r>
        <w:rPr>
          <w:lang w:val="en-GB"/>
        </w:rPr>
        <w:t>MixCollumns:</w:t>
      </w:r>
    </w:p>
    <w:p w14:paraId="69ED667B" w14:textId="03F3AF82" w:rsidR="0000548E" w:rsidRDefault="0000548E" w:rsidP="004A0C3E">
      <w:pPr>
        <w:jc w:val="both"/>
        <w:rPr>
          <w:lang w:val="en-GB"/>
        </w:rPr>
      </w:pPr>
      <w:r>
        <w:rPr>
          <w:lang w:val="en-GB"/>
        </w:rPr>
        <w:t>Decryption of AES:</w:t>
      </w:r>
    </w:p>
    <w:p w14:paraId="455877D7" w14:textId="338F282A" w:rsidR="0000548E" w:rsidRDefault="0000548E" w:rsidP="0000548E">
      <w:pPr>
        <w:pStyle w:val="Listenabsatz"/>
        <w:numPr>
          <w:ilvl w:val="0"/>
          <w:numId w:val="15"/>
        </w:numPr>
        <w:jc w:val="both"/>
        <w:rPr>
          <w:lang w:val="en-GB"/>
        </w:rPr>
      </w:pPr>
      <w:r>
        <w:rPr>
          <w:lang w:val="en-GB"/>
        </w:rPr>
        <w:t>Apply operations in reverse</w:t>
      </w:r>
    </w:p>
    <w:p w14:paraId="16049679" w14:textId="047FA518" w:rsidR="0000548E" w:rsidRDefault="0000548E" w:rsidP="0000548E">
      <w:pPr>
        <w:pStyle w:val="Listenabsatz"/>
        <w:numPr>
          <w:ilvl w:val="0"/>
          <w:numId w:val="15"/>
        </w:numPr>
        <w:jc w:val="both"/>
        <w:rPr>
          <w:lang w:val="en-GB"/>
        </w:rPr>
      </w:pPr>
      <w:r>
        <w:rPr>
          <w:lang w:val="en-GB"/>
        </w:rPr>
        <w:t>Use the inverse functions</w:t>
      </w:r>
    </w:p>
    <w:p w14:paraId="2FED2B96" w14:textId="26246A8E" w:rsidR="0000548E" w:rsidRDefault="0000548E" w:rsidP="0000548E">
      <w:pPr>
        <w:jc w:val="both"/>
        <w:rPr>
          <w:sz w:val="28"/>
          <w:szCs w:val="28"/>
          <w:u w:val="single"/>
          <w:lang w:val="en-GB"/>
        </w:rPr>
      </w:pPr>
      <w:r>
        <w:rPr>
          <w:sz w:val="28"/>
          <w:szCs w:val="28"/>
          <w:u w:val="single"/>
          <w:lang w:val="en-GB"/>
        </w:rPr>
        <w:t>Block cipher – Modes</w:t>
      </w:r>
    </w:p>
    <w:p w14:paraId="4CF5BC77" w14:textId="6D89F002" w:rsidR="0000548E" w:rsidRPr="0000548E" w:rsidRDefault="0000548E" w:rsidP="0000548E">
      <w:pPr>
        <w:jc w:val="both"/>
        <w:rPr>
          <w:sz w:val="24"/>
          <w:szCs w:val="24"/>
          <w:u w:val="single"/>
          <w:lang w:val="en-GB"/>
        </w:rPr>
      </w:pPr>
      <w:r w:rsidRPr="0000548E">
        <w:rPr>
          <w:sz w:val="24"/>
          <w:szCs w:val="24"/>
          <w:u w:val="single"/>
          <w:lang w:val="en-GB"/>
        </w:rPr>
        <w:t>Electronic Code Book (ECB)</w:t>
      </w:r>
    </w:p>
    <w:p w14:paraId="77CF6401" w14:textId="317C8241" w:rsidR="0000548E" w:rsidRDefault="0000548E" w:rsidP="0000548E">
      <w:pPr>
        <w:jc w:val="both"/>
        <w:rPr>
          <w:lang w:val="en-GB"/>
        </w:rPr>
      </w:pPr>
      <w:r>
        <w:rPr>
          <w:lang w:val="en-GB"/>
        </w:rPr>
        <w:t>Pros:</w:t>
      </w:r>
    </w:p>
    <w:p w14:paraId="507426FF" w14:textId="6FEEA60C" w:rsidR="0000548E" w:rsidRDefault="0000548E" w:rsidP="0000548E">
      <w:pPr>
        <w:pStyle w:val="Listenabsatz"/>
        <w:numPr>
          <w:ilvl w:val="0"/>
          <w:numId w:val="16"/>
        </w:numPr>
        <w:jc w:val="both"/>
        <w:rPr>
          <w:lang w:val="en-GB"/>
        </w:rPr>
      </w:pPr>
      <w:r>
        <w:rPr>
          <w:lang w:val="en-GB"/>
        </w:rPr>
        <w:t>Easy to implement</w:t>
      </w:r>
    </w:p>
    <w:p w14:paraId="67E5345A" w14:textId="3EBF5A43" w:rsidR="0000548E" w:rsidRDefault="0000548E" w:rsidP="0000548E">
      <w:pPr>
        <w:pStyle w:val="Listenabsatz"/>
        <w:numPr>
          <w:ilvl w:val="0"/>
          <w:numId w:val="16"/>
        </w:numPr>
        <w:jc w:val="both"/>
        <w:rPr>
          <w:lang w:val="en-GB"/>
        </w:rPr>
      </w:pPr>
      <w:r>
        <w:rPr>
          <w:lang w:val="en-GB"/>
        </w:rPr>
        <w:t>Easy to parallelize</w:t>
      </w:r>
    </w:p>
    <w:p w14:paraId="4DF6A204" w14:textId="0C4BF27B" w:rsidR="0000548E" w:rsidRDefault="0000548E" w:rsidP="0000548E">
      <w:pPr>
        <w:jc w:val="both"/>
        <w:rPr>
          <w:lang w:val="en-GB"/>
        </w:rPr>
      </w:pPr>
      <w:r>
        <w:rPr>
          <w:lang w:val="en-GB"/>
        </w:rPr>
        <w:t>Cons:</w:t>
      </w:r>
    </w:p>
    <w:p w14:paraId="58A21646" w14:textId="3EC6F552" w:rsidR="0000548E" w:rsidRDefault="0000548E" w:rsidP="0000548E">
      <w:pPr>
        <w:pStyle w:val="Listenabsatz"/>
        <w:numPr>
          <w:ilvl w:val="0"/>
          <w:numId w:val="17"/>
        </w:numPr>
        <w:jc w:val="both"/>
        <w:rPr>
          <w:lang w:val="en-GB"/>
        </w:rPr>
      </w:pPr>
      <w:r>
        <w:rPr>
          <w:lang w:val="en-GB"/>
        </w:rPr>
        <w:t>Completely insecure</w:t>
      </w:r>
    </w:p>
    <w:p w14:paraId="71BE2334" w14:textId="5E18806F" w:rsidR="0000548E" w:rsidRDefault="0000548E" w:rsidP="0000548E">
      <w:pPr>
        <w:pStyle w:val="Listenabsatz"/>
        <w:numPr>
          <w:ilvl w:val="0"/>
          <w:numId w:val="17"/>
        </w:numPr>
        <w:jc w:val="both"/>
        <w:rPr>
          <w:lang w:val="en-GB"/>
        </w:rPr>
      </w:pPr>
      <w:r>
        <w:rPr>
          <w:lang w:val="en-GB"/>
        </w:rPr>
        <w:t>Some plaintext block creates same ciphertext</w:t>
      </w:r>
    </w:p>
    <w:p w14:paraId="6D03FAAA" w14:textId="6A3442B4" w:rsidR="0000548E" w:rsidRPr="0000548E" w:rsidRDefault="0000548E" w:rsidP="0000548E">
      <w:pPr>
        <w:jc w:val="both"/>
        <w:rPr>
          <w:lang w:val="en-GB"/>
        </w:rPr>
      </w:pPr>
      <w:r w:rsidRPr="0000548E">
        <w:rPr>
          <w:lang w:val="en-GB"/>
        </w:rPr>
        <w:drawing>
          <wp:inline distT="0" distB="0" distL="0" distR="0" wp14:anchorId="71EFD4DF" wp14:editId="11A36882">
            <wp:extent cx="5760720" cy="1061720"/>
            <wp:effectExtent l="0" t="0" r="0" b="508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061720"/>
                    </a:xfrm>
                    <a:prstGeom prst="rect">
                      <a:avLst/>
                    </a:prstGeom>
                  </pic:spPr>
                </pic:pic>
              </a:graphicData>
            </a:graphic>
          </wp:inline>
        </w:drawing>
      </w:r>
    </w:p>
    <w:p w14:paraId="14F54DF4" w14:textId="5AC481E8" w:rsidR="0000548E" w:rsidRDefault="0000548E" w:rsidP="0000548E">
      <w:pPr>
        <w:jc w:val="both"/>
        <w:rPr>
          <w:sz w:val="24"/>
          <w:szCs w:val="24"/>
          <w:u w:val="single"/>
          <w:lang w:val="en-GB"/>
        </w:rPr>
      </w:pPr>
      <w:r>
        <w:rPr>
          <w:sz w:val="24"/>
          <w:szCs w:val="24"/>
          <w:u w:val="single"/>
          <w:lang w:val="en-GB"/>
        </w:rPr>
        <w:t>Cipher Block Chaining (CBC)</w:t>
      </w:r>
    </w:p>
    <w:p w14:paraId="3FB88B74" w14:textId="20369399" w:rsidR="0000548E" w:rsidRDefault="0000548E" w:rsidP="0000548E">
      <w:pPr>
        <w:jc w:val="both"/>
        <w:rPr>
          <w:lang w:val="en-GB"/>
        </w:rPr>
      </w:pPr>
      <w:r>
        <w:rPr>
          <w:lang w:val="en-GB"/>
        </w:rPr>
        <w:t>Pros:</w:t>
      </w:r>
    </w:p>
    <w:p w14:paraId="68C9237B" w14:textId="31DEDD36" w:rsidR="0000548E" w:rsidRDefault="0000548E" w:rsidP="0000548E">
      <w:pPr>
        <w:pStyle w:val="Listenabsatz"/>
        <w:numPr>
          <w:ilvl w:val="0"/>
          <w:numId w:val="19"/>
        </w:numPr>
        <w:jc w:val="both"/>
        <w:rPr>
          <w:lang w:val="en-GB"/>
        </w:rPr>
      </w:pPr>
      <w:r>
        <w:rPr>
          <w:lang w:val="en-GB"/>
        </w:rPr>
        <w:t>Initialization vector (IV) makes sure that the same plaintext is encrypted to different ciphertext</w:t>
      </w:r>
    </w:p>
    <w:p w14:paraId="4DD924CC" w14:textId="08A3B60A" w:rsidR="0000548E" w:rsidRDefault="0000548E" w:rsidP="0000548E">
      <w:pPr>
        <w:pStyle w:val="Listenabsatz"/>
        <w:numPr>
          <w:ilvl w:val="0"/>
          <w:numId w:val="19"/>
        </w:numPr>
        <w:rPr>
          <w:lang w:val="en-GB"/>
        </w:rPr>
      </w:pPr>
      <w:r>
        <w:rPr>
          <w:lang w:val="en-GB"/>
        </w:rPr>
        <w:t>Making ciphertext Ci dependent on ciphertext Ci-1 makes sure that same plaintext is encrypted to different ciphertexts</w:t>
      </w:r>
    </w:p>
    <w:p w14:paraId="0B8B499F" w14:textId="2F45176F" w:rsidR="0000548E" w:rsidRDefault="0000548E" w:rsidP="0000548E">
      <w:pPr>
        <w:rPr>
          <w:lang w:val="en-GB"/>
        </w:rPr>
      </w:pPr>
      <w:r>
        <w:rPr>
          <w:lang w:val="en-GB"/>
        </w:rPr>
        <w:t>Cons:</w:t>
      </w:r>
    </w:p>
    <w:p w14:paraId="3F408D7C" w14:textId="08A0C9D4" w:rsidR="0000548E" w:rsidRDefault="0000548E" w:rsidP="0000548E">
      <w:pPr>
        <w:pStyle w:val="Listenabsatz"/>
        <w:numPr>
          <w:ilvl w:val="0"/>
          <w:numId w:val="20"/>
        </w:numPr>
        <w:rPr>
          <w:lang w:val="en-GB"/>
        </w:rPr>
      </w:pPr>
      <w:r w:rsidRPr="0000548E">
        <w:rPr>
          <w:lang w:val="en-GB"/>
        </w:rPr>
        <w:drawing>
          <wp:anchor distT="0" distB="0" distL="114300" distR="114300" simplePos="0" relativeHeight="251668480" behindDoc="0" locked="0" layoutInCell="1" allowOverlap="1" wp14:anchorId="291CAD19" wp14:editId="33C4935B">
            <wp:simplePos x="0" y="0"/>
            <wp:positionH relativeFrom="column">
              <wp:posOffset>285649</wp:posOffset>
            </wp:positionH>
            <wp:positionV relativeFrom="paragraph">
              <wp:posOffset>257175</wp:posOffset>
            </wp:positionV>
            <wp:extent cx="4843145" cy="97663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3145" cy="976630"/>
                    </a:xfrm>
                    <a:prstGeom prst="rect">
                      <a:avLst/>
                    </a:prstGeom>
                  </pic:spPr>
                </pic:pic>
              </a:graphicData>
            </a:graphic>
            <wp14:sizeRelH relativeFrom="margin">
              <wp14:pctWidth>0</wp14:pctWidth>
            </wp14:sizeRelH>
            <wp14:sizeRelV relativeFrom="margin">
              <wp14:pctHeight>0</wp14:pctHeight>
            </wp14:sizeRelV>
          </wp:anchor>
        </w:drawing>
      </w:r>
      <w:r>
        <w:rPr>
          <w:lang w:val="en-GB"/>
        </w:rPr>
        <w:t>Encryption is slow, because has to wait until previous block is finished</w:t>
      </w:r>
    </w:p>
    <w:p w14:paraId="3B3C0661" w14:textId="3C442820" w:rsidR="0000548E" w:rsidRDefault="0000548E" w:rsidP="0000548E">
      <w:pPr>
        <w:rPr>
          <w:sz w:val="36"/>
          <w:szCs w:val="36"/>
          <w:u w:val="single"/>
          <w:lang w:val="en-GB"/>
        </w:rPr>
      </w:pPr>
      <w:r>
        <w:rPr>
          <w:sz w:val="36"/>
          <w:szCs w:val="36"/>
          <w:u w:val="single"/>
          <w:lang w:val="en-GB"/>
        </w:rPr>
        <w:lastRenderedPageBreak/>
        <w:t>Security protocols</w:t>
      </w:r>
    </w:p>
    <w:p w14:paraId="1DC42F7D" w14:textId="74B045B2" w:rsidR="0000548E" w:rsidRDefault="004A4B8F" w:rsidP="004A4B8F">
      <w:pPr>
        <w:rPr>
          <w:sz w:val="28"/>
          <w:szCs w:val="28"/>
          <w:u w:val="single"/>
          <w:lang w:val="en-GB"/>
        </w:rPr>
      </w:pPr>
      <w:r>
        <w:rPr>
          <w:sz w:val="28"/>
          <w:szCs w:val="28"/>
          <w:u w:val="single"/>
          <w:lang w:val="en-GB"/>
        </w:rPr>
        <w:t>What are security protocols</w:t>
      </w:r>
    </w:p>
    <w:p w14:paraId="296EB002" w14:textId="313C898A" w:rsidR="004A4B8F" w:rsidRDefault="004A4B8F" w:rsidP="004A4B8F">
      <w:pPr>
        <w:pStyle w:val="Listenabsatz"/>
        <w:numPr>
          <w:ilvl w:val="0"/>
          <w:numId w:val="20"/>
        </w:numPr>
        <w:rPr>
          <w:lang w:val="en-GB"/>
        </w:rPr>
      </w:pPr>
      <w:r>
        <w:rPr>
          <w:lang w:val="en-GB"/>
        </w:rPr>
        <w:t xml:space="preserve">Communication in the form of “A </w:t>
      </w:r>
      <w:r w:rsidRPr="004A4B8F">
        <w:rPr>
          <w:lang w:val="en-GB"/>
        </w:rPr>
        <w:sym w:font="Wingdings" w:char="F0E0"/>
      </w:r>
      <w:r>
        <w:rPr>
          <w:lang w:val="en-GB"/>
        </w:rPr>
        <w:t xml:space="preserve"> B : m” which means Alice sends message m to Bob</w:t>
      </w:r>
    </w:p>
    <w:p w14:paraId="7A754FE4" w14:textId="5CE50D94" w:rsidR="004A4B8F" w:rsidRDefault="004A4B8F" w:rsidP="004A4B8F">
      <w:pPr>
        <w:pStyle w:val="Listenabsatz"/>
        <w:numPr>
          <w:ilvl w:val="0"/>
          <w:numId w:val="20"/>
        </w:numPr>
        <w:rPr>
          <w:lang w:val="en-GB"/>
        </w:rPr>
      </w:pPr>
      <w:r>
        <w:rPr>
          <w:lang w:val="en-GB"/>
        </w:rPr>
        <w:t>A sequence of such messages is intended to achieve a security goal</w:t>
      </w:r>
    </w:p>
    <w:p w14:paraId="5A46DDE6" w14:textId="7B5309B5" w:rsidR="004A4B8F" w:rsidRDefault="004A4B8F" w:rsidP="004A4B8F">
      <w:pPr>
        <w:pStyle w:val="Listenabsatz"/>
        <w:numPr>
          <w:ilvl w:val="1"/>
          <w:numId w:val="20"/>
        </w:numPr>
        <w:rPr>
          <w:lang w:val="en-GB"/>
        </w:rPr>
      </w:pPr>
      <w:r>
        <w:rPr>
          <w:lang w:val="en-GB"/>
        </w:rPr>
        <w:t>Confidentiality, integrity, authenticity, nonrepudiation</w:t>
      </w:r>
    </w:p>
    <w:p w14:paraId="432B9DD7" w14:textId="133088E8" w:rsidR="004A4B8F" w:rsidRDefault="004A4B8F" w:rsidP="004A4B8F">
      <w:pPr>
        <w:pStyle w:val="Listenabsatz"/>
        <w:numPr>
          <w:ilvl w:val="0"/>
          <w:numId w:val="20"/>
        </w:numPr>
        <w:rPr>
          <w:lang w:val="en-GB"/>
        </w:rPr>
      </w:pPr>
      <w:r>
        <w:rPr>
          <w:lang w:val="en-GB"/>
        </w:rPr>
        <w:t>After every step of the protocol the beliefs of the participants change</w:t>
      </w:r>
    </w:p>
    <w:p w14:paraId="4800F509" w14:textId="61748CB5" w:rsidR="004A4B8F" w:rsidRDefault="004A4B8F" w:rsidP="004A4B8F">
      <w:pPr>
        <w:pStyle w:val="Listenabsatz"/>
        <w:numPr>
          <w:ilvl w:val="0"/>
          <w:numId w:val="20"/>
        </w:numPr>
        <w:rPr>
          <w:lang w:val="en-GB"/>
        </w:rPr>
      </w:pPr>
      <w:r>
        <w:rPr>
          <w:lang w:val="en-GB"/>
        </w:rPr>
        <w:t>When something goes wrong, the protocol is aborted</w:t>
      </w:r>
    </w:p>
    <w:p w14:paraId="4F46EDDE" w14:textId="02255B55" w:rsidR="004A4B8F" w:rsidRDefault="004A4B8F" w:rsidP="004A4B8F">
      <w:pPr>
        <w:rPr>
          <w:sz w:val="28"/>
          <w:szCs w:val="28"/>
          <w:u w:val="single"/>
          <w:lang w:val="en-GB"/>
        </w:rPr>
      </w:pPr>
      <w:r>
        <w:rPr>
          <w:sz w:val="28"/>
          <w:szCs w:val="28"/>
          <w:u w:val="single"/>
          <w:lang w:val="en-GB"/>
        </w:rPr>
        <w:t>Attacker model</w:t>
      </w:r>
    </w:p>
    <w:p w14:paraId="6E2D8F63" w14:textId="0BAE8662" w:rsidR="004A4B8F" w:rsidRDefault="004A4B8F" w:rsidP="004A4B8F">
      <w:pPr>
        <w:pStyle w:val="Listenabsatz"/>
        <w:numPr>
          <w:ilvl w:val="0"/>
          <w:numId w:val="21"/>
        </w:numPr>
        <w:rPr>
          <w:lang w:val="en-GB"/>
        </w:rPr>
      </w:pPr>
      <w:r>
        <w:rPr>
          <w:lang w:val="en-GB"/>
        </w:rPr>
        <w:t>There is an attacker Eve who tries to undermine the goal of protocol</w:t>
      </w:r>
    </w:p>
    <w:p w14:paraId="416603BE" w14:textId="5210BFC2" w:rsidR="004A4B8F" w:rsidRDefault="004A4B8F" w:rsidP="004A4B8F">
      <w:pPr>
        <w:pStyle w:val="Listenabsatz"/>
        <w:numPr>
          <w:ilvl w:val="1"/>
          <w:numId w:val="21"/>
        </w:numPr>
        <w:rPr>
          <w:lang w:val="en-GB"/>
        </w:rPr>
      </w:pPr>
      <w:r>
        <w:rPr>
          <w:lang w:val="en-GB"/>
        </w:rPr>
        <w:t>Capabilities follow the Dolev-Yao model. Attacker capabilities are</w:t>
      </w:r>
    </w:p>
    <w:p w14:paraId="67995CE0" w14:textId="76852D2E" w:rsidR="004A4B8F" w:rsidRDefault="004A4B8F" w:rsidP="004A4B8F">
      <w:pPr>
        <w:pStyle w:val="Listenabsatz"/>
        <w:numPr>
          <w:ilvl w:val="2"/>
          <w:numId w:val="21"/>
        </w:numPr>
        <w:rPr>
          <w:lang w:val="en-GB"/>
        </w:rPr>
      </w:pPr>
      <w:r>
        <w:rPr>
          <w:lang w:val="en-GB"/>
        </w:rPr>
        <w:t>Read</w:t>
      </w:r>
    </w:p>
    <w:p w14:paraId="6E23385E" w14:textId="4D5E1623" w:rsidR="004A4B8F" w:rsidRDefault="004A4B8F" w:rsidP="004A4B8F">
      <w:pPr>
        <w:pStyle w:val="Listenabsatz"/>
        <w:numPr>
          <w:ilvl w:val="2"/>
          <w:numId w:val="21"/>
        </w:numPr>
        <w:rPr>
          <w:lang w:val="en-GB"/>
        </w:rPr>
      </w:pPr>
      <w:r>
        <w:rPr>
          <w:lang w:val="en-GB"/>
        </w:rPr>
        <w:t>Delete</w:t>
      </w:r>
    </w:p>
    <w:p w14:paraId="2D842AF0" w14:textId="1E639424" w:rsidR="004A4B8F" w:rsidRDefault="004A4B8F" w:rsidP="004A4B8F">
      <w:pPr>
        <w:pStyle w:val="Listenabsatz"/>
        <w:numPr>
          <w:ilvl w:val="2"/>
          <w:numId w:val="21"/>
        </w:numPr>
        <w:rPr>
          <w:lang w:val="en-GB"/>
        </w:rPr>
      </w:pPr>
      <w:r>
        <w:rPr>
          <w:lang w:val="en-GB"/>
        </w:rPr>
        <w:t>Copy</w:t>
      </w:r>
    </w:p>
    <w:p w14:paraId="6D36ECBC" w14:textId="77209C93" w:rsidR="004A4B8F" w:rsidRDefault="004A4B8F" w:rsidP="004A4B8F">
      <w:pPr>
        <w:pStyle w:val="Listenabsatz"/>
        <w:numPr>
          <w:ilvl w:val="2"/>
          <w:numId w:val="21"/>
        </w:numPr>
        <w:rPr>
          <w:lang w:val="en-GB"/>
        </w:rPr>
      </w:pPr>
      <w:r>
        <w:rPr>
          <w:lang w:val="en-GB"/>
        </w:rPr>
        <w:t>Rebuild</w:t>
      </w:r>
    </w:p>
    <w:p w14:paraId="392399C1" w14:textId="3BD16924" w:rsidR="004A4B8F" w:rsidRDefault="004A4B8F" w:rsidP="004A4B8F">
      <w:pPr>
        <w:pStyle w:val="Listenabsatz"/>
        <w:numPr>
          <w:ilvl w:val="1"/>
          <w:numId w:val="21"/>
        </w:numPr>
        <w:rPr>
          <w:lang w:val="en-GB"/>
        </w:rPr>
      </w:pPr>
      <w:r>
        <w:rPr>
          <w:lang w:val="en-GB"/>
        </w:rPr>
        <w:t>Attacker cannot break encryption (with unknown key) or hashes</w:t>
      </w:r>
    </w:p>
    <w:p w14:paraId="6BBB5B86" w14:textId="59A22893" w:rsidR="004A4B8F" w:rsidRDefault="004A4B8F" w:rsidP="004A4B8F">
      <w:pPr>
        <w:rPr>
          <w:sz w:val="28"/>
          <w:szCs w:val="28"/>
          <w:u w:val="single"/>
          <w:lang w:val="en-GB"/>
        </w:rPr>
      </w:pPr>
      <w:r>
        <w:rPr>
          <w:sz w:val="28"/>
          <w:szCs w:val="28"/>
          <w:u w:val="single"/>
          <w:lang w:val="en-GB"/>
        </w:rPr>
        <w:t>Protocol for confidentiality</w:t>
      </w:r>
    </w:p>
    <w:p w14:paraId="7D13278C" w14:textId="03077230" w:rsidR="004A4B8F" w:rsidRDefault="004A4B8F" w:rsidP="004A4B8F">
      <w:pPr>
        <w:rPr>
          <w:lang w:val="en-GB"/>
        </w:rPr>
      </w:pPr>
      <w:r>
        <w:rPr>
          <w:lang w:val="en-GB"/>
        </w:rPr>
        <w:t xml:space="preserve">Assume Alice and Bob share a secret key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lang w:val="en-GB"/>
        </w:rPr>
        <w:t xml:space="preserve">, which is user for symmetric encryption. Confidential exchange of a message m vie protocol: A </w:t>
      </w:r>
      <w:r w:rsidRPr="004A4B8F">
        <w:rPr>
          <w:lang w:val="en-GB"/>
        </w:rPr>
        <w:sym w:font="Wingdings" w:char="F0E0"/>
      </w:r>
      <w:r>
        <w:rPr>
          <w:lang w:val="en-GB"/>
        </w:rPr>
        <w:t xml:space="preserve"> B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lang w:val="en-GB"/>
        </w:rPr>
        <w:t xml:space="preserve">{m}; achieves confidentiality </w:t>
      </w:r>
    </w:p>
    <w:p w14:paraId="722D91AE" w14:textId="4607D0EB" w:rsidR="004A4B8F" w:rsidRDefault="004A4B8F" w:rsidP="004A4B8F">
      <w:pPr>
        <w:rPr>
          <w:sz w:val="28"/>
          <w:szCs w:val="28"/>
          <w:u w:val="single"/>
          <w:lang w:val="en-GB"/>
        </w:rPr>
      </w:pPr>
      <w:r>
        <w:rPr>
          <w:sz w:val="28"/>
          <w:szCs w:val="28"/>
          <w:u w:val="single"/>
          <w:lang w:val="en-GB"/>
        </w:rPr>
        <w:t>Protocol for integrity</w:t>
      </w:r>
    </w:p>
    <w:p w14:paraId="34E6AC86" w14:textId="567B872F" w:rsidR="004A4B8F" w:rsidRDefault="004A4B8F" w:rsidP="004A4B8F">
      <w:pPr>
        <w:rPr>
          <w:lang w:val="en-GB"/>
        </w:rPr>
      </w:pPr>
      <w:r>
        <w:rPr>
          <w:lang w:val="en-GB"/>
        </w:rPr>
        <w:t xml:space="preserve">A </w:t>
      </w:r>
      <w:r w:rsidRPr="004A4B8F">
        <w:rPr>
          <w:lang w:val="en-GB"/>
        </w:rPr>
        <w:sym w:font="Wingdings" w:char="F0E0"/>
      </w:r>
      <w:r>
        <w:rPr>
          <w:lang w:val="en-GB"/>
        </w:rPr>
        <w:t xml:space="preserve"> B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lang w:val="en-GB"/>
        </w:rPr>
        <w:t>{m} does not guarantee integrity, because attacker could change one or multiple bits in the message. If Bob now tries to decrypt the message it might still make sense, but Bob has no way of verifying this</w:t>
      </w:r>
    </w:p>
    <w:p w14:paraId="1885127B" w14:textId="20DA85DA" w:rsidR="004A4B8F" w:rsidRPr="004A4B8F" w:rsidRDefault="004A4B8F" w:rsidP="004A4B8F">
      <w:pPr>
        <w:rPr>
          <w:lang w:val="en-GB"/>
        </w:rPr>
      </w:pPr>
      <w:r>
        <w:rPr>
          <w:lang w:val="en-GB"/>
        </w:rPr>
        <w:t xml:space="preserve">Suppose Alice and Bob wish to be really sure that what Bob receives has been sent by Alice. They use: A </w:t>
      </w:r>
      <w:r w:rsidRPr="004A4B8F">
        <w:rPr>
          <w:lang w:val="en-GB"/>
        </w:rPr>
        <w:sym w:font="Wingdings" w:char="F0E0"/>
      </w:r>
      <w:r>
        <w:rPr>
          <w:lang w:val="en-GB"/>
        </w:rPr>
        <w:t xml:space="preserve"> B : m</w:t>
      </w:r>
      <w:r>
        <w:rPr>
          <w:rFonts w:eastAsiaTheme="minorEastAsia"/>
          <w:lang w:val="en-GB"/>
        </w:rPr>
        <w:t>,</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rFonts w:eastAsiaTheme="minorEastAsia"/>
          <w:lang w:val="en-GB"/>
        </w:rPr>
        <w:t>{m}</w:t>
      </w:r>
    </w:p>
    <w:p w14:paraId="3A19CD1B" w14:textId="1E288E1F" w:rsidR="004A4B8F" w:rsidRDefault="004A4B8F" w:rsidP="004A4B8F">
      <w:pPr>
        <w:rPr>
          <w:sz w:val="28"/>
          <w:szCs w:val="28"/>
          <w:u w:val="single"/>
          <w:lang w:val="en-GB"/>
        </w:rPr>
      </w:pPr>
      <w:r>
        <w:rPr>
          <w:sz w:val="28"/>
          <w:szCs w:val="28"/>
          <w:u w:val="single"/>
          <w:lang w:val="en-GB"/>
        </w:rPr>
        <w:t>Protocol for confidentiality and integrity</w:t>
      </w:r>
    </w:p>
    <w:p w14:paraId="14E0F40F" w14:textId="44F6C88E" w:rsidR="004A4B8F" w:rsidRDefault="004A4B8F" w:rsidP="004A4B8F">
      <w:pPr>
        <w:rPr>
          <w:lang w:val="en-GB"/>
        </w:rPr>
      </w:pPr>
      <w:r>
        <w:rPr>
          <w:lang w:val="en-GB"/>
        </w:rPr>
        <w:t>Obvious combinations:</w:t>
      </w:r>
    </w:p>
    <w:p w14:paraId="0D4E7B91" w14:textId="0AEE5175" w:rsidR="004A4B8F" w:rsidRDefault="004A4B8F" w:rsidP="00E50303">
      <w:pPr>
        <w:pStyle w:val="Listenabsatz"/>
        <w:numPr>
          <w:ilvl w:val="0"/>
          <w:numId w:val="21"/>
        </w:numPr>
        <w:rPr>
          <w:lang w:val="en-GB"/>
        </w:rPr>
      </w:pPr>
      <w:r>
        <w:rPr>
          <w:lang w:val="en-GB"/>
        </w:rPr>
        <w:t xml:space="preserve">A </w:t>
      </w:r>
      <w:r w:rsidRPr="004A4B8F">
        <w:rPr>
          <w:lang w:val="en-GB"/>
        </w:rPr>
        <w:sym w:font="Wingdings" w:char="F0E0"/>
      </w:r>
      <w:r>
        <w:rPr>
          <w:lang w:val="en-GB"/>
        </w:rPr>
        <w:t xml:space="preserve"> B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rFonts w:eastAsiaTheme="minorEastAsia"/>
          <w:lang w:val="en-GB"/>
        </w:rPr>
        <w:t xml:space="preserve">{m},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rFonts w:eastAsiaTheme="minorEastAsia"/>
          <w:lang w:val="en-GB"/>
        </w:rPr>
        <w:t>{</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rFonts w:eastAsiaTheme="minorEastAsia"/>
          <w:lang w:val="en-GB"/>
        </w:rPr>
        <w:t>{m}}</w:t>
      </w:r>
    </w:p>
    <w:p w14:paraId="73B7A515" w14:textId="2CFCBFFA" w:rsidR="00E50303" w:rsidRPr="00E50303" w:rsidRDefault="00E50303" w:rsidP="00E50303">
      <w:pPr>
        <w:pStyle w:val="Listenabsatz"/>
        <w:numPr>
          <w:ilvl w:val="0"/>
          <w:numId w:val="21"/>
        </w:numPr>
        <w:rPr>
          <w:lang w:val="en-GB"/>
        </w:rPr>
      </w:pPr>
      <w:r>
        <w:rPr>
          <w:lang w:val="en-GB"/>
        </w:rPr>
        <w:t xml:space="preserve">A </w:t>
      </w:r>
      <w:r w:rsidRPr="00E50303">
        <w:rPr>
          <w:lang w:val="en-GB"/>
        </w:rPr>
        <w:sym w:font="Wingdings" w:char="F0E0"/>
      </w:r>
      <w:r>
        <w:rPr>
          <w:lang w:val="en-GB"/>
        </w:rPr>
        <w:t xml:space="preserve"> B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AB</m:t>
            </m:r>
          </m:sub>
        </m:sSub>
      </m:oMath>
      <w:r>
        <w:rPr>
          <w:rFonts w:eastAsiaTheme="minorEastAsia"/>
          <w:lang w:val="en-GB"/>
        </w:rPr>
        <w:t>{m,</w:t>
      </w:r>
      <w:r w:rsidRPr="00E50303">
        <w:rPr>
          <w:rFonts w:ascii="Cambria Math" w:hAnsi="Cambria Math"/>
          <w: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K</m:t>
            </m:r>
          </m:e>
          <m:sub>
            <m:r>
              <w:rPr>
                <w:rFonts w:ascii="Cambria Math" w:hAnsi="Cambria Math" w:cstheme="minorHAnsi"/>
                <w:lang w:val="en-GB"/>
              </w:rPr>
              <m:t>AB</m:t>
            </m:r>
          </m:sub>
        </m:sSub>
      </m:oMath>
      <w:r>
        <w:rPr>
          <w:rFonts w:eastAsiaTheme="minorEastAsia" w:cstheme="minorHAnsi"/>
          <w:iCs/>
          <w:lang w:val="en-GB"/>
        </w:rPr>
        <w:t>{m}}</w:t>
      </w:r>
    </w:p>
    <w:p w14:paraId="775DA5B8" w14:textId="1568D1B9" w:rsidR="00E50303" w:rsidRDefault="00E50303" w:rsidP="00E50303">
      <w:pPr>
        <w:rPr>
          <w:lang w:val="en-GB"/>
        </w:rPr>
      </w:pPr>
      <w:r>
        <w:rPr>
          <w:lang w:val="en-GB"/>
        </w:rPr>
        <w:t>This does not work with OTP encryption</w:t>
      </w:r>
    </w:p>
    <w:p w14:paraId="71426CDD" w14:textId="28791F9C" w:rsidR="00E50303" w:rsidRDefault="00E50303" w:rsidP="00E50303">
      <w:pPr>
        <w:rPr>
          <w:lang w:val="en-GB"/>
        </w:rPr>
      </w:pPr>
      <w:r>
        <w:rPr>
          <w:lang w:val="en-GB"/>
        </w:rPr>
        <w:t>Should use two different keys, one for confidentiality and one for integrity</w:t>
      </w:r>
    </w:p>
    <w:p w14:paraId="49BE763E" w14:textId="23E4B067" w:rsidR="00E50303" w:rsidRDefault="00E50303" w:rsidP="00E50303">
      <w:pPr>
        <w:rPr>
          <w:sz w:val="28"/>
          <w:szCs w:val="28"/>
          <w:u w:val="single"/>
          <w:lang w:val="en-GB"/>
        </w:rPr>
      </w:pPr>
      <w:r>
        <w:rPr>
          <w:sz w:val="28"/>
          <w:szCs w:val="28"/>
          <w:u w:val="single"/>
          <w:lang w:val="en-GB"/>
        </w:rPr>
        <w:t>Authentication via shared secret</w:t>
      </w:r>
    </w:p>
    <w:p w14:paraId="17503331" w14:textId="38C07D19" w:rsidR="00E50303" w:rsidRDefault="00E50303" w:rsidP="00E50303">
      <w:pPr>
        <w:rPr>
          <w:lang w:val="en-GB"/>
        </w:rPr>
      </w:pPr>
      <w:r>
        <w:rPr>
          <w:lang w:val="en-GB"/>
        </w:rPr>
        <w:t>It is quite common to use a shared secret for authentication (Passwords, PIN Codes, …). Problem: in every authentication the secret is used in the clear</w:t>
      </w:r>
    </w:p>
    <w:p w14:paraId="4B8BF28F" w14:textId="52E546EB" w:rsidR="00E50303" w:rsidRDefault="00E50303" w:rsidP="00E50303">
      <w:pPr>
        <w:rPr>
          <w:lang w:val="en-GB"/>
        </w:rPr>
      </w:pPr>
    </w:p>
    <w:p w14:paraId="40DE7F96" w14:textId="32D16BA5" w:rsidR="00E50303" w:rsidRDefault="00E50303" w:rsidP="00E50303">
      <w:pPr>
        <w:rPr>
          <w:lang w:val="en-GB"/>
        </w:rPr>
      </w:pPr>
    </w:p>
    <w:p w14:paraId="271B5DBA" w14:textId="5FE778AB" w:rsidR="00E50303" w:rsidRDefault="00E50303" w:rsidP="00E50303">
      <w:pPr>
        <w:rPr>
          <w:lang w:val="en-GB"/>
        </w:rPr>
      </w:pPr>
    </w:p>
    <w:p w14:paraId="4E0D18A1" w14:textId="3C225306" w:rsidR="00E50303" w:rsidRDefault="00E50303" w:rsidP="00E50303">
      <w:pPr>
        <w:rPr>
          <w:sz w:val="28"/>
          <w:szCs w:val="28"/>
          <w:u w:val="single"/>
          <w:lang w:val="en-GB"/>
        </w:rPr>
      </w:pPr>
      <w:r>
        <w:rPr>
          <w:sz w:val="28"/>
          <w:szCs w:val="28"/>
          <w:u w:val="single"/>
          <w:lang w:val="en-GB"/>
        </w:rPr>
        <w:lastRenderedPageBreak/>
        <w:t>Authentication by challenge-response</w:t>
      </w:r>
    </w:p>
    <w:p w14:paraId="0BD7DDA8" w14:textId="30F66703" w:rsidR="00E50303" w:rsidRDefault="00E50303" w:rsidP="00E50303">
      <w:pPr>
        <w:rPr>
          <w:lang w:val="en-GB"/>
        </w:rPr>
      </w:pPr>
      <w:r>
        <w:rPr>
          <w:lang w:val="en-GB"/>
        </w:rPr>
        <w:t>Achieve authentication without using a secret in the clear</w:t>
      </w:r>
    </w:p>
    <w:p w14:paraId="77DA9A2E" w14:textId="5FE69910" w:rsidR="00E50303" w:rsidRDefault="00E50303" w:rsidP="00E50303">
      <w:pPr>
        <w:pStyle w:val="Listenabsatz"/>
        <w:numPr>
          <w:ilvl w:val="0"/>
          <w:numId w:val="22"/>
        </w:numPr>
        <w:rPr>
          <w:lang w:val="en-GB"/>
        </w:rPr>
      </w:pPr>
      <w:r>
        <w:rPr>
          <w:lang w:val="en-GB"/>
        </w:rPr>
        <w:t>Idea: send a riddle that can only be solved with a secret key</w:t>
      </w:r>
    </w:p>
    <w:p w14:paraId="2C8AE477" w14:textId="4EB1095F" w:rsidR="00E50303" w:rsidRDefault="00E50303" w:rsidP="00E50303">
      <w:pPr>
        <w:pStyle w:val="Listenabsatz"/>
        <w:numPr>
          <w:ilvl w:val="0"/>
          <w:numId w:val="22"/>
        </w:numPr>
        <w:rPr>
          <w:lang w:val="en-GB"/>
        </w:rPr>
      </w:pPr>
      <w:r>
        <w:rPr>
          <w:lang w:val="en-GB"/>
        </w:rPr>
        <w:t>The riddle must be fresh upon every reuse</w:t>
      </w:r>
    </w:p>
    <w:p w14:paraId="78C15474" w14:textId="5F188AEB" w:rsidR="00E50303" w:rsidRDefault="00E50303" w:rsidP="00E50303">
      <w:pPr>
        <w:pStyle w:val="Listenabsatz"/>
        <w:numPr>
          <w:ilvl w:val="0"/>
          <w:numId w:val="22"/>
        </w:numPr>
        <w:rPr>
          <w:lang w:val="en-GB"/>
        </w:rPr>
      </w:pPr>
      <w:r>
        <w:rPr>
          <w:lang w:val="en-GB"/>
        </w:rPr>
        <w:t>Typically, freshness is achieved via a nonce: a number used once</w:t>
      </w:r>
    </w:p>
    <w:p w14:paraId="56DF038F" w14:textId="0ED1026A" w:rsidR="00E50303" w:rsidRDefault="00E50303" w:rsidP="00E50303">
      <w:pPr>
        <w:pStyle w:val="Listenabsatz"/>
        <w:numPr>
          <w:ilvl w:val="1"/>
          <w:numId w:val="22"/>
        </w:numPr>
        <w:rPr>
          <w:lang w:val="en-GB"/>
        </w:rPr>
      </w:pPr>
      <w:r>
        <w:rPr>
          <w:lang w:val="en-GB"/>
        </w:rPr>
        <w:t>Range of numbers is relevant</w:t>
      </w:r>
    </w:p>
    <w:p w14:paraId="0356566E" w14:textId="124737D5" w:rsidR="00E50303" w:rsidRDefault="00E50303" w:rsidP="00E50303">
      <w:pPr>
        <w:pStyle w:val="Listenabsatz"/>
        <w:numPr>
          <w:ilvl w:val="1"/>
          <w:numId w:val="22"/>
        </w:numPr>
        <w:rPr>
          <w:lang w:val="en-GB"/>
        </w:rPr>
      </w:pPr>
      <w:r>
        <w:rPr>
          <w:lang w:val="en-GB"/>
        </w:rPr>
        <w:t>Must be random / unpredictable</w:t>
      </w:r>
    </w:p>
    <w:p w14:paraId="51359EA6" w14:textId="06C4072E" w:rsidR="00E50303" w:rsidRDefault="00E50303" w:rsidP="00E50303">
      <w:pPr>
        <w:pStyle w:val="Listenabsatz"/>
        <w:numPr>
          <w:ilvl w:val="0"/>
          <w:numId w:val="22"/>
        </w:numPr>
        <w:rPr>
          <w:lang w:val="en-GB"/>
        </w:rPr>
      </w:pPr>
      <w:r>
        <w:rPr>
          <w:lang w:val="en-GB"/>
        </w:rPr>
        <w:t>Other means are</w:t>
      </w:r>
    </w:p>
    <w:p w14:paraId="295412A1" w14:textId="1E676A45" w:rsidR="00E50303" w:rsidRDefault="00E50303" w:rsidP="00E50303">
      <w:pPr>
        <w:pStyle w:val="Listenabsatz"/>
        <w:numPr>
          <w:ilvl w:val="1"/>
          <w:numId w:val="22"/>
        </w:numPr>
        <w:rPr>
          <w:lang w:val="en-GB"/>
        </w:rPr>
      </w:pPr>
      <w:r>
        <w:rPr>
          <w:lang w:val="en-GB"/>
        </w:rPr>
        <w:t>Timestamps</w:t>
      </w:r>
    </w:p>
    <w:p w14:paraId="00649CA8" w14:textId="5299A379" w:rsidR="00E50303" w:rsidRDefault="00E50303" w:rsidP="00E50303">
      <w:pPr>
        <w:pStyle w:val="Listenabsatz"/>
        <w:numPr>
          <w:ilvl w:val="2"/>
          <w:numId w:val="22"/>
        </w:numPr>
        <w:rPr>
          <w:lang w:val="en-GB"/>
        </w:rPr>
      </w:pPr>
      <w:r>
        <w:rPr>
          <w:lang w:val="en-GB"/>
        </w:rPr>
        <w:t>Require reliable / secure / synchronised clocks</w:t>
      </w:r>
    </w:p>
    <w:p w14:paraId="6B2131F8" w14:textId="546ED0F0" w:rsidR="00E50303" w:rsidRDefault="00E50303" w:rsidP="00E50303">
      <w:pPr>
        <w:pStyle w:val="Listenabsatz"/>
        <w:numPr>
          <w:ilvl w:val="1"/>
          <w:numId w:val="22"/>
        </w:numPr>
        <w:rPr>
          <w:lang w:val="en-GB"/>
        </w:rPr>
      </w:pPr>
      <w:r>
        <w:rPr>
          <w:lang w:val="en-GB"/>
        </w:rPr>
        <w:t>Sequence numbers</w:t>
      </w:r>
    </w:p>
    <w:p w14:paraId="3A52587C" w14:textId="1D6642DF" w:rsidR="00E50303" w:rsidRDefault="00E50303" w:rsidP="00E50303">
      <w:pPr>
        <w:pStyle w:val="Listenabsatz"/>
        <w:numPr>
          <w:ilvl w:val="2"/>
          <w:numId w:val="22"/>
        </w:numPr>
        <w:rPr>
          <w:lang w:val="en-GB"/>
        </w:rPr>
      </w:pPr>
      <w:r>
        <w:rPr>
          <w:lang w:val="en-GB"/>
        </w:rPr>
        <w:t>Are predictable</w:t>
      </w:r>
    </w:p>
    <w:p w14:paraId="77202513" w14:textId="2CF89416" w:rsidR="00E50303" w:rsidRDefault="00E50303" w:rsidP="00E50303">
      <w:pPr>
        <w:pStyle w:val="Listenabsatz"/>
        <w:numPr>
          <w:ilvl w:val="2"/>
          <w:numId w:val="22"/>
        </w:numPr>
        <w:rPr>
          <w:lang w:val="en-GB"/>
        </w:rPr>
      </w:pPr>
      <w:r>
        <w:rPr>
          <w:lang w:val="en-GB"/>
        </w:rPr>
        <w:t>Can wrap around</w:t>
      </w:r>
    </w:p>
    <w:p w14:paraId="5755E82F" w14:textId="6C917753" w:rsidR="00E50303" w:rsidRDefault="00E50303" w:rsidP="00E50303">
      <w:pPr>
        <w:pStyle w:val="Listenabsatz"/>
        <w:numPr>
          <w:ilvl w:val="2"/>
          <w:numId w:val="22"/>
        </w:numPr>
        <w:rPr>
          <w:lang w:val="en-GB"/>
        </w:rPr>
      </w:pPr>
      <w:r>
        <w:rPr>
          <w:lang w:val="en-GB"/>
        </w:rPr>
        <w:t>Need to keep track of state</w:t>
      </w:r>
    </w:p>
    <w:p w14:paraId="36759360" w14:textId="6CE2DDA1" w:rsidR="00E50303" w:rsidRDefault="00E50303" w:rsidP="00E50303">
      <w:pPr>
        <w:rPr>
          <w:sz w:val="28"/>
          <w:szCs w:val="28"/>
          <w:u w:val="single"/>
          <w:lang w:val="en-GB"/>
        </w:rPr>
      </w:pPr>
      <w:r>
        <w:rPr>
          <w:sz w:val="28"/>
          <w:szCs w:val="28"/>
          <w:u w:val="single"/>
          <w:lang w:val="en-GB"/>
        </w:rPr>
        <w:t>Protocols for authentication</w:t>
      </w:r>
    </w:p>
    <w:p w14:paraId="169DD4EA" w14:textId="6095EE76" w:rsidR="00E50303" w:rsidRDefault="00E50303" w:rsidP="00E50303">
      <w:pPr>
        <w:rPr>
          <w:rFonts w:eastAsiaTheme="minorEastAsia" w:cstheme="minorHAnsi"/>
          <w:lang w:val="en-GB"/>
        </w:rPr>
      </w:pPr>
      <w:r>
        <w:rPr>
          <w:lang w:val="en-GB"/>
        </w:rPr>
        <w:t xml:space="preserve">Basic protocol: A </w:t>
      </w:r>
      <w:r w:rsidRPr="00E50303">
        <w:rPr>
          <w:lang w:val="en-GB"/>
        </w:rPr>
        <w:sym w:font="Wingdings" w:char="F0E0"/>
      </w:r>
      <w:r>
        <w:rPr>
          <w:lang w:val="en-GB"/>
        </w:rPr>
        <w:t xml:space="preserve"> B : A,</w:t>
      </w:r>
      <w:r w:rsidRPr="00E50303">
        <w:rPr>
          <w:rFonts w:ascii="Cambria Math" w:hAnsi="Cambria Math"/>
          <w:i/>
          <w:lang w:val="en-GB"/>
        </w:rPr>
        <w:t xml:space="preserve"> </w:t>
      </w:r>
      <m:oMath>
        <m:sSub>
          <m:sSubPr>
            <m:ctrlPr>
              <w:rPr>
                <w:rFonts w:ascii="Cambria Math" w:hAnsi="Cambria Math" w:cstheme="minorHAnsi"/>
                <w:i/>
                <w:lang w:val="en-GB"/>
              </w:rPr>
            </m:ctrlPr>
          </m:sSubPr>
          <m:e>
            <m:r>
              <w:rPr>
                <w:rFonts w:ascii="Cambria Math" w:hAnsi="Cambria Math" w:cstheme="minorHAnsi"/>
                <w:lang w:val="en-GB"/>
              </w:rPr>
              <m:t>N</m:t>
            </m:r>
          </m:e>
          <m:sub>
            <m:r>
              <w:rPr>
                <w:rFonts w:ascii="Cambria Math" w:hAnsi="Cambria Math" w:cstheme="minorHAnsi"/>
                <w:lang w:val="en-GB"/>
              </w:rPr>
              <m:t>A</m:t>
            </m:r>
          </m:sub>
        </m:sSub>
      </m:oMath>
      <w:r>
        <w:rPr>
          <w:rFonts w:eastAsiaTheme="minorEastAsia" w:cstheme="minorHAnsi"/>
          <w:iCs/>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oMath>
      <w:r>
        <w:rPr>
          <w:rFonts w:eastAsiaTheme="minorEastAsia" w:cstheme="minorHAnsi"/>
          <w:lang w:val="en-GB"/>
        </w:rPr>
        <w:t xml:space="preserve"> is the fresh nonce)</w:t>
      </w:r>
    </w:p>
    <w:p w14:paraId="004EF4CA" w14:textId="77777777" w:rsidR="00E50303" w:rsidRDefault="00E50303" w:rsidP="00E50303">
      <w:pPr>
        <w:rPr>
          <w:rFonts w:eastAsiaTheme="minorEastAsia" w:cstheme="minorHAnsi"/>
          <w:lang w:val="en-GB"/>
        </w:rPr>
      </w:pPr>
      <w:r>
        <w:rPr>
          <w:rFonts w:eastAsiaTheme="minorEastAsia" w:cstheme="minorHAnsi"/>
          <w:lang w:val="en-GB"/>
        </w:rPr>
        <w:t xml:space="preserve">At this stage, Alice knows she is talking to Bob, because only Bob has the shared key and can thus compute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r>
          <w:rPr>
            <w:rFonts w:ascii="Cambria Math" w:eastAsiaTheme="minorEastAsia" w:hAnsi="Cambria Math" w:cstheme="minorHAnsi"/>
            <w:lang w:val="en-GB"/>
          </w:rPr>
          <m:t>}</m:t>
        </m:r>
      </m:oMath>
      <w:r>
        <w:rPr>
          <w:rFonts w:eastAsiaTheme="minorEastAsia" w:cstheme="minorHAnsi"/>
          <w:lang w:val="en-GB"/>
        </w:rPr>
        <w:t>,</w:t>
      </w:r>
    </w:p>
    <w:p w14:paraId="73604C5D" w14:textId="77777777" w:rsidR="00E50303" w:rsidRDefault="00E50303" w:rsidP="00E50303">
      <w:pPr>
        <w:rPr>
          <w:rFonts w:eastAsiaTheme="minorEastAsia" w:cstheme="minorHAnsi"/>
          <w:lang w:val="en-GB"/>
        </w:rPr>
      </w:pPr>
      <w:r>
        <w:rPr>
          <w:rFonts w:eastAsiaTheme="minorEastAsia" w:cstheme="minorHAnsi"/>
          <w:lang w:val="en-GB"/>
        </w:rPr>
        <w:t>Other variations:</w:t>
      </w:r>
    </w:p>
    <w:p w14:paraId="72EA1B1A" w14:textId="448867E4" w:rsidR="00E50303" w:rsidRPr="00E50303" w:rsidRDefault="00E50303" w:rsidP="00E50303">
      <w:pPr>
        <w:pStyle w:val="Listenabsatz"/>
        <w:numPr>
          <w:ilvl w:val="0"/>
          <w:numId w:val="23"/>
        </w:numPr>
        <w:rPr>
          <w:lang w:val="en-GB"/>
        </w:rPr>
      </w:pPr>
      <w:r>
        <w:rPr>
          <w:lang w:val="en-GB"/>
        </w:rPr>
        <w:t xml:space="preserve">A </w:t>
      </w:r>
      <w:r w:rsidRPr="00E50303">
        <w:rPr>
          <w:lang w:val="en-GB"/>
        </w:rPr>
        <w:sym w:font="Wingdings" w:char="F0E0"/>
      </w:r>
      <w:r>
        <w:rPr>
          <w:lang w:val="en-GB"/>
        </w:rPr>
        <w:t xml:space="preserve"> B : A,</w:t>
      </w:r>
      <w:r w:rsidRPr="00E50303">
        <w:rPr>
          <w:rFonts w:ascii="Cambria Math" w:hAnsi="Cambria Math"/>
          <w:i/>
          <w:lang w:val="en-GB"/>
        </w:rPr>
        <w:t xml:space="preserve">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r>
              <w:rPr>
                <w:rFonts w:ascii="Cambria Math" w:hAnsi="Cambria Math"/>
                <w:lang w:val="en-GB"/>
              </w:rPr>
              <m:t>B</m:t>
            </m:r>
          </m:sub>
        </m:sSub>
      </m:oMath>
      <w:r>
        <w:rPr>
          <w:rFonts w:ascii="Cambria Math" w:eastAsiaTheme="minorEastAsia" w:hAnsi="Cambria Math"/>
          <w:iCs/>
          <w:lang w:val="en-GB"/>
        </w:rPr>
        <w:t xml:space="preserve"> </w:t>
      </w:r>
      <w:r>
        <w:rPr>
          <w:rFonts w:eastAsiaTheme="minorEastAsia" w:cstheme="minorHAnsi"/>
          <w:iCs/>
          <w:lang w:val="en-GB"/>
        </w:rPr>
        <w:t>{</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oMath>
      <w:r>
        <w:rPr>
          <w:rFonts w:eastAsiaTheme="minorEastAsia" w:cstheme="minorHAnsi"/>
          <w:lang w:val="en-GB"/>
        </w:rPr>
        <w:t>}</w:t>
      </w:r>
    </w:p>
    <w:p w14:paraId="40067849" w14:textId="66A4F820" w:rsidR="00E50303" w:rsidRPr="00E50303" w:rsidRDefault="00E50303" w:rsidP="00E50303">
      <w:pPr>
        <w:pStyle w:val="Listenabsatz"/>
        <w:numPr>
          <w:ilvl w:val="0"/>
          <w:numId w:val="23"/>
        </w:numPr>
        <w:rPr>
          <w:lang w:val="en-GB"/>
        </w:rPr>
      </w:pPr>
      <w:r>
        <w:rPr>
          <w:lang w:val="en-GB"/>
        </w:rPr>
        <w:t xml:space="preserve">B </w:t>
      </w:r>
      <w:r w:rsidRPr="00E50303">
        <w:rPr>
          <w:lang w:val="en-GB"/>
        </w:rPr>
        <w:sym w:font="Wingdings" w:char="F0E0"/>
      </w:r>
      <w:r>
        <w:rPr>
          <w:lang w:val="en-GB"/>
        </w:rPr>
        <w:t xml:space="preserve"> A :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oMath>
    </w:p>
    <w:p w14:paraId="61CFC388" w14:textId="75DE5423" w:rsidR="00E50303" w:rsidRDefault="00E50303" w:rsidP="00E50303">
      <w:pPr>
        <w:pStyle w:val="Listenabsatz"/>
        <w:numPr>
          <w:ilvl w:val="0"/>
          <w:numId w:val="23"/>
        </w:numPr>
        <w:rPr>
          <w:lang w:val="en-GB"/>
        </w:rPr>
      </w:pPr>
      <w:r>
        <w:rPr>
          <w:lang w:val="en-GB"/>
        </w:rPr>
        <w:t>-----------</w:t>
      </w:r>
    </w:p>
    <w:p w14:paraId="6D4EAB89" w14:textId="5D0B3BCE" w:rsidR="00E50303" w:rsidRDefault="00E50303" w:rsidP="00E50303">
      <w:pPr>
        <w:pStyle w:val="Listenabsatz"/>
        <w:numPr>
          <w:ilvl w:val="0"/>
          <w:numId w:val="23"/>
        </w:numPr>
        <w:rPr>
          <w:lang w:val="en-GB"/>
        </w:rPr>
      </w:pPr>
      <w:r>
        <w:rPr>
          <w:lang w:val="en-GB"/>
        </w:rPr>
        <w:t xml:space="preserve">A </w:t>
      </w:r>
      <w:r w:rsidRPr="00E50303">
        <w:rPr>
          <w:lang w:val="en-GB"/>
        </w:rPr>
        <w:sym w:font="Wingdings" w:char="F0E0"/>
      </w:r>
      <w:r>
        <w:rPr>
          <w:lang w:val="en-GB"/>
        </w:rPr>
        <w:t xml:space="preserve"> B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r>
          <w:rPr>
            <w:rFonts w:ascii="Cambria Math" w:hAnsi="Cambria Math"/>
            <w:lang w:val="en-GB"/>
          </w:rPr>
          <m:t>}</m:t>
        </m:r>
      </m:oMath>
    </w:p>
    <w:p w14:paraId="1D5D357B" w14:textId="5FF4934A" w:rsidR="00E50303" w:rsidRPr="00E50303" w:rsidRDefault="00E50303" w:rsidP="00E50303">
      <w:pPr>
        <w:pStyle w:val="Listenabsatz"/>
        <w:numPr>
          <w:ilvl w:val="0"/>
          <w:numId w:val="23"/>
        </w:numPr>
        <w:rPr>
          <w:lang w:val="en-GB"/>
        </w:rPr>
      </w:pPr>
      <w:r>
        <w:rPr>
          <w:lang w:val="en-GB"/>
        </w:rPr>
        <w:t xml:space="preserve">B </w:t>
      </w:r>
      <w:r w:rsidRPr="00E50303">
        <w:rPr>
          <w:lang w:val="en-GB"/>
        </w:rPr>
        <w:sym w:font="Wingdings" w:char="F0E0"/>
      </w:r>
      <w:r>
        <w:rPr>
          <w:lang w:val="en-GB"/>
        </w:rPr>
        <w:t xml:space="preserve"> A : </w:t>
      </w:r>
      <m:oMath>
        <m:sSub>
          <m:sSubPr>
            <m:ctrlPr>
              <w:rPr>
                <w:rFonts w:ascii="Cambria Math" w:hAnsi="Cambria Math"/>
                <w:i/>
                <w:lang w:val="en-GB"/>
              </w:rPr>
            </m:ctrlPr>
          </m:sSubPr>
          <m:e>
            <m:r>
              <w:rPr>
                <w:rFonts w:ascii="Cambria Math" w:hAnsi="Cambria Math"/>
                <w:lang w:val="en-GB"/>
              </w:rPr>
              <m:t>K</m:t>
            </m:r>
          </m:e>
          <m:sub>
            <m:r>
              <w:rPr>
                <w:rFonts w:ascii="Cambria Math" w:hAnsi="Cambria Math"/>
                <w:lang w:val="en-GB"/>
              </w:rPr>
              <m:t>A</m:t>
            </m:r>
            <m:r>
              <w:rPr>
                <w:rFonts w:ascii="Cambria Math" w:hAnsi="Cambria Math"/>
                <w:lang w:val="en-GB"/>
              </w:rPr>
              <m:t>B</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A</m:t>
            </m:r>
          </m:sub>
        </m:sSub>
      </m:oMath>
      <w:r>
        <w:rPr>
          <w:rFonts w:eastAsiaTheme="minorEastAsia" w:cstheme="minorHAnsi"/>
          <w:lang w:val="en-GB"/>
        </w:rPr>
        <w:t xml:space="preserve"> </w:t>
      </w:r>
      <w:r>
        <w:rPr>
          <w:rFonts w:eastAsiaTheme="minorEastAsia" w:cstheme="minorHAnsi"/>
          <w:lang w:val="en-GB"/>
        </w:rPr>
        <w:t>+ 1}</w:t>
      </w:r>
    </w:p>
    <w:p w14:paraId="44C358FF" w14:textId="3535D1F9" w:rsidR="00E50303" w:rsidRPr="00E50303" w:rsidRDefault="00E50303" w:rsidP="00E50303">
      <w:pPr>
        <w:rPr>
          <w:lang w:val="en-GB"/>
        </w:rPr>
      </w:pPr>
      <w:r>
        <w:rPr>
          <w:lang w:val="en-GB"/>
        </w:rPr>
        <w:t xml:space="preserve">Seite </w:t>
      </w:r>
      <w:r w:rsidR="008B6452">
        <w:rPr>
          <w:lang w:val="en-GB"/>
        </w:rPr>
        <w:t>66</w:t>
      </w:r>
    </w:p>
    <w:p w14:paraId="565D6558" w14:textId="3FFDC3B0" w:rsidR="00E50303" w:rsidRPr="00E50303" w:rsidRDefault="00E50303" w:rsidP="00E50303">
      <w:pPr>
        <w:rPr>
          <w:rFonts w:cstheme="minorHAnsi"/>
          <w:iCs/>
          <w:lang w:val="en-GB"/>
        </w:rPr>
      </w:pPr>
    </w:p>
    <w:sectPr w:rsidR="00E50303" w:rsidRPr="00E503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B2227"/>
    <w:multiLevelType w:val="hybridMultilevel"/>
    <w:tmpl w:val="F738DC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41961"/>
    <w:multiLevelType w:val="hybridMultilevel"/>
    <w:tmpl w:val="922C0A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434D3C"/>
    <w:multiLevelType w:val="hybridMultilevel"/>
    <w:tmpl w:val="8B7812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F53F60"/>
    <w:multiLevelType w:val="hybridMultilevel"/>
    <w:tmpl w:val="04A0E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011ABA"/>
    <w:multiLevelType w:val="hybridMultilevel"/>
    <w:tmpl w:val="0CD49E6C"/>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5" w15:restartNumberingAfterBreak="0">
    <w:nsid w:val="10EE3E0C"/>
    <w:multiLevelType w:val="hybridMultilevel"/>
    <w:tmpl w:val="4236A3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633F7B"/>
    <w:multiLevelType w:val="hybridMultilevel"/>
    <w:tmpl w:val="38601A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7B7B3C"/>
    <w:multiLevelType w:val="hybridMultilevel"/>
    <w:tmpl w:val="00C01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D53210"/>
    <w:multiLevelType w:val="hybridMultilevel"/>
    <w:tmpl w:val="AFFE2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C03B3D"/>
    <w:multiLevelType w:val="hybridMultilevel"/>
    <w:tmpl w:val="C0AAC9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BD41544"/>
    <w:multiLevelType w:val="hybridMultilevel"/>
    <w:tmpl w:val="1AE051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D277D56"/>
    <w:multiLevelType w:val="hybridMultilevel"/>
    <w:tmpl w:val="38A469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F76525"/>
    <w:multiLevelType w:val="hybridMultilevel"/>
    <w:tmpl w:val="F5AA0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C56591"/>
    <w:multiLevelType w:val="hybridMultilevel"/>
    <w:tmpl w:val="69FC4F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E3764A6"/>
    <w:multiLevelType w:val="hybridMultilevel"/>
    <w:tmpl w:val="1FC074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546054"/>
    <w:multiLevelType w:val="hybridMultilevel"/>
    <w:tmpl w:val="98CC56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6886FB0"/>
    <w:multiLevelType w:val="hybridMultilevel"/>
    <w:tmpl w:val="766A2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A775701"/>
    <w:multiLevelType w:val="hybridMultilevel"/>
    <w:tmpl w:val="BE88E2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C805D83"/>
    <w:multiLevelType w:val="hybridMultilevel"/>
    <w:tmpl w:val="0D3AB9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DDB6AE0"/>
    <w:multiLevelType w:val="hybridMultilevel"/>
    <w:tmpl w:val="E0220D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D211C7"/>
    <w:multiLevelType w:val="hybridMultilevel"/>
    <w:tmpl w:val="680E72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1AA67C2"/>
    <w:multiLevelType w:val="hybridMultilevel"/>
    <w:tmpl w:val="B860DD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8DB3B9C"/>
    <w:multiLevelType w:val="hybridMultilevel"/>
    <w:tmpl w:val="FB6274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83941458">
    <w:abstractNumId w:val="18"/>
  </w:num>
  <w:num w:numId="2" w16cid:durableId="703217594">
    <w:abstractNumId w:val="0"/>
  </w:num>
  <w:num w:numId="3" w16cid:durableId="1740902113">
    <w:abstractNumId w:val="22"/>
  </w:num>
  <w:num w:numId="4" w16cid:durableId="1237517727">
    <w:abstractNumId w:val="19"/>
  </w:num>
  <w:num w:numId="5" w16cid:durableId="1172404425">
    <w:abstractNumId w:val="2"/>
  </w:num>
  <w:num w:numId="6" w16cid:durableId="1981615051">
    <w:abstractNumId w:val="9"/>
  </w:num>
  <w:num w:numId="7" w16cid:durableId="1543403011">
    <w:abstractNumId w:val="7"/>
  </w:num>
  <w:num w:numId="8" w16cid:durableId="537741124">
    <w:abstractNumId w:val="15"/>
  </w:num>
  <w:num w:numId="9" w16cid:durableId="1174347044">
    <w:abstractNumId w:val="13"/>
  </w:num>
  <w:num w:numId="10" w16cid:durableId="1975793020">
    <w:abstractNumId w:val="8"/>
  </w:num>
  <w:num w:numId="11" w16cid:durableId="1753356239">
    <w:abstractNumId w:val="6"/>
  </w:num>
  <w:num w:numId="12" w16cid:durableId="145823605">
    <w:abstractNumId w:val="5"/>
  </w:num>
  <w:num w:numId="13" w16cid:durableId="650061577">
    <w:abstractNumId w:val="10"/>
  </w:num>
  <w:num w:numId="14" w16cid:durableId="654602879">
    <w:abstractNumId w:val="14"/>
  </w:num>
  <w:num w:numId="15" w16cid:durableId="2106462409">
    <w:abstractNumId w:val="12"/>
  </w:num>
  <w:num w:numId="16" w16cid:durableId="1843347662">
    <w:abstractNumId w:val="17"/>
  </w:num>
  <w:num w:numId="17" w16cid:durableId="2064936589">
    <w:abstractNumId w:val="21"/>
  </w:num>
  <w:num w:numId="18" w16cid:durableId="1038431682">
    <w:abstractNumId w:val="1"/>
  </w:num>
  <w:num w:numId="19" w16cid:durableId="512963967">
    <w:abstractNumId w:val="3"/>
  </w:num>
  <w:num w:numId="20" w16cid:durableId="1225490263">
    <w:abstractNumId w:val="20"/>
  </w:num>
  <w:num w:numId="21" w16cid:durableId="927545773">
    <w:abstractNumId w:val="16"/>
  </w:num>
  <w:num w:numId="22" w16cid:durableId="1106658109">
    <w:abstractNumId w:val="11"/>
  </w:num>
  <w:num w:numId="23" w16cid:durableId="1405838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EA7"/>
    <w:rsid w:val="0000548E"/>
    <w:rsid w:val="003E4C62"/>
    <w:rsid w:val="00422DD0"/>
    <w:rsid w:val="00425234"/>
    <w:rsid w:val="004A0C3E"/>
    <w:rsid w:val="004A4B8F"/>
    <w:rsid w:val="008333F9"/>
    <w:rsid w:val="008621F8"/>
    <w:rsid w:val="008B6452"/>
    <w:rsid w:val="00CB36D1"/>
    <w:rsid w:val="00CF3563"/>
    <w:rsid w:val="00DA11B8"/>
    <w:rsid w:val="00DD5EA7"/>
    <w:rsid w:val="00E503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7339"/>
  <w15:chartTrackingRefBased/>
  <w15:docId w15:val="{AE554D2C-B536-4397-B5A6-8ECC49D06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2DD0"/>
    <w:pPr>
      <w:ind w:left="720"/>
      <w:contextualSpacing/>
    </w:pPr>
  </w:style>
  <w:style w:type="character" w:styleId="Platzhaltertext">
    <w:name w:val="Placeholder Text"/>
    <w:basedOn w:val="Absatz-Standardschriftart"/>
    <w:uiPriority w:val="99"/>
    <w:semiHidden/>
    <w:rsid w:val="003E4C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955</Words>
  <Characters>6017</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dc:creator>
  <cp:keywords/>
  <dc:description/>
  <cp:lastModifiedBy>Jan S</cp:lastModifiedBy>
  <cp:revision>3</cp:revision>
  <dcterms:created xsi:type="dcterms:W3CDTF">2022-10-15T11:46:00Z</dcterms:created>
  <dcterms:modified xsi:type="dcterms:W3CDTF">2022-10-15T13:34:00Z</dcterms:modified>
</cp:coreProperties>
</file>