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904"/>
        </w:tabs>
        <w:spacing w:line="246.99999999999994" w:lineRule="auto"/>
        <w:ind w:right="259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b050"/>
          <w:sz w:val="24"/>
          <w:szCs w:val="24"/>
          <w:rtl w:val="0"/>
        </w:rPr>
        <w:t xml:space="preserve">1.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hombre desea saber cuánto dinero se generará por concepto de intereses sobre la cantidad que tiene en inversión en el banco. Él decidirá reinvertir los intereses siempre y cuando estos excedan a $100.000 COP y en ese caso, desea saber cuánto dinero tendrá finalmente en su cuenta.</w:t>
      </w:r>
    </w:p>
    <w:p w:rsidR="00000000" w:rsidDel="00000000" w:rsidP="00000000" w:rsidRDefault="00000000" w:rsidRPr="00000000" w14:paraId="00000003">
      <w:pPr>
        <w:tabs>
          <w:tab w:val="left" w:pos="904"/>
        </w:tabs>
        <w:spacing w:line="246.99999999999994" w:lineRule="auto"/>
        <w:ind w:right="259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bn6nfa6baz3g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196070" cy="4920984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6070" cy="49209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904"/>
        </w:tabs>
        <w:spacing w:line="246.99999999999994" w:lineRule="auto"/>
        <w:ind w:right="25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b050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Escriba un algoritmo, que dado como dato el sueldo de un trabajador, le aplique un aumento del 15% si su salario bruto es inferior a $900.000 COP y 12% en caso contrario. Imprima el nuevo sueldo del trabajador</w:t>
      </w:r>
    </w:p>
    <w:p w:rsidR="00000000" w:rsidDel="00000000" w:rsidP="00000000" w:rsidRDefault="00000000" w:rsidRPr="00000000" w14:paraId="00000005">
      <w:pPr>
        <w:tabs>
          <w:tab w:val="left" w:pos="904"/>
        </w:tabs>
        <w:spacing w:line="246.99999999999994" w:lineRule="auto"/>
        <w:ind w:right="25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20603" cy="5861769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0603" cy="58617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904"/>
        </w:tabs>
        <w:spacing w:before="120" w:line="244" w:lineRule="auto"/>
        <w:ind w:right="26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b050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Dados los datos A, B, C y D que representan números enteros; escriba un algoritmo que calcule el resultado de las siguientes expresiones:</w:t>
      </w:r>
    </w:p>
    <w:p w:rsidR="00000000" w:rsidDel="00000000" w:rsidP="00000000" w:rsidRDefault="00000000" w:rsidRPr="00000000" w14:paraId="00000007">
      <w:pPr>
        <w:tabs>
          <w:tab w:val="left" w:pos="904"/>
        </w:tabs>
        <w:spacing w:before="120" w:line="244" w:lineRule="auto"/>
        <w:ind w:right="263"/>
        <w:rPr/>
      </w:pPr>
      <w:r w:rsidDel="00000000" w:rsidR="00000000" w:rsidRPr="00000000">
        <w:rPr/>
        <w:drawing>
          <wp:inline distB="0" distT="0" distL="0" distR="0">
            <wp:extent cx="4526080" cy="791489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8792"/>
                    <a:stretch>
                      <a:fillRect/>
                    </a:stretch>
                  </pic:blipFill>
                  <pic:spPr>
                    <a:xfrm>
                      <a:off x="0" y="0"/>
                      <a:ext cx="4526080" cy="7914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904"/>
        </w:tabs>
        <w:spacing w:before="120" w:line="244" w:lineRule="auto"/>
        <w:ind w:right="263"/>
        <w:rPr/>
      </w:pPr>
      <w:r w:rsidDel="00000000" w:rsidR="00000000" w:rsidRPr="00000000">
        <w:rPr/>
        <w:drawing>
          <wp:inline distB="114300" distT="114300" distL="114300" distR="114300">
            <wp:extent cx="2625179" cy="6343333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5179" cy="63433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577168" cy="6362383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7168" cy="63623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904"/>
        </w:tabs>
        <w:spacing w:line="246.99999999999994" w:lineRule="auto"/>
        <w:ind w:right="2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b050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Una empresa quiere hacer una compra de varias piezas de la misma clase a un fabricante de refacciones. La empresa, dependiendo del monto total de la compra, decidirá qué hacer para pagar al fabricante. Si el monto total de la compra excede de $5.000.000 COP la empresa tendrá la capacidad de invertir de su propio dinero un 5 5 % del monto de la compra, pedir presta al banco un 30% y el resto lo pagará solicitando un crédito al fabricante. Si el monto total de la compra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no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excede de $5.000.000 COP la empresa tendrá capacidad de invertir de su propio dinero un 70% y el restante 30% lo pagará solicitando crédito al fabricante. El fabricante cobra por concepto de intereses un 20% sobre la cantidad que se le pague a crédito.   Calcule y muestre la cantidad a invertir de los fondos de la empresa, la cantidad a pagar a crédito, el monto a pagar por intereses y si es necesario, la cantidad prestada al banco.</w:t>
      </w:r>
    </w:p>
    <w:p w:rsidR="00000000" w:rsidDel="00000000" w:rsidP="00000000" w:rsidRDefault="00000000" w:rsidRPr="00000000" w14:paraId="0000000B">
      <w:pPr>
        <w:tabs>
          <w:tab w:val="left" w:pos="904"/>
        </w:tabs>
        <w:spacing w:line="246.99999999999994" w:lineRule="auto"/>
        <w:ind w:right="2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049078" cy="4674657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9078" cy="46746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904"/>
        </w:tabs>
        <w:spacing w:line="246.99999999999994" w:lineRule="auto"/>
        <w:ind w:right="2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904"/>
        </w:tabs>
        <w:spacing w:before="114" w:line="246.99999999999994" w:lineRule="auto"/>
        <w:ind w:right="25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b050"/>
          <w:sz w:val="24"/>
          <w:szCs w:val="24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Una empresa que comercializa cosméticos tiene organizados a sus vendedores en tres departamentos y ha establecido un programa de incentivos para incrementar su productividad. El gerente, al final del mes, pide el importe global de las ventas de los tres departamentos y aquellos que excedan el 33% de las ventas totales se les paga una cantidad extra equivalente al 20% de su salario bruto mensual.  Si todos los vendedores ganan lo mismo, determinar cuánto recibirán los vendedores de los tres departamentos al finalizar el mes.</w:t>
      </w:r>
    </w:p>
    <w:p w:rsidR="00000000" w:rsidDel="00000000" w:rsidP="00000000" w:rsidRDefault="00000000" w:rsidRPr="00000000" w14:paraId="0000000E">
      <w:pPr>
        <w:tabs>
          <w:tab w:val="left" w:pos="904"/>
        </w:tabs>
        <w:spacing w:before="114" w:line="246.99999999999994" w:lineRule="auto"/>
        <w:ind w:right="25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904"/>
        </w:tabs>
        <w:spacing w:before="115" w:line="246.99999999999994" w:lineRule="auto"/>
        <w:ind w:right="2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b050"/>
          <w:sz w:val="24"/>
          <w:szCs w:val="24"/>
          <w:rtl w:val="0"/>
        </w:rPr>
        <w:t xml:space="preserve">6.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tienen 4 dígitos en las variables A, B, C, D que forman un entero positivo N. Se desea redondear N a la centena más próxima y mostrar el resultado. Considere los siguientes ejemplos: Si A es 2, B es 3, C es 6 y D es 2, entonces N es 2362 y el resultado redondeado es 2400. Si N es 2342, el resultado redondeado será 2300 y si N es 2962, el resultado redondeado será 3000.</w:t>
      </w:r>
    </w:p>
    <w:p w:rsidR="00000000" w:rsidDel="00000000" w:rsidP="00000000" w:rsidRDefault="00000000" w:rsidRPr="00000000" w14:paraId="00000010">
      <w:pPr>
        <w:tabs>
          <w:tab w:val="left" w:pos="904"/>
        </w:tabs>
        <w:spacing w:before="119" w:line="244" w:lineRule="auto"/>
        <w:ind w:right="26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b050"/>
          <w:sz w:val="24"/>
          <w:szCs w:val="24"/>
          <w:rtl w:val="0"/>
        </w:rPr>
        <w:t xml:space="preserve">7.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Una compañía de alquiler de automóviles sin conductor, desea calcular y mostrar lo que debe pagar cada cliente, de acuerdo a las siguientes condiciones:</w:t>
      </w:r>
    </w:p>
    <w:p w:rsidR="00000000" w:rsidDel="00000000" w:rsidP="00000000" w:rsidRDefault="00000000" w:rsidRPr="00000000" w14:paraId="00000011">
      <w:pPr>
        <w:tabs>
          <w:tab w:val="left" w:pos="904"/>
        </w:tabs>
        <w:spacing w:before="119" w:line="244" w:lineRule="auto"/>
        <w:ind w:right="26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817015" cy="1360431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7015" cy="13604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904"/>
        </w:tabs>
        <w:spacing w:before="118" w:line="246.99999999999994" w:lineRule="auto"/>
        <w:ind w:right="263"/>
        <w:rPr>
          <w:rFonts w:ascii="Times New Roman" w:cs="Times New Roman" w:eastAsia="Times New Roman" w:hAnsi="Times New Roman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b050"/>
          <w:sz w:val="24"/>
          <w:szCs w:val="24"/>
        </w:rPr>
        <w:drawing>
          <wp:inline distB="114300" distT="114300" distL="114300" distR="114300">
            <wp:extent cx="3015615" cy="2807042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5615" cy="28070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904"/>
        </w:tabs>
        <w:spacing w:before="118" w:line="246.99999999999994" w:lineRule="auto"/>
        <w:ind w:right="26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b050"/>
          <w:sz w:val="24"/>
          <w:szCs w:val="24"/>
          <w:rtl w:val="0"/>
        </w:rPr>
        <w:t xml:space="preserve">8.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Dados como datos los valores enteros P y Q, determine si los mismos satisfacen la siguiente expresión: 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+ Q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2*P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&gt; 680. En caso afirmativo debe mostrar los valores de “P y Q satisfacen la expresión”, de lo contrario muestre un mensaje “P y Q no Satisfacen la expresión”. Utilice la concatenación para mostrar los valores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904"/>
        </w:tabs>
        <w:spacing w:line="244" w:lineRule="auto"/>
        <w:ind w:right="26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b050"/>
          <w:sz w:val="24"/>
          <w:szCs w:val="24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una tienda efectúan un descuento a los clientes dependiendo del monto de la compra. El descuento se efectúa con base en el siguiente criterio: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24"/>
        </w:tabs>
        <w:spacing w:after="0" w:before="4" w:line="240" w:lineRule="auto"/>
        <w:ind w:left="1624" w:right="0" w:hanging="360.999999999999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el monto es inferior a $50.000 COP, no hay descuento.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24"/>
        </w:tabs>
        <w:spacing w:after="0" w:before="5" w:line="246.99999999999994" w:lineRule="auto"/>
        <w:ind w:left="1623" w:right="263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está comprendido entre $50.000 COP y $100.000 COP inclusive, se hace un descuento del 5%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24"/>
        </w:tabs>
        <w:spacing w:after="0" w:before="0" w:line="246.99999999999994" w:lineRule="auto"/>
        <w:ind w:left="1623" w:right="259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está comprendido entre $100.000 COP y $700.000 COP inclusive, se hace un descuento del 11%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24"/>
        </w:tabs>
        <w:spacing w:after="0" w:before="0" w:line="246.99999999999994" w:lineRule="auto"/>
        <w:ind w:left="1623" w:right="265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está comprendido entre $700.000 COP y $1.500.000 COP inclusive, el descuento es del 18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24"/>
        </w:tabs>
        <w:spacing w:after="0" w:before="81" w:line="240" w:lineRule="auto"/>
        <w:ind w:left="162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el monto es mayor a $1.500.000., hay un 25% de descuento.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24"/>
        </w:tabs>
        <w:spacing w:after="0" w:before="81" w:line="240" w:lineRule="auto"/>
        <w:ind w:left="162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6.99999999999994" w:lineRule="auto"/>
        <w:ind w:left="0" w:right="25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Calcule y muestre el nombre del cliente, el monto de la compra, monto a pagar y descuento recibido.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headerReference r:id="rId15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TALLER DE ASIGNACIONES SELECTIVAS</w:t>
    </w:r>
  </w:p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PROFESOR: EMANUEL ORTIZ RUIZ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624" w:hanging="360"/>
      </w:pPr>
      <w:rPr>
        <w:rFonts w:ascii="Cambria" w:cs="Cambria" w:eastAsia="Cambria" w:hAnsi="Cambria"/>
        <w:sz w:val="20"/>
        <w:szCs w:val="20"/>
      </w:rPr>
    </w:lvl>
    <w:lvl w:ilvl="1">
      <w:start w:val="0"/>
      <w:numFmt w:val="bullet"/>
      <w:lvlText w:val="•"/>
      <w:lvlJc w:val="left"/>
      <w:pPr>
        <w:ind w:left="2386" w:hanging="360"/>
      </w:pPr>
      <w:rPr/>
    </w:lvl>
    <w:lvl w:ilvl="2">
      <w:start w:val="0"/>
      <w:numFmt w:val="bullet"/>
      <w:lvlText w:val="•"/>
      <w:lvlJc w:val="left"/>
      <w:pPr>
        <w:ind w:left="3152" w:hanging="360"/>
      </w:pPr>
      <w:rPr/>
    </w:lvl>
    <w:lvl w:ilvl="3">
      <w:start w:val="0"/>
      <w:numFmt w:val="bullet"/>
      <w:lvlText w:val="•"/>
      <w:lvlJc w:val="left"/>
      <w:pPr>
        <w:ind w:left="3918" w:hanging="360"/>
      </w:pPr>
      <w:rPr/>
    </w:lvl>
    <w:lvl w:ilvl="4">
      <w:start w:val="0"/>
      <w:numFmt w:val="bullet"/>
      <w:lvlText w:val="•"/>
      <w:lvlJc w:val="left"/>
      <w:pPr>
        <w:ind w:left="4684" w:hanging="360"/>
      </w:pPr>
      <w:rPr/>
    </w:lvl>
    <w:lvl w:ilvl="5">
      <w:start w:val="0"/>
      <w:numFmt w:val="bullet"/>
      <w:lvlText w:val="•"/>
      <w:lvlJc w:val="left"/>
      <w:pPr>
        <w:ind w:left="5450" w:hanging="360"/>
      </w:pPr>
      <w:rPr/>
    </w:lvl>
    <w:lvl w:ilvl="6">
      <w:start w:val="0"/>
      <w:numFmt w:val="bullet"/>
      <w:lvlText w:val="•"/>
      <w:lvlJc w:val="left"/>
      <w:pPr>
        <w:ind w:left="6216" w:hanging="360"/>
      </w:pPr>
      <w:rPr/>
    </w:lvl>
    <w:lvl w:ilvl="7">
      <w:start w:val="0"/>
      <w:numFmt w:val="bullet"/>
      <w:lvlText w:val="•"/>
      <w:lvlJc w:val="left"/>
      <w:pPr>
        <w:ind w:left="6982" w:hanging="360"/>
      </w:pPr>
      <w:rPr/>
    </w:lvl>
    <w:lvl w:ilvl="8">
      <w:start w:val="0"/>
      <w:numFmt w:val="bullet"/>
      <w:lvlText w:val="•"/>
      <w:lvlJc w:val="left"/>
      <w:pPr>
        <w:ind w:left="7748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45EAF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745EA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45EAF"/>
  </w:style>
  <w:style w:type="paragraph" w:styleId="Piedepgina">
    <w:name w:val="footer"/>
    <w:basedOn w:val="Normal"/>
    <w:link w:val="PiedepginaCar"/>
    <w:uiPriority w:val="99"/>
    <w:unhideWhenUsed w:val="1"/>
    <w:rsid w:val="00745EA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45EAF"/>
  </w:style>
  <w:style w:type="paragraph" w:styleId="Textoindependiente">
    <w:name w:val="Body Text"/>
    <w:basedOn w:val="Normal"/>
    <w:link w:val="TextoindependienteCar"/>
    <w:uiPriority w:val="1"/>
    <w:qFormat w:val="1"/>
    <w:rsid w:val="00745EAF"/>
    <w:pPr>
      <w:widowControl w:val="0"/>
      <w:autoSpaceDE w:val="0"/>
      <w:autoSpaceDN w:val="0"/>
      <w:spacing w:after="0" w:line="240" w:lineRule="auto"/>
    </w:pPr>
    <w:rPr>
      <w:rFonts w:ascii="Cambria" w:cs="Cambria" w:eastAsia="Cambria" w:hAnsi="Cambria"/>
      <w:sz w:val="20"/>
      <w:szCs w:val="20"/>
      <w:lang w:val="es-ES"/>
    </w:rPr>
  </w:style>
  <w:style w:type="character" w:styleId="TextoindependienteCar" w:customStyle="1">
    <w:name w:val="Texto independiente Car"/>
    <w:basedOn w:val="Fuentedeprrafopredeter"/>
    <w:link w:val="Textoindependiente"/>
    <w:uiPriority w:val="1"/>
    <w:rsid w:val="00745EAF"/>
    <w:rPr>
      <w:rFonts w:ascii="Cambria" w:cs="Cambria" w:eastAsia="Cambria" w:hAnsi="Cambria"/>
      <w:sz w:val="20"/>
      <w:szCs w:val="20"/>
      <w:lang w:val="es-ES"/>
    </w:rPr>
  </w:style>
  <w:style w:type="paragraph" w:styleId="Prrafodelista">
    <w:name w:val="List Paragraph"/>
    <w:basedOn w:val="Normal"/>
    <w:uiPriority w:val="1"/>
    <w:qFormat w:val="1"/>
    <w:rsid w:val="00745EAF"/>
    <w:pPr>
      <w:widowControl w:val="0"/>
      <w:autoSpaceDE w:val="0"/>
      <w:autoSpaceDN w:val="0"/>
      <w:spacing w:after="0" w:line="240" w:lineRule="auto"/>
      <w:ind w:left="904" w:hanging="360"/>
      <w:jc w:val="both"/>
    </w:pPr>
    <w:rPr>
      <w:rFonts w:ascii="Cambria" w:cs="Cambria" w:eastAsia="Cambria" w:hAnsi="Cambria"/>
      <w:lang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eader" Target="header1.xml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L4ai6qa74EoBpvVqEfcFRR9adQ==">AMUW2mUiEyzjLmjdF1iGfCF1v51+akphzXUD4+Soq7Y6UWditYD7T/nwznh6SxQHFyfU8/6xdb0LkiwzjJg0bbJUTfsDpyv3DXawoaAeh/EgdXLQR+Sy//42asgyA9jhrQOyZI0eNvgfgsPDMEhZdQ7AGkTLS+5TFg==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2022-08-10T18:08:00Z</dcterms:created>
  <dc:creator>EMANUEL ELBERTO ORTIZ RUIZ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0x010100127646694F18EF4392E0EF8D969719D5</vt:lpwstr>
  </property>
</Properties>
</file>