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  <w:tab/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 3</w:t>
        <w:tab/>
        <w:t xml:space="preserve">1:25</w:t>
        <w:tab/>
        <w:t xml:space="preserve">1:35*</w:t>
        <w:tab/>
        <w:t xml:space="preserve">1:55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1:05(3)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25 Choice</w:t>
        <w:tab/>
        <w:t xml:space="preserve">0:40</w:t>
        <w:tab/>
        <w:t xml:space="preserve">0:40</w:t>
        <w:tab/>
        <w:t xml:space="preserve">0:45</w:t>
        <w:tab/>
        <w:t xml:space="preserve">0:45(4)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Round 1 = Build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Round 2 = Fast / Easy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[X]</w:t>
        <w:tab/>
        <w:t xml:space="preserve">[X]</w:t>
        <w:tab/>
        <w:t xml:space="preserve">[X]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Round 3 =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*Skip on round 3*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September 22, 2023</w:t>
    </w:r>
    <w:r w:rsidDel="00000000" w:rsidR="00000000" w:rsidRPr="00000000">
      <w:rPr>
        <w:sz w:val="36"/>
        <w:szCs w:val="36"/>
        <w:rtl w:val="0"/>
      </w:rPr>
      <w:tab/>
      <w:t xml:space="preserve">Total Distance - 2,950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