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Christopher Mulanda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9. Shakuntala H Thilsted, CGIAR, Washington D</w:t>
      </w:r>
      <w:r w:rsidR="004A280A">
        <w:rPr>
          <w:rFonts w:ascii="Times New Roman" w:eastAsia="Times New Roman" w:hAnsi="Times New Roman" w:cs="Times New Roman"/>
        </w:rPr>
        <w:t>.</w:t>
      </w:r>
      <w:r>
        <w:rPr>
          <w:rFonts w:ascii="Times New Roman" w:eastAsia="Times New Roman" w:hAnsi="Times New Roman" w:cs="Times New Roman"/>
        </w:rPr>
        <w:t>C</w:t>
      </w:r>
      <w:r w:rsidR="004A280A">
        <w:rPr>
          <w:rFonts w:ascii="Times New Roman" w:eastAsia="Times New Roman" w:hAnsi="Times New Roman" w:cs="Times New Roman"/>
        </w:rPr>
        <w:t>.</w:t>
      </w:r>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KAB, KJF, MK, NAJG, and CHH. JPWR, NAJG, TL, RK, NM, and SS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013EEF9C"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 xml:space="preserve">Figures 1 to </w:t>
      </w:r>
      <w:del w:id="0" w:author="Robinson, James (robins64)" w:date="2025-08-08T14:02:00Z" w16du:dateUtc="2025-08-08T13:02:00Z">
        <w:r w:rsidDel="00FF6346">
          <w:rPr>
            <w:rFonts w:ascii="Times New Roman" w:eastAsia="Times New Roman" w:hAnsi="Times New Roman" w:cs="Times New Roman"/>
          </w:rPr>
          <w:delText>3</w:delText>
        </w:r>
      </w:del>
      <w:ins w:id="1" w:author="Robinson, James (robins64)" w:date="2025-08-08T14:02:00Z" w16du:dateUtc="2025-08-08T13:02:00Z">
        <w:r w:rsidR="00FF6346">
          <w:rPr>
            <w:rFonts w:ascii="Times New Roman" w:eastAsia="Times New Roman" w:hAnsi="Times New Roman" w:cs="Times New Roman"/>
          </w:rPr>
          <w:t>4</w:t>
        </w:r>
      </w:ins>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23BD592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w:t>
      </w:r>
      <w:ins w:id="2" w:author="Robinson, James (robins64)" w:date="2025-08-08T10:17:00Z" w16du:dateUtc="2025-08-08T09:17:00Z">
        <w:r w:rsidR="00485C0A">
          <w:rPr>
            <w:rFonts w:ascii="Times New Roman" w:eastAsia="Times New Roman" w:hAnsi="Times New Roman" w:cs="Times New Roman"/>
          </w:rPr>
          <w:t>D</w:t>
        </w:r>
      </w:ins>
      <w:ins w:id="3" w:author="Robinson, James (robins64)" w:date="2025-08-08T10:07:00Z" w16du:dateUtc="2025-08-08T09:07:00Z">
        <w:r w:rsidR="00DD320B">
          <w:rPr>
            <w:rFonts w:ascii="Times New Roman" w:eastAsia="Times New Roman" w:hAnsi="Times New Roman" w:cs="Times New Roman"/>
          </w:rPr>
          <w:t>ried fish consumption</w:t>
        </w:r>
        <w:r w:rsidR="00DD320B" w:rsidDel="00DD320B">
          <w:rPr>
            <w:rFonts w:ascii="Times New Roman" w:eastAsia="Times New Roman" w:hAnsi="Times New Roman" w:cs="Times New Roman"/>
          </w:rPr>
          <w:t xml:space="preserve"> </w:t>
        </w:r>
        <w:r w:rsidR="00DD320B">
          <w:rPr>
            <w:rFonts w:ascii="Times New Roman" w:eastAsia="Times New Roman" w:hAnsi="Times New Roman" w:cs="Times New Roman"/>
          </w:rPr>
          <w:t xml:space="preserve">was </w:t>
        </w:r>
      </w:ins>
      <w:del w:id="4" w:author="Robinson, James (robins64)" w:date="2025-08-08T10:07:00Z" w16du:dateUtc="2025-08-08T09:07:00Z">
        <w:r w:rsidDel="00DD320B">
          <w:rPr>
            <w:rFonts w:ascii="Times New Roman" w:eastAsia="Times New Roman" w:hAnsi="Times New Roman" w:cs="Times New Roman"/>
          </w:rPr>
          <w:delText xml:space="preserve">Dried fish </w:delText>
        </w:r>
      </w:del>
      <w:del w:id="5" w:author="Robinson, James (robins64)" w:date="2025-08-08T09:18:00Z" w16du:dateUtc="2025-08-08T08:18:00Z">
        <w:r w:rsidDel="00A821D9">
          <w:rPr>
            <w:rFonts w:ascii="Times New Roman" w:eastAsia="Times New Roman" w:hAnsi="Times New Roman" w:cs="Times New Roman"/>
          </w:rPr>
          <w:delText>consumption</w:delText>
        </w:r>
        <w:r w:rsidR="00505741" w:rsidDel="00A821D9">
          <w:rPr>
            <w:rFonts w:ascii="Times New Roman" w:eastAsia="Times New Roman" w:hAnsi="Times New Roman" w:cs="Times New Roman"/>
          </w:rPr>
          <w:delText xml:space="preserve"> rates</w:delText>
        </w:r>
        <w:r w:rsidDel="00A821D9">
          <w:rPr>
            <w:rFonts w:ascii="Times New Roman" w:eastAsia="Times New Roman" w:hAnsi="Times New Roman" w:cs="Times New Roman"/>
          </w:rPr>
          <w:delText xml:space="preserve"> </w:delText>
        </w:r>
        <w:r w:rsidR="00B34142" w:rsidDel="00A821D9">
          <w:rPr>
            <w:rFonts w:ascii="Times New Roman" w:eastAsia="Times New Roman" w:hAnsi="Times New Roman" w:cs="Times New Roman"/>
          </w:rPr>
          <w:delText xml:space="preserve">were </w:delText>
        </w:r>
      </w:del>
      <w:del w:id="6" w:author="Robinson, James (robins64)" w:date="2025-08-08T10:07:00Z" w16du:dateUtc="2025-08-08T09:07:00Z">
        <w:r w:rsidR="00B34142" w:rsidDel="00DD320B">
          <w:rPr>
            <w:rFonts w:ascii="Times New Roman" w:eastAsia="Times New Roman" w:hAnsi="Times New Roman" w:cs="Times New Roman"/>
          </w:rPr>
          <w:delText xml:space="preserve">54% </w:delText>
        </w:r>
      </w:del>
      <w:del w:id="7" w:author="Robinson, James (robins64)" w:date="2025-08-08T09:18:00Z" w16du:dateUtc="2025-08-08T08:18:00Z">
        <w:r w:rsidR="00B34142" w:rsidDel="00A821D9">
          <w:rPr>
            <w:rFonts w:ascii="Times New Roman" w:eastAsia="Times New Roman" w:hAnsi="Times New Roman" w:cs="Times New Roman"/>
          </w:rPr>
          <w:delText xml:space="preserve">higher than </w:delText>
        </w:r>
      </w:del>
      <w:del w:id="8" w:author="Robinson, James (robins64)" w:date="2025-08-08T10:07:00Z" w16du:dateUtc="2025-08-08T09:07:00Z">
        <w:r w:rsidDel="00DD320B">
          <w:rPr>
            <w:rFonts w:ascii="Times New Roman" w:eastAsia="Times New Roman" w:hAnsi="Times New Roman" w:cs="Times New Roman"/>
          </w:rPr>
          <w:delText>fresh fish</w:delText>
        </w:r>
      </w:del>
      <w:del w:id="9" w:author="Robinson, James (robins64)" w:date="2025-08-08T09:18:00Z" w16du:dateUtc="2025-08-08T08:18:00Z">
        <w:r w:rsidDel="00A821D9">
          <w:rPr>
            <w:rFonts w:ascii="Times New Roman" w:eastAsia="Times New Roman" w:hAnsi="Times New Roman" w:cs="Times New Roman"/>
          </w:rPr>
          <w:delText xml:space="preserve"> and highest in </w:delText>
        </w:r>
      </w:del>
      <w:del w:id="10" w:author="Robinson, James (robins64)" w:date="2025-08-08T10:06:00Z" w16du:dateUtc="2025-08-08T09:06:00Z">
        <w:r w:rsidDel="00DD320B">
          <w:rPr>
            <w:rFonts w:ascii="Times New Roman" w:eastAsia="Times New Roman" w:hAnsi="Times New Roman" w:cs="Times New Roman"/>
          </w:rPr>
          <w:delText>households near to marine coastlines</w:delText>
        </w:r>
      </w:del>
      <w:del w:id="11" w:author="Robinson, James (robins64)" w:date="2025-08-08T10:07:00Z" w16du:dateUtc="2025-08-08T09:07:00Z">
        <w:r w:rsidDel="00DD320B">
          <w:rPr>
            <w:rFonts w:ascii="Times New Roman" w:eastAsia="Times New Roman" w:hAnsi="Times New Roman" w:cs="Times New Roman"/>
          </w:rPr>
          <w:delText xml:space="preserve">. Dried fish consumption </w:delText>
        </w:r>
        <w:r w:rsidR="00FF42ED" w:rsidDel="00DD320B">
          <w:rPr>
            <w:rFonts w:ascii="Times New Roman" w:eastAsia="Times New Roman" w:hAnsi="Times New Roman" w:cs="Times New Roman"/>
          </w:rPr>
          <w:delText>wa</w:delText>
        </w:r>
        <w:r w:rsidR="00DB6A91" w:rsidDel="00DD320B">
          <w:rPr>
            <w:rFonts w:ascii="Times New Roman" w:eastAsia="Times New Roman" w:hAnsi="Times New Roman" w:cs="Times New Roman"/>
          </w:rPr>
          <w:delText xml:space="preserve">s </w:delText>
        </w:r>
      </w:del>
      <w:del w:id="12" w:author="Robinson, James (robins64)" w:date="2025-08-08T09:18:00Z" w16du:dateUtc="2025-08-08T08:18:00Z">
        <w:r w:rsidDel="00A821D9">
          <w:rPr>
            <w:rFonts w:ascii="Times New Roman" w:eastAsia="Times New Roman" w:hAnsi="Times New Roman" w:cs="Times New Roman"/>
          </w:rPr>
          <w:delText xml:space="preserve">higher </w:delText>
        </w:r>
      </w:del>
      <w:ins w:id="13" w:author="Robinson, James (robins64)" w:date="2025-08-08T09:18:00Z" w16du:dateUtc="2025-08-08T08:18:00Z">
        <w:r w:rsidR="00A821D9">
          <w:rPr>
            <w:rFonts w:ascii="Times New Roman" w:eastAsia="Times New Roman" w:hAnsi="Times New Roman" w:cs="Times New Roman"/>
          </w:rPr>
          <w:t xml:space="preserve">more prevalent </w:t>
        </w:r>
      </w:ins>
      <w:r>
        <w:rPr>
          <w:rFonts w:ascii="Times New Roman" w:eastAsia="Times New Roman" w:hAnsi="Times New Roman" w:cs="Times New Roman"/>
        </w:rPr>
        <w:t>than fresh fish</w:t>
      </w:r>
      <w:ins w:id="14" w:author="Robinson, James (robins64)" w:date="2025-08-08T10:18:00Z" w16du:dateUtc="2025-08-08T09:18:00Z">
        <w:r w:rsidR="00415D5E">
          <w:rPr>
            <w:rFonts w:ascii="Times New Roman" w:eastAsia="Times New Roman" w:hAnsi="Times New Roman" w:cs="Times New Roman"/>
          </w:rPr>
          <w:t>,</w:t>
        </w:r>
      </w:ins>
      <w:ins w:id="15" w:author="Robinson, James (robins64)" w:date="2025-08-08T10:25:00Z" w16du:dateUtc="2025-08-08T09:25:00Z">
        <w:r w:rsidR="00703233">
          <w:rPr>
            <w:rFonts w:ascii="Times New Roman" w:eastAsia="Times New Roman" w:hAnsi="Times New Roman" w:cs="Times New Roman"/>
          </w:rPr>
          <w:t xml:space="preserve"> reaching 54% more people,</w:t>
        </w:r>
      </w:ins>
      <w:ins w:id="16" w:author="Robinson, James (robins64)" w:date="2025-08-08T10:18:00Z" w16du:dateUtc="2025-08-08T09:18:00Z">
        <w:r w:rsidR="00415D5E">
          <w:rPr>
            <w:rFonts w:ascii="Times New Roman" w:eastAsia="Times New Roman" w:hAnsi="Times New Roman" w:cs="Times New Roman"/>
          </w:rPr>
          <w:t xml:space="preserve"> particularly</w:t>
        </w:r>
      </w:ins>
      <w:r>
        <w:rPr>
          <w:rFonts w:ascii="Times New Roman" w:eastAsia="Times New Roman" w:hAnsi="Times New Roman" w:cs="Times New Roman"/>
        </w:rPr>
        <w:t xml:space="preserve"> </w:t>
      </w:r>
      <w:ins w:id="17" w:author="Robinson, James (robins64)" w:date="2025-08-08T10:26:00Z" w16du:dateUtc="2025-08-08T09:26:00Z">
        <w:r w:rsidR="00703233">
          <w:rPr>
            <w:rFonts w:ascii="Times New Roman" w:eastAsia="Times New Roman" w:hAnsi="Times New Roman" w:cs="Times New Roman"/>
          </w:rPr>
          <w:t xml:space="preserve">those </w:t>
        </w:r>
      </w:ins>
      <w:del w:id="18" w:author="Robinson, James (robins64)" w:date="2025-08-08T10:07:00Z" w16du:dateUtc="2025-08-08T09:07:00Z">
        <w:r w:rsidDel="00DD320B">
          <w:rPr>
            <w:rFonts w:ascii="Times New Roman" w:eastAsia="Times New Roman" w:hAnsi="Times New Roman" w:cs="Times New Roman"/>
          </w:rPr>
          <w:delText xml:space="preserve">almost everywhere, </w:delText>
        </w:r>
      </w:del>
      <w:del w:id="19" w:author="Robinson, James (robins64)" w:date="2025-08-08T10:03:00Z" w16du:dateUtc="2025-08-08T09:03:00Z">
        <w:r w:rsidDel="00DD320B">
          <w:rPr>
            <w:rFonts w:ascii="Times New Roman" w:eastAsia="Times New Roman" w:hAnsi="Times New Roman" w:cs="Times New Roman"/>
          </w:rPr>
          <w:delText>particularly for</w:delText>
        </w:r>
      </w:del>
      <w:ins w:id="20" w:author="Robinson, James (robins64)" w:date="2025-08-08T10:18:00Z" w16du:dateUtc="2025-08-08T09:18:00Z">
        <w:r w:rsidR="00415D5E">
          <w:rPr>
            <w:rFonts w:ascii="Times New Roman" w:eastAsia="Times New Roman" w:hAnsi="Times New Roman" w:cs="Times New Roman"/>
          </w:rPr>
          <w:t xml:space="preserve">in </w:t>
        </w:r>
      </w:ins>
      <w:ins w:id="21" w:author="Robinson, James (robins64)" w:date="2025-08-08T10:06:00Z" w16du:dateUtc="2025-08-08T09:06:00Z">
        <w:r w:rsidR="00DD320B">
          <w:rPr>
            <w:rFonts w:ascii="Times New Roman" w:eastAsia="Times New Roman" w:hAnsi="Times New Roman" w:cs="Times New Roman"/>
          </w:rPr>
          <w:t xml:space="preserve">poor </w:t>
        </w:r>
        <w:r w:rsidR="00DD320B">
          <w:rPr>
            <w:rFonts w:ascii="Times New Roman" w:eastAsia="Times New Roman" w:hAnsi="Times New Roman" w:cs="Times New Roman"/>
          </w:rPr>
          <w:t>households</w:t>
        </w:r>
      </w:ins>
      <w:ins w:id="22" w:author="Robinson, James (robins64)" w:date="2025-08-08T10:18:00Z" w16du:dateUtc="2025-08-08T09:18:00Z">
        <w:r w:rsidR="00415D5E">
          <w:rPr>
            <w:rFonts w:ascii="Times New Roman" w:eastAsia="Times New Roman" w:hAnsi="Times New Roman" w:cs="Times New Roman"/>
          </w:rPr>
          <w:t xml:space="preserve"> and</w:t>
        </w:r>
      </w:ins>
      <w:ins w:id="23" w:author="Robinson, James (robins64)" w:date="2025-08-08T10:17:00Z" w16du:dateUtc="2025-08-08T09:17:00Z">
        <w:r w:rsidR="00485C0A">
          <w:rPr>
            <w:rFonts w:ascii="Times New Roman" w:eastAsia="Times New Roman" w:hAnsi="Times New Roman" w:cs="Times New Roman"/>
          </w:rPr>
          <w:t xml:space="preserve"> </w:t>
        </w:r>
      </w:ins>
      <w:ins w:id="24" w:author="Robinson, James (robins64)" w:date="2025-08-08T10:06:00Z" w16du:dateUtc="2025-08-08T09:06:00Z">
        <w:r w:rsidR="00DD320B">
          <w:rPr>
            <w:rFonts w:ascii="Times New Roman" w:eastAsia="Times New Roman" w:hAnsi="Times New Roman" w:cs="Times New Roman"/>
          </w:rPr>
          <w:t>near to marine coastlines</w:t>
        </w:r>
      </w:ins>
      <w:r>
        <w:rPr>
          <w:rFonts w:ascii="Times New Roman" w:eastAsia="Times New Roman" w:hAnsi="Times New Roman" w:cs="Times New Roman"/>
        </w:rPr>
        <w:t xml:space="preserve"> </w:t>
      </w:r>
      <w:del w:id="25" w:author="Robinson, James (robins64)" w:date="2025-08-08T10:06:00Z" w16du:dateUtc="2025-08-08T09:06:00Z">
        <w:r w:rsidDel="00DD320B">
          <w:rPr>
            <w:rFonts w:ascii="Times New Roman" w:eastAsia="Times New Roman" w:hAnsi="Times New Roman" w:cs="Times New Roman"/>
          </w:rPr>
          <w:delText xml:space="preserve">poor households and those </w:delText>
        </w:r>
      </w:del>
      <w:ins w:id="26" w:author="Robinson, James (robins64)" w:date="2025-08-08T10:06:00Z" w16du:dateUtc="2025-08-08T09:06:00Z">
        <w:r w:rsidR="00DD320B">
          <w:rPr>
            <w:rFonts w:ascii="Times New Roman" w:eastAsia="Times New Roman" w:hAnsi="Times New Roman" w:cs="Times New Roman"/>
          </w:rPr>
          <w:t xml:space="preserve">or </w:t>
        </w:r>
      </w:ins>
      <w:del w:id="27" w:author="Robinson, James (robins64)" w:date="2025-08-08T10:06:00Z" w16du:dateUtc="2025-08-08T09:06:00Z">
        <w:r w:rsidDel="00DD320B">
          <w:rPr>
            <w:rFonts w:ascii="Times New Roman" w:eastAsia="Times New Roman" w:hAnsi="Times New Roman" w:cs="Times New Roman"/>
          </w:rPr>
          <w:delText xml:space="preserve">near </w:delText>
        </w:r>
      </w:del>
      <w:del w:id="28" w:author="Robinson, James (robins64)" w:date="2025-08-08T10:02:00Z" w16du:dateUtc="2025-08-08T09:02:00Z">
        <w:r w:rsidDel="00DD320B">
          <w:rPr>
            <w:rFonts w:ascii="Times New Roman" w:eastAsia="Times New Roman" w:hAnsi="Times New Roman" w:cs="Times New Roman"/>
          </w:rPr>
          <w:delText xml:space="preserve">inland waterbodies or </w:delText>
        </w:r>
      </w:del>
      <w:r>
        <w:rPr>
          <w:rFonts w:ascii="Times New Roman" w:eastAsia="Times New Roman" w:hAnsi="Times New Roman" w:cs="Times New Roman"/>
        </w:rPr>
        <w:t>urban centres</w:t>
      </w:r>
      <w:ins w:id="29" w:author="Robinson, James (robins64)" w:date="2025-08-08T10:18:00Z" w16du:dateUtc="2025-08-08T09:18:00Z">
        <w:r w:rsidR="00E34F64">
          <w:rPr>
            <w:rFonts w:ascii="Times New Roman" w:eastAsia="Times New Roman" w:hAnsi="Times New Roman" w:cs="Times New Roman"/>
          </w:rPr>
          <w:t xml:space="preserve">. </w:t>
        </w:r>
      </w:ins>
      <w:del w:id="30" w:author="Robinson, James (robins64)" w:date="2025-08-08T10:18:00Z" w16du:dateUtc="2025-08-08T09:18:00Z">
        <w:r w:rsidDel="00485C0A">
          <w:rPr>
            <w:rFonts w:ascii="Times New Roman" w:eastAsia="Times New Roman" w:hAnsi="Times New Roman" w:cs="Times New Roman"/>
          </w:rPr>
          <w:delText>.</w:delText>
        </w:r>
        <w:r w:rsidDel="00E34F64">
          <w:rPr>
            <w:rFonts w:ascii="Times New Roman" w:eastAsia="Times New Roman" w:hAnsi="Times New Roman" w:cs="Times New Roman"/>
          </w:rPr>
          <w:delText xml:space="preserve"> </w:delText>
        </w:r>
      </w:del>
      <w:r>
        <w:rPr>
          <w:rFonts w:ascii="Times New Roman" w:eastAsia="Times New Roman" w:hAnsi="Times New Roman" w:cs="Times New Roman"/>
        </w:rPr>
        <w:t>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changes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18754BA2"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w:t>
      </w:r>
      <w:del w:id="31" w:author="Robinson, James (robins64)" w:date="2025-08-08T09:36:00Z" w16du:dateUtc="2025-08-08T08:36:00Z">
        <w:r w:rsidR="005E6E94" w:rsidDel="00CA2845">
          <w:rPr>
            <w:rFonts w:ascii="Times New Roman" w:eastAsia="Times New Roman" w:hAnsi="Times New Roman" w:cs="Times New Roman"/>
          </w:rPr>
          <w:delText xml:space="preserve">is 54% higher than </w:delText>
        </w:r>
        <w:r w:rsidDel="00CA2845">
          <w:rPr>
            <w:rFonts w:ascii="Times New Roman" w:eastAsia="Times New Roman" w:hAnsi="Times New Roman" w:cs="Times New Roman"/>
          </w:rPr>
          <w:delText xml:space="preserve">fresh fish consumption, </w:delText>
        </w:r>
      </w:del>
      <w:r>
        <w:rPr>
          <w:rFonts w:ascii="Times New Roman" w:eastAsia="Times New Roman" w:hAnsi="Times New Roman" w:cs="Times New Roman"/>
        </w:rPr>
        <w:t>reach</w:t>
      </w:r>
      <w:del w:id="32" w:author="Robinson, James (robins64)" w:date="2025-08-08T09:36:00Z" w16du:dateUtc="2025-08-08T08:36:00Z">
        <w:r w:rsidDel="00CA2845">
          <w:rPr>
            <w:rFonts w:ascii="Times New Roman" w:eastAsia="Times New Roman" w:hAnsi="Times New Roman" w:cs="Times New Roman"/>
          </w:rPr>
          <w:delText>ing</w:delText>
        </w:r>
      </w:del>
      <w:r>
        <w:rPr>
          <w:rFonts w:ascii="Times New Roman" w:eastAsia="Times New Roman" w:hAnsi="Times New Roman" w:cs="Times New Roman"/>
        </w:rPr>
        <w:t xml:space="preserve"> one-third of households</w:t>
      </w:r>
      <w:ins w:id="33" w:author="Robinson, James (robins64)" w:date="2025-08-08T09:36:00Z" w16du:dateUtc="2025-08-08T08:36:00Z">
        <w:r w:rsidR="00CA2845">
          <w:rPr>
            <w:rFonts w:ascii="Times New Roman" w:eastAsia="Times New Roman" w:hAnsi="Times New Roman" w:cs="Times New Roman"/>
          </w:rPr>
          <w:t xml:space="preserve"> and are consumed by more </w:t>
        </w:r>
        <w:proofErr w:type="spellStart"/>
        <w:r w:rsidR="00CA2845">
          <w:rPr>
            <w:rFonts w:ascii="Times New Roman" w:eastAsia="Times New Roman" w:hAnsi="Times New Roman" w:cs="Times New Roman"/>
          </w:rPr>
          <w:t>people</w:t>
        </w:r>
        <w:proofErr w:type="spellEnd"/>
        <w:r w:rsidR="00CA2845">
          <w:rPr>
            <w:rFonts w:ascii="Times New Roman" w:eastAsia="Times New Roman" w:hAnsi="Times New Roman" w:cs="Times New Roman"/>
          </w:rPr>
          <w:t xml:space="preserve"> than fresh fish</w:t>
        </w:r>
      </w:ins>
      <w:r>
        <w:rPr>
          <w:rFonts w:ascii="Times New Roman" w:eastAsia="Times New Roman" w:hAnsi="Times New Roman" w:cs="Times New Roman"/>
        </w:rPr>
        <w:t xml:space="preserve">.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19A87D3D"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w:t>
      </w:r>
      <w:r w:rsidR="0070756E">
        <w:rPr>
          <w:rFonts w:ascii="Times New Roman" w:eastAsia="Times New Roman" w:hAnsi="Times New Roman" w:cs="Times New Roman"/>
        </w:rPr>
        <w:t>Dataset</w:t>
      </w:r>
      <w:r>
        <w:rPr>
          <w:rFonts w:ascii="Times New Roman" w:eastAsia="Times New Roman" w:hAnsi="Times New Roman" w:cs="Times New Roman"/>
        </w:rPr>
        <w:t xml:space="preserv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xml:space="preserve">),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w:t>
      </w:r>
      <w:ins w:id="34" w:author="Robinson, James (robins64)" w:date="2025-08-08T13:56:00Z" w16du:dateUtc="2025-08-08T12:56:00Z">
        <w:r w:rsidR="008B5098">
          <w:rPr>
            <w:rFonts w:ascii="Times New Roman" w:eastAsia="Times New Roman" w:hAnsi="Times New Roman" w:cs="Times New Roman"/>
          </w:rPr>
          <w:t xml:space="preserve">1B, </w:t>
        </w:r>
      </w:ins>
      <w:ins w:id="35" w:author="Robinson, James (robins64)" w:date="2025-08-08T13:55:00Z" w16du:dateUtc="2025-08-08T12:55:00Z">
        <w:r w:rsidR="008B5098">
          <w:rPr>
            <w:rFonts w:ascii="Times New Roman" w:eastAsia="Times New Roman" w:hAnsi="Times New Roman" w:cs="Times New Roman"/>
          </w:rPr>
          <w:t>2A</w:t>
        </w:r>
      </w:ins>
      <w:del w:id="36" w:author="Robinson, James (robins64)" w:date="2025-08-08T13:55:00Z" w16du:dateUtc="2025-08-08T12:55:00Z">
        <w:r w:rsidDel="008B5098">
          <w:rPr>
            <w:rFonts w:ascii="Times New Roman" w:eastAsia="Times New Roman" w:hAnsi="Times New Roman" w:cs="Times New Roman"/>
          </w:rPr>
          <w:delText>1</w:delText>
        </w:r>
        <w:r w:rsidR="00742702" w:rsidDel="008B5098">
          <w:rPr>
            <w:rFonts w:ascii="Times New Roman" w:eastAsia="Times New Roman" w:hAnsi="Times New Roman" w:cs="Times New Roman"/>
          </w:rPr>
          <w:delText>B</w:delText>
        </w:r>
      </w:del>
      <w:del w:id="37" w:author="Robinson, James (robins64)" w:date="2025-08-08T13:56:00Z" w16du:dateUtc="2025-08-08T12:56:00Z">
        <w:r w:rsidDel="008B5098">
          <w:rPr>
            <w:rFonts w:ascii="Times New Roman" w:eastAsia="Times New Roman" w:hAnsi="Times New Roman" w:cs="Times New Roman"/>
          </w:rPr>
          <w:delText>, S2</w:delText>
        </w:r>
      </w:del>
      <w:r>
        <w:rPr>
          <w:rFonts w:ascii="Times New Roman" w:eastAsia="Times New Roman" w:hAnsi="Times New Roman" w:cs="Times New Roman"/>
        </w:rPr>
        <w:t>). For a non-pregnant woman (15-49 years old), a larger dried fish portion (41 g) provided over half the NRV for calcium (78%), iodine (56%), selenium (89%), vitamin B12 (63%) and vitamin D (63%), and was a dietary source of iron (20%), omega-3 fatty acids (36%), and zinc (24%)</w:t>
      </w:r>
      <w:ins w:id="38" w:author="Robinson, James (robins64)" w:date="2025-08-08T14:00:00Z" w16du:dateUtc="2025-08-08T13:00:00Z">
        <w:r w:rsidR="009225A2">
          <w:rPr>
            <w:rFonts w:ascii="Times New Roman" w:eastAsia="Times New Roman" w:hAnsi="Times New Roman" w:cs="Times New Roman"/>
          </w:rPr>
          <w:t xml:space="preserve"> (Fig. S2)</w:t>
        </w:r>
      </w:ins>
      <w:r>
        <w:rPr>
          <w:rFonts w:ascii="Times New Roman" w:eastAsia="Times New Roman" w:hAnsi="Times New Roman" w:cs="Times New Roman"/>
        </w:rPr>
        <w:t xml:space="preserve">.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141E36C3" w14:textId="77777777" w:rsidR="00922EFF" w:rsidRDefault="00922EFF">
      <w:pPr>
        <w:rPr>
          <w:rFonts w:ascii="Times New Roman" w:eastAsia="Times New Roman" w:hAnsi="Times New Roman" w:cs="Times New Roman"/>
        </w:rPr>
      </w:pPr>
    </w:p>
    <w:p w14:paraId="428408C0" w14:textId="0F13A30F" w:rsidR="006A4A72" w:rsidRDefault="00922E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63311D" wp14:editId="79188792">
            <wp:extent cx="4650658" cy="4578547"/>
            <wp:effectExtent l="0" t="0" r="0" b="0"/>
            <wp:docPr id="1112074193" name="Picture 1" descr="A close-up of food on a 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4193" name="Picture 1" descr="A close-up of food on a plat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8237" cy="4615544"/>
                    </a:xfrm>
                    <a:prstGeom prst="rect">
                      <a:avLst/>
                    </a:prstGeom>
                  </pic:spPr>
                </pic:pic>
              </a:graphicData>
            </a:graphic>
          </wp:inline>
        </w:drawing>
      </w:r>
    </w:p>
    <w:p w14:paraId="5E507B00" w14:textId="35B7510E"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ins w:id="39" w:author="Robinson, James (robins64)" w:date="2025-08-08T13:48:00Z" w16du:dateUtc="2025-08-08T12:48:00Z">
        <w:r w:rsidR="00922EFF">
          <w:rPr>
            <w:rFonts w:ascii="Times New Roman" w:eastAsia="Times New Roman" w:hAnsi="Times New Roman" w:cs="Times New Roman"/>
          </w:rPr>
          <w:t xml:space="preserve">B) Contribution of a </w:t>
        </w:r>
      </w:ins>
      <w:ins w:id="40" w:author="Robinson, James (robins64)" w:date="2025-08-08T13:49:00Z" w16du:dateUtc="2025-08-08T12:49:00Z">
        <w:r w:rsidR="00922EFF">
          <w:rPr>
            <w:rFonts w:ascii="Times New Roman" w:eastAsia="Times New Roman" w:hAnsi="Times New Roman" w:cs="Times New Roman"/>
          </w:rPr>
          <w:t xml:space="preserve">9 g portion to NRV for selected species. Radar plots show contribution between 0-100%, coloured by processing type. </w:t>
        </w:r>
      </w:ins>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w:t>
      </w:r>
      <w:del w:id="41" w:author="Robinson, James (robins64)" w:date="2025-08-08T13:50:00Z" w16du:dateUtc="2025-08-08T12:50:00Z">
        <w:r w:rsidDel="00922EFF">
          <w:rPr>
            <w:rFonts w:ascii="Times New Roman" w:eastAsia="Times New Roman" w:hAnsi="Times New Roman" w:cs="Times New Roman"/>
          </w:rPr>
          <w:delText xml:space="preserve">. </w:delText>
        </w:r>
        <w:r w:rsidR="00DD6E9C" w:rsidRPr="002E56CB" w:rsidDel="00922EFF">
          <w:rPr>
            <w:rFonts w:ascii="Times New Roman" w:eastAsia="Times New Roman" w:hAnsi="Times New Roman" w:cs="Times New Roman"/>
            <w:bCs/>
          </w:rPr>
          <w:delText>D</w:delText>
        </w:r>
        <w:r w:rsidR="002E56CB" w:rsidDel="00922EFF">
          <w:rPr>
            <w:rFonts w:ascii="Times New Roman" w:eastAsia="Times New Roman" w:hAnsi="Times New Roman" w:cs="Times New Roman"/>
            <w:b/>
          </w:rPr>
          <w:delText>)</w:delText>
        </w:r>
        <w:r w:rsidDel="00922EFF">
          <w:rPr>
            <w:rFonts w:ascii="Times New Roman" w:eastAsia="Times New Roman" w:hAnsi="Times New Roman" w:cs="Times New Roman"/>
            <w:b/>
          </w:rPr>
          <w:delText xml:space="preserve"> </w:delText>
        </w:r>
        <w:r w:rsidDel="00922EFF">
          <w:rPr>
            <w:rFonts w:ascii="Times New Roman" w:eastAsia="Times New Roman" w:hAnsi="Times New Roman" w:cs="Times New Roman"/>
          </w:rPr>
          <w:delText xml:space="preserve">Change in nutrient concentration from fresh fish to a </w:delText>
        </w:r>
      </w:del>
      <w:del w:id="42" w:author="Robinson, James (robins64)" w:date="2025-08-08T10:50:00Z" w16du:dateUtc="2025-08-08T09:50:00Z">
        <w:r w:rsidDel="008313C1">
          <w:rPr>
            <w:rFonts w:ascii="Times New Roman" w:eastAsia="Times New Roman" w:hAnsi="Times New Roman" w:cs="Times New Roman"/>
          </w:rPr>
          <w:delText xml:space="preserve">processed </w:delText>
        </w:r>
      </w:del>
      <w:del w:id="43" w:author="Robinson, James (robins64)" w:date="2025-08-08T13:50:00Z" w16du:dateUtc="2025-08-08T12:50:00Z">
        <w:r w:rsidDel="00922EFF">
          <w:rPr>
            <w:rFonts w:ascii="Times New Roman" w:eastAsia="Times New Roman" w:hAnsi="Times New Roman" w:cs="Times New Roman"/>
          </w:rPr>
          <w:delText xml:space="preserve">form, accounting for water loss. Black points show mean values ± 2 S.E.M and underlying points are fish samples coloured by each drying process. Values were capped at 200%, indicating samples with significantly more nutrient or contaminant than would be expected from water evaporation. </w:delText>
        </w:r>
      </w:del>
      <w:ins w:id="44" w:author="Robinson, James (robins64)" w:date="2025-08-08T13:50:00Z" w16du:dateUtc="2025-08-08T12:50:00Z">
        <w:r w:rsidR="00922EFF">
          <w:rPr>
            <w:rFonts w:ascii="Times New Roman" w:eastAsia="Times New Roman" w:hAnsi="Times New Roman" w:cs="Times New Roman"/>
          </w:rPr>
          <w:t xml:space="preserve">. </w:t>
        </w:r>
      </w:ins>
      <w:r>
        <w:rPr>
          <w:rFonts w:ascii="Times New Roman" w:eastAsia="Times New Roman" w:hAnsi="Times New Roman" w:cs="Times New Roman"/>
        </w:rPr>
        <w:t>Fig</w:t>
      </w:r>
      <w:ins w:id="45" w:author="Robinson, James (robins64)" w:date="2025-08-08T13:50:00Z" w16du:dateUtc="2025-08-08T12:50:00Z">
        <w:r w:rsidR="00922EFF">
          <w:rPr>
            <w:rFonts w:ascii="Times New Roman" w:eastAsia="Times New Roman" w:hAnsi="Times New Roman" w:cs="Times New Roman"/>
          </w:rPr>
          <w:t>s</w:t>
        </w:r>
      </w:ins>
      <w:r>
        <w:rPr>
          <w:rFonts w:ascii="Times New Roman" w:eastAsia="Times New Roman" w:hAnsi="Times New Roman" w:cs="Times New Roman"/>
        </w:rPr>
        <w:t>. S</w:t>
      </w:r>
      <w:ins w:id="46" w:author="Robinson, James (robins64)" w:date="2025-08-08T13:50:00Z" w16du:dateUtc="2025-08-08T12:50:00Z">
        <w:r w:rsidR="00922EFF">
          <w:rPr>
            <w:rFonts w:ascii="Times New Roman" w:eastAsia="Times New Roman" w:hAnsi="Times New Roman" w:cs="Times New Roman"/>
          </w:rPr>
          <w:t>1 and S3</w:t>
        </w:r>
      </w:ins>
      <w:del w:id="47" w:author="Robinson, James (robins64)" w:date="2025-08-08T13:50:00Z" w16du:dateUtc="2025-08-08T12:50:00Z">
        <w:r w:rsidDel="00922EFF">
          <w:rPr>
            <w:rFonts w:ascii="Times New Roman" w:eastAsia="Times New Roman" w:hAnsi="Times New Roman" w:cs="Times New Roman"/>
          </w:rPr>
          <w:delText>2</w:delText>
        </w:r>
      </w:del>
      <w:r>
        <w:rPr>
          <w:rFonts w:ascii="Times New Roman" w:eastAsia="Times New Roman" w:hAnsi="Times New Roman" w:cs="Times New Roman"/>
        </w:rPr>
        <w:t xml:space="preserve"> show</w:t>
      </w:r>
      <w:del w:id="48" w:author="Robinson, James (robins64)" w:date="2025-08-08T13:50:00Z" w16du:dateUtc="2025-08-08T12:50:00Z">
        <w:r w:rsidDel="00922EFF">
          <w:rPr>
            <w:rFonts w:ascii="Times New Roman" w:eastAsia="Times New Roman" w:hAnsi="Times New Roman" w:cs="Times New Roman"/>
          </w:rPr>
          <w:delText>s</w:delText>
        </w:r>
      </w:del>
      <w:r>
        <w:rPr>
          <w:rFonts w:ascii="Times New Roman" w:eastAsia="Times New Roman" w:hAnsi="Times New Roman" w:cs="Times New Roman"/>
        </w:rPr>
        <w:t xml:space="preserve">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24300C18" w:rsidR="006A4A72" w:rsidRDefault="00000000">
      <w:pPr>
        <w:rPr>
          <w:ins w:id="49" w:author="Robinson, James (robins64)" w:date="2025-08-08T13:50:00Z" w16du:dateUtc="2025-08-08T12:50:00Z"/>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w:t>
      </w:r>
      <w:r>
        <w:rPr>
          <w:rFonts w:ascii="Times New Roman" w:eastAsia="Times New Roman" w:hAnsi="Times New Roman" w:cs="Times New Roman"/>
        </w:rPr>
        <w:lastRenderedPageBreak/>
        <w:t xml:space="preserve">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w:t>
      </w:r>
      <w:ins w:id="50" w:author="Robinson, James (robins64)" w:date="2025-08-08T13:54:00Z" w16du:dateUtc="2025-08-08T12:54:00Z">
        <w:r w:rsidR="008B5098">
          <w:rPr>
            <w:rFonts w:ascii="Times New Roman" w:eastAsia="Times New Roman" w:hAnsi="Times New Roman" w:cs="Times New Roman"/>
          </w:rPr>
          <w:t>2</w:t>
        </w:r>
      </w:ins>
      <w:del w:id="51" w:author="Robinson, James (robins64)" w:date="2025-08-08T13:54:00Z" w16du:dateUtc="2025-08-08T12:54:00Z">
        <w:r w:rsidDel="008B5098">
          <w:rPr>
            <w:rFonts w:ascii="Times New Roman" w:eastAsia="Times New Roman" w:hAnsi="Times New Roman" w:cs="Times New Roman"/>
          </w:rPr>
          <w:delText>1</w:delText>
        </w:r>
      </w:del>
      <w:ins w:id="52" w:author="Robinson, James (robins64)" w:date="2025-08-08T13:54:00Z" w16du:dateUtc="2025-08-08T12:54:00Z">
        <w:r w:rsidR="008B5098">
          <w:rPr>
            <w:rFonts w:ascii="Times New Roman" w:eastAsia="Times New Roman" w:hAnsi="Times New Roman" w:cs="Times New Roman"/>
          </w:rPr>
          <w:t>B</w:t>
        </w:r>
      </w:ins>
      <w:del w:id="53" w:author="Robinson, James (robins64)" w:date="2025-08-08T13:54:00Z" w16du:dateUtc="2025-08-08T12:54:00Z">
        <w:r w:rsidR="003D44BA" w:rsidDel="008B5098">
          <w:rPr>
            <w:rFonts w:ascii="Times New Roman" w:eastAsia="Times New Roman" w:hAnsi="Times New Roman" w:cs="Times New Roman"/>
          </w:rPr>
          <w:delText>D</w:delText>
        </w:r>
      </w:del>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5D0D6538" w14:textId="77777777" w:rsidR="00922EFF" w:rsidRDefault="00922EFF">
      <w:pPr>
        <w:rPr>
          <w:ins w:id="54" w:author="Robinson, James (robins64)" w:date="2025-08-08T13:51:00Z" w16du:dateUtc="2025-08-08T12:51:00Z"/>
          <w:rFonts w:ascii="Times New Roman" w:eastAsia="Times New Roman" w:hAnsi="Times New Roman" w:cs="Times New Roman"/>
        </w:rPr>
      </w:pPr>
    </w:p>
    <w:p w14:paraId="6D0F27E5" w14:textId="77974C73" w:rsidR="00323082" w:rsidRDefault="00323082">
      <w:pPr>
        <w:rPr>
          <w:ins w:id="55" w:author="Robinson, James (robins64)" w:date="2025-08-08T13:50:00Z" w16du:dateUtc="2025-08-08T12:50:00Z"/>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5CC0C2" wp14:editId="7EA22140">
            <wp:extent cx="5733415" cy="2486025"/>
            <wp:effectExtent l="0" t="0" r="0" b="3175"/>
            <wp:docPr id="1660639185" name="Picture 2" descr="A diagram of different types of vitam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185" name="Picture 2" descr="A diagram of different types of vitamin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486025"/>
                    </a:xfrm>
                    <a:prstGeom prst="rect">
                      <a:avLst/>
                    </a:prstGeom>
                  </pic:spPr>
                </pic:pic>
              </a:graphicData>
            </a:graphic>
          </wp:inline>
        </w:drawing>
      </w:r>
    </w:p>
    <w:p w14:paraId="5A1DD5C0" w14:textId="2168DCC3" w:rsidR="00922EFF" w:rsidRDefault="00922EFF">
      <w:pPr>
        <w:rPr>
          <w:rFonts w:ascii="Times New Roman" w:eastAsia="Times New Roman" w:hAnsi="Times New Roman" w:cs="Times New Roman"/>
        </w:rPr>
      </w:pPr>
      <w:ins w:id="56" w:author="Robinson, James (robins64)" w:date="2025-08-08T13:50:00Z" w16du:dateUtc="2025-08-08T12:50:00Z">
        <w:r w:rsidRPr="00156620">
          <w:rPr>
            <w:rFonts w:ascii="Times New Roman" w:eastAsia="Times New Roman" w:hAnsi="Times New Roman" w:cs="Times New Roman"/>
            <w:b/>
            <w:bCs/>
            <w:rPrChange w:id="57" w:author="Robinson, James (robins64)" w:date="2025-08-08T13:53:00Z" w16du:dateUtc="2025-08-08T12:53:00Z">
              <w:rPr>
                <w:rFonts w:ascii="Times New Roman" w:eastAsia="Times New Roman" w:hAnsi="Times New Roman" w:cs="Times New Roman"/>
              </w:rPr>
            </w:rPrChange>
          </w:rPr>
          <w:t>Figure 2</w:t>
        </w:r>
        <w:r>
          <w:rPr>
            <w:rFonts w:ascii="Times New Roman" w:eastAsia="Times New Roman" w:hAnsi="Times New Roman" w:cs="Times New Roman"/>
          </w:rPr>
          <w:t xml:space="preserve"> | </w:t>
        </w:r>
        <w:r>
          <w:rPr>
            <w:rFonts w:ascii="Times New Roman" w:eastAsia="Times New Roman" w:hAnsi="Times New Roman" w:cs="Times New Roman"/>
            <w:bCs/>
          </w:rPr>
          <w:t>A</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on the dashed horizontal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Pr>
            <w:rFonts w:ascii="Times New Roman" w:eastAsia="Gungsuh" w:hAnsi="Times New Roman" w:cs="Times New Roman"/>
          </w:rPr>
          <w:t>, relative to average portion size of 9 g (red line)</w:t>
        </w:r>
        <w:r w:rsidRPr="00582546">
          <w:rPr>
            <w:rFonts w:ascii="Times New Roman" w:eastAsia="Gungsuh" w:hAnsi="Times New Roman" w:cs="Times New Roman"/>
          </w:rPr>
          <w:t>.</w:t>
        </w:r>
        <w:r>
          <w:rPr>
            <w:rFonts w:ascii="Times New Roman" w:eastAsia="Times New Roman" w:hAnsi="Times New Roman" w:cs="Times New Roman"/>
          </w:rPr>
          <w:t xml:space="preserve"> </w:t>
        </w:r>
      </w:ins>
      <w:ins w:id="58" w:author="Robinson, James (robins64)" w:date="2025-08-08T13:58:00Z" w16du:dateUtc="2025-08-08T12:58:00Z">
        <w:r w:rsidR="009225A2">
          <w:rPr>
            <w:rFonts w:ascii="Times New Roman" w:eastAsia="Times New Roman" w:hAnsi="Times New Roman" w:cs="Times New Roman"/>
          </w:rPr>
          <w:t xml:space="preserve">See Fig. S2 for adult women NRV. </w:t>
        </w:r>
      </w:ins>
      <w:ins w:id="59" w:author="Robinson, James (robins64)" w:date="2025-08-08T13:50:00Z" w16du:dateUtc="2025-08-08T12:50:00Z">
        <w:r>
          <w:rPr>
            <w:rFonts w:ascii="Times New Roman" w:eastAsia="Times New Roman" w:hAnsi="Times New Roman" w:cs="Times New Roman"/>
            <w:bCs/>
          </w:rPr>
          <w:t>B</w:t>
        </w:r>
        <w:r>
          <w:rPr>
            <w:rFonts w:ascii="Times New Roman" w:eastAsia="Times New Roman" w:hAnsi="Times New Roman" w:cs="Times New Roman"/>
            <w:b/>
          </w:rPr>
          <w:t xml:space="preserve">) </w:t>
        </w:r>
        <w:r>
          <w:rPr>
            <w:rFonts w:ascii="Times New Roman" w:eastAsia="Times New Roman" w:hAnsi="Times New Roman" w:cs="Times New Roman"/>
          </w:rPr>
          <w:t>Change in nutrient concentration from fresh fish to a dried</w:t>
        </w:r>
        <w:r>
          <w:rPr>
            <w:rFonts w:ascii="Times New Roman" w:eastAsia="Times New Roman" w:hAnsi="Times New Roman" w:cs="Times New Roman"/>
          </w:rPr>
          <w:t xml:space="preserve"> </w:t>
        </w:r>
        <w:r>
          <w:rPr>
            <w:rFonts w:ascii="Times New Roman" w:eastAsia="Times New Roman" w:hAnsi="Times New Roman" w:cs="Times New Roman"/>
          </w:rPr>
          <w:t>form, accounting for water loss. Black points show mean values ± 2 S.E.M and underlying points are fish samples coloured by each drying process. Values were capped at 200%, indicating samples with significantly more nutrient or contaminant than would be expected from water evaporation.</w:t>
        </w:r>
      </w:ins>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xml:space="preserve">. Further </w:t>
      </w:r>
      <w:r>
        <w:rPr>
          <w:rFonts w:ascii="Times New Roman" w:eastAsia="Times New Roman" w:hAnsi="Times New Roman" w:cs="Times New Roman"/>
        </w:rPr>
        <w:lastRenderedPageBreak/>
        <w:t>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BD7EF25"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w:t>
      </w:r>
      <w:r w:rsidR="00E656B7">
        <w:rPr>
          <w:rFonts w:ascii="Times New Roman" w:eastAsia="Times New Roman" w:hAnsi="Times New Roman" w:cs="Times New Roman"/>
        </w:rPr>
        <w:t>1</w:t>
      </w:r>
      <w:r>
        <w:rPr>
          <w:rFonts w:ascii="Times New Roman" w:eastAsia="Times New Roman" w:hAnsi="Times New Roman" w:cs="Times New Roman"/>
        </w:rPr>
        <w:t>). In LSMS, interviewers collected information on the diets and livelihoods of 38,918 households (between 2010-19), stratified across socio-economic and geographic regions (e.g., income status, religion, rural and urban) to capture the living standards of ~407 million people (Table S</w:t>
      </w:r>
      <w:r w:rsidR="00C57EE2">
        <w:rPr>
          <w:rFonts w:ascii="Times New Roman" w:eastAsia="Times New Roman" w:hAnsi="Times New Roman" w:cs="Times New Roman"/>
        </w:rPr>
        <w:t>2</w:t>
      </w:r>
      <w:r>
        <w:rPr>
          <w:rFonts w:ascii="Times New Roman" w:eastAsia="Times New Roman" w:hAnsi="Times New Roman" w:cs="Times New Roman"/>
        </w:rPr>
        <w:t xml:space="preserve">). </w:t>
      </w:r>
      <w:del w:id="60" w:author="Robinson, James (robins64)" w:date="2025-08-07T16:38:00Z" w16du:dateUtc="2025-08-07T15:38:00Z">
        <w:r w:rsidDel="00FD52BA">
          <w:rPr>
            <w:rFonts w:ascii="Times New Roman" w:eastAsia="Times New Roman" w:hAnsi="Times New Roman" w:cs="Times New Roman"/>
          </w:rPr>
          <w:delText>The f</w:delText>
        </w:r>
      </w:del>
      <w:ins w:id="61" w:author="Robinson, James (robins64)" w:date="2025-08-07T16:38:00Z" w16du:dateUtc="2025-08-07T15:38:00Z">
        <w:r w:rsidR="00FD52BA">
          <w:rPr>
            <w:rFonts w:ascii="Times New Roman" w:eastAsia="Times New Roman" w:hAnsi="Times New Roman" w:cs="Times New Roman"/>
          </w:rPr>
          <w:t>F</w:t>
        </w:r>
      </w:ins>
      <w:r>
        <w:rPr>
          <w:rFonts w:ascii="Times New Roman" w:eastAsia="Times New Roman" w:hAnsi="Times New Roman" w:cs="Times New Roman"/>
        </w:rPr>
        <w:t xml:space="preserve">ood consumption surveys in LSMS recorded </w:t>
      </w:r>
      <w:ins w:id="62" w:author="Robinson, James (robins64)" w:date="2025-08-07T16:38:00Z" w16du:dateUtc="2025-08-07T15:38:00Z">
        <w:r w:rsidR="00FD52BA">
          <w:rPr>
            <w:rFonts w:ascii="Times New Roman" w:eastAsia="Times New Roman" w:hAnsi="Times New Roman" w:cs="Times New Roman"/>
          </w:rPr>
          <w:t xml:space="preserve">the </w:t>
        </w:r>
      </w:ins>
      <w:del w:id="63" w:author="Robinson, James (robins64)" w:date="2025-08-07T16:37:00Z" w16du:dateUtc="2025-08-07T15:37:00Z">
        <w:r w:rsidDel="00FD52BA">
          <w:rPr>
            <w:rFonts w:ascii="Times New Roman" w:eastAsia="Times New Roman" w:hAnsi="Times New Roman" w:cs="Times New Roman"/>
          </w:rPr>
          <w:delText xml:space="preserve">whether </w:delText>
        </w:r>
      </w:del>
      <w:ins w:id="64" w:author="Robinson, James (robins64)" w:date="2025-08-07T16:38:00Z" w16du:dateUtc="2025-08-07T15:38:00Z">
        <w:r w:rsidR="00FD52BA">
          <w:rPr>
            <w:rFonts w:ascii="Times New Roman" w:eastAsia="Times New Roman" w:hAnsi="Times New Roman" w:cs="Times New Roman"/>
          </w:rPr>
          <w:t xml:space="preserve">consumption of fresh and dried </w:t>
        </w:r>
      </w:ins>
      <w:ins w:id="65" w:author="Robinson, James (robins64)" w:date="2025-08-07T16:37:00Z" w16du:dateUtc="2025-08-07T15:37:00Z">
        <w:r w:rsidR="00FD52BA">
          <w:rPr>
            <w:rFonts w:ascii="Times New Roman" w:eastAsia="Times New Roman" w:hAnsi="Times New Roman" w:cs="Times New Roman"/>
          </w:rPr>
          <w:t>(sun-dried</w:t>
        </w:r>
      </w:ins>
      <w:ins w:id="66" w:author="Robinson, James (robins64)" w:date="2025-08-07T16:38:00Z" w16du:dateUtc="2025-08-07T15:38:00Z">
        <w:r w:rsidR="00FD52BA">
          <w:rPr>
            <w:rFonts w:ascii="Times New Roman" w:eastAsia="Times New Roman" w:hAnsi="Times New Roman" w:cs="Times New Roman"/>
          </w:rPr>
          <w:t xml:space="preserve"> or smoked</w:t>
        </w:r>
      </w:ins>
      <w:ins w:id="67" w:author="Robinson, James (robins64)" w:date="2025-08-07T16:37:00Z" w16du:dateUtc="2025-08-07T15:37:00Z">
        <w:r w:rsidR="00FD52BA">
          <w:rPr>
            <w:rFonts w:ascii="Times New Roman" w:eastAsia="Times New Roman" w:hAnsi="Times New Roman" w:cs="Times New Roman"/>
          </w:rPr>
          <w:t xml:space="preserve">) by each </w:t>
        </w:r>
      </w:ins>
      <w:r>
        <w:rPr>
          <w:rFonts w:ascii="Times New Roman" w:eastAsia="Times New Roman" w:hAnsi="Times New Roman" w:cs="Times New Roman"/>
        </w:rPr>
        <w:t>household</w:t>
      </w:r>
      <w:ins w:id="68" w:author="Robinson, James (robins64)" w:date="2025-08-07T16:37:00Z" w16du:dateUtc="2025-08-07T15:37:00Z">
        <w:r w:rsidR="00FD52BA">
          <w:rPr>
            <w:rFonts w:ascii="Times New Roman" w:eastAsia="Times New Roman" w:hAnsi="Times New Roman" w:cs="Times New Roman"/>
          </w:rPr>
          <w:t xml:space="preserve"> </w:t>
        </w:r>
      </w:ins>
      <w:del w:id="69" w:author="Robinson, James (robins64)" w:date="2025-08-07T16:37:00Z" w16du:dateUtc="2025-08-07T15:37:00Z">
        <w:r w:rsidDel="00FD52BA">
          <w:rPr>
            <w:rFonts w:ascii="Times New Roman" w:eastAsia="Times New Roman" w:hAnsi="Times New Roman" w:cs="Times New Roman"/>
          </w:rPr>
          <w:delText xml:space="preserve">s consumed fish </w:delText>
        </w:r>
      </w:del>
      <w:r>
        <w:rPr>
          <w:rFonts w:ascii="Times New Roman" w:eastAsia="Times New Roman" w:hAnsi="Times New Roman" w:cs="Times New Roman"/>
        </w:rPr>
        <w:t>in the preceding seven days</w:t>
      </w:r>
      <w:ins w:id="70" w:author="Robinson, James (robins64)" w:date="2025-08-07T16:38:00Z" w16du:dateUtc="2025-08-07T15:38:00Z">
        <w:r w:rsidR="00FD52BA">
          <w:rPr>
            <w:rFonts w:ascii="Times New Roman" w:eastAsia="Times New Roman" w:hAnsi="Times New Roman" w:cs="Times New Roman"/>
          </w:rPr>
          <w:t>, which</w:t>
        </w:r>
      </w:ins>
      <w:del w:id="71" w:author="Robinson, James (robins64)" w:date="2025-08-07T16:37:00Z" w16du:dateUtc="2025-08-07T15:37:00Z">
        <w:r w:rsidDel="00FD52BA">
          <w:rPr>
            <w:rFonts w:ascii="Times New Roman" w:eastAsia="Times New Roman" w:hAnsi="Times New Roman" w:cs="Times New Roman"/>
          </w:rPr>
          <w:delText>,</w:delText>
        </w:r>
      </w:del>
      <w:r>
        <w:rPr>
          <w:rFonts w:ascii="Times New Roman" w:eastAsia="Times New Roman" w:hAnsi="Times New Roman" w:cs="Times New Roman"/>
        </w:rPr>
        <w:t xml:space="preserve"> </w:t>
      </w:r>
      <w:del w:id="72" w:author="Robinson, James (robins64)" w:date="2025-08-07T16:32:00Z" w16du:dateUtc="2025-08-07T15:32:00Z">
        <w:r w:rsidDel="00580577">
          <w:rPr>
            <w:rFonts w:ascii="Times New Roman" w:eastAsia="Times New Roman" w:hAnsi="Times New Roman" w:cs="Times New Roman"/>
          </w:rPr>
          <w:delText xml:space="preserve">separated into different </w:delText>
        </w:r>
      </w:del>
      <w:ins w:id="73" w:author="Robinson, James (robins64)" w:date="2025-08-07T16:38:00Z" w16du:dateUtc="2025-08-07T15:38:00Z">
        <w:r w:rsidR="00FD52BA">
          <w:rPr>
            <w:rFonts w:ascii="Times New Roman" w:eastAsia="Times New Roman" w:hAnsi="Times New Roman" w:cs="Times New Roman"/>
          </w:rPr>
          <w:t>w</w:t>
        </w:r>
      </w:ins>
      <w:ins w:id="74" w:author="Robinson, James (robins64)" w:date="2025-08-07T16:37:00Z" w16du:dateUtc="2025-08-07T15:37:00Z">
        <w:r w:rsidR="00FD52BA">
          <w:rPr>
            <w:rFonts w:ascii="Times New Roman" w:eastAsia="Times New Roman" w:hAnsi="Times New Roman" w:cs="Times New Roman"/>
          </w:rPr>
          <w:t xml:space="preserve">e used to </w:t>
        </w:r>
      </w:ins>
      <w:ins w:id="75" w:author="Robinson, James (robins64)" w:date="2025-08-07T16:36:00Z" w16du:dateUtc="2025-08-07T15:36:00Z">
        <w:r w:rsidR="00FD52BA">
          <w:rPr>
            <w:rFonts w:ascii="Times New Roman" w:eastAsia="Times New Roman" w:hAnsi="Times New Roman" w:cs="Times New Roman"/>
          </w:rPr>
          <w:t xml:space="preserve">quantify </w:t>
        </w:r>
      </w:ins>
      <w:ins w:id="76" w:author="Robinson, James (robins64)" w:date="2025-08-07T16:37:00Z" w16du:dateUtc="2025-08-07T15:37:00Z">
        <w:r w:rsidR="00FD52BA">
          <w:rPr>
            <w:rFonts w:ascii="Times New Roman" w:eastAsia="Times New Roman" w:hAnsi="Times New Roman" w:cs="Times New Roman"/>
          </w:rPr>
          <w:t xml:space="preserve">prevalence of </w:t>
        </w:r>
      </w:ins>
      <w:ins w:id="77" w:author="Robinson, James (robins64)" w:date="2025-08-07T16:36:00Z" w16du:dateUtc="2025-08-07T15:36:00Z">
        <w:r w:rsidR="00FD52BA">
          <w:rPr>
            <w:rFonts w:ascii="Times New Roman" w:eastAsia="Times New Roman" w:hAnsi="Times New Roman" w:cs="Times New Roman"/>
          </w:rPr>
          <w:t>fresh and dried fish consumption</w:t>
        </w:r>
      </w:ins>
      <w:del w:id="78" w:author="Robinson, James (robins64)" w:date="2025-08-07T16:33:00Z" w16du:dateUtc="2025-08-07T15:33:00Z">
        <w:r w:rsidDel="00580577">
          <w:rPr>
            <w:rFonts w:ascii="Times New Roman" w:eastAsia="Times New Roman" w:hAnsi="Times New Roman" w:cs="Times New Roman"/>
          </w:rPr>
          <w:delText>processing form</w:delText>
        </w:r>
      </w:del>
      <w:del w:id="79" w:author="Robinson, James (robins64)" w:date="2025-08-07T16:32:00Z" w16du:dateUtc="2025-08-07T15:32:00Z">
        <w:r w:rsidDel="00580577">
          <w:rPr>
            <w:rFonts w:ascii="Times New Roman" w:eastAsia="Times New Roman" w:hAnsi="Times New Roman" w:cs="Times New Roman"/>
          </w:rPr>
          <w:delText>s</w:delText>
        </w:r>
      </w:del>
      <w:del w:id="80" w:author="Robinson, James (robins64)" w:date="2025-08-07T16:33:00Z" w16du:dateUtc="2025-08-07T15:33:00Z">
        <w:r w:rsidDel="00580577">
          <w:rPr>
            <w:rFonts w:ascii="Times New Roman" w:eastAsia="Times New Roman" w:hAnsi="Times New Roman" w:cs="Times New Roman"/>
          </w:rPr>
          <w:delText xml:space="preserve"> (fresh, sun-dried, smoked)</w:delText>
        </w:r>
      </w:del>
      <w:r>
        <w:rPr>
          <w:rFonts w:ascii="Times New Roman" w:eastAsia="Times New Roman" w:hAnsi="Times New Roman" w:cs="Times New Roman"/>
        </w:rPr>
        <w:t>.</w:t>
      </w:r>
      <w:ins w:id="81" w:author="Robinson, James (robins64)" w:date="2025-08-07T16:32:00Z" w16du:dateUtc="2025-08-07T15:32:00Z">
        <w:r w:rsidR="00580577">
          <w:rPr>
            <w:rFonts w:ascii="Times New Roman" w:eastAsia="Times New Roman" w:hAnsi="Times New Roman" w:cs="Times New Roman"/>
          </w:rPr>
          <w:t xml:space="preserve"> </w:t>
        </w:r>
      </w:ins>
      <w:ins w:id="82" w:author="Robinson, James (robins64)" w:date="2025-08-07T16:34:00Z" w16du:dateUtc="2025-08-07T15:34:00Z">
        <w:r w:rsidR="00FD52BA">
          <w:rPr>
            <w:rFonts w:ascii="Times New Roman" w:eastAsia="Times New Roman" w:hAnsi="Times New Roman" w:cs="Times New Roman"/>
          </w:rPr>
          <w:t>S</w:t>
        </w:r>
      </w:ins>
      <w:ins w:id="83" w:author="Robinson, James (robins64)" w:date="2025-08-07T16:33:00Z" w16du:dateUtc="2025-08-07T15:33:00Z">
        <w:r w:rsidR="00FD52BA">
          <w:rPr>
            <w:rFonts w:ascii="Times New Roman" w:eastAsia="Times New Roman" w:hAnsi="Times New Roman" w:cs="Times New Roman"/>
          </w:rPr>
          <w:t xml:space="preserve">urveys also recorded </w:t>
        </w:r>
        <w:r w:rsidR="00580577">
          <w:rPr>
            <w:rFonts w:ascii="Times New Roman" w:eastAsia="Times New Roman" w:hAnsi="Times New Roman" w:cs="Times New Roman"/>
          </w:rPr>
          <w:t>f</w:t>
        </w:r>
      </w:ins>
      <w:ins w:id="84" w:author="Robinson, James (robins64)" w:date="2025-08-07T16:29:00Z" w16du:dateUtc="2025-08-07T15:29:00Z">
        <w:r w:rsidR="00580577">
          <w:rPr>
            <w:rFonts w:ascii="Times New Roman" w:eastAsia="Times New Roman" w:hAnsi="Times New Roman" w:cs="Times New Roman"/>
          </w:rPr>
          <w:t>ish quantities</w:t>
        </w:r>
      </w:ins>
      <w:ins w:id="85" w:author="Robinson, James (robins64)" w:date="2025-08-07T16:33:00Z" w16du:dateUtc="2025-08-07T15:33:00Z">
        <w:r w:rsidR="00FD52BA">
          <w:rPr>
            <w:rFonts w:ascii="Times New Roman" w:eastAsia="Times New Roman" w:hAnsi="Times New Roman" w:cs="Times New Roman"/>
          </w:rPr>
          <w:t xml:space="preserve"> but</w:t>
        </w:r>
      </w:ins>
      <w:ins w:id="86" w:author="Robinson, James (robins64)" w:date="2025-08-07T16:39:00Z" w16du:dateUtc="2025-08-07T15:39:00Z">
        <w:r w:rsidR="00FD52BA">
          <w:rPr>
            <w:rFonts w:ascii="Times New Roman" w:eastAsia="Times New Roman" w:hAnsi="Times New Roman" w:cs="Times New Roman"/>
          </w:rPr>
          <w:t xml:space="preserve">, as most surveys used </w:t>
        </w:r>
      </w:ins>
      <w:ins w:id="87" w:author="Robinson, James (robins64)" w:date="2025-08-07T16:34:00Z" w16du:dateUtc="2025-08-07T15:34:00Z">
        <w:r w:rsidR="00FD52BA">
          <w:rPr>
            <w:rFonts w:ascii="Times New Roman" w:eastAsia="Times New Roman" w:hAnsi="Times New Roman" w:cs="Times New Roman"/>
          </w:rPr>
          <w:t>semi-qua</w:t>
        </w:r>
      </w:ins>
      <w:ins w:id="88" w:author="Robinson, James (robins64)" w:date="2025-08-07T16:35:00Z" w16du:dateUtc="2025-08-07T15:35:00Z">
        <w:r w:rsidR="00FD52BA">
          <w:rPr>
            <w:rFonts w:ascii="Times New Roman" w:eastAsia="Times New Roman" w:hAnsi="Times New Roman" w:cs="Times New Roman"/>
          </w:rPr>
          <w:t>nt</w:t>
        </w:r>
      </w:ins>
      <w:ins w:id="89" w:author="Robinson, James (robins64)" w:date="2025-08-07T16:34:00Z" w16du:dateUtc="2025-08-07T15:34:00Z">
        <w:r w:rsidR="00FD52BA">
          <w:rPr>
            <w:rFonts w:ascii="Times New Roman" w:eastAsia="Times New Roman" w:hAnsi="Times New Roman" w:cs="Times New Roman"/>
          </w:rPr>
          <w:t>itative</w:t>
        </w:r>
      </w:ins>
      <w:ins w:id="90" w:author="Robinson, James (robins64)" w:date="2025-08-07T16:33:00Z" w16du:dateUtc="2025-08-07T15:33:00Z">
        <w:r w:rsidR="00FD52BA">
          <w:rPr>
            <w:rFonts w:ascii="Times New Roman" w:eastAsia="Times New Roman" w:hAnsi="Times New Roman" w:cs="Times New Roman"/>
          </w:rPr>
          <w:t xml:space="preserve"> units</w:t>
        </w:r>
      </w:ins>
      <w:ins w:id="91" w:author="Robinson, James (robins64)" w:date="2025-08-07T16:30:00Z" w16du:dateUtc="2025-08-07T15:30:00Z">
        <w:r w:rsidR="00580577">
          <w:rPr>
            <w:rFonts w:ascii="Times New Roman" w:eastAsia="Times New Roman" w:hAnsi="Times New Roman" w:cs="Times New Roman"/>
          </w:rPr>
          <w:t>,</w:t>
        </w:r>
      </w:ins>
      <w:ins w:id="92" w:author="Robinson, James (robins64)" w:date="2025-08-07T16:33:00Z" w16du:dateUtc="2025-08-07T15:33:00Z">
        <w:r w:rsidR="00FD52BA">
          <w:rPr>
            <w:rFonts w:ascii="Times New Roman" w:eastAsia="Times New Roman" w:hAnsi="Times New Roman" w:cs="Times New Roman"/>
          </w:rPr>
          <w:t xml:space="preserve"> </w:t>
        </w:r>
      </w:ins>
      <w:ins w:id="93" w:author="Robinson, James (robins64)" w:date="2025-08-07T16:39:00Z" w16du:dateUtc="2025-08-07T15:39:00Z">
        <w:r w:rsidR="00FD52BA">
          <w:rPr>
            <w:rFonts w:ascii="Times New Roman" w:eastAsia="Times New Roman" w:hAnsi="Times New Roman" w:cs="Times New Roman"/>
          </w:rPr>
          <w:t xml:space="preserve">we were unable to </w:t>
        </w:r>
      </w:ins>
      <w:ins w:id="94" w:author="Robinson, James (robins64)" w:date="2025-08-07T16:34:00Z" w16du:dateUtc="2025-08-07T15:34:00Z">
        <w:r w:rsidR="00FD52BA">
          <w:rPr>
            <w:rFonts w:ascii="Times New Roman" w:eastAsia="Times New Roman" w:hAnsi="Times New Roman" w:cs="Times New Roman"/>
          </w:rPr>
          <w:t>estimat</w:t>
        </w:r>
      </w:ins>
      <w:ins w:id="95" w:author="Robinson, James (robins64)" w:date="2025-08-07T16:39:00Z" w16du:dateUtc="2025-08-07T15:39:00Z">
        <w:r w:rsidR="00FD52BA">
          <w:rPr>
            <w:rFonts w:ascii="Times New Roman" w:eastAsia="Times New Roman" w:hAnsi="Times New Roman" w:cs="Times New Roman"/>
          </w:rPr>
          <w:t xml:space="preserve">e the quantity of </w:t>
        </w:r>
      </w:ins>
      <w:ins w:id="96" w:author="Robinson, James (robins64)" w:date="2025-08-07T16:35:00Z" w16du:dateUtc="2025-08-07T15:35:00Z">
        <w:r w:rsidR="00FD52BA">
          <w:rPr>
            <w:rFonts w:ascii="Times New Roman" w:eastAsia="Times New Roman" w:hAnsi="Times New Roman" w:cs="Times New Roman"/>
          </w:rPr>
          <w:t>fish consumption across the full dataset</w:t>
        </w:r>
      </w:ins>
      <w:ins w:id="97" w:author="Robinson, James (robins64)" w:date="2025-08-08T09:13:00Z" w16du:dateUtc="2025-08-08T08:13:00Z">
        <w:r w:rsidR="00B36FB6">
          <w:rPr>
            <w:rFonts w:ascii="Times New Roman" w:eastAsia="Times New Roman" w:hAnsi="Times New Roman" w:cs="Times New Roman"/>
          </w:rPr>
          <w:t xml:space="preserve"> </w:t>
        </w:r>
        <w:r w:rsidR="00B36FB6">
          <w:rPr>
            <w:rFonts w:ascii="Times New Roman" w:eastAsia="Times New Roman" w:hAnsi="Times New Roman" w:cs="Times New Roman"/>
          </w:rPr>
          <w:t>(Methods)</w:t>
        </w:r>
      </w:ins>
      <w:ins w:id="98" w:author="Robinson, James (robins64)" w:date="2025-08-07T16:35:00Z" w16du:dateUtc="2025-08-07T15:35:00Z">
        <w:r w:rsidR="00FD52BA">
          <w:rPr>
            <w:rFonts w:ascii="Times New Roman" w:eastAsia="Times New Roman" w:hAnsi="Times New Roman" w:cs="Times New Roman"/>
          </w:rPr>
          <w:t xml:space="preserve">. </w:t>
        </w:r>
      </w:ins>
      <w:del w:id="99" w:author="Robinson, James (robins64)" w:date="2025-08-07T16:31:00Z" w16du:dateUtc="2025-08-07T15:31:00Z">
        <w:r w:rsidDel="00580577">
          <w:rPr>
            <w:rFonts w:ascii="Times New Roman" w:eastAsia="Times New Roman" w:hAnsi="Times New Roman" w:cs="Times New Roman"/>
          </w:rPr>
          <w:delText xml:space="preserve"> </w:delText>
        </w:r>
      </w:del>
      <w:r>
        <w:rPr>
          <w:rFonts w:ascii="Times New Roman" w:eastAsia="Times New Roman" w:hAnsi="Times New Roman" w:cs="Times New Roman"/>
        </w:rPr>
        <w:t>Across the six countries, 36-</w:t>
      </w:r>
      <w:ins w:id="100" w:author="Robinson, James (robins64)" w:date="2025-08-07T13:20:00Z" w16du:dateUtc="2025-08-07T12:20:00Z">
        <w:r w:rsidR="008158A5">
          <w:rPr>
            <w:rFonts w:ascii="Times New Roman" w:eastAsia="Times New Roman" w:hAnsi="Times New Roman" w:cs="Times New Roman"/>
          </w:rPr>
          <w:t>91</w:t>
        </w:r>
      </w:ins>
      <w:del w:id="101" w:author="Robinson, James (robins64)" w:date="2025-08-07T13:20:00Z" w16du:dateUtc="2025-08-07T12:20:00Z">
        <w:r w:rsidDel="008158A5">
          <w:rPr>
            <w:rFonts w:ascii="Times New Roman" w:eastAsia="Times New Roman" w:hAnsi="Times New Roman" w:cs="Times New Roman"/>
          </w:rPr>
          <w:delText>87</w:delText>
        </w:r>
      </w:del>
      <w:r>
        <w:rPr>
          <w:rFonts w:ascii="Times New Roman" w:eastAsia="Times New Roman" w:hAnsi="Times New Roman" w:cs="Times New Roman"/>
        </w:rPr>
        <w:t>% of households consumed fish</w:t>
      </w:r>
      <w:del w:id="102" w:author="Robinson, James (robins64)" w:date="2025-08-07T15:49:00Z" w16du:dateUtc="2025-08-07T14:49:00Z">
        <w:r w:rsidDel="00044EBD">
          <w:rPr>
            <w:rFonts w:ascii="Times New Roman" w:eastAsia="Times New Roman" w:hAnsi="Times New Roman" w:cs="Times New Roman"/>
          </w:rPr>
          <w:delText xml:space="preserve"> </w:delText>
        </w:r>
      </w:del>
      <w:ins w:id="103" w:author="Robinson, James (robins64)" w:date="2025-08-07T15:49:00Z" w16du:dateUtc="2025-08-07T14:49:00Z">
        <w:r w:rsidR="00044EBD">
          <w:rPr>
            <w:rFonts w:ascii="Times New Roman" w:eastAsia="Times New Roman" w:hAnsi="Times New Roman" w:cs="Times New Roman"/>
          </w:rPr>
          <w:t xml:space="preserve"> in any form</w:t>
        </w:r>
      </w:ins>
      <w:del w:id="104" w:author="Robinson, James (robins64)" w:date="2025-08-07T15:49:00Z" w16du:dateUtc="2025-08-07T14:49:00Z">
        <w:r w:rsidDel="00044EBD">
          <w:rPr>
            <w:rFonts w:ascii="Times New Roman" w:eastAsia="Times New Roman" w:hAnsi="Times New Roman" w:cs="Times New Roman"/>
          </w:rPr>
          <w:delText>and, of those</w:delText>
        </w:r>
      </w:del>
      <w:r>
        <w:rPr>
          <w:rFonts w:ascii="Times New Roman" w:eastAsia="Times New Roman" w:hAnsi="Times New Roman" w:cs="Times New Roman"/>
        </w:rPr>
        <w:t xml:space="preserve">, </w:t>
      </w:r>
      <w:ins w:id="105" w:author="Robinson, James (robins64)" w:date="2025-08-07T13:19:00Z" w16du:dateUtc="2025-08-07T12:19:00Z">
        <w:r w:rsidR="008158A5">
          <w:rPr>
            <w:rFonts w:ascii="Times New Roman" w:eastAsia="Times New Roman" w:hAnsi="Times New Roman" w:cs="Times New Roman"/>
          </w:rPr>
          <w:t>16-</w:t>
        </w:r>
      </w:ins>
      <w:ins w:id="106" w:author="Robinson, James (robins64)" w:date="2025-08-07T13:20:00Z" w16du:dateUtc="2025-08-07T12:20:00Z">
        <w:r w:rsidR="008158A5">
          <w:rPr>
            <w:rFonts w:ascii="Times New Roman" w:eastAsia="Times New Roman" w:hAnsi="Times New Roman" w:cs="Times New Roman"/>
          </w:rPr>
          <w:t>8</w:t>
        </w:r>
      </w:ins>
      <w:ins w:id="107" w:author="Robinson, James (robins64)" w:date="2025-08-07T15:49:00Z" w16du:dateUtc="2025-08-07T14:49:00Z">
        <w:r w:rsidR="00FA7E41">
          <w:rPr>
            <w:rFonts w:ascii="Times New Roman" w:eastAsia="Times New Roman" w:hAnsi="Times New Roman" w:cs="Times New Roman"/>
          </w:rPr>
          <w:t>6</w:t>
        </w:r>
      </w:ins>
      <w:ins w:id="108" w:author="Robinson, James (robins64)" w:date="2025-08-07T13:20:00Z" w16du:dateUtc="2025-08-07T12:20:00Z">
        <w:r w:rsidR="008158A5">
          <w:rPr>
            <w:rFonts w:ascii="Times New Roman" w:eastAsia="Times New Roman" w:hAnsi="Times New Roman" w:cs="Times New Roman"/>
          </w:rPr>
          <w:t>% consumed fresh forms</w:t>
        </w:r>
      </w:ins>
      <w:ins w:id="109" w:author="Robinson, James (robins64)" w:date="2025-08-07T15:50:00Z" w16du:dateUtc="2025-08-07T14:50:00Z">
        <w:r w:rsidR="00044EBD">
          <w:rPr>
            <w:rFonts w:ascii="Times New Roman" w:eastAsia="Times New Roman" w:hAnsi="Times New Roman" w:cs="Times New Roman"/>
          </w:rPr>
          <w:t>,</w:t>
        </w:r>
      </w:ins>
      <w:ins w:id="110" w:author="Robinson, James (robins64)" w:date="2025-08-07T13:20:00Z" w16du:dateUtc="2025-08-07T12:20:00Z">
        <w:r w:rsidR="008158A5">
          <w:rPr>
            <w:rFonts w:ascii="Times New Roman" w:eastAsia="Times New Roman" w:hAnsi="Times New Roman" w:cs="Times New Roman"/>
          </w:rPr>
          <w:t xml:space="preserve"> and </w:t>
        </w:r>
      </w:ins>
      <w:r>
        <w:rPr>
          <w:rFonts w:ascii="Times New Roman" w:eastAsia="Times New Roman" w:hAnsi="Times New Roman" w:cs="Times New Roman"/>
        </w:rPr>
        <w:t>24-67% consumed sun-dried or smoked forms (Table S</w:t>
      </w:r>
      <w:r w:rsidR="00C57EE2">
        <w:rPr>
          <w:rFonts w:ascii="Times New Roman" w:eastAsia="Times New Roman" w:hAnsi="Times New Roman" w:cs="Times New Roman"/>
        </w:rPr>
        <w:t>2</w:t>
      </w:r>
      <w:r>
        <w:rPr>
          <w:rFonts w:ascii="Times New Roman" w:eastAsia="Times New Roman" w:hAnsi="Times New Roman" w:cs="Times New Roman"/>
        </w:rPr>
        <w:t>)</w:t>
      </w:r>
      <w:ins w:id="111" w:author="Robinson, James (robins64)" w:date="2025-08-07T13:20:00Z" w16du:dateUtc="2025-08-07T12:20:00Z">
        <w:r w:rsidR="008158A5">
          <w:rPr>
            <w:rFonts w:ascii="Times New Roman" w:eastAsia="Times New Roman" w:hAnsi="Times New Roman" w:cs="Times New Roman"/>
          </w:rPr>
          <w:t>.</w:t>
        </w:r>
      </w:ins>
      <w:del w:id="112" w:author="Robinson, James (robins64)" w:date="2025-08-07T13:20:00Z" w16du:dateUtc="2025-08-07T12:20:00Z">
        <w:r w:rsidDel="008158A5">
          <w:rPr>
            <w:rFonts w:ascii="Times New Roman" w:eastAsia="Times New Roman" w:hAnsi="Times New Roman" w:cs="Times New Roman"/>
          </w:rPr>
          <w:delText>,</w:delText>
        </w:r>
      </w:del>
      <w:r>
        <w:rPr>
          <w:rFonts w:ascii="Times New Roman" w:eastAsia="Times New Roman" w:hAnsi="Times New Roman" w:cs="Times New Roman"/>
        </w:rPr>
        <w:t xml:space="preserve"> </w:t>
      </w:r>
      <w:del w:id="113" w:author="Robinson, James (robins64)" w:date="2025-08-07T13:20:00Z" w16du:dateUtc="2025-08-07T12:20:00Z">
        <w:r w:rsidDel="008158A5">
          <w:rPr>
            <w:rFonts w:ascii="Times New Roman" w:eastAsia="Times New Roman" w:hAnsi="Times New Roman" w:cs="Times New Roman"/>
          </w:rPr>
          <w:delText xml:space="preserve">which </w:delText>
        </w:r>
      </w:del>
      <w:ins w:id="114" w:author="Robinson, James (robins64)" w:date="2025-08-07T13:20:00Z" w16du:dateUtc="2025-08-07T12:20:00Z">
        <w:r w:rsidR="008158A5">
          <w:rPr>
            <w:rFonts w:ascii="Times New Roman" w:eastAsia="Times New Roman" w:hAnsi="Times New Roman" w:cs="Times New Roman"/>
          </w:rPr>
          <w:t xml:space="preserve">Dried fish </w:t>
        </w:r>
      </w:ins>
      <w:r>
        <w:rPr>
          <w:rFonts w:ascii="Times New Roman" w:eastAsia="Times New Roman" w:hAnsi="Times New Roman" w:cs="Times New Roman"/>
        </w:rPr>
        <w:t>were particularly prevalent in 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6EDD080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 xml:space="preserve">models to quantify the </w:t>
      </w:r>
      <w:del w:id="115" w:author="Robinson, James (robins64)" w:date="2025-08-07T13:21:00Z" w16du:dateUtc="2025-08-07T12:21:00Z">
        <w:r w:rsidRPr="00B177FF" w:rsidDel="008158A5">
          <w:rPr>
            <w:rFonts w:ascii="Times New Roman" w:eastAsia="Times New Roman" w:hAnsi="Times New Roman" w:cs="Times New Roman"/>
          </w:rPr>
          <w:delText>drivers of</w:delText>
        </w:r>
      </w:del>
      <w:ins w:id="116" w:author="Robinson, James (robins64)" w:date="2025-08-07T13:21:00Z" w16du:dateUtc="2025-08-07T12:21:00Z">
        <w:r w:rsidR="008158A5">
          <w:rPr>
            <w:rFonts w:ascii="Times New Roman" w:eastAsia="Times New Roman" w:hAnsi="Times New Roman" w:cs="Times New Roman"/>
          </w:rPr>
          <w:t>probability of</w:t>
        </w:r>
      </w:ins>
      <w:r w:rsidRPr="00B177FF">
        <w:rPr>
          <w:rFonts w:ascii="Times New Roman" w:eastAsia="Times New Roman" w:hAnsi="Times New Roman" w:cs="Times New Roman"/>
        </w:rPr>
        <w:t xml:space="preserve"> household-level fish consumption</w:t>
      </w:r>
      <w:del w:id="117" w:author="Robinson, James (robins64)" w:date="2025-08-08T09:16:00Z" w16du:dateUtc="2025-08-08T08:16:00Z">
        <w:r w:rsidRPr="00B177FF" w:rsidDel="00342F3C">
          <w:rPr>
            <w:rFonts w:ascii="Times New Roman" w:eastAsia="Times New Roman" w:hAnsi="Times New Roman" w:cs="Times New Roman"/>
          </w:rPr>
          <w:delText>,</w:delText>
        </w:r>
      </w:del>
      <w:ins w:id="118" w:author="Robinson, James (robins64)" w:date="2025-08-08T09:17:00Z" w16du:dateUtc="2025-08-08T08:17:00Z">
        <w:r w:rsidR="0039413D">
          <w:rPr>
            <w:rFonts w:ascii="Times New Roman" w:eastAsia="Times New Roman" w:hAnsi="Times New Roman" w:cs="Times New Roman"/>
          </w:rPr>
          <w:t xml:space="preserve">, </w:t>
        </w:r>
      </w:ins>
      <w:del w:id="119" w:author="Robinson, James (robins64)" w:date="2025-08-08T09:17:00Z" w16du:dateUtc="2025-08-08T08:17:00Z">
        <w:r w:rsidRPr="00B177FF" w:rsidDel="0039413D">
          <w:rPr>
            <w:rFonts w:ascii="Times New Roman" w:eastAsia="Times New Roman" w:hAnsi="Times New Roman" w:cs="Times New Roman"/>
          </w:rPr>
          <w:delText xml:space="preserve"> </w:delText>
        </w:r>
      </w:del>
      <w:r w:rsidRPr="00B177FF">
        <w:rPr>
          <w:rFonts w:ascii="Times New Roman" w:eastAsia="Times New Roman" w:hAnsi="Times New Roman" w:cs="Times New Roman"/>
        </w:rPr>
        <w:t>using explanatory covariates derived from LSMS surveys</w:t>
      </w:r>
      <w:ins w:id="120" w:author="Robinson, James (robins64)" w:date="2025-08-08T09:17:00Z" w16du:dateUtc="2025-08-08T08:17:00Z">
        <w:r w:rsidR="0039413D">
          <w:rPr>
            <w:rFonts w:ascii="Times New Roman" w:eastAsia="Times New Roman" w:hAnsi="Times New Roman" w:cs="Times New Roman"/>
          </w:rPr>
          <w:t xml:space="preserve"> and</w:t>
        </w:r>
      </w:ins>
      <w:r w:rsidRPr="00B177FF">
        <w:rPr>
          <w:rFonts w:ascii="Times New Roman" w:eastAsia="Times New Roman" w:hAnsi="Times New Roman" w:cs="Times New Roman"/>
        </w:rPr>
        <w:t xml:space="preserve"> </w:t>
      </w:r>
      <w:del w:id="121" w:author="Robinson, James (robins64)" w:date="2025-08-08T09:16:00Z" w16du:dateUtc="2025-08-08T08:16:00Z">
        <w:r w:rsidRPr="00B177FF" w:rsidDel="00342F3C">
          <w:rPr>
            <w:rFonts w:ascii="Times New Roman" w:eastAsia="Times New Roman" w:hAnsi="Times New Roman" w:cs="Times New Roman"/>
          </w:rPr>
          <w:delText xml:space="preserve">and </w:delText>
        </w:r>
      </w:del>
      <w:r w:rsidRPr="00B177FF">
        <w:rPr>
          <w:rFonts w:ascii="Times New Roman" w:eastAsia="Times New Roman" w:hAnsi="Times New Roman" w:cs="Times New Roman"/>
        </w:rPr>
        <w:t>accounting for spatial clustering of household surveys (Table S</w:t>
      </w:r>
      <w:r w:rsidR="00F44BDE">
        <w:rPr>
          <w:rFonts w:ascii="Times New Roman" w:eastAsia="Times New Roman" w:hAnsi="Times New Roman" w:cs="Times New Roman"/>
        </w:rPr>
        <w:t>3</w:t>
      </w:r>
      <w:r w:rsidRPr="00B177FF">
        <w:rPr>
          <w:rFonts w:ascii="Times New Roman" w:eastAsia="Times New Roman" w:hAnsi="Times New Roman" w:cs="Times New Roman"/>
        </w:rPr>
        <w:t>,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 xml:space="preserve">underlying drivers of </w:t>
      </w:r>
      <w:ins w:id="122" w:author="Robinson, James (robins64)" w:date="2025-08-07T13:21:00Z" w16du:dateUtc="2025-08-07T12:21:00Z">
        <w:r w:rsidR="008158A5">
          <w:rPr>
            <w:rFonts w:ascii="Times New Roman" w:eastAsia="Gungsuh" w:hAnsi="Times New Roman" w:cs="Times New Roman"/>
          </w:rPr>
          <w:t xml:space="preserve">the </w:t>
        </w:r>
      </w:ins>
      <w:ins w:id="123" w:author="Robinson, James (robins64)" w:date="2025-08-07T15:51:00Z" w16du:dateUtc="2025-08-07T14:51:00Z">
        <w:r w:rsidR="00830EF2">
          <w:rPr>
            <w:rFonts w:ascii="Times New Roman" w:eastAsia="Gungsuh" w:hAnsi="Times New Roman" w:cs="Times New Roman"/>
          </w:rPr>
          <w:t>prevalence</w:t>
        </w:r>
      </w:ins>
      <w:ins w:id="124" w:author="Robinson, James (robins64)" w:date="2025-08-07T13:21:00Z" w16du:dateUtc="2025-08-07T12:21:00Z">
        <w:r w:rsidR="008158A5">
          <w:rPr>
            <w:rFonts w:ascii="Times New Roman" w:eastAsia="Gungsuh" w:hAnsi="Times New Roman" w:cs="Times New Roman"/>
          </w:rPr>
          <w:t xml:space="preserve"> of </w:t>
        </w:r>
      </w:ins>
      <w:ins w:id="125" w:author="Robinson, James (robins64)" w:date="2025-08-07T16:23:00Z" w16du:dateUtc="2025-08-07T15:23:00Z">
        <w:r w:rsidR="00E04F54">
          <w:rPr>
            <w:rFonts w:ascii="Times New Roman" w:eastAsia="Gungsuh" w:hAnsi="Times New Roman" w:cs="Times New Roman"/>
          </w:rPr>
          <w:t xml:space="preserve">fresh and dried </w:t>
        </w:r>
      </w:ins>
      <w:r w:rsidR="00857066">
        <w:rPr>
          <w:rFonts w:ascii="Times New Roman" w:eastAsia="Gungsuh" w:hAnsi="Times New Roman" w:cs="Times New Roman"/>
        </w:rPr>
        <w:t>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xml:space="preserve">, as well as household wealth and size (Methods). We used these models to understand </w:t>
      </w:r>
      <w:del w:id="126" w:author="Robinson, James (robins64)" w:date="2025-08-07T15:52:00Z" w16du:dateUtc="2025-08-07T14:52:00Z">
        <w:r w:rsidRPr="00B177FF" w:rsidDel="00830EF2">
          <w:rPr>
            <w:rFonts w:ascii="Times New Roman" w:eastAsia="Times New Roman" w:hAnsi="Times New Roman" w:cs="Times New Roman"/>
          </w:rPr>
          <w:delText>differences in</w:delText>
        </w:r>
      </w:del>
      <w:ins w:id="127" w:author="Robinson, James (robins64)" w:date="2025-08-07T13:22:00Z" w16du:dateUtc="2025-08-07T12:22:00Z">
        <w:r w:rsidR="008158A5">
          <w:rPr>
            <w:rFonts w:ascii="Times New Roman" w:eastAsia="Times New Roman" w:hAnsi="Times New Roman" w:cs="Times New Roman"/>
          </w:rPr>
          <w:t>the prevalence of</w:t>
        </w:r>
      </w:ins>
      <w:ins w:id="128" w:author="Robinson, James (robins64)" w:date="2025-08-07T15:52:00Z" w16du:dateUtc="2025-08-07T14:52:00Z">
        <w:r w:rsidR="00830EF2">
          <w:rPr>
            <w:rFonts w:ascii="Times New Roman" w:eastAsia="Times New Roman" w:hAnsi="Times New Roman" w:cs="Times New Roman"/>
          </w:rPr>
          <w:t xml:space="preserve"> weekly, household consumption of</w:t>
        </w:r>
      </w:ins>
      <w:r w:rsidRPr="00B177FF">
        <w:rPr>
          <w:rFonts w:ascii="Times New Roman" w:eastAsia="Times New Roman" w:hAnsi="Times New Roman" w:cs="Times New Roman"/>
        </w:rPr>
        <w:t xml:space="preserve"> fresh and dried fish</w:t>
      </w:r>
      <w:r>
        <w:rPr>
          <w:rFonts w:ascii="Times New Roman" w:eastAsia="Times New Roman" w:hAnsi="Times New Roman" w:cs="Times New Roman"/>
        </w:rPr>
        <w:t xml:space="preserve"> </w:t>
      </w:r>
      <w:ins w:id="129" w:author="Robinson, James (robins64)" w:date="2025-08-07T15:52:00Z" w16du:dateUtc="2025-08-07T14:52:00Z">
        <w:r w:rsidR="00830EF2">
          <w:rPr>
            <w:rFonts w:ascii="Times New Roman" w:eastAsia="Times New Roman" w:hAnsi="Times New Roman" w:cs="Times New Roman"/>
          </w:rPr>
          <w:t>among countries</w:t>
        </w:r>
      </w:ins>
      <w:del w:id="130" w:author="Robinson, James (robins64)" w:date="2025-08-07T15:52:00Z" w16du:dateUtc="2025-08-07T14:52:00Z">
        <w:r w:rsidDel="00830EF2">
          <w:rPr>
            <w:rFonts w:ascii="Times New Roman" w:eastAsia="Times New Roman" w:hAnsi="Times New Roman" w:cs="Times New Roman"/>
          </w:rPr>
          <w:delText>consumption between countries</w:delText>
        </w:r>
      </w:del>
      <w:r>
        <w:rPr>
          <w:rFonts w:ascii="Times New Roman" w:eastAsia="Times New Roman" w:hAnsi="Times New Roman" w:cs="Times New Roman"/>
        </w:rPr>
        <w:t>,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1C2B3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del w:id="131" w:author="Robinson, James (robins64)" w:date="2025-08-08T09:57:00Z" w16du:dateUtc="2025-08-08T08:57:00Z">
        <w:r w:rsidR="003F2E2C" w:rsidDel="008C4EE9">
          <w:rPr>
            <w:rFonts w:ascii="Times New Roman" w:eastAsia="Gungsuh" w:hAnsi="Times New Roman" w:cs="Times New Roman"/>
          </w:rPr>
          <w:delText>,</w:delText>
        </w:r>
      </w:del>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01D9DC31" w:rsidR="006A4A72" w:rsidRDefault="008158A5">
      <w:pPr>
        <w:rPr>
          <w:rFonts w:ascii="Times New Roman" w:eastAsia="Times New Roman" w:hAnsi="Times New Roman" w:cs="Times New Roman"/>
        </w:rPr>
      </w:pPr>
      <w:ins w:id="132" w:author="Robinson, James (robins64)" w:date="2025-08-07T13:22:00Z" w16du:dateUtc="2025-08-07T12:22:00Z">
        <w:r>
          <w:rPr>
            <w:rFonts w:ascii="Times New Roman" w:eastAsia="Times New Roman" w:hAnsi="Times New Roman" w:cs="Times New Roman"/>
          </w:rPr>
          <w:t>The prevalence of f</w:t>
        </w:r>
      </w:ins>
      <w:del w:id="133" w:author="Robinson, James (robins64)" w:date="2025-08-07T13:22:00Z" w16du:dateUtc="2025-08-07T12:22:00Z">
        <w:r w:rsidR="00000000" w:rsidDel="008158A5">
          <w:rPr>
            <w:rFonts w:ascii="Times New Roman" w:eastAsia="Times New Roman" w:hAnsi="Times New Roman" w:cs="Times New Roman"/>
          </w:rPr>
          <w:delText>F</w:delText>
        </w:r>
      </w:del>
      <w:r w:rsidR="00000000">
        <w:rPr>
          <w:rFonts w:ascii="Times New Roman" w:eastAsia="Times New Roman" w:hAnsi="Times New Roman" w:cs="Times New Roman"/>
        </w:rPr>
        <w:t xml:space="preserve">ish consumption varied strongly among countries and between dried and fresh forms (Fig. </w:t>
      </w:r>
      <w:ins w:id="134" w:author="Robinson, James (robins64)" w:date="2025-08-08T14:00:00Z" w16du:dateUtc="2025-08-08T13:00:00Z">
        <w:r w:rsidR="008030F9">
          <w:rPr>
            <w:rFonts w:ascii="Times New Roman" w:eastAsia="Times New Roman" w:hAnsi="Times New Roman" w:cs="Times New Roman"/>
          </w:rPr>
          <w:t>3</w:t>
        </w:r>
      </w:ins>
      <w:del w:id="135" w:author="Robinson, James (robins64)" w:date="2025-08-08T14:00:00Z" w16du:dateUtc="2025-08-08T13:00:00Z">
        <w:r w:rsidR="00000000" w:rsidDel="008030F9">
          <w:rPr>
            <w:rFonts w:ascii="Times New Roman" w:eastAsia="Times New Roman" w:hAnsi="Times New Roman" w:cs="Times New Roman"/>
          </w:rPr>
          <w:delText>2</w:delText>
        </w:r>
      </w:del>
      <w:r w:rsidR="008E1E60">
        <w:rPr>
          <w:rFonts w:ascii="Times New Roman" w:eastAsia="Times New Roman" w:hAnsi="Times New Roman" w:cs="Times New Roman"/>
        </w:rPr>
        <w:t>A</w:t>
      </w:r>
      <w:r w:rsidR="00000000">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sidR="00000000">
        <w:rPr>
          <w:rFonts w:ascii="Times New Roman" w:eastAsia="Times New Roman" w:hAnsi="Times New Roman" w:cs="Times New Roman"/>
        </w:rPr>
        <w:t xml:space="preserve">%, Dried = </w:t>
      </w:r>
      <w:r w:rsidR="00146E3F">
        <w:rPr>
          <w:rFonts w:ascii="Times New Roman" w:eastAsia="Times New Roman" w:hAnsi="Times New Roman" w:cs="Times New Roman"/>
        </w:rPr>
        <w:t>45</w:t>
      </w:r>
      <w:r w:rsidR="00000000">
        <w:rPr>
          <w:rFonts w:ascii="Times New Roman" w:eastAsia="Times New Roman" w:hAnsi="Times New Roman" w:cs="Times New Roman"/>
        </w:rPr>
        <w:t>%) and Tanzania (F = 4</w:t>
      </w:r>
      <w:r w:rsidR="00146E3F">
        <w:rPr>
          <w:rFonts w:ascii="Times New Roman" w:eastAsia="Times New Roman" w:hAnsi="Times New Roman" w:cs="Times New Roman"/>
        </w:rPr>
        <w:t>4</w:t>
      </w:r>
      <w:r w:rsidR="00000000">
        <w:rPr>
          <w:rFonts w:ascii="Times New Roman" w:eastAsia="Times New Roman" w:hAnsi="Times New Roman" w:cs="Times New Roman"/>
        </w:rPr>
        <w:t>%, D = 2</w:t>
      </w:r>
      <w:r w:rsidR="00146E3F">
        <w:rPr>
          <w:rFonts w:ascii="Times New Roman" w:eastAsia="Times New Roman" w:hAnsi="Times New Roman" w:cs="Times New Roman"/>
        </w:rPr>
        <w:t>7</w:t>
      </w:r>
      <w:r w:rsidR="00000000">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sidR="00000000">
        <w:rPr>
          <w:rFonts w:ascii="Times New Roman" w:eastAsia="Times New Roman" w:hAnsi="Times New Roman" w:cs="Times New Roman"/>
        </w:rPr>
        <w:t xml:space="preserve">%, D = </w:t>
      </w:r>
      <w:r w:rsidR="00146E3F">
        <w:rPr>
          <w:rFonts w:ascii="Times New Roman" w:eastAsia="Times New Roman" w:hAnsi="Times New Roman" w:cs="Times New Roman"/>
        </w:rPr>
        <w:t>2</w:t>
      </w:r>
      <w:r w:rsidR="00000000">
        <w:rPr>
          <w:rFonts w:ascii="Times New Roman" w:eastAsia="Times New Roman" w:hAnsi="Times New Roman" w:cs="Times New Roman"/>
        </w:rPr>
        <w:t>8%), Malawi (F = 1</w:t>
      </w:r>
      <w:r w:rsidR="00146E3F">
        <w:rPr>
          <w:rFonts w:ascii="Times New Roman" w:eastAsia="Times New Roman" w:hAnsi="Times New Roman" w:cs="Times New Roman"/>
        </w:rPr>
        <w:t>4</w:t>
      </w:r>
      <w:r w:rsidR="00000000">
        <w:rPr>
          <w:rFonts w:ascii="Times New Roman" w:eastAsia="Times New Roman" w:hAnsi="Times New Roman" w:cs="Times New Roman"/>
        </w:rPr>
        <w:t xml:space="preserve">%, D = </w:t>
      </w:r>
      <w:r w:rsidR="00146E3F">
        <w:rPr>
          <w:rFonts w:ascii="Times New Roman" w:eastAsia="Times New Roman" w:hAnsi="Times New Roman" w:cs="Times New Roman"/>
        </w:rPr>
        <w:t>73</w:t>
      </w:r>
      <w:r w:rsidR="00000000">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sidR="00000000">
        <w:rPr>
          <w:rFonts w:ascii="Times New Roman" w:eastAsia="Times New Roman" w:hAnsi="Times New Roman" w:cs="Times New Roman"/>
        </w:rPr>
        <w:t xml:space="preserve">%, D = </w:t>
      </w:r>
      <w:r w:rsidR="00146E3F">
        <w:rPr>
          <w:rFonts w:ascii="Times New Roman" w:eastAsia="Times New Roman" w:hAnsi="Times New Roman" w:cs="Times New Roman"/>
        </w:rPr>
        <w:t>27</w:t>
      </w:r>
      <w:r w:rsidR="00000000">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sidR="00000000">
        <w:rPr>
          <w:rFonts w:ascii="Times New Roman" w:eastAsia="Times New Roman" w:hAnsi="Times New Roman" w:cs="Times New Roman"/>
        </w:rPr>
        <w:t>%, D = 5</w:t>
      </w:r>
      <w:r w:rsidR="00146E3F">
        <w:rPr>
          <w:rFonts w:ascii="Times New Roman" w:eastAsia="Times New Roman" w:hAnsi="Times New Roman" w:cs="Times New Roman"/>
        </w:rPr>
        <w:t>0</w:t>
      </w:r>
      <w:r w:rsidR="00000000">
        <w:rPr>
          <w:rFonts w:ascii="Times New Roman" w:eastAsia="Times New Roman" w:hAnsi="Times New Roman" w:cs="Times New Roman"/>
        </w:rPr>
        <w:t xml:space="preserve">%). </w:t>
      </w:r>
      <w:r w:rsidR="00795D2E">
        <w:rPr>
          <w:rFonts w:ascii="Times New Roman" w:eastAsia="Times New Roman" w:hAnsi="Times New Roman" w:cs="Times New Roman"/>
        </w:rPr>
        <w:t>G</w:t>
      </w:r>
      <w:r w:rsidR="00000000">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sidR="00000000">
        <w:rPr>
          <w:rFonts w:ascii="Times New Roman" w:eastAsia="Times New Roman" w:hAnsi="Times New Roman" w:cs="Times New Roman"/>
        </w:rPr>
        <w:t xml:space="preserve"> </w:t>
      </w:r>
      <w:r w:rsidR="00795D2E">
        <w:rPr>
          <w:rFonts w:ascii="Times New Roman" w:eastAsia="Times New Roman" w:hAnsi="Times New Roman" w:cs="Times New Roman"/>
        </w:rPr>
        <w:t>f</w:t>
      </w:r>
      <w:r w:rsidR="00000000">
        <w:rPr>
          <w:rFonts w:ascii="Times New Roman" w:eastAsia="Times New Roman" w:hAnsi="Times New Roman" w:cs="Times New Roman"/>
        </w:rPr>
        <w:t xml:space="preserve">ish consumption </w:t>
      </w:r>
      <w:del w:id="136" w:author="Robinson, James (robins64)" w:date="2025-08-07T13:23:00Z" w16du:dateUtc="2025-08-07T12:23:00Z">
        <w:r w:rsidR="00000000" w:rsidDel="008158A5">
          <w:rPr>
            <w:rFonts w:ascii="Times New Roman" w:eastAsia="Times New Roman" w:hAnsi="Times New Roman" w:cs="Times New Roman"/>
          </w:rPr>
          <w:delText xml:space="preserve">highest </w:delText>
        </w:r>
      </w:del>
      <w:ins w:id="137" w:author="Robinson, James (robins64)" w:date="2025-08-07T13:23:00Z" w16du:dateUtc="2025-08-07T12:23:00Z">
        <w:r>
          <w:rPr>
            <w:rFonts w:ascii="Times New Roman" w:eastAsia="Times New Roman" w:hAnsi="Times New Roman" w:cs="Times New Roman"/>
          </w:rPr>
          <w:t>more prevalent</w:t>
        </w:r>
        <w:r>
          <w:rPr>
            <w:rFonts w:ascii="Times New Roman" w:eastAsia="Times New Roman" w:hAnsi="Times New Roman" w:cs="Times New Roman"/>
          </w:rPr>
          <w:t xml:space="preserve"> </w:t>
        </w:r>
      </w:ins>
      <w:r w:rsidR="00000000">
        <w:rPr>
          <w:rFonts w:ascii="Times New Roman" w:eastAsia="Times New Roman" w:hAnsi="Times New Roman" w:cs="Times New Roman"/>
        </w:rPr>
        <w:t>in larger households that were located near (within 5 km)</w:t>
      </w:r>
      <w:r w:rsidR="00000000">
        <w:rPr>
          <w:rFonts w:ascii="Times New Roman" w:eastAsia="Times New Roman" w:hAnsi="Times New Roman" w:cs="Times New Roman"/>
          <w:sz w:val="20"/>
          <w:szCs w:val="20"/>
        </w:rPr>
        <w:t xml:space="preserve"> </w:t>
      </w:r>
      <w:r w:rsidR="00000000">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sidR="00000000">
        <w:rPr>
          <w:rFonts w:ascii="Times New Roman" w:eastAsia="Times New Roman" w:hAnsi="Times New Roman" w:cs="Times New Roman"/>
        </w:rPr>
        <w:t xml:space="preserve">(Fig. </w:t>
      </w:r>
      <w:ins w:id="138" w:author="Robinson, James (robins64)" w:date="2025-08-08T14:00:00Z" w16du:dateUtc="2025-08-08T13:00:00Z">
        <w:r w:rsidR="008030F9">
          <w:rPr>
            <w:rFonts w:ascii="Times New Roman" w:eastAsia="Times New Roman" w:hAnsi="Times New Roman" w:cs="Times New Roman"/>
          </w:rPr>
          <w:t>3</w:t>
        </w:r>
      </w:ins>
      <w:del w:id="139" w:author="Robinson, James (robins64)" w:date="2025-08-08T14:00:00Z" w16du:dateUtc="2025-08-08T13:00:00Z">
        <w:r w:rsidR="00000000" w:rsidDel="008030F9">
          <w:rPr>
            <w:rFonts w:ascii="Times New Roman" w:eastAsia="Times New Roman" w:hAnsi="Times New Roman" w:cs="Times New Roman"/>
          </w:rPr>
          <w:delText>2</w:delText>
        </w:r>
      </w:del>
      <w:r w:rsidR="001C6919">
        <w:rPr>
          <w:rFonts w:ascii="Times New Roman" w:eastAsia="Times New Roman" w:hAnsi="Times New Roman" w:cs="Times New Roman"/>
        </w:rPr>
        <w:t>B</w:t>
      </w:r>
      <w:r w:rsidR="00000000">
        <w:rPr>
          <w:rFonts w:ascii="Times New Roman" w:eastAsia="Times New Roman" w:hAnsi="Times New Roman" w:cs="Times New Roman"/>
        </w:rPr>
        <w:t xml:space="preserve">). Previous research has also linked fish consumption with proximity to aquatic </w:t>
      </w:r>
      <w:r w:rsidR="00000000">
        <w:rPr>
          <w:rFonts w:ascii="Times New Roman" w:eastAsia="Times New Roman" w:hAnsi="Times New Roman" w:cs="Times New Roman"/>
        </w:rPr>
        <w:lastRenderedPageBreak/>
        <w:t xml:space="preserve">resources </w:t>
      </w:r>
      <w:r w:rsidR="00000000">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rsidR="00000000">
        <w:fldChar w:fldCharType="separate"/>
      </w:r>
      <w:r w:rsidR="001C2B35">
        <w:rPr>
          <w:rFonts w:ascii="Times New Roman" w:eastAsia="Times New Roman" w:hAnsi="Times New Roman" w:cs="Times New Roman"/>
          <w:noProof/>
          <w:color w:val="000000"/>
        </w:rPr>
        <w:t>(58)</w:t>
      </w:r>
      <w:r w:rsidR="00000000">
        <w:fldChar w:fldCharType="end"/>
      </w:r>
      <w:r w:rsidR="00000000">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sidR="00000000">
        <w:rPr>
          <w:rFonts w:ascii="Times New Roman" w:eastAsia="Times New Roman" w:hAnsi="Times New Roman" w:cs="Times New Roman"/>
        </w:rPr>
        <w:t xml:space="preserve">access to fish correlates with higher dietary diversity </w:t>
      </w:r>
      <w:r w:rsidR="00000000">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rsidR="00000000">
        <w:fldChar w:fldCharType="separate"/>
      </w:r>
      <w:r w:rsidR="002B7F83">
        <w:rPr>
          <w:rFonts w:ascii="Times New Roman" w:eastAsia="Times New Roman" w:hAnsi="Times New Roman" w:cs="Times New Roman"/>
          <w:noProof/>
          <w:color w:val="000000"/>
        </w:rPr>
        <w:t>(31)</w:t>
      </w:r>
      <w:r w:rsidR="00000000">
        <w:fldChar w:fldCharType="end"/>
      </w:r>
      <w:r w:rsidR="00000000">
        <w:rPr>
          <w:rFonts w:ascii="Times New Roman" w:eastAsia="Times New Roman" w:hAnsi="Times New Roman" w:cs="Times New Roman"/>
        </w:rPr>
        <w:t xml:space="preserve"> and food security </w:t>
      </w:r>
      <w:r w:rsidR="00000000">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rsidR="00000000">
        <w:fldChar w:fldCharType="separate"/>
      </w:r>
      <w:r w:rsidR="002B7F83">
        <w:rPr>
          <w:rFonts w:ascii="Times New Roman" w:eastAsia="Times New Roman" w:hAnsi="Times New Roman" w:cs="Times New Roman"/>
          <w:noProof/>
          <w:color w:val="000000"/>
        </w:rPr>
        <w:t>(52)</w:t>
      </w:r>
      <w:r w:rsidR="00000000">
        <w:fldChar w:fldCharType="end"/>
      </w:r>
      <w:r w:rsidR="00000000">
        <w:rPr>
          <w:rFonts w:ascii="Times New Roman" w:eastAsia="Times New Roman" w:hAnsi="Times New Roman" w:cs="Times New Roman"/>
        </w:rPr>
        <w:t xml:space="preserve">. Dried fish was generally consumed </w:t>
      </w:r>
      <w:del w:id="140" w:author="Robinson, James (robins64)" w:date="2025-08-07T13:23:00Z" w16du:dateUtc="2025-08-07T12:23:00Z">
        <w:r w:rsidR="00000000" w:rsidDel="008158A5">
          <w:rPr>
            <w:rFonts w:ascii="Times New Roman" w:eastAsia="Times New Roman" w:hAnsi="Times New Roman" w:cs="Times New Roman"/>
          </w:rPr>
          <w:delText>at higher rates</w:delText>
        </w:r>
      </w:del>
      <w:ins w:id="141" w:author="Robinson, James (robins64)" w:date="2025-08-07T13:23:00Z" w16du:dateUtc="2025-08-07T12:23:00Z">
        <w:r>
          <w:rPr>
            <w:rFonts w:ascii="Times New Roman" w:eastAsia="Times New Roman" w:hAnsi="Times New Roman" w:cs="Times New Roman"/>
          </w:rPr>
          <w:t>by more households</w:t>
        </w:r>
      </w:ins>
      <w:r w:rsidR="00000000">
        <w:rPr>
          <w:rFonts w:ascii="Times New Roman" w:eastAsia="Times New Roman" w:hAnsi="Times New Roman" w:cs="Times New Roman"/>
        </w:rPr>
        <w:t xml:space="preserve"> than fresh fish, particularly </w:t>
      </w:r>
      <w:ins w:id="142" w:author="Robinson, James (robins64)" w:date="2025-08-07T13:23:00Z" w16du:dateUtc="2025-08-07T12:23:00Z">
        <w:r>
          <w:rPr>
            <w:rFonts w:ascii="Times New Roman" w:eastAsia="Times New Roman" w:hAnsi="Times New Roman" w:cs="Times New Roman"/>
          </w:rPr>
          <w:t>by</w:t>
        </w:r>
      </w:ins>
      <w:del w:id="143" w:author="Robinson, James (robins64)" w:date="2025-08-07T13:23:00Z" w16du:dateUtc="2025-08-07T12:23:00Z">
        <w:r w:rsidR="00000000" w:rsidDel="008158A5">
          <w:rPr>
            <w:rFonts w:ascii="Times New Roman" w:eastAsia="Times New Roman" w:hAnsi="Times New Roman" w:cs="Times New Roman"/>
          </w:rPr>
          <w:delText>in</w:delText>
        </w:r>
      </w:del>
      <w:r w:rsidR="001232F9">
        <w:rPr>
          <w:rFonts w:ascii="Times New Roman" w:eastAsia="Times New Roman" w:hAnsi="Times New Roman" w:cs="Times New Roman"/>
        </w:rPr>
        <w:t xml:space="preserve"> poor and</w:t>
      </w:r>
      <w:r w:rsidR="00000000">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sidR="00000000">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sidR="00000000">
        <w:rPr>
          <w:rFonts w:ascii="Times New Roman" w:eastAsia="Times New Roman" w:hAnsi="Times New Roman" w:cs="Times New Roman"/>
        </w:rPr>
        <w:t>% [</w:t>
      </w:r>
      <w:r w:rsidR="00E35A54">
        <w:rPr>
          <w:rFonts w:ascii="Times New Roman" w:eastAsia="Times New Roman" w:hAnsi="Times New Roman" w:cs="Times New Roman"/>
        </w:rPr>
        <w:t>40</w:t>
      </w:r>
      <w:r w:rsidR="00000000">
        <w:rPr>
          <w:rFonts w:ascii="Times New Roman" w:eastAsia="Times New Roman" w:hAnsi="Times New Roman" w:cs="Times New Roman"/>
        </w:rPr>
        <w:t>-7</w:t>
      </w:r>
      <w:r w:rsidR="00E35A54">
        <w:rPr>
          <w:rFonts w:ascii="Times New Roman" w:eastAsia="Times New Roman" w:hAnsi="Times New Roman" w:cs="Times New Roman"/>
        </w:rPr>
        <w:t>4</w:t>
      </w:r>
      <w:r w:rsidR="00000000">
        <w:rPr>
          <w:rFonts w:ascii="Times New Roman" w:eastAsia="Times New Roman" w:hAnsi="Times New Roman" w:cs="Times New Roman"/>
        </w:rPr>
        <w:t>%], fresh = 3</w:t>
      </w:r>
      <w:r w:rsidR="00E35A54">
        <w:rPr>
          <w:rFonts w:ascii="Times New Roman" w:eastAsia="Times New Roman" w:hAnsi="Times New Roman" w:cs="Times New Roman"/>
        </w:rPr>
        <w:t>1</w:t>
      </w:r>
      <w:r w:rsidR="00000000">
        <w:rPr>
          <w:rFonts w:ascii="Times New Roman" w:eastAsia="Times New Roman" w:hAnsi="Times New Roman" w:cs="Times New Roman"/>
        </w:rPr>
        <w:t>% [8-6</w:t>
      </w:r>
      <w:r w:rsidR="00E35A54">
        <w:rPr>
          <w:rFonts w:ascii="Times New Roman" w:eastAsia="Times New Roman" w:hAnsi="Times New Roman" w:cs="Times New Roman"/>
        </w:rPr>
        <w:t>8</w:t>
      </w:r>
      <w:r w:rsidR="00000000">
        <w:rPr>
          <w:rFonts w:ascii="Times New Roman" w:eastAsia="Times New Roman" w:hAnsi="Times New Roman" w:cs="Times New Roman"/>
        </w:rPr>
        <w:t>%])</w:t>
      </w:r>
      <w:del w:id="144" w:author="Robinson, James (robins64)" w:date="2025-08-08T14:01:00Z" w16du:dateUtc="2025-08-08T13:01:00Z">
        <w:r w:rsidR="00000000" w:rsidDel="008030F9">
          <w:rPr>
            <w:rFonts w:ascii="Times New Roman" w:eastAsia="Times New Roman" w:hAnsi="Times New Roman" w:cs="Times New Roman"/>
          </w:rPr>
          <w:delText xml:space="preserve"> (Fig. 3</w:delText>
        </w:r>
        <w:r w:rsidR="00EA75E2" w:rsidDel="008030F9">
          <w:rPr>
            <w:rFonts w:ascii="Times New Roman" w:eastAsia="Times New Roman" w:hAnsi="Times New Roman" w:cs="Times New Roman"/>
          </w:rPr>
          <w:delText>A</w:delText>
        </w:r>
        <w:r w:rsidR="00000000" w:rsidDel="008030F9">
          <w:rPr>
            <w:rFonts w:ascii="Times New Roman" w:eastAsia="Times New Roman" w:hAnsi="Times New Roman" w:cs="Times New Roman"/>
          </w:rPr>
          <w:delText>)</w:delText>
        </w:r>
      </w:del>
      <w:r w:rsidR="00000000">
        <w:rPr>
          <w:rFonts w:ascii="Times New Roman" w:eastAsia="Times New Roman" w:hAnsi="Times New Roman" w:cs="Times New Roman"/>
        </w:rPr>
        <w:t xml:space="preserve">. </w:t>
      </w:r>
    </w:p>
    <w:p w14:paraId="22632DD4" w14:textId="77777777" w:rsidR="006A4A72" w:rsidDel="00577AE1" w:rsidRDefault="006A4A72">
      <w:pPr>
        <w:rPr>
          <w:del w:id="145" w:author="Robinson, James (robins64)" w:date="2025-08-07T13:23:00Z" w16du:dateUtc="2025-08-07T12:23:00Z"/>
          <w:rFonts w:ascii="Times New Roman" w:eastAsia="Times New Roman" w:hAnsi="Times New Roman" w:cs="Times New Roman"/>
        </w:rPr>
      </w:pPr>
    </w:p>
    <w:p w14:paraId="529A2AC1" w14:textId="77777777" w:rsidR="00795D2E" w:rsidRDefault="00795D2E">
      <w:pPr>
        <w:rPr>
          <w:rFonts w:ascii="Times New Roman" w:eastAsia="Times New Roman" w:hAnsi="Times New Roman" w:cs="Times New Roman"/>
        </w:rPr>
      </w:pPr>
    </w:p>
    <w:p w14:paraId="4BC47581" w14:textId="096C6969" w:rsidR="00845F7F" w:rsidRDefault="00577AE1" w:rsidP="00845F7F">
      <w:pPr>
        <w:rPr>
          <w:rFonts w:ascii="Times New Roman" w:eastAsia="Times New Roman" w:hAnsi="Times New Roman" w:cs="Times New Roman"/>
        </w:rPr>
      </w:pPr>
      <w:ins w:id="146" w:author="Robinson, James (robins64)" w:date="2025-08-07T13:23:00Z" w16du:dateUtc="2025-08-07T12:23:00Z">
        <w:r>
          <w:rPr>
            <w:rFonts w:ascii="Times New Roman" w:eastAsia="Times New Roman" w:hAnsi="Times New Roman" w:cs="Times New Roman"/>
          </w:rPr>
          <w:t>The probability of f</w:t>
        </w:r>
      </w:ins>
      <w:del w:id="147" w:author="Robinson, James (robins64)" w:date="2025-08-07T13:23:00Z" w16du:dateUtc="2025-08-07T12:23:00Z">
        <w:r w:rsidR="00000000" w:rsidDel="00577AE1">
          <w:rPr>
            <w:rFonts w:ascii="Times New Roman" w:eastAsia="Times New Roman" w:hAnsi="Times New Roman" w:cs="Times New Roman"/>
          </w:rPr>
          <w:delText>F</w:delText>
        </w:r>
      </w:del>
      <w:r w:rsidR="00000000">
        <w:rPr>
          <w:rFonts w:ascii="Times New Roman" w:eastAsia="Times New Roman" w:hAnsi="Times New Roman" w:cs="Times New Roman"/>
        </w:rPr>
        <w:t xml:space="preserve">ish consumption declined with increasing distance from fisheries and travel time to urban </w:t>
      </w:r>
      <w:r w:rsidR="00677C21">
        <w:rPr>
          <w:rFonts w:ascii="Times New Roman" w:eastAsia="Times New Roman" w:hAnsi="Times New Roman" w:cs="Times New Roman"/>
        </w:rPr>
        <w:t>centres</w:t>
      </w:r>
      <w:r w:rsidR="00000000">
        <w:rPr>
          <w:rFonts w:ascii="Times New Roman" w:eastAsia="Times New Roman" w:hAnsi="Times New Roman" w:cs="Times New Roman"/>
        </w:rPr>
        <w:t xml:space="preserve">, though distance effects varied between dried and fresh forms, and on the fishery type (inland or marine) (Fig. </w:t>
      </w:r>
      <w:ins w:id="148" w:author="Robinson, James (robins64)" w:date="2025-08-08T14:01:00Z" w16du:dateUtc="2025-08-08T13:01:00Z">
        <w:r w:rsidR="008030F9">
          <w:rPr>
            <w:rFonts w:ascii="Times New Roman" w:eastAsia="Times New Roman" w:hAnsi="Times New Roman" w:cs="Times New Roman"/>
          </w:rPr>
          <w:t>4</w:t>
        </w:r>
      </w:ins>
      <w:del w:id="149" w:author="Robinson, James (robins64)" w:date="2025-08-08T14:01:00Z" w16du:dateUtc="2025-08-08T13:01:00Z">
        <w:r w:rsidR="00000000" w:rsidDel="008030F9">
          <w:rPr>
            <w:rFonts w:ascii="Times New Roman" w:eastAsia="Times New Roman" w:hAnsi="Times New Roman" w:cs="Times New Roman"/>
          </w:rPr>
          <w:delText>3</w:delText>
        </w:r>
      </w:del>
      <w:r w:rsidR="00D533C1">
        <w:rPr>
          <w:rFonts w:ascii="Times New Roman" w:eastAsia="Times New Roman" w:hAnsi="Times New Roman" w:cs="Times New Roman"/>
        </w:rPr>
        <w:t>A</w:t>
      </w:r>
      <w:r w:rsidR="00000000">
        <w:rPr>
          <w:rFonts w:ascii="Times New Roman" w:eastAsia="Times New Roman" w:hAnsi="Times New Roman" w:cs="Times New Roman"/>
        </w:rPr>
        <w:t xml:space="preserve">). Fresh fish </w:t>
      </w:r>
      <w:del w:id="150" w:author="Robinson, James (robins64)" w:date="2025-08-07T13:24:00Z" w16du:dateUtc="2025-08-07T12:24:00Z">
        <w:r w:rsidR="00000000" w:rsidDel="00577AE1">
          <w:rPr>
            <w:rFonts w:ascii="Times New Roman" w:eastAsia="Times New Roman" w:hAnsi="Times New Roman" w:cs="Times New Roman"/>
          </w:rPr>
          <w:delText xml:space="preserve">consumption </w:delText>
        </w:r>
      </w:del>
      <w:r w:rsidR="00000000">
        <w:rPr>
          <w:rFonts w:ascii="Times New Roman" w:eastAsia="Times New Roman" w:hAnsi="Times New Roman" w:cs="Times New Roman"/>
        </w:rPr>
        <w:t xml:space="preserve">was most strongly predicted by the interaction between marine and inland water, such that the highest </w:t>
      </w:r>
      <w:ins w:id="151" w:author="Robinson, James (robins64)" w:date="2025-08-07T13:24:00Z" w16du:dateUtc="2025-08-07T12:24:00Z">
        <w:r>
          <w:rPr>
            <w:rFonts w:ascii="Times New Roman" w:eastAsia="Times New Roman" w:hAnsi="Times New Roman" w:cs="Times New Roman"/>
          </w:rPr>
          <w:t xml:space="preserve">probability of </w:t>
        </w:r>
      </w:ins>
      <w:r w:rsidR="00000000">
        <w:rPr>
          <w:rFonts w:ascii="Times New Roman" w:eastAsia="Times New Roman" w:hAnsi="Times New Roman" w:cs="Times New Roman"/>
        </w:rPr>
        <w:t>consumption was predicted for inland households distant from marine coastlines (86% [6</w:t>
      </w:r>
      <w:r w:rsidR="00E35A54">
        <w:rPr>
          <w:rFonts w:ascii="Times New Roman" w:eastAsia="Times New Roman" w:hAnsi="Times New Roman" w:cs="Times New Roman"/>
        </w:rPr>
        <w:t>4</w:t>
      </w:r>
      <w:r w:rsidR="00000000">
        <w:rPr>
          <w:rFonts w:ascii="Times New Roman" w:eastAsia="Times New Roman" w:hAnsi="Times New Roman" w:cs="Times New Roman"/>
        </w:rPr>
        <w:t>-9</w:t>
      </w:r>
      <w:r w:rsidR="00E35A54">
        <w:rPr>
          <w:rFonts w:ascii="Times New Roman" w:eastAsia="Times New Roman" w:hAnsi="Times New Roman" w:cs="Times New Roman"/>
        </w:rPr>
        <w:t>9</w:t>
      </w:r>
      <w:r w:rsidR="00000000">
        <w:rPr>
          <w:rFonts w:ascii="Times New Roman" w:eastAsia="Times New Roman" w:hAnsi="Times New Roman" w:cs="Times New Roman"/>
        </w:rPr>
        <w:t>%]) (Fig</w:t>
      </w:r>
      <w:r w:rsidR="007A133F">
        <w:rPr>
          <w:rFonts w:ascii="Times New Roman" w:eastAsia="Times New Roman" w:hAnsi="Times New Roman" w:cs="Times New Roman"/>
        </w:rPr>
        <w:t xml:space="preserve">. </w:t>
      </w:r>
      <w:r w:rsidR="00000000">
        <w:rPr>
          <w:rFonts w:ascii="Times New Roman" w:eastAsia="Times New Roman" w:hAnsi="Times New Roman" w:cs="Times New Roman"/>
        </w:rPr>
        <w:t xml:space="preserve">S7). Less than 1% of households were in these inland fresh fish hotspots, primarily those near Lake Victoria. </w:t>
      </w:r>
      <w:ins w:id="152" w:author="Robinson, James (robins64)" w:date="2025-08-07T13:24:00Z" w16du:dateUtc="2025-08-07T12:24:00Z">
        <w:r>
          <w:rPr>
            <w:rFonts w:ascii="Times New Roman" w:eastAsia="Times New Roman" w:hAnsi="Times New Roman" w:cs="Times New Roman"/>
          </w:rPr>
          <w:t>The probability of f</w:t>
        </w:r>
      </w:ins>
      <w:del w:id="153" w:author="Robinson, James (robins64)" w:date="2025-08-07T13:24:00Z" w16du:dateUtc="2025-08-07T12:24:00Z">
        <w:r w:rsidR="00000000" w:rsidDel="00577AE1">
          <w:rPr>
            <w:rFonts w:ascii="Times New Roman" w:eastAsia="Times New Roman" w:hAnsi="Times New Roman" w:cs="Times New Roman"/>
          </w:rPr>
          <w:delText>F</w:delText>
        </w:r>
      </w:del>
      <w:r w:rsidR="00000000">
        <w:rPr>
          <w:rFonts w:ascii="Times New Roman" w:eastAsia="Times New Roman" w:hAnsi="Times New Roman" w:cs="Times New Roman"/>
        </w:rPr>
        <w:t xml:space="preserve">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sidR="00000000">
        <w:rPr>
          <w:rFonts w:ascii="Times New Roman" w:eastAsia="Times New Roman" w:hAnsi="Times New Roman" w:cs="Times New Roman"/>
        </w:rPr>
        <w:t xml:space="preserve">. Household wealth also had a strong positive effect on </w:t>
      </w:r>
      <w:ins w:id="154" w:author="Robinson, James (robins64)" w:date="2025-08-07T13:24:00Z" w16du:dateUtc="2025-08-07T12:24:00Z">
        <w:r>
          <w:rPr>
            <w:rFonts w:ascii="Times New Roman" w:eastAsia="Times New Roman" w:hAnsi="Times New Roman" w:cs="Times New Roman"/>
          </w:rPr>
          <w:t xml:space="preserve">probability of </w:t>
        </w:r>
      </w:ins>
      <w:r w:rsidR="00000000">
        <w:rPr>
          <w:rFonts w:ascii="Times New Roman" w:eastAsia="Times New Roman" w:hAnsi="Times New Roman" w:cs="Times New Roman"/>
        </w:rPr>
        <w:t xml:space="preserve">fish consumption, with the wealthiest households over </w:t>
      </w:r>
      <w:r w:rsidR="002F418A">
        <w:rPr>
          <w:rFonts w:ascii="Times New Roman" w:eastAsia="Times New Roman" w:hAnsi="Times New Roman" w:cs="Times New Roman"/>
        </w:rPr>
        <w:t xml:space="preserve">four </w:t>
      </w:r>
      <w:r w:rsidR="00000000">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sidR="00000000">
        <w:rPr>
          <w:rFonts w:ascii="Times New Roman" w:eastAsia="Times New Roman" w:hAnsi="Times New Roman" w:cs="Times New Roman"/>
        </w:rPr>
        <w:t>% [</w:t>
      </w:r>
      <w:r w:rsidR="002F418A">
        <w:rPr>
          <w:rFonts w:ascii="Times New Roman" w:eastAsia="Times New Roman" w:hAnsi="Times New Roman" w:cs="Times New Roman"/>
        </w:rPr>
        <w:t>63</w:t>
      </w:r>
      <w:r w:rsidR="00000000">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sidR="00000000">
        <w:rPr>
          <w:rFonts w:ascii="Times New Roman" w:eastAsia="Times New Roman" w:hAnsi="Times New Roman" w:cs="Times New Roman"/>
        </w:rPr>
        <w:t>% [</w:t>
      </w:r>
      <w:r w:rsidR="002F418A">
        <w:rPr>
          <w:rFonts w:ascii="Times New Roman" w:eastAsia="Times New Roman" w:hAnsi="Times New Roman" w:cs="Times New Roman"/>
        </w:rPr>
        <w:t>4</w:t>
      </w:r>
      <w:r w:rsidR="00000000">
        <w:rPr>
          <w:rFonts w:ascii="Times New Roman" w:eastAsia="Times New Roman" w:hAnsi="Times New Roman" w:cs="Times New Roman"/>
        </w:rPr>
        <w:t>-4</w:t>
      </w:r>
      <w:r w:rsidR="002F418A">
        <w:rPr>
          <w:rFonts w:ascii="Times New Roman" w:eastAsia="Times New Roman" w:hAnsi="Times New Roman" w:cs="Times New Roman"/>
        </w:rPr>
        <w:t>8</w:t>
      </w:r>
      <w:r w:rsidR="00000000">
        <w:rPr>
          <w:rFonts w:ascii="Times New Roman" w:eastAsia="Times New Roman" w:hAnsi="Times New Roman" w:cs="Times New Roman"/>
        </w:rPr>
        <w:t xml:space="preserve">%]) (Figs. </w:t>
      </w:r>
      <w:ins w:id="155" w:author="Robinson, James (robins64)" w:date="2025-08-08T14:01:00Z" w16du:dateUtc="2025-08-08T13:01:00Z">
        <w:r w:rsidR="00F97FBC">
          <w:rPr>
            <w:rFonts w:ascii="Times New Roman" w:eastAsia="Times New Roman" w:hAnsi="Times New Roman" w:cs="Times New Roman"/>
          </w:rPr>
          <w:t>3</w:t>
        </w:r>
      </w:ins>
      <w:del w:id="156" w:author="Robinson, James (robins64)" w:date="2025-08-08T14:01:00Z" w16du:dateUtc="2025-08-08T13:01:00Z">
        <w:r w:rsidR="00000000" w:rsidDel="00F97FBC">
          <w:rPr>
            <w:rFonts w:ascii="Times New Roman" w:eastAsia="Times New Roman" w:hAnsi="Times New Roman" w:cs="Times New Roman"/>
          </w:rPr>
          <w:delText>2</w:delText>
        </w:r>
      </w:del>
      <w:r w:rsidR="0037022C">
        <w:rPr>
          <w:rFonts w:ascii="Times New Roman" w:eastAsia="Times New Roman" w:hAnsi="Times New Roman" w:cs="Times New Roman"/>
        </w:rPr>
        <w:t>B</w:t>
      </w:r>
      <w:r w:rsidR="00000000">
        <w:rPr>
          <w:rFonts w:ascii="Times New Roman" w:eastAsia="Times New Roman" w:hAnsi="Times New Roman" w:cs="Times New Roman"/>
        </w:rPr>
        <w:t>,</w:t>
      </w:r>
      <w:ins w:id="157" w:author="Robinson, James (robins64)" w:date="2025-08-08T14:01:00Z" w16du:dateUtc="2025-08-08T13:01:00Z">
        <w:r w:rsidR="00F97FBC">
          <w:rPr>
            <w:rFonts w:ascii="Times New Roman" w:eastAsia="Times New Roman" w:hAnsi="Times New Roman" w:cs="Times New Roman"/>
          </w:rPr>
          <w:t xml:space="preserve"> 4</w:t>
        </w:r>
      </w:ins>
      <w:del w:id="158" w:author="Robinson, James (robins64)" w:date="2025-08-08T14:01:00Z" w16du:dateUtc="2025-08-08T13:01:00Z">
        <w:r w:rsidR="00000000" w:rsidDel="00F97FBC">
          <w:rPr>
            <w:rFonts w:ascii="Times New Roman" w:eastAsia="Times New Roman" w:hAnsi="Times New Roman" w:cs="Times New Roman"/>
          </w:rPr>
          <w:delText xml:space="preserve"> 3</w:delText>
        </w:r>
      </w:del>
      <w:r w:rsidR="00000000">
        <w:rPr>
          <w:rFonts w:ascii="Times New Roman" w:eastAsia="Times New Roman" w:hAnsi="Times New Roman" w:cs="Times New Roman"/>
        </w:rPr>
        <w:t xml:space="preserve">). Poorer households were </w:t>
      </w:r>
      <w:r w:rsidR="002F418A">
        <w:rPr>
          <w:rFonts w:ascii="Times New Roman" w:eastAsia="Times New Roman" w:hAnsi="Times New Roman" w:cs="Times New Roman"/>
        </w:rPr>
        <w:t>less</w:t>
      </w:r>
      <w:r w:rsidR="00000000">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sidR="00000000">
        <w:rPr>
          <w:rFonts w:ascii="Times New Roman" w:eastAsia="Times New Roman" w:hAnsi="Times New Roman" w:cs="Times New Roman"/>
        </w:rPr>
        <w:t>% [</w:t>
      </w:r>
      <w:r w:rsidR="002F418A">
        <w:rPr>
          <w:rFonts w:ascii="Times New Roman" w:eastAsia="Times New Roman" w:hAnsi="Times New Roman" w:cs="Times New Roman"/>
        </w:rPr>
        <w:t>19</w:t>
      </w:r>
      <w:r w:rsidR="00000000">
        <w:rPr>
          <w:rFonts w:ascii="Times New Roman" w:eastAsia="Times New Roman" w:hAnsi="Times New Roman" w:cs="Times New Roman"/>
        </w:rPr>
        <w:t>-</w:t>
      </w:r>
      <w:r w:rsidR="002F418A">
        <w:rPr>
          <w:rFonts w:ascii="Times New Roman" w:eastAsia="Times New Roman" w:hAnsi="Times New Roman" w:cs="Times New Roman"/>
        </w:rPr>
        <w:t>53</w:t>
      </w:r>
      <w:r w:rsidR="00000000">
        <w:rPr>
          <w:rFonts w:ascii="Times New Roman" w:eastAsia="Times New Roman" w:hAnsi="Times New Roman" w:cs="Times New Roman"/>
        </w:rPr>
        <w:t>%]) than the wealthiest (</w:t>
      </w:r>
      <w:r w:rsidR="002F418A">
        <w:rPr>
          <w:rFonts w:ascii="Times New Roman" w:eastAsia="Times New Roman" w:hAnsi="Times New Roman" w:cs="Times New Roman"/>
        </w:rPr>
        <w:t>73</w:t>
      </w:r>
      <w:r w:rsidR="00000000">
        <w:rPr>
          <w:rFonts w:ascii="Times New Roman" w:eastAsia="Times New Roman" w:hAnsi="Times New Roman" w:cs="Times New Roman"/>
        </w:rPr>
        <w:t>% [</w:t>
      </w:r>
      <w:r w:rsidR="002F418A">
        <w:rPr>
          <w:rFonts w:ascii="Times New Roman" w:eastAsia="Times New Roman" w:hAnsi="Times New Roman" w:cs="Times New Roman"/>
        </w:rPr>
        <w:t>57</w:t>
      </w:r>
      <w:r w:rsidR="00000000">
        <w:rPr>
          <w:rFonts w:ascii="Times New Roman" w:eastAsia="Times New Roman" w:hAnsi="Times New Roman" w:cs="Times New Roman"/>
        </w:rPr>
        <w:t>-</w:t>
      </w:r>
      <w:r w:rsidR="002F418A">
        <w:rPr>
          <w:rFonts w:ascii="Times New Roman" w:eastAsia="Times New Roman" w:hAnsi="Times New Roman" w:cs="Times New Roman"/>
        </w:rPr>
        <w:t>88</w:t>
      </w:r>
      <w:r w:rsidR="00000000">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ins w:id="159" w:author="Robinson, James (robins64)" w:date="2025-08-07T13:25:00Z" w16du:dateUtc="2025-08-07T12:25:00Z">
        <w:r>
          <w:rPr>
            <w:rFonts w:ascii="Times New Roman" w:eastAsia="Times New Roman" w:hAnsi="Times New Roman" w:cs="Times New Roman"/>
          </w:rPr>
          <w:t xml:space="preserve">were more likely to </w:t>
        </w:r>
      </w:ins>
      <w:r w:rsidR="00EC64E3">
        <w:rPr>
          <w:rFonts w:ascii="Times New Roman" w:eastAsia="Times New Roman" w:hAnsi="Times New Roman" w:cs="Times New Roman"/>
        </w:rPr>
        <w:t>consume</w:t>
      </w:r>
      <w:del w:id="160" w:author="Robinson, James (robins64)" w:date="2025-08-07T13:25:00Z" w16du:dateUtc="2025-08-07T12:25:00Z">
        <w:r w:rsidR="00EC64E3" w:rsidDel="00577AE1">
          <w:rPr>
            <w:rFonts w:ascii="Times New Roman" w:eastAsia="Times New Roman" w:hAnsi="Times New Roman" w:cs="Times New Roman"/>
          </w:rPr>
          <w:delText>d</w:delText>
        </w:r>
      </w:del>
      <w:r w:rsidR="00EC64E3">
        <w:rPr>
          <w:rFonts w:ascii="Times New Roman" w:eastAsia="Times New Roman" w:hAnsi="Times New Roman" w:cs="Times New Roman"/>
        </w:rPr>
        <w:t xml:space="preserve"> </w:t>
      </w:r>
      <w:del w:id="161" w:author="Robinson, James (robins64)" w:date="2025-08-07T13:25:00Z" w16du:dateUtc="2025-08-07T12:25:00Z">
        <w:r w:rsidR="00EC64E3" w:rsidDel="00577AE1">
          <w:rPr>
            <w:rFonts w:ascii="Times New Roman" w:eastAsia="Times New Roman" w:hAnsi="Times New Roman" w:cs="Times New Roman"/>
          </w:rPr>
          <w:delText>more</w:delText>
        </w:r>
        <w:r w:rsidR="009F75CE" w:rsidDel="00577AE1">
          <w:rPr>
            <w:rFonts w:ascii="Times New Roman" w:eastAsia="Times New Roman" w:hAnsi="Times New Roman" w:cs="Times New Roman"/>
          </w:rPr>
          <w:delText xml:space="preserve"> </w:delText>
        </w:r>
      </w:del>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xml:space="preserve">, whereas wealthier households </w:t>
      </w:r>
      <w:ins w:id="162" w:author="Robinson, James (robins64)" w:date="2025-08-07T13:25:00Z" w16du:dateUtc="2025-08-07T12:25:00Z">
        <w:r>
          <w:rPr>
            <w:rFonts w:ascii="Times New Roman" w:eastAsia="Times New Roman" w:hAnsi="Times New Roman" w:cs="Times New Roman"/>
          </w:rPr>
          <w:t xml:space="preserve">were more likely to </w:t>
        </w:r>
      </w:ins>
      <w:r w:rsidR="009F75CE">
        <w:rPr>
          <w:rFonts w:ascii="Times New Roman" w:eastAsia="Times New Roman" w:hAnsi="Times New Roman" w:cs="Times New Roman"/>
        </w:rPr>
        <w:t>consume</w:t>
      </w:r>
      <w:del w:id="163" w:author="Robinson, James (robins64)" w:date="2025-08-07T13:25:00Z" w16du:dateUtc="2025-08-07T12:25:00Z">
        <w:r w:rsidR="009F75CE" w:rsidDel="00577AE1">
          <w:rPr>
            <w:rFonts w:ascii="Times New Roman" w:eastAsia="Times New Roman" w:hAnsi="Times New Roman" w:cs="Times New Roman"/>
          </w:rPr>
          <w:delText>d</w:delText>
        </w:r>
      </w:del>
      <w:r w:rsidR="009F75CE">
        <w:rPr>
          <w:rFonts w:ascii="Times New Roman" w:eastAsia="Times New Roman" w:hAnsi="Times New Roman" w:cs="Times New Roman"/>
        </w:rPr>
        <w:t xml:space="preserve"> </w:t>
      </w:r>
      <w:del w:id="164" w:author="Robinson, James (robins64)" w:date="2025-08-07T13:25:00Z" w16du:dateUtc="2025-08-07T12:25:00Z">
        <w:r w:rsidR="009F75CE" w:rsidDel="00577AE1">
          <w:rPr>
            <w:rFonts w:ascii="Times New Roman" w:eastAsia="Times New Roman" w:hAnsi="Times New Roman" w:cs="Times New Roman"/>
          </w:rPr>
          <w:delText xml:space="preserve">more of </w:delText>
        </w:r>
      </w:del>
      <w:r w:rsidR="009F75CE">
        <w:rPr>
          <w:rFonts w:ascii="Times New Roman" w:eastAsia="Times New Roman" w:hAnsi="Times New Roman" w:cs="Times New Roman"/>
        </w:rPr>
        <w:t>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4E621E0D" w:rsidR="001D3834" w:rsidRDefault="00577AE1">
      <w:pPr>
        <w:rPr>
          <w:rFonts w:ascii="Times New Roman" w:eastAsia="Times New Roman" w:hAnsi="Times New Roman" w:cs="Times New Roman"/>
        </w:rPr>
      </w:pPr>
      <w:ins w:id="165" w:author="Robinson, James (robins64)" w:date="2025-08-07T13:29:00Z" w16du:dateUtc="2025-08-07T12:29:00Z">
        <w:r>
          <w:rPr>
            <w:rFonts w:ascii="Times New Roman" w:eastAsia="Times New Roman" w:hAnsi="Times New Roman" w:cs="Times New Roman"/>
          </w:rPr>
          <w:t>The probability of f</w:t>
        </w:r>
      </w:ins>
      <w:del w:id="166" w:author="Robinson, James (robins64)" w:date="2025-08-07T13:29:00Z" w16du:dateUtc="2025-08-07T12:29:00Z">
        <w:r w:rsidR="00000000" w:rsidDel="00577AE1">
          <w:rPr>
            <w:rFonts w:ascii="Times New Roman" w:eastAsia="Times New Roman" w:hAnsi="Times New Roman" w:cs="Times New Roman"/>
          </w:rPr>
          <w:delText>F</w:delText>
        </w:r>
      </w:del>
      <w:r w:rsidR="00000000">
        <w:rPr>
          <w:rFonts w:ascii="Times New Roman" w:eastAsia="Times New Roman" w:hAnsi="Times New Roman" w:cs="Times New Roman"/>
        </w:rPr>
        <w:t xml:space="preserve">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sidR="00000000">
        <w:rPr>
          <w:rFonts w:ascii="Times New Roman" w:eastAsia="Times New Roman" w:hAnsi="Times New Roman" w:cs="Times New Roman"/>
        </w:rPr>
        <w:t xml:space="preserve">increased, but at a faster rate for dried fish (Fig. </w:t>
      </w:r>
      <w:ins w:id="167" w:author="Robinson, James (robins64)" w:date="2025-08-08T14:01:00Z" w16du:dateUtc="2025-08-08T13:01:00Z">
        <w:r w:rsidR="00F97FBC">
          <w:rPr>
            <w:rFonts w:ascii="Times New Roman" w:eastAsia="Times New Roman" w:hAnsi="Times New Roman" w:cs="Times New Roman"/>
          </w:rPr>
          <w:t>3</w:t>
        </w:r>
      </w:ins>
      <w:del w:id="168" w:author="Robinson, James (robins64)" w:date="2025-08-08T14:01:00Z" w16du:dateUtc="2025-08-08T13:01:00Z">
        <w:r w:rsidR="00000000" w:rsidDel="00F97FBC">
          <w:rPr>
            <w:rFonts w:ascii="Times New Roman" w:eastAsia="Times New Roman" w:hAnsi="Times New Roman" w:cs="Times New Roman"/>
          </w:rPr>
          <w:delText>2</w:delText>
        </w:r>
      </w:del>
      <w:r w:rsidR="007461FB">
        <w:rPr>
          <w:rFonts w:ascii="Times New Roman" w:eastAsia="Times New Roman" w:hAnsi="Times New Roman" w:cs="Times New Roman"/>
        </w:rPr>
        <w:t>B</w:t>
      </w:r>
      <w:r w:rsidR="00000000">
        <w:rPr>
          <w:rFonts w:ascii="Times New Roman" w:eastAsia="Times New Roman" w:hAnsi="Times New Roman" w:cs="Times New Roman"/>
        </w:rPr>
        <w:t xml:space="preserve">), likely reflecting positive effects of market access on dietary diversity </w:t>
      </w:r>
      <w:r w:rsidR="00000000">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rsidR="00000000">
        <w:fldChar w:fldCharType="separate"/>
      </w:r>
      <w:r w:rsidR="001C2B35">
        <w:rPr>
          <w:rFonts w:ascii="Times New Roman" w:eastAsia="Times New Roman" w:hAnsi="Times New Roman" w:cs="Times New Roman"/>
          <w:noProof/>
          <w:color w:val="000000"/>
        </w:rPr>
        <w:t>(62, 63)</w:t>
      </w:r>
      <w:r w:rsidR="00000000">
        <w:fldChar w:fldCharType="end"/>
      </w:r>
      <w:r w:rsidR="00000000">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sidR="00000000">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sidR="00000000">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sidR="00000000">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ins w:id="169" w:author="Robinson, James (robins64)" w:date="2025-08-07T13:30:00Z" w16du:dateUtc="2025-08-07T12:30:00Z">
        <w:r w:rsidR="002A7227">
          <w:rPr>
            <w:rFonts w:ascii="Times New Roman" w:eastAsia="Times New Roman" w:hAnsi="Times New Roman" w:cs="Times New Roman"/>
          </w:rPr>
          <w:t>Household f</w:t>
        </w:r>
      </w:ins>
      <w:del w:id="170" w:author="Robinson, James (robins64)" w:date="2025-08-07T13:30:00Z" w16du:dateUtc="2025-08-07T12:30:00Z">
        <w:r w:rsidR="005275F2" w:rsidDel="002A7227">
          <w:rPr>
            <w:rFonts w:ascii="Times New Roman" w:eastAsia="Times New Roman" w:hAnsi="Times New Roman" w:cs="Times New Roman"/>
          </w:rPr>
          <w:delText>F</w:delText>
        </w:r>
      </w:del>
      <w:r w:rsidR="005275F2">
        <w:rPr>
          <w:rFonts w:ascii="Times New Roman" w:eastAsia="Times New Roman" w:hAnsi="Times New Roman" w:cs="Times New Roman"/>
        </w:rPr>
        <w:t>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sidR="00000000">
        <w:rPr>
          <w:rFonts w:ascii="Times New Roman" w:eastAsia="Times New Roman" w:hAnsi="Times New Roman" w:cs="Times New Roman"/>
        </w:rPr>
        <w:t>the widespread 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sidR="00000000">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sidR="00000000">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592AB6">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7E3F8167" w14:textId="77777777" w:rsidR="00492D2E" w:rsidRDefault="00492D2E">
      <w:pPr>
        <w:rPr>
          <w:rFonts w:ascii="Times New Roman" w:eastAsia="Times New Roman" w:hAnsi="Times New Roman" w:cs="Times New Roman"/>
        </w:rPr>
      </w:pPr>
    </w:p>
    <w:p w14:paraId="4A0D28A6" w14:textId="1A43CC2E" w:rsidR="00492D2E" w:rsidRDefault="009624D4" w:rsidP="00F023AD">
      <w:pPr>
        <w:jc w:val="center"/>
        <w:rPr>
          <w:rFonts w:ascii="Times New Roman" w:eastAsia="Times New Roman" w:hAnsi="Times New Roman" w:cs="Times New Roman"/>
        </w:rPr>
        <w:pPrChange w:id="171" w:author="Robinson, James (robins64)" w:date="2025-08-08T13:51:00Z" w16du:dateUtc="2025-08-08T12:51:00Z">
          <w:pPr/>
        </w:pPrChange>
      </w:pPr>
      <w:r>
        <w:rPr>
          <w:rFonts w:ascii="Times New Roman" w:eastAsia="Times New Roman" w:hAnsi="Times New Roman" w:cs="Times New Roman"/>
          <w:noProof/>
        </w:rPr>
        <w:lastRenderedPageBreak/>
        <w:drawing>
          <wp:inline distT="0" distB="0" distL="0" distR="0" wp14:anchorId="35FCB383" wp14:editId="6B6128B7">
            <wp:extent cx="3949700" cy="4533900"/>
            <wp:effectExtent l="0" t="0" r="0" b="0"/>
            <wp:docPr id="1158387658" name="Picture 5" descr="A comparison of fish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7658" name="Picture 5" descr="A comparison of fish consump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49700" cy="4533900"/>
                    </a:xfrm>
                    <a:prstGeom prst="rect">
                      <a:avLst/>
                    </a:prstGeom>
                  </pic:spPr>
                </pic:pic>
              </a:graphicData>
            </a:graphic>
          </wp:inline>
        </w:drawing>
      </w:r>
    </w:p>
    <w:p w14:paraId="6C3F95C5" w14:textId="218D9651"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ins w:id="172" w:author="Robinson, James (robins64)" w:date="2025-08-08T13:51:00Z" w16du:dateUtc="2025-08-08T12:51:00Z">
        <w:r w:rsidR="00F023AD">
          <w:rPr>
            <w:rFonts w:ascii="Times New Roman" w:eastAsia="Times New Roman" w:hAnsi="Times New Roman" w:cs="Times New Roman"/>
            <w:b/>
          </w:rPr>
          <w:t>3</w:t>
        </w:r>
      </w:ins>
      <w:del w:id="173" w:author="Robinson, James (robins64)" w:date="2025-08-08T13:51:00Z" w16du:dateUtc="2025-08-08T12:51:00Z">
        <w:r w:rsidDel="00F023AD">
          <w:rPr>
            <w:rFonts w:ascii="Times New Roman" w:eastAsia="Times New Roman" w:hAnsi="Times New Roman" w:cs="Times New Roman"/>
            <w:b/>
          </w:rPr>
          <w:delText>2</w:delText>
        </w:r>
      </w:del>
      <w:r>
        <w:rPr>
          <w:rFonts w:ascii="Times New Roman" w:eastAsia="Times New Roman" w:hAnsi="Times New Roman" w:cs="Times New Roman"/>
          <w:b/>
        </w:rPr>
        <w:t xml:space="preserve">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65286D2D" w14:textId="77777777" w:rsidR="00492D2E" w:rsidRDefault="00492D2E"/>
    <w:p w14:paraId="01509052" w14:textId="65267E8B" w:rsidR="00492D2E" w:rsidRDefault="00F023AD">
      <w:pPr>
        <w:rPr>
          <w:rFonts w:ascii="Times New Roman" w:eastAsia="Times New Roman" w:hAnsi="Times New Roman" w:cs="Times New Roman"/>
          <w:b/>
        </w:rPr>
      </w:pPr>
      <w:ins w:id="174" w:author="Robinson, James (robins64)" w:date="2025-08-08T13:51:00Z" w16du:dateUtc="2025-08-08T12:51:00Z">
        <w:r>
          <w:rPr>
            <w:rFonts w:ascii="Times New Roman" w:eastAsia="Times New Roman" w:hAnsi="Times New Roman" w:cs="Times New Roman"/>
            <w:b/>
            <w:noProof/>
          </w:rPr>
          <w:drawing>
            <wp:inline distT="0" distB="0" distL="0" distR="0" wp14:anchorId="06F69E68" wp14:editId="663F3640">
              <wp:extent cx="6114272" cy="1268361"/>
              <wp:effectExtent l="0" t="0" r="0" b="1905"/>
              <wp:docPr id="2039176029"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6029" name="Picture 4" descr="A graph with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6047" cy="1281176"/>
                      </a:xfrm>
                      <a:prstGeom prst="rect">
                        <a:avLst/>
                      </a:prstGeom>
                    </pic:spPr>
                  </pic:pic>
                </a:graphicData>
              </a:graphic>
            </wp:inline>
          </w:drawing>
        </w:r>
      </w:ins>
    </w:p>
    <w:p w14:paraId="5F25D4E7" w14:textId="62666206"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ins w:id="175" w:author="Robinson, James (robins64)" w:date="2025-08-08T13:51:00Z" w16du:dateUtc="2025-08-08T12:51:00Z">
        <w:r w:rsidR="00F023AD">
          <w:rPr>
            <w:rFonts w:ascii="Times New Roman" w:eastAsia="Times New Roman" w:hAnsi="Times New Roman" w:cs="Times New Roman"/>
            <w:b/>
          </w:rPr>
          <w:t>4</w:t>
        </w:r>
      </w:ins>
      <w:del w:id="176" w:author="Robinson, James (robins64)" w:date="2025-08-08T13:51:00Z" w16du:dateUtc="2025-08-08T12:51:00Z">
        <w:r w:rsidDel="00F023AD">
          <w:rPr>
            <w:rFonts w:ascii="Times New Roman" w:eastAsia="Times New Roman" w:hAnsi="Times New Roman" w:cs="Times New Roman"/>
            <w:b/>
          </w:rPr>
          <w:delText>3</w:delText>
        </w:r>
      </w:del>
      <w:r>
        <w:rPr>
          <w:rFonts w:ascii="Times New Roman" w:eastAsia="Times New Roman" w:hAnsi="Times New Roman" w:cs="Times New Roman"/>
          <w:b/>
        </w:rPr>
        <w:t xml:space="preserve"> | Change in </w:t>
      </w:r>
      <w:ins w:id="177" w:author="Robinson, James (robins64)" w:date="2025-08-07T13:30:00Z" w16du:dateUtc="2025-08-07T12:30:00Z">
        <w:r w:rsidR="00251517">
          <w:rPr>
            <w:rFonts w:ascii="Times New Roman" w:eastAsia="Times New Roman" w:hAnsi="Times New Roman" w:cs="Times New Roman"/>
            <w:b/>
          </w:rPr>
          <w:t xml:space="preserve">the probability of </w:t>
        </w:r>
      </w:ins>
      <w:r>
        <w:rPr>
          <w:rFonts w:ascii="Times New Roman" w:eastAsia="Times New Roman" w:hAnsi="Times New Roman" w:cs="Times New Roman"/>
          <w:b/>
        </w:rPr>
        <w:t xml:space="preserve">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004808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enabling us to estimate population-level nutrient intakes from dried fish. Scaling modelled estimates of </w:t>
      </w:r>
      <w:ins w:id="178" w:author="Robinson, James (robins64)" w:date="2025-08-07T13:31:00Z" w16du:dateUtc="2025-08-07T12:31:00Z">
        <w:r w:rsidR="00B1586F">
          <w:rPr>
            <w:rFonts w:ascii="Times New Roman" w:eastAsia="Times New Roman" w:hAnsi="Times New Roman" w:cs="Times New Roman"/>
          </w:rPr>
          <w:t xml:space="preserve">the prevalence of </w:t>
        </w:r>
      </w:ins>
      <w:r>
        <w:rPr>
          <w:rFonts w:ascii="Times New Roman" w:eastAsia="Times New Roman" w:hAnsi="Times New Roman" w:cs="Times New Roman"/>
        </w:rPr>
        <w:t>household dried fish consumption</w:t>
      </w:r>
      <w:r w:rsidR="00505741">
        <w:rPr>
          <w:rFonts w:ascii="Times New Roman" w:eastAsia="Times New Roman" w:hAnsi="Times New Roman" w:cs="Times New Roman"/>
        </w:rPr>
        <w:t xml:space="preserve"> </w:t>
      </w:r>
      <w:del w:id="179" w:author="Robinson, James (robins64)" w:date="2025-08-07T13:31:00Z" w16du:dateUtc="2025-08-07T12:31:00Z">
        <w:r w:rsidR="00505741" w:rsidDel="00B1586F">
          <w:rPr>
            <w:rFonts w:ascii="Times New Roman" w:eastAsia="Times New Roman" w:hAnsi="Times New Roman" w:cs="Times New Roman"/>
          </w:rPr>
          <w:delText>rates</w:delText>
        </w:r>
        <w:r w:rsidDel="00B1586F">
          <w:rPr>
            <w:rFonts w:ascii="Times New Roman" w:eastAsia="Times New Roman" w:hAnsi="Times New Roman" w:cs="Times New Roman"/>
          </w:rPr>
          <w:delText xml:space="preserve"> </w:delText>
        </w:r>
      </w:del>
      <w:r>
        <w:rPr>
          <w:rFonts w:ascii="Times New Roman" w:eastAsia="Times New Roman" w:hAnsi="Times New Roman" w:cs="Times New Roman"/>
        </w:rPr>
        <w:t xml:space="preserve">(Fig. </w:t>
      </w:r>
      <w:ins w:id="180" w:author="Robinson, James (robins64)" w:date="2025-08-08T14:01:00Z" w16du:dateUtc="2025-08-08T13:01:00Z">
        <w:r w:rsidR="00AC7DF0">
          <w:rPr>
            <w:rFonts w:ascii="Times New Roman" w:eastAsia="Times New Roman" w:hAnsi="Times New Roman" w:cs="Times New Roman"/>
          </w:rPr>
          <w:t>3</w:t>
        </w:r>
      </w:ins>
      <w:del w:id="181" w:author="Robinson, James (robins64)" w:date="2025-08-08T14:01:00Z" w16du:dateUtc="2025-08-08T13:01:00Z">
        <w:r w:rsidDel="00AC7DF0">
          <w:rPr>
            <w:rFonts w:ascii="Times New Roman" w:eastAsia="Times New Roman" w:hAnsi="Times New Roman" w:cs="Times New Roman"/>
          </w:rPr>
          <w:delText>2</w:delText>
        </w:r>
      </w:del>
      <w:r>
        <w:rPr>
          <w:rFonts w:ascii="Times New Roman" w:eastAsia="Times New Roman" w:hAnsi="Times New Roman" w:cs="Times New Roman"/>
        </w:rPr>
        <w:t>,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w:t>
      </w:r>
      <w:del w:id="182" w:author="Robinson, James (robins64)" w:date="2025-08-07T13:31:00Z" w16du:dateUtc="2025-08-07T12:31:00Z">
        <w:r w:rsidDel="005D2386">
          <w:rPr>
            <w:rFonts w:ascii="Times New Roman" w:eastAsia="Times New Roman" w:hAnsi="Times New Roman" w:cs="Times New Roman"/>
          </w:rPr>
          <w:delText xml:space="preserve">and </w:delText>
        </w:r>
        <w:r w:rsidR="00772FFA" w:rsidDel="005D2386">
          <w:rPr>
            <w:rFonts w:ascii="Times New Roman" w:eastAsia="Times New Roman" w:hAnsi="Times New Roman" w:cs="Times New Roman"/>
          </w:rPr>
          <w:delText>is</w:delText>
        </w:r>
      </w:del>
      <w:ins w:id="183" w:author="Robinson, James (robins64)" w:date="2025-08-07T13:31:00Z" w16du:dateUtc="2025-08-07T12:31:00Z">
        <w:r w:rsidR="005D2386">
          <w:rPr>
            <w:rFonts w:ascii="Times New Roman" w:eastAsia="Times New Roman" w:hAnsi="Times New Roman" w:cs="Times New Roman"/>
          </w:rPr>
          <w:t>reaching</w:t>
        </w:r>
      </w:ins>
      <w:r w:rsidR="00772FFA">
        <w:rPr>
          <w:rFonts w:ascii="Times New Roman" w:eastAsia="Times New Roman" w:hAnsi="Times New Roman" w:cs="Times New Roman"/>
        </w:rPr>
        <w:t xml:space="preserve"> 54% </w:t>
      </w:r>
      <w:del w:id="184" w:author="Robinson, James (robins64)" w:date="2025-08-07T13:31:00Z" w16du:dateUtc="2025-08-07T12:31:00Z">
        <w:r w:rsidR="00772FFA" w:rsidDel="005D2386">
          <w:rPr>
            <w:rFonts w:ascii="Times New Roman" w:eastAsia="Times New Roman" w:hAnsi="Times New Roman" w:cs="Times New Roman"/>
          </w:rPr>
          <w:delText xml:space="preserve">higher </w:delText>
        </w:r>
      </w:del>
      <w:ins w:id="185" w:author="Robinson, James (robins64)" w:date="2025-08-07T13:31:00Z" w16du:dateUtc="2025-08-07T12:31:00Z">
        <w:r w:rsidR="005D2386">
          <w:rPr>
            <w:rFonts w:ascii="Times New Roman" w:eastAsia="Times New Roman" w:hAnsi="Times New Roman" w:cs="Times New Roman"/>
          </w:rPr>
          <w:t xml:space="preserve">more </w:t>
        </w:r>
      </w:ins>
      <w:ins w:id="186" w:author="Robinson, James (robins64)" w:date="2025-08-07T16:25:00Z" w16du:dateUtc="2025-08-07T15:25:00Z">
        <w:r w:rsidR="00E04F54">
          <w:rPr>
            <w:rFonts w:ascii="Times New Roman" w:eastAsia="Times New Roman" w:hAnsi="Times New Roman" w:cs="Times New Roman"/>
          </w:rPr>
          <w:t>people</w:t>
        </w:r>
      </w:ins>
      <w:ins w:id="187" w:author="Robinson, James (robins64)" w:date="2025-08-07T13:31:00Z" w16du:dateUtc="2025-08-07T12:31:00Z">
        <w:r w:rsidR="005D2386">
          <w:rPr>
            <w:rFonts w:ascii="Times New Roman" w:eastAsia="Times New Roman" w:hAnsi="Times New Roman" w:cs="Times New Roman"/>
          </w:rPr>
          <w:t xml:space="preserve"> </w:t>
        </w:r>
      </w:ins>
      <w:r w:rsidR="00772FFA">
        <w:rPr>
          <w:rFonts w:ascii="Times New Roman" w:eastAsia="Times New Roman" w:hAnsi="Times New Roman" w:cs="Times New Roman"/>
        </w:rPr>
        <w:t xml:space="preserve">than </w:t>
      </w:r>
      <w:r>
        <w:rPr>
          <w:rFonts w:ascii="Times New Roman" w:eastAsia="Times New Roman" w:hAnsi="Times New Roman" w:cs="Times New Roman"/>
        </w:rPr>
        <w:t xml:space="preserve">fresh fish </w:t>
      </w:r>
      <w:del w:id="188" w:author="Robinson, James (robins64)" w:date="2025-08-07T13:31:00Z" w16du:dateUtc="2025-08-07T12:31:00Z">
        <w:r w:rsidDel="005D2386">
          <w:rPr>
            <w:rFonts w:ascii="Times New Roman" w:eastAsia="Times New Roman" w:hAnsi="Times New Roman" w:cs="Times New Roman"/>
          </w:rPr>
          <w:delText xml:space="preserve">consumption </w:delText>
        </w:r>
      </w:del>
      <w:r>
        <w:rPr>
          <w:rFonts w:ascii="Times New Roman" w:eastAsia="Times New Roman" w:hAnsi="Times New Roman" w:cs="Times New Roman"/>
        </w:rPr>
        <w:t>(weekly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w:t>
      </w:r>
      <w:del w:id="189" w:author="Robinson, James (robins64)" w:date="2025-08-08T09:46:00Z" w16du:dateUtc="2025-08-08T08:46:00Z">
        <w:r w:rsidDel="00EF0253">
          <w:rPr>
            <w:rFonts w:ascii="Times New Roman" w:eastAsia="Times New Roman" w:hAnsi="Times New Roman" w:cs="Times New Roman"/>
          </w:rPr>
          <w:delText xml:space="preserve">rates were </w:delText>
        </w:r>
      </w:del>
      <w:ins w:id="190" w:author="Robinson, James (robins64)" w:date="2025-08-08T09:46:00Z" w16du:dateUtc="2025-08-08T08:46:00Z">
        <w:r w:rsidR="00EF0253">
          <w:rPr>
            <w:rFonts w:ascii="Times New Roman" w:eastAsia="Times New Roman" w:hAnsi="Times New Roman" w:cs="Times New Roman"/>
          </w:rPr>
          <w:t xml:space="preserve">is </w:t>
        </w:r>
      </w:ins>
      <w:r>
        <w:rPr>
          <w:rFonts w:ascii="Times New Roman" w:eastAsia="Times New Roman" w:hAnsi="Times New Roman" w:cs="Times New Roman"/>
        </w:rPr>
        <w:t xml:space="preserve">similarly </w:t>
      </w:r>
      <w:del w:id="191" w:author="Robinson, James (robins64)" w:date="2025-08-08T09:46:00Z" w16du:dateUtc="2025-08-08T08:46:00Z">
        <w:r w:rsidDel="00EF0253">
          <w:rPr>
            <w:rFonts w:ascii="Times New Roman" w:eastAsia="Times New Roman" w:hAnsi="Times New Roman" w:cs="Times New Roman"/>
          </w:rPr>
          <w:delText xml:space="preserve">high </w:delText>
        </w:r>
      </w:del>
      <w:ins w:id="192" w:author="Robinson, James (robins64)" w:date="2025-08-08T09:46:00Z" w16du:dateUtc="2025-08-08T08:46:00Z">
        <w:r w:rsidR="00EF0253">
          <w:rPr>
            <w:rFonts w:ascii="Times New Roman" w:eastAsia="Times New Roman" w:hAnsi="Times New Roman" w:cs="Times New Roman"/>
          </w:rPr>
          <w:t xml:space="preserve">prevalent </w:t>
        </w:r>
      </w:ins>
      <w:r>
        <w:rPr>
          <w:rFonts w:ascii="Times New Roman" w:eastAsia="Times New Roman" w:hAnsi="Times New Roman" w:cs="Times New Roman"/>
        </w:rPr>
        <w:t xml:space="preserve">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w:t>
      </w:r>
      <w:r>
        <w:rPr>
          <w:rFonts w:ascii="Times New Roman" w:eastAsia="Times New Roman" w:hAnsi="Times New Roman" w:cs="Times New Roman"/>
        </w:rPr>
        <w:lastRenderedPageBreak/>
        <w:t xml:space="preserve">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2A8ED63A"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844C7E">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59D13DD0"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&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lastRenderedPageBreak/>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0C7FA594" w:rsidR="006A4A72" w:rsidRDefault="00000000">
      <w:pPr>
        <w:rPr>
          <w:rFonts w:ascii="Times New Roman" w:eastAsia="Times New Roman" w:hAnsi="Times New Roman" w:cs="Times New Roman"/>
        </w:rPr>
      </w:pPr>
      <w:r>
        <w:rPr>
          <w:rFonts w:ascii="Times New Roman" w:eastAsia="Times New Roman" w:hAnsi="Times New Roman" w:cs="Times New Roman"/>
        </w:rPr>
        <w:t>We collected composite samples of small fish species from markets in Kenya, Ghana, Malawi, Lakshadweep Archipelago (India), and Seychelles (</w:t>
      </w:r>
      <w:r w:rsidR="0070756E">
        <w:rPr>
          <w:rFonts w:ascii="Times New Roman" w:eastAsia="Times New Roman" w:hAnsi="Times New Roman" w:cs="Times New Roman"/>
        </w:rPr>
        <w:t>Dataset</w:t>
      </w:r>
      <w:r>
        <w:rPr>
          <w:rFonts w:ascii="Times New Roman" w:eastAsia="Times New Roman" w:hAnsi="Times New Roman" w:cs="Times New Roman"/>
        </w:rPr>
        <w:t xml:space="preserv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proofErr w:type="spellStart"/>
      <w:r>
        <w:rPr>
          <w:rFonts w:ascii="Times New Roman" w:eastAsia="Times New Roman" w:hAnsi="Times New Roman" w:cs="Times New Roman"/>
        </w:rPr>
        <w:t>inlan</w:t>
      </w:r>
      <w:proofErr w:type="spellEnd"/>
      <w:r w:rsidR="00F75EFE">
        <w:rPr>
          <w:rFonts w:ascii="Times New Roman" w:eastAsia="Times New Roman" w:hAnsi="Times New Roman" w:cs="Times New Roman"/>
        </w:rPr>
        <w:tab/>
      </w:r>
      <w:r>
        <w:rPr>
          <w:rFonts w:ascii="Times New Roman" w:eastAsia="Times New Roman" w:hAnsi="Times New Roman" w:cs="Times New Roman"/>
        </w:rPr>
        <w:t xml:space="preserve">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408467E9" w:rsidR="006A4A72" w:rsidRDefault="00000000">
      <w:pPr>
        <w:rPr>
          <w:rFonts w:ascii="Times New Roman" w:eastAsia="Times New Roman" w:hAnsi="Times New Roman" w:cs="Times New Roman"/>
        </w:rPr>
      </w:pPr>
      <w:r>
        <w:rPr>
          <w:rFonts w:ascii="Times New Roman" w:eastAsia="Times New Roman" w:hAnsi="Times New Roman" w:cs="Times New Roman"/>
        </w:rPr>
        <w:t>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w:t>
      </w:r>
      <w:r w:rsidR="00F44BDE">
        <w:rPr>
          <w:rFonts w:ascii="Times New Roman" w:eastAsia="Times New Roman" w:hAnsi="Times New Roman" w:cs="Times New Roman"/>
        </w:rPr>
        <w:t>4</w:t>
      </w:r>
      <w:r>
        <w:rPr>
          <w:rFonts w:ascii="Times New Roman" w:eastAsia="Times New Roman" w:hAnsi="Times New Roman" w:cs="Times New Roman"/>
        </w:rPr>
        <w:t xml:space="preserve">).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w:t>
      </w:r>
      <w:r>
        <w:rPr>
          <w:rFonts w:ascii="Times New Roman" w:eastAsia="Times New Roman" w:hAnsi="Times New Roman" w:cs="Times New Roman"/>
        </w:rPr>
        <w:lastRenderedPageBreak/>
        <w:t xml:space="preserve">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w:t>
      </w:r>
      <w:r w:rsidR="00F44BDE">
        <w:rPr>
          <w:rFonts w:ascii="Times New Roman" w:eastAsia="Times New Roman" w:hAnsi="Times New Roman" w:cs="Times New Roman"/>
        </w:rPr>
        <w:t>4</w:t>
      </w:r>
      <w:r>
        <w:rPr>
          <w:rFonts w:ascii="Times New Roman" w:eastAsia="Times New Roman" w:hAnsi="Times New Roman" w:cs="Times New Roman"/>
        </w:rPr>
        <w:t>).</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D5C9DB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w:t>
      </w:r>
      <w:r w:rsidR="00F44BDE">
        <w:rPr>
          <w:rFonts w:ascii="Times New Roman" w:eastAsia="Times New Roman" w:hAnsi="Times New Roman" w:cs="Times New Roman"/>
        </w:rPr>
        <w:t>4</w:t>
      </w:r>
      <w:r>
        <w:rPr>
          <w:rFonts w:ascii="Times New Roman" w:eastAsia="Times New Roman" w:hAnsi="Times New Roman" w:cs="Times New Roman"/>
        </w:rPr>
        <w:t xml:space="preserve">).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067852E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w:t>
      </w:r>
      <w:r w:rsidR="00E656B7">
        <w:rPr>
          <w:rFonts w:ascii="Times New Roman" w:eastAsia="Times New Roman" w:hAnsi="Times New Roman" w:cs="Times New Roman"/>
        </w:rPr>
        <w:t>fish</w:t>
      </w:r>
      <w:r>
        <w:rPr>
          <w:rFonts w:ascii="Times New Roman" w:eastAsia="Times New Roman" w:hAnsi="Times New Roman" w:cs="Times New Roman"/>
        </w:rPr>
        <w:t xml:space="preserve"> intake data (Table S</w:t>
      </w:r>
      <w:r w:rsidR="00E656B7">
        <w:rPr>
          <w:rFonts w:ascii="Times New Roman" w:eastAsia="Times New Roman" w:hAnsi="Times New Roman" w:cs="Times New Roman"/>
        </w:rPr>
        <w:t>1</w:t>
      </w:r>
      <w:r>
        <w:rPr>
          <w:rFonts w:ascii="Times New Roman" w:eastAsia="Times New Roman" w:hAnsi="Times New Roman" w:cs="Times New Roman"/>
        </w:rPr>
        <w:t xml:space="preserve">).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4A6582EE" w:rsidR="006A4A72" w:rsidRDefault="00000000">
      <w:pPr>
        <w:rPr>
          <w:rFonts w:ascii="Times New Roman" w:eastAsia="Times New Roman" w:hAnsi="Times New Roman" w:cs="Times New Roman"/>
        </w:rPr>
      </w:pPr>
      <w:r>
        <w:rPr>
          <w:rFonts w:ascii="Times New Roman" w:eastAsia="Times New Roman" w:hAnsi="Times New Roman" w:cs="Times New Roman"/>
        </w:rPr>
        <w:t>We extracted surveys of 38,918 households from the Living Standards and Measurements Surveys (LSMS) in six countries (Côte D’Ivoire, Malawi, Nigeria, Senegal, Tanzania, Uganda) (Fig. S6, Table S</w:t>
      </w:r>
      <w:r w:rsidR="00C57EE2">
        <w:rPr>
          <w:rFonts w:ascii="Times New Roman" w:eastAsia="Times New Roman" w:hAnsi="Times New Roman" w:cs="Times New Roman"/>
        </w:rPr>
        <w:t>2</w:t>
      </w:r>
      <w:r>
        <w:rPr>
          <w:rFonts w:ascii="Times New Roman" w:eastAsia="Times New Roman" w:hAnsi="Times New Roman" w:cs="Times New Roman"/>
        </w:rPr>
        <w:t xml:space="preserve">).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w:t>
      </w:r>
      <w:r>
        <w:rPr>
          <w:rFonts w:ascii="Times New Roman" w:eastAsia="Times New Roman" w:hAnsi="Times New Roman" w:cs="Times New Roman"/>
        </w:rPr>
        <w:lastRenderedPageBreak/>
        <w:t xml:space="preserve">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AE40AB">
        <w:rPr>
          <w:rFonts w:ascii="Times New Roman" w:eastAsia="Times New Roman" w:hAnsi="Times New Roman" w:cs="Times New Roman"/>
          <w:noProof/>
          <w:color w:val="000000"/>
        </w:rPr>
        <w:t>(113)</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30D7BDCA" w:rsidR="006A4A72" w:rsidRDefault="00000000">
      <w:pPr>
        <w:rPr>
          <w:rFonts w:ascii="Times New Roman" w:eastAsia="Times New Roman" w:hAnsi="Times New Roman" w:cs="Times New Roman"/>
        </w:rPr>
      </w:pPr>
      <w:r>
        <w:rPr>
          <w:rFonts w:ascii="Times New Roman" w:eastAsia="Times New Roman" w:hAnsi="Times New Roman" w:cs="Times New Roman"/>
        </w:rPr>
        <w:t>For each country’s LSMS, we extracted information on weekly household fish consumption, and variables that we expected to correlate with fish consumption (Table S</w:t>
      </w:r>
      <w:r w:rsidR="00F44BDE">
        <w:rPr>
          <w:rFonts w:ascii="Times New Roman" w:eastAsia="Times New Roman" w:hAnsi="Times New Roman" w:cs="Times New Roman"/>
        </w:rPr>
        <w:t>3</w:t>
      </w:r>
      <w:r>
        <w:rPr>
          <w:rFonts w:ascii="Times New Roman" w:eastAsia="Times New Roman" w:hAnsi="Times New Roman" w:cs="Times New Roman"/>
        </w:rPr>
        <w:t xml:space="preserve">). These </w:t>
      </w:r>
      <w:del w:id="193" w:author="Robinson, James (robins64)" w:date="2025-08-08T09:51:00Z" w16du:dateUtc="2025-08-08T08:51:00Z">
        <w:r w:rsidDel="00BD18DA">
          <w:rPr>
            <w:rFonts w:ascii="Times New Roman" w:eastAsia="Times New Roman" w:hAnsi="Times New Roman" w:cs="Times New Roman"/>
          </w:rPr>
          <w:delText xml:space="preserve">data </w:delText>
        </w:r>
      </w:del>
      <w:ins w:id="194" w:author="Robinson, James (robins64)" w:date="2025-08-08T09:51:00Z" w16du:dateUtc="2025-08-08T08:51:00Z">
        <w:r w:rsidR="00BD18DA">
          <w:rPr>
            <w:rFonts w:ascii="Times New Roman" w:eastAsia="Times New Roman" w:hAnsi="Times New Roman" w:cs="Times New Roman"/>
          </w:rPr>
          <w:t>surveys</w:t>
        </w:r>
        <w:r w:rsidR="00BD18DA">
          <w:rPr>
            <w:rFonts w:ascii="Times New Roman" w:eastAsia="Times New Roman" w:hAnsi="Times New Roman" w:cs="Times New Roman"/>
          </w:rPr>
          <w:t xml:space="preserve"> </w:t>
        </w:r>
      </w:ins>
      <w:r>
        <w:rPr>
          <w:rFonts w:ascii="Times New Roman" w:eastAsia="Times New Roman" w:hAnsi="Times New Roman" w:cs="Times New Roman"/>
        </w:rPr>
        <w:t xml:space="preserve">recorded whether households consumed dried or fresh fish in the previous seven days, </w:t>
      </w:r>
      <w:ins w:id="195" w:author="Robinson, James (robins64)" w:date="2025-08-08T09:53:00Z" w16du:dateUtc="2025-08-08T08:53:00Z">
        <w:r w:rsidR="008C4EE9">
          <w:rPr>
            <w:rFonts w:ascii="Times New Roman" w:eastAsia="Times New Roman" w:hAnsi="Times New Roman" w:cs="Times New Roman"/>
          </w:rPr>
          <w:t xml:space="preserve">which we used to </w:t>
        </w:r>
        <w:r w:rsidR="008C4EE9">
          <w:rPr>
            <w:rFonts w:ascii="Times New Roman" w:eastAsia="Times New Roman" w:hAnsi="Times New Roman" w:cs="Times New Roman"/>
          </w:rPr>
          <w:t xml:space="preserve">estimate the prevalence of fish consumption, assigning each household a 1 (dried or fresh fish consumption) or 0 (no dried or fresh fish consumption). </w:t>
        </w:r>
        <w:r w:rsidR="008C4EE9">
          <w:rPr>
            <w:rFonts w:ascii="Times New Roman" w:eastAsia="Times New Roman" w:hAnsi="Times New Roman" w:cs="Times New Roman"/>
          </w:rPr>
          <w:t xml:space="preserve">Surveys also recorded </w:t>
        </w:r>
      </w:ins>
      <w:del w:id="196" w:author="Robinson, James (robins64)" w:date="2025-08-07T17:07:00Z" w16du:dateUtc="2025-08-07T16:07:00Z">
        <w:r w:rsidDel="00C66870">
          <w:rPr>
            <w:rFonts w:ascii="Times New Roman" w:eastAsia="Times New Roman" w:hAnsi="Times New Roman" w:cs="Times New Roman"/>
          </w:rPr>
          <w:delText>which we converted into prevalence of fish consumption by assigning each household a 1 (dried or fresh fish consumption) or 0 (no dried or fresh fish consumption).</w:delText>
        </w:r>
      </w:del>
      <w:ins w:id="197" w:author="Robinson, James (robins64)" w:date="2025-08-07T17:07:00Z" w16du:dateUtc="2025-08-07T16:07:00Z">
        <w:r w:rsidR="00C66870">
          <w:rPr>
            <w:rFonts w:ascii="Times New Roman" w:eastAsia="Times New Roman" w:hAnsi="Times New Roman" w:cs="Times New Roman"/>
          </w:rPr>
          <w:t xml:space="preserve">the </w:t>
        </w:r>
      </w:ins>
      <w:ins w:id="198" w:author="Robinson, James (robins64)" w:date="2025-08-07T16:41:00Z" w16du:dateUtc="2025-08-07T15:41:00Z">
        <w:r w:rsidR="00F62B31">
          <w:rPr>
            <w:rFonts w:ascii="Times New Roman" w:eastAsia="Times New Roman" w:hAnsi="Times New Roman" w:cs="Times New Roman"/>
          </w:rPr>
          <w:t>quantity of fish consumed</w:t>
        </w:r>
      </w:ins>
      <w:ins w:id="199" w:author="Robinson, James (robins64)" w:date="2025-08-08T09:53:00Z" w16du:dateUtc="2025-08-08T08:53:00Z">
        <w:r w:rsidR="008C4EE9">
          <w:rPr>
            <w:rFonts w:ascii="Times New Roman" w:eastAsia="Times New Roman" w:hAnsi="Times New Roman" w:cs="Times New Roman"/>
          </w:rPr>
          <w:t>, but</w:t>
        </w:r>
      </w:ins>
      <w:ins w:id="200" w:author="Robinson, James (robins64)" w:date="2025-08-07T16:41:00Z" w16du:dateUtc="2025-08-07T15:41:00Z">
        <w:r w:rsidR="00F62B31">
          <w:rPr>
            <w:rFonts w:ascii="Times New Roman" w:eastAsia="Times New Roman" w:hAnsi="Times New Roman" w:cs="Times New Roman"/>
          </w:rPr>
          <w:t xml:space="preserve"> </w:t>
        </w:r>
      </w:ins>
      <w:ins w:id="201" w:author="Robinson, James (robins64)" w:date="2025-08-08T09:53:00Z" w16du:dateUtc="2025-08-08T08:53:00Z">
        <w:r w:rsidR="008C4EE9">
          <w:rPr>
            <w:rFonts w:ascii="Times New Roman" w:eastAsia="Times New Roman" w:hAnsi="Times New Roman" w:cs="Times New Roman"/>
          </w:rPr>
          <w:t>f</w:t>
        </w:r>
      </w:ins>
      <w:ins w:id="202" w:author="Robinson, James (robins64)" w:date="2025-08-08T09:11:00Z" w16du:dateUtc="2025-08-08T08:11:00Z">
        <w:r w:rsidR="00B36FB6">
          <w:rPr>
            <w:rFonts w:ascii="Times New Roman" w:eastAsia="Times New Roman" w:hAnsi="Times New Roman" w:cs="Times New Roman"/>
          </w:rPr>
          <w:t>ood q</w:t>
        </w:r>
      </w:ins>
      <w:ins w:id="203" w:author="Robinson, James (robins64)" w:date="2025-08-07T17:07:00Z" w16du:dateUtc="2025-08-07T16:07:00Z">
        <w:r w:rsidR="00C66870">
          <w:rPr>
            <w:rFonts w:ascii="Times New Roman" w:eastAsia="Times New Roman" w:hAnsi="Times New Roman" w:cs="Times New Roman"/>
          </w:rPr>
          <w:t xml:space="preserve">uantity </w:t>
        </w:r>
      </w:ins>
      <w:ins w:id="204" w:author="Robinson, James (robins64)" w:date="2025-08-07T16:41:00Z" w16du:dateUtc="2025-08-07T15:41:00Z">
        <w:r w:rsidR="00F62B31">
          <w:rPr>
            <w:rFonts w:ascii="Times New Roman" w:eastAsia="Times New Roman" w:hAnsi="Times New Roman" w:cs="Times New Roman"/>
          </w:rPr>
          <w:t xml:space="preserve">units were </w:t>
        </w:r>
      </w:ins>
      <w:ins w:id="205" w:author="Robinson, James (robins64)" w:date="2025-08-07T17:07:00Z" w16du:dateUtc="2025-08-07T16:07:00Z">
        <w:r w:rsidR="00C66870">
          <w:rPr>
            <w:rFonts w:ascii="Times New Roman" w:eastAsia="Times New Roman" w:hAnsi="Times New Roman" w:cs="Times New Roman"/>
          </w:rPr>
          <w:t xml:space="preserve">typically </w:t>
        </w:r>
      </w:ins>
      <w:ins w:id="206" w:author="Robinson, James (robins64)" w:date="2025-08-07T16:41:00Z" w16du:dateUtc="2025-08-07T15:41:00Z">
        <w:r w:rsidR="00F62B31">
          <w:rPr>
            <w:rFonts w:ascii="Times New Roman" w:eastAsia="Times New Roman" w:hAnsi="Times New Roman" w:cs="Times New Roman"/>
          </w:rPr>
          <w:t xml:space="preserve">semi-quantitative, such as </w:t>
        </w:r>
        <w:r w:rsidR="00F62B31">
          <w:rPr>
            <w:rFonts w:ascii="Times New Roman" w:eastAsia="Times New Roman" w:hAnsi="Times New Roman" w:cs="Times New Roman"/>
          </w:rPr>
          <w:t xml:space="preserve">cup, heap, piece, </w:t>
        </w:r>
        <w:r w:rsidR="00F62B31">
          <w:rPr>
            <w:rFonts w:ascii="Times New Roman" w:eastAsia="Times New Roman" w:hAnsi="Times New Roman" w:cs="Times New Roman"/>
          </w:rPr>
          <w:t xml:space="preserve">or </w:t>
        </w:r>
        <w:r w:rsidR="00F62B31">
          <w:rPr>
            <w:rFonts w:ascii="Times New Roman" w:eastAsia="Times New Roman" w:hAnsi="Times New Roman" w:cs="Times New Roman"/>
          </w:rPr>
          <w:t>whole fish</w:t>
        </w:r>
      </w:ins>
      <w:ins w:id="207" w:author="Robinson, James (robins64)" w:date="2025-08-08T09:52:00Z" w16du:dateUtc="2025-08-08T08:52:00Z">
        <w:r w:rsidR="00381EE9">
          <w:rPr>
            <w:rFonts w:ascii="Times New Roman" w:eastAsia="Times New Roman" w:hAnsi="Times New Roman" w:cs="Times New Roman"/>
          </w:rPr>
          <w:t>,</w:t>
        </w:r>
      </w:ins>
      <w:del w:id="208" w:author="Robinson, James (robins64)" w:date="2025-08-08T09:09:00Z" w16du:dateUtc="2025-08-08T08:09:00Z">
        <w:r w:rsidDel="00B36FB6">
          <w:rPr>
            <w:rFonts w:ascii="Times New Roman" w:eastAsia="Times New Roman" w:hAnsi="Times New Roman" w:cs="Times New Roman"/>
          </w:rPr>
          <w:delText xml:space="preserve"> </w:delText>
        </w:r>
      </w:del>
      <w:ins w:id="209" w:author="Robinson, James (robins64)" w:date="2025-08-07T17:08:00Z" w16du:dateUtc="2025-08-07T16:08:00Z">
        <w:r w:rsidR="00554355">
          <w:rPr>
            <w:rFonts w:ascii="Times New Roman" w:eastAsia="Times New Roman" w:hAnsi="Times New Roman" w:cs="Times New Roman"/>
          </w:rPr>
          <w:t xml:space="preserve"> and</w:t>
        </w:r>
      </w:ins>
      <w:ins w:id="210" w:author="Robinson, James (robins64)" w:date="2025-08-07T17:06:00Z" w16du:dateUtc="2025-08-07T16:06:00Z">
        <w:r w:rsidR="00C66870">
          <w:rPr>
            <w:rFonts w:ascii="Times New Roman" w:eastAsia="Times New Roman" w:hAnsi="Times New Roman" w:cs="Times New Roman"/>
          </w:rPr>
          <w:t xml:space="preserve"> </w:t>
        </w:r>
      </w:ins>
      <w:ins w:id="211" w:author="Robinson, James (robins64)" w:date="2025-08-08T09:53:00Z" w16du:dateUtc="2025-08-08T08:53:00Z">
        <w:r w:rsidR="008C4EE9">
          <w:rPr>
            <w:rFonts w:ascii="Times New Roman" w:eastAsia="Times New Roman" w:hAnsi="Times New Roman" w:cs="Times New Roman"/>
          </w:rPr>
          <w:t xml:space="preserve">thus </w:t>
        </w:r>
      </w:ins>
      <w:ins w:id="212" w:author="Robinson, James (robins64)" w:date="2025-08-08T09:10:00Z" w16du:dateUtc="2025-08-08T08:10:00Z">
        <w:r w:rsidR="00B36FB6">
          <w:rPr>
            <w:rFonts w:ascii="Times New Roman" w:eastAsia="Times New Roman" w:hAnsi="Times New Roman" w:cs="Times New Roman"/>
          </w:rPr>
          <w:t>we were unable to</w:t>
        </w:r>
      </w:ins>
      <w:ins w:id="213" w:author="Robinson, James (robins64)" w:date="2025-08-07T17:07:00Z" w16du:dateUtc="2025-08-07T16:07:00Z">
        <w:r w:rsidR="00C66870">
          <w:rPr>
            <w:rFonts w:ascii="Times New Roman" w:eastAsia="Times New Roman" w:hAnsi="Times New Roman" w:cs="Times New Roman"/>
          </w:rPr>
          <w:t xml:space="preserve"> standardize</w:t>
        </w:r>
      </w:ins>
      <w:ins w:id="214" w:author="Robinson, James (robins64)" w:date="2025-08-08T09:10:00Z" w16du:dateUtc="2025-08-08T08:10:00Z">
        <w:r w:rsidR="00B36FB6">
          <w:rPr>
            <w:rFonts w:ascii="Times New Roman" w:eastAsia="Times New Roman" w:hAnsi="Times New Roman" w:cs="Times New Roman"/>
          </w:rPr>
          <w:t xml:space="preserve"> quantities across </w:t>
        </w:r>
      </w:ins>
      <w:ins w:id="215" w:author="Robinson, James (robins64)" w:date="2025-08-07T17:07:00Z" w16du:dateUtc="2025-08-07T16:07:00Z">
        <w:r w:rsidR="00C66870">
          <w:rPr>
            <w:rFonts w:ascii="Times New Roman" w:eastAsia="Times New Roman" w:hAnsi="Times New Roman" w:cs="Times New Roman"/>
          </w:rPr>
          <w:t>all countr</w:t>
        </w:r>
      </w:ins>
      <w:ins w:id="216" w:author="Robinson, James (robins64)" w:date="2025-08-08T09:10:00Z" w16du:dateUtc="2025-08-08T08:10:00Z">
        <w:r w:rsidR="00B36FB6">
          <w:rPr>
            <w:rFonts w:ascii="Times New Roman" w:eastAsia="Times New Roman" w:hAnsi="Times New Roman" w:cs="Times New Roman"/>
          </w:rPr>
          <w:t>y datasets</w:t>
        </w:r>
      </w:ins>
      <w:ins w:id="217" w:author="Robinson, James (robins64)" w:date="2025-08-07T17:08:00Z" w16du:dateUtc="2025-08-07T16:08:00Z">
        <w:r w:rsidR="00554355">
          <w:rPr>
            <w:rFonts w:ascii="Times New Roman" w:eastAsia="Times New Roman" w:hAnsi="Times New Roman" w:cs="Times New Roman"/>
          </w:rPr>
          <w:t xml:space="preserve">. </w:t>
        </w:r>
      </w:ins>
      <w:r>
        <w:rPr>
          <w:rFonts w:ascii="Times New Roman" w:eastAsia="Times New Roman" w:hAnsi="Times New Roman" w:cs="Times New Roman"/>
        </w:rPr>
        <w:t xml:space="preserve">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AE40AB">
        <w:rPr>
          <w:rFonts w:ascii="Times New Roman" w:eastAsia="Times New Roman" w:hAnsi="Times New Roman" w:cs="Times New Roman"/>
          <w:noProof/>
          <w:color w:val="000000"/>
        </w:rPr>
        <w:t>(114)</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D33514">
        <w:rPr>
          <w:rFonts w:ascii="Times New Roman" w:eastAsia="Times New Roman" w:hAnsi="Times New Roman" w:cs="Times New Roman"/>
          <w:noProof/>
        </w:rPr>
        <w:t>(115)</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61B15402" w:rsidR="006A4A72" w:rsidRDefault="00000000">
      <w:pPr>
        <w:rPr>
          <w:rFonts w:ascii="Times New Roman" w:eastAsia="Times New Roman" w:hAnsi="Times New Roman" w:cs="Times New Roman"/>
        </w:rPr>
      </w:pPr>
      <w:r>
        <w:rPr>
          <w:rFonts w:ascii="Times New Roman" w:eastAsia="Times New Roman" w:hAnsi="Times New Roman" w:cs="Times New Roman"/>
        </w:rPr>
        <w:t>We then used logistic hierarchical models to quantify the probability that a household had consumed dried or fresh fish in the previous seven days (Bernoulli distribution). We fitted models separately for dried and fresh fish</w:t>
      </w:r>
      <w:del w:id="218" w:author="Robinson, James (robins64)" w:date="2025-08-07T16:26:00Z" w16du:dateUtc="2025-08-07T15:26:00Z">
        <w:r w:rsidDel="00E04F54">
          <w:rPr>
            <w:rFonts w:ascii="Times New Roman" w:eastAsia="Times New Roman" w:hAnsi="Times New Roman" w:cs="Times New Roman"/>
          </w:rPr>
          <w:delText xml:space="preserve"> consumption</w:delText>
        </w:r>
      </w:del>
      <w:r>
        <w:rPr>
          <w:rFonts w:ascii="Times New Roman" w:eastAsia="Times New Roman" w:hAnsi="Times New Roman" w:cs="Times New Roman"/>
        </w:rPr>
        <w:t xml:space="preserve">,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proofErr w:type="gramStart"/>
      <w:r>
        <w:rPr>
          <w:rFonts w:ascii="Times New Roman" w:eastAsia="Times New Roman" w:hAnsi="Times New Roman" w:cs="Times New Roman"/>
          <w:i/>
        </w:rPr>
        <w:t>Cauchy</w:t>
      </w:r>
      <w:r>
        <w:rPr>
          <w:rFonts w:ascii="Times New Roman" w:eastAsia="Times New Roman" w:hAnsi="Times New Roman" w:cs="Times New Roman"/>
        </w:rPr>
        <w:t>(</w:t>
      </w:r>
      <w:proofErr w:type="gramEnd"/>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D33514">
        <w:rPr>
          <w:rFonts w:ascii="Times New Roman" w:eastAsia="Times New Roman" w:hAnsi="Times New Roman" w:cs="Times New Roman"/>
          <w:noProof/>
          <w:color w:val="000000"/>
        </w:rPr>
        <w:t>(116)</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D33514">
        <w:rPr>
          <w:rFonts w:ascii="Times New Roman" w:eastAsia="Times New Roman" w:hAnsi="Times New Roman" w:cs="Times New Roman"/>
          <w:noProof/>
          <w:color w:val="000000"/>
        </w:rPr>
        <w:t>(117)</w:t>
      </w:r>
      <w:r>
        <w:fldChar w:fldCharType="end"/>
      </w:r>
      <w:r>
        <w:rPr>
          <w:rFonts w:ascii="Times New Roman" w:eastAsia="Times New Roman" w:hAnsi="Times New Roman" w:cs="Times New Roman"/>
        </w:rPr>
        <w:t xml:space="preserve"> in R 4.3.3.</w:t>
      </w:r>
    </w:p>
    <w:p w14:paraId="5EA0E79B" w14:textId="74BF5A99" w:rsidR="00C06535" w:rsidRDefault="00C06535">
      <w:pPr>
        <w:rPr>
          <w:rFonts w:ascii="Times New Roman" w:eastAsia="Times New Roman" w:hAnsi="Times New Roman" w:cs="Times New Roman"/>
        </w:rPr>
      </w:pPr>
      <w:r w:rsidRPr="00C06535">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5005508E" wp14:editId="5D55089F">
            <wp:simplePos x="0" y="0"/>
            <wp:positionH relativeFrom="column">
              <wp:posOffset>-24245</wp:posOffset>
            </wp:positionH>
            <wp:positionV relativeFrom="paragraph">
              <wp:posOffset>184554</wp:posOffset>
            </wp:positionV>
            <wp:extent cx="5733415" cy="476250"/>
            <wp:effectExtent l="0" t="0" r="0" b="6350"/>
            <wp:wrapThrough wrapText="bothSides">
              <wp:wrapPolygon edited="0">
                <wp:start x="0" y="0"/>
                <wp:lineTo x="0" y="21312"/>
                <wp:lineTo x="21531" y="21312"/>
                <wp:lineTo x="21531" y="0"/>
                <wp:lineTo x="0" y="0"/>
              </wp:wrapPolygon>
            </wp:wrapThrough>
            <wp:docPr id="11117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780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476250"/>
                    </a:xfrm>
                    <a:prstGeom prst="rect">
                      <a:avLst/>
                    </a:prstGeom>
                  </pic:spPr>
                </pic:pic>
              </a:graphicData>
            </a:graphic>
            <wp14:sizeRelH relativeFrom="page">
              <wp14:pctWidth>0</wp14:pctWidth>
            </wp14:sizeRelH>
            <wp14:sizeRelV relativeFrom="page">
              <wp14:pctHeight>0</wp14:pctHeight>
            </wp14:sizeRelV>
          </wp:anchor>
        </w:drawing>
      </w:r>
    </w:p>
    <w:p w14:paraId="072AB2C7" w14:textId="41C1AE67" w:rsidR="006A4A72" w:rsidRDefault="00A01B3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2E7C93">
        <w:rPr>
          <w:rFonts w:ascii="Times New Roman" w:eastAsia="Times New Roman" w:hAnsi="Times New Roman" w:cs="Times New Roman"/>
        </w:rPr>
        <w:tab/>
        <w:t xml:space="preserve">  </w:t>
      </w:r>
      <w:r w:rsidR="002E7C93">
        <w:rPr>
          <w:rFonts w:ascii="Times New Roman" w:eastAsia="Times New Roman" w:hAnsi="Times New Roman" w:cs="Times New Roman"/>
        </w:rPr>
        <w:tab/>
      </w:r>
      <w:r w:rsidR="002E7C93">
        <w:rPr>
          <w:rFonts w:ascii="Times New Roman" w:eastAsia="Times New Roman" w:hAnsi="Times New Roman" w:cs="Times New Roman"/>
        </w:rPr>
        <w:tab/>
        <w:t xml:space="preserve"> </w:t>
      </w:r>
      <w:r>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2E7C93">
        <w:rPr>
          <w:rFonts w:ascii="Times New Roman" w:eastAsia="Times New Roman" w:hAnsi="Times New Roman" w:cs="Times New Roman"/>
        </w:rPr>
        <w:t xml:space="preserve">  </w:t>
      </w:r>
      <w:r w:rsidR="00C7085E" w:rsidRPr="002E51F0">
        <w:rPr>
          <w:rFonts w:ascii="Times New Roman" w:eastAsia="Times New Roman" w:hAnsi="Times New Roman" w:cs="Times New Roman"/>
        </w:rPr>
        <w:t>(</w:t>
      </w:r>
      <w:r w:rsidR="00C7085E" w:rsidRPr="002E51F0">
        <w:rPr>
          <w:rFonts w:ascii="Times New Roman" w:eastAsia="Times New Roman" w:hAnsi="Times New Roman" w:cs="Times New Roman"/>
          <w:i/>
        </w:rPr>
        <w:t>1</w:t>
      </w:r>
      <w:r w:rsidR="00C7085E" w:rsidRPr="002E51F0">
        <w:rPr>
          <w:rFonts w:ascii="Times New Roman" w:eastAsia="Times New Roman" w:hAnsi="Times New Roman" w:cs="Times New Roman"/>
        </w:rPr>
        <w:t>)</w:t>
      </w:r>
    </w:p>
    <w:p w14:paraId="0C193491" w14:textId="6173139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w:t>
      </w:r>
      <w:del w:id="219" w:author="Robinson, James (robins64)" w:date="2025-08-08T09:48:00Z" w16du:dateUtc="2025-08-08T08:48:00Z">
        <w:r w:rsidDel="004D77EE">
          <w:rPr>
            <w:rFonts w:ascii="Times New Roman" w:eastAsia="Times New Roman" w:hAnsi="Times New Roman" w:cs="Times New Roman"/>
          </w:rPr>
          <w:delText xml:space="preserve">dried </w:delText>
        </w:r>
      </w:del>
      <w:r>
        <w:rPr>
          <w:rFonts w:ascii="Times New Roman" w:eastAsia="Times New Roman" w:hAnsi="Times New Roman" w:cs="Times New Roman"/>
        </w:rPr>
        <w:t xml:space="preserve">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D33514">
        <w:rPr>
          <w:rFonts w:ascii="Times New Roman" w:eastAsia="Times New Roman" w:hAnsi="Times New Roman" w:cs="Times New Roman"/>
          <w:noProof/>
          <w:color w:val="000000"/>
        </w:rPr>
        <w:t>(118)</w:t>
      </w:r>
      <w:r>
        <w:fldChar w:fldCharType="end"/>
      </w:r>
      <w:r>
        <w:rPr>
          <w:rFonts w:ascii="Times New Roman" w:eastAsia="Times New Roman" w:hAnsi="Times New Roman" w:cs="Times New Roman"/>
        </w:rPr>
        <w:t>, to estimate the total number of people likely to eat dried</w:t>
      </w:r>
      <w:ins w:id="220" w:author="Robinson, James (robins64)" w:date="2025-08-08T09:48:00Z" w16du:dateUtc="2025-08-08T08:48:00Z">
        <w:r w:rsidR="004D77EE">
          <w:rPr>
            <w:rFonts w:ascii="Times New Roman" w:eastAsia="Times New Roman" w:hAnsi="Times New Roman" w:cs="Times New Roman"/>
          </w:rPr>
          <w:t xml:space="preserve"> </w:t>
        </w:r>
        <w:r w:rsidR="00CD3188">
          <w:rPr>
            <w:rFonts w:ascii="Times New Roman" w:eastAsia="Times New Roman" w:hAnsi="Times New Roman" w:cs="Times New Roman"/>
          </w:rPr>
          <w:t>(or</w:t>
        </w:r>
        <w:r w:rsidR="004D77EE">
          <w:rPr>
            <w:rFonts w:ascii="Times New Roman" w:eastAsia="Times New Roman" w:hAnsi="Times New Roman" w:cs="Times New Roman"/>
          </w:rPr>
          <w:t xml:space="preserve"> fresh</w:t>
        </w:r>
        <w:r w:rsidR="00CD3188">
          <w:rPr>
            <w:rFonts w:ascii="Times New Roman" w:eastAsia="Times New Roman" w:hAnsi="Times New Roman" w:cs="Times New Roman"/>
          </w:rPr>
          <w:t>)</w:t>
        </w:r>
      </w:ins>
      <w:r>
        <w:rPr>
          <w:rFonts w:ascii="Times New Roman" w:eastAsia="Times New Roman" w:hAnsi="Times New Roman" w:cs="Times New Roman"/>
        </w:rPr>
        <w:t xml:space="preserve"> fish at least once a week. This approach was unable to quantify intra-household fish consumption</w:t>
      </w:r>
      <w:del w:id="221" w:author="Robinson, James (robins64)" w:date="2025-08-08T09:47:00Z" w16du:dateUtc="2025-08-08T08:47:00Z">
        <w:r w:rsidDel="00D338C9">
          <w:rPr>
            <w:rFonts w:ascii="Times New Roman" w:eastAsia="Times New Roman" w:hAnsi="Times New Roman" w:cs="Times New Roman"/>
          </w:rPr>
          <w:delText xml:space="preserve"> rates</w:delText>
        </w:r>
      </w:del>
      <w:ins w:id="222" w:author="Robinson, James (robins64)" w:date="2025-08-08T09:47:00Z" w16du:dateUtc="2025-08-08T08:47:00Z">
        <w:r w:rsidR="00D338C9">
          <w:rPr>
            <w:rFonts w:ascii="Times New Roman" w:eastAsia="Times New Roman" w:hAnsi="Times New Roman" w:cs="Times New Roman"/>
          </w:rPr>
          <w:t xml:space="preserve"> or</w:t>
        </w:r>
      </w:ins>
      <w:del w:id="223" w:author="Robinson, James (robins64)" w:date="2025-08-08T09:47:00Z" w16du:dateUtc="2025-08-08T08:47:00Z">
        <w:r w:rsidDel="00D338C9">
          <w:rPr>
            <w:rFonts w:ascii="Times New Roman" w:eastAsia="Times New Roman" w:hAnsi="Times New Roman" w:cs="Times New Roman"/>
          </w:rPr>
          <w:delText>,</w:delText>
        </w:r>
      </w:del>
      <w:ins w:id="224" w:author="Robinson, James (robins64)" w:date="2025-08-08T09:47:00Z" w16du:dateUtc="2025-08-08T08:47:00Z">
        <w:r w:rsidR="00D338C9">
          <w:rPr>
            <w:rFonts w:ascii="Times New Roman" w:eastAsia="Times New Roman" w:hAnsi="Times New Roman" w:cs="Times New Roman"/>
          </w:rPr>
          <w:t xml:space="preserve"> food quantities,</w:t>
        </w:r>
      </w:ins>
      <w:r>
        <w:rPr>
          <w:rFonts w:ascii="Times New Roman" w:eastAsia="Times New Roman" w:hAnsi="Times New Roman" w:cs="Times New Roman"/>
        </w:rPr>
        <w:t xml:space="preserve"> or account for variation in portion sizes between countries. We thus assumed that </w:t>
      </w:r>
      <w:del w:id="225" w:author="Robinson, James (robins64)" w:date="2025-08-08T09:47:00Z" w16du:dateUtc="2025-08-08T08:47:00Z">
        <w:r w:rsidDel="0090562B">
          <w:rPr>
            <w:rFonts w:ascii="Times New Roman" w:eastAsia="Times New Roman" w:hAnsi="Times New Roman" w:cs="Times New Roman"/>
          </w:rPr>
          <w:delText xml:space="preserve">rates </w:delText>
        </w:r>
      </w:del>
      <w:ins w:id="226" w:author="Robinson, James (robins64)" w:date="2025-08-08T09:47:00Z" w16du:dateUtc="2025-08-08T08:47:00Z">
        <w:r w:rsidR="0090562B">
          <w:rPr>
            <w:rFonts w:ascii="Times New Roman" w:eastAsia="Times New Roman" w:hAnsi="Times New Roman" w:cs="Times New Roman"/>
          </w:rPr>
          <w:t>prevalence</w:t>
        </w:r>
        <w:r w:rsidR="0090562B">
          <w:rPr>
            <w:rFonts w:ascii="Times New Roman" w:eastAsia="Times New Roman" w:hAnsi="Times New Roman" w:cs="Times New Roman"/>
          </w:rPr>
          <w:t xml:space="preserve"> </w:t>
        </w:r>
      </w:ins>
      <w:r>
        <w:rPr>
          <w:rFonts w:ascii="Times New Roman" w:eastAsia="Times New Roman" w:hAnsi="Times New Roman" w:cs="Times New Roman"/>
        </w:rPr>
        <w:t xml:space="preserve">of household fish intake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representative for men and women of all ages (i.e. modelled probability of consumption), and that our portion size estimates collated from small-scale diet surveys were representative of population-level intakes of dried fish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Armo-Annor, and Eleanore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12">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/dried-fish</w:t>
        </w:r>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4CF845BB" w14:textId="7FC6E04B" w:rsidR="008927C6"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8927C6">
        <w:instrText>ADDIN paperpile_bibliography &lt;pp-bibliography&gt;&lt;first-reference-indices&gt;&lt;formatting&gt;1&lt;/formatting&gt;&lt;space-after&gt;1&lt;/space-after&gt;&lt;/first-reference-indices&gt;&lt;/pp-bibliography&gt; \* MERGEFORMAT</w:instrText>
      </w:r>
      <w:r>
        <w:fldChar w:fldCharType="separate"/>
      </w:r>
      <w:r w:rsidR="008927C6">
        <w:t xml:space="preserve">1. </w:t>
      </w:r>
      <w:r w:rsidR="008927C6">
        <w:tab/>
        <w:t xml:space="preserve">C. D. Golden, </w:t>
      </w:r>
      <w:r w:rsidR="008927C6" w:rsidRPr="008927C6">
        <w:rPr>
          <w:i/>
        </w:rPr>
        <w:t>et al.</w:t>
      </w:r>
      <w:r w:rsidR="008927C6">
        <w:t xml:space="preserve">, Aquatic foods to nourish nations. </w:t>
      </w:r>
      <w:r w:rsidR="008927C6" w:rsidRPr="008927C6">
        <w:rPr>
          <w:i/>
        </w:rPr>
        <w:t>Nature</w:t>
      </w:r>
      <w:r w:rsidR="008927C6">
        <w:t xml:space="preserve"> </w:t>
      </w:r>
      <w:r w:rsidR="008927C6" w:rsidRPr="008927C6">
        <w:rPr>
          <w:b/>
        </w:rPr>
        <w:t>598</w:t>
      </w:r>
      <w:r w:rsidR="008927C6">
        <w:t>, 315–320 (2021).</w:t>
      </w:r>
    </w:p>
    <w:p w14:paraId="693485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8927C6">
        <w:rPr>
          <w:i/>
        </w:rPr>
        <w:t>Proc. Natl. Acad. Sci. U. S. A.</w:t>
      </w:r>
      <w:r>
        <w:t xml:space="preserve"> </w:t>
      </w:r>
      <w:r w:rsidRPr="008927C6">
        <w:rPr>
          <w:b/>
        </w:rPr>
        <w:t>121</w:t>
      </w:r>
      <w:r>
        <w:t>, e2319007121 (2024).</w:t>
      </w:r>
    </w:p>
    <w:p w14:paraId="7C19F3F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2A6405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8927C6">
        <w:rPr>
          <w:i/>
        </w:rPr>
        <w:t>et al.</w:t>
      </w:r>
      <w:r>
        <w:t xml:space="preserve">, Harnessing global fisheries to tackle micronutrient deficiencies. </w:t>
      </w:r>
      <w:r w:rsidRPr="008927C6">
        <w:rPr>
          <w:i/>
        </w:rPr>
        <w:t>Nature</w:t>
      </w:r>
      <w:r>
        <w:t xml:space="preserve"> </w:t>
      </w:r>
      <w:r w:rsidRPr="008927C6">
        <w:rPr>
          <w:b/>
        </w:rPr>
        <w:t>574</w:t>
      </w:r>
      <w:r>
        <w:t>, 95–98 (2019).</w:t>
      </w:r>
    </w:p>
    <w:p w14:paraId="7AA12E8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8927C6">
        <w:rPr>
          <w:i/>
        </w:rPr>
        <w:t>et al.</w:t>
      </w:r>
      <w:r>
        <w:t xml:space="preserve">, Illuminating the multi-dimensional contributions of small-scale fisheries. </w:t>
      </w:r>
      <w:r w:rsidRPr="008927C6">
        <w:rPr>
          <w:i/>
        </w:rPr>
        <w:t>Nature</w:t>
      </w:r>
      <w:r>
        <w:t xml:space="preserve"> (2025).</w:t>
      </w:r>
    </w:p>
    <w:p w14:paraId="2CC3E0B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8927C6">
        <w:rPr>
          <w:i/>
        </w:rPr>
        <w:t>Public Health Nutr.</w:t>
      </w:r>
      <w:r>
        <w:t xml:space="preserve"> </w:t>
      </w:r>
      <w:r w:rsidRPr="008927C6">
        <w:rPr>
          <w:b/>
        </w:rPr>
        <w:t>14</w:t>
      </w:r>
      <w:r>
        <w:t>, 1927–1938 (2011).</w:t>
      </w:r>
    </w:p>
    <w:p w14:paraId="5CC3D35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8927C6">
        <w:rPr>
          <w:i/>
        </w:rPr>
        <w:t>et al.</w:t>
      </w:r>
      <w:r>
        <w:t xml:space="preserve">, Small fish for food security and nutrition. </w:t>
      </w:r>
      <w:r w:rsidRPr="008927C6">
        <w:rPr>
          <w:i/>
        </w:rPr>
        <w:t>FAO</w:t>
      </w:r>
      <w:r>
        <w:t xml:space="preserve"> (2023). https://doi.org/10.4060/cc6229en.</w:t>
      </w:r>
    </w:p>
    <w:p w14:paraId="6C07616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8927C6">
        <w:rPr>
          <w:i/>
        </w:rPr>
        <w:t>et al.</w:t>
      </w:r>
      <w:r>
        <w:t xml:space="preserve">, Dried fish at the intersection of food science, economy, and culture: A global survey. </w:t>
      </w:r>
      <w:r w:rsidRPr="008927C6">
        <w:rPr>
          <w:i/>
        </w:rPr>
        <w:t xml:space="preserve">Fish Fish </w:t>
      </w:r>
      <w:r>
        <w:t xml:space="preserve"> </w:t>
      </w:r>
      <w:r w:rsidRPr="008927C6">
        <w:rPr>
          <w:b/>
        </w:rPr>
        <w:t>23</w:t>
      </w:r>
      <w:r>
        <w:t>, 941–962 (2022).</w:t>
      </w:r>
    </w:p>
    <w:p w14:paraId="3EABCD1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9. </w:t>
      </w:r>
      <w:r>
        <w:tab/>
        <w:t xml:space="preserve">S. Yadav, A. Abdulla, N. Bertz, A. Mawyer, King tuna: Indian Ocean trade, offshore fishing, and coral reef resilience in the Maldives archipelago. </w:t>
      </w:r>
      <w:r w:rsidRPr="008927C6">
        <w:rPr>
          <w:i/>
        </w:rPr>
        <w:t>ICES J. Mar. Sci.</w:t>
      </w:r>
      <w:r>
        <w:t xml:space="preserve"> </w:t>
      </w:r>
      <w:r w:rsidRPr="008927C6">
        <w:rPr>
          <w:b/>
        </w:rPr>
        <w:t>77</w:t>
      </w:r>
      <w:r>
        <w:t>, 398–407 (2019).</w:t>
      </w:r>
    </w:p>
    <w:p w14:paraId="619E993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8927C6">
        <w:rPr>
          <w:i/>
        </w:rPr>
        <w:t xml:space="preserve">Fish Fish </w:t>
      </w:r>
      <w:r>
        <w:t xml:space="preserve"> </w:t>
      </w:r>
      <w:r w:rsidRPr="008927C6">
        <w:rPr>
          <w:b/>
        </w:rPr>
        <w:t>10</w:t>
      </w:r>
      <w:r>
        <w:t>, 143–158 (2009).</w:t>
      </w:r>
    </w:p>
    <w:p w14:paraId="7EA8C87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8927C6">
        <w:rPr>
          <w:i/>
        </w:rPr>
        <w:t>et al.</w:t>
      </w:r>
      <w:r>
        <w:t xml:space="preserve">, The processing, preparation, and cooking practices of small fish among poor Ghanaian households: An exploratory qualitative study. </w:t>
      </w:r>
      <w:r w:rsidRPr="008927C6">
        <w:rPr>
          <w:i/>
        </w:rPr>
        <w:t>Marit. Stud.</w:t>
      </w:r>
      <w:r>
        <w:t xml:space="preserve"> </w:t>
      </w:r>
      <w:r w:rsidRPr="008927C6">
        <w:rPr>
          <w:b/>
        </w:rPr>
        <w:t>22</w:t>
      </w:r>
      <w:r>
        <w:t>, 15 (2023).</w:t>
      </w:r>
    </w:p>
    <w:p w14:paraId="4D3EB2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8927C6">
        <w:rPr>
          <w:i/>
        </w:rPr>
        <w:t>Food Policy</w:t>
      </w:r>
      <w:r>
        <w:t xml:space="preserve"> </w:t>
      </w:r>
      <w:r w:rsidRPr="008927C6">
        <w:rPr>
          <w:b/>
        </w:rPr>
        <w:t>44</w:t>
      </w:r>
      <w:r>
        <w:t>, 77–87 (2014).</w:t>
      </w:r>
    </w:p>
    <w:p w14:paraId="55E2085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8927C6">
        <w:rPr>
          <w:i/>
        </w:rPr>
        <w:t>et al.</w:t>
      </w:r>
      <w:r>
        <w:t xml:space="preserve">, Nutrient composition of important fish species in Bangladesh and potential contribution to recommended nutrient intakes. </w:t>
      </w:r>
      <w:r w:rsidRPr="008927C6">
        <w:rPr>
          <w:i/>
        </w:rPr>
        <w:t>J. Food Compost. Anal.</w:t>
      </w:r>
      <w:r>
        <w:t xml:space="preserve"> </w:t>
      </w:r>
      <w:r w:rsidRPr="008927C6">
        <w:rPr>
          <w:b/>
        </w:rPr>
        <w:t>42</w:t>
      </w:r>
      <w:r>
        <w:t>, 120–133 (2015).</w:t>
      </w:r>
    </w:p>
    <w:p w14:paraId="16B38B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8927C6">
        <w:rPr>
          <w:i/>
        </w:rPr>
        <w:t>et al.</w:t>
      </w:r>
      <w:r>
        <w:t xml:space="preserve">, Aquatic Foods and Nutrition in the Pacific. </w:t>
      </w:r>
      <w:r w:rsidRPr="008927C6">
        <w:rPr>
          <w:i/>
        </w:rPr>
        <w:t>Nutrients</w:t>
      </w:r>
      <w:r>
        <w:t xml:space="preserve"> </w:t>
      </w:r>
      <w:r w:rsidRPr="008927C6">
        <w:rPr>
          <w:b/>
        </w:rPr>
        <w:t>12</w:t>
      </w:r>
      <w:r>
        <w:t xml:space="preserve"> (2020).</w:t>
      </w:r>
    </w:p>
    <w:p w14:paraId="3A3A0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8927C6">
        <w:rPr>
          <w:i/>
        </w:rPr>
        <w:t>et al.</w:t>
      </w:r>
      <w:r>
        <w:t xml:space="preserve">, Fish, food security and health in Pacific Island countries and territories: a systematic literature review. </w:t>
      </w:r>
      <w:r w:rsidRPr="008927C6">
        <w:rPr>
          <w:i/>
        </w:rPr>
        <w:t>BMC Public Health</w:t>
      </w:r>
      <w:r>
        <w:t xml:space="preserve"> </w:t>
      </w:r>
      <w:r w:rsidRPr="008927C6">
        <w:rPr>
          <w:b/>
        </w:rPr>
        <w:t>16</w:t>
      </w:r>
      <w:r>
        <w:t>, 285 (2016).</w:t>
      </w:r>
    </w:p>
    <w:p w14:paraId="5E18AD0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8927C6">
        <w:rPr>
          <w:i/>
        </w:rPr>
        <w:t>Proc. Natl. Acad. Sci. U. S. A.</w:t>
      </w:r>
      <w:r>
        <w:t xml:space="preserve"> </w:t>
      </w:r>
      <w:r w:rsidRPr="008927C6">
        <w:rPr>
          <w:b/>
        </w:rPr>
        <w:t>115</w:t>
      </w:r>
      <w:r>
        <w:t>, 7623–7628 (2018).</w:t>
      </w:r>
    </w:p>
    <w:p w14:paraId="3F4A7F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8927C6">
        <w:rPr>
          <w:i/>
        </w:rPr>
        <w:t>Marit. Stud.</w:t>
      </w:r>
      <w:r>
        <w:t xml:space="preserve"> </w:t>
      </w:r>
      <w:r w:rsidRPr="008927C6">
        <w:rPr>
          <w:b/>
        </w:rPr>
        <w:t>21</w:t>
      </w:r>
      <w:r>
        <w:t>, 519–532 (2022).</w:t>
      </w:r>
    </w:p>
    <w:p w14:paraId="5F6ED9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8927C6">
        <w:rPr>
          <w:i/>
        </w:rPr>
        <w:t>Dry Fish: A Global Perspective on Nutritional Security and Economic Sustainability</w:t>
      </w:r>
      <w:r>
        <w:t>, (Springer Nature Switzerland, 2024), pp. 21–29.</w:t>
      </w:r>
    </w:p>
    <w:p w14:paraId="04F6980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8927C6">
        <w:rPr>
          <w:i/>
        </w:rPr>
        <w:t>Nutrients</w:t>
      </w:r>
      <w:r>
        <w:t xml:space="preserve"> </w:t>
      </w:r>
      <w:r w:rsidRPr="008927C6">
        <w:rPr>
          <w:b/>
        </w:rPr>
        <w:t>13</w:t>
      </w:r>
      <w:r>
        <w:t xml:space="preserve"> (2021).</w:t>
      </w:r>
    </w:p>
    <w:p w14:paraId="34F3B28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8927C6">
        <w:rPr>
          <w:i/>
        </w:rPr>
        <w:t>et al.</w:t>
      </w:r>
      <w:r>
        <w:t xml:space="preserve">, Fish and fish-based products for nutrition and health in the first 1000 days: A systematic review of the evidence from low and middle-income countries. </w:t>
      </w:r>
      <w:r w:rsidRPr="008927C6">
        <w:rPr>
          <w:i/>
        </w:rPr>
        <w:t>Adv. Nutr.</w:t>
      </w:r>
      <w:r>
        <w:t xml:space="preserve"> </w:t>
      </w:r>
      <w:r w:rsidRPr="008927C6">
        <w:rPr>
          <w:b/>
        </w:rPr>
        <w:t>13</w:t>
      </w:r>
      <w:r>
        <w:t>, 2458–2487 (2022).</w:t>
      </w:r>
    </w:p>
    <w:p w14:paraId="199C31D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8927C6">
        <w:rPr>
          <w:i/>
        </w:rPr>
        <w:t>et al.</w:t>
      </w:r>
      <w:r>
        <w:t xml:space="preserve">, Dry fish and its contribution towards food and nutritional security. </w:t>
      </w:r>
      <w:r w:rsidRPr="008927C6">
        <w:rPr>
          <w:i/>
        </w:rPr>
        <w:t>Food Rev. Int.</w:t>
      </w:r>
      <w:r>
        <w:t xml:space="preserve"> </w:t>
      </w:r>
      <w:r w:rsidRPr="008927C6">
        <w:rPr>
          <w:b/>
        </w:rPr>
        <w:t>38</w:t>
      </w:r>
      <w:r>
        <w:t>, 508–536 (2022).</w:t>
      </w:r>
    </w:p>
    <w:p w14:paraId="26D450D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8927C6">
        <w:rPr>
          <w:i/>
        </w:rPr>
        <w:t>J. Ethn. Foods</w:t>
      </w:r>
      <w:r>
        <w:t xml:space="preserve"> </w:t>
      </w:r>
      <w:r w:rsidRPr="008927C6">
        <w:rPr>
          <w:b/>
        </w:rPr>
        <w:t>7</w:t>
      </w:r>
      <w:r>
        <w:t>, 1–19 (2020).</w:t>
      </w:r>
    </w:p>
    <w:p w14:paraId="375383E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8927C6">
        <w:rPr>
          <w:i/>
        </w:rPr>
        <w:t>et al.</w:t>
      </w:r>
      <w:r>
        <w:t xml:space="preserve">, Climate change impacts on small pelagic fish distribution in Northwest Africa: trends, shifts, and risk for food security. </w:t>
      </w:r>
      <w:r w:rsidRPr="008927C6">
        <w:rPr>
          <w:i/>
        </w:rPr>
        <w:t>Sci. Rep.</w:t>
      </w:r>
      <w:r>
        <w:t xml:space="preserve"> </w:t>
      </w:r>
      <w:r w:rsidRPr="008927C6">
        <w:rPr>
          <w:b/>
        </w:rPr>
        <w:t>14</w:t>
      </w:r>
      <w:r>
        <w:t>, 12684 (2024).</w:t>
      </w:r>
    </w:p>
    <w:p w14:paraId="7BD435D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8927C6">
        <w:rPr>
          <w:i/>
        </w:rPr>
        <w:t>Freshwater small pelagic fish and their fisheries in major African lakes and reservoirs in relation to food security and nutrition</w:t>
      </w:r>
      <w:r>
        <w:t xml:space="preserve"> (FAO, 2019).</w:t>
      </w:r>
    </w:p>
    <w:p w14:paraId="4E842C7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8927C6">
        <w:rPr>
          <w:i/>
        </w:rPr>
        <w:t>et al.</w:t>
      </w:r>
      <w:r>
        <w:t xml:space="preserve">, “Pacific food systems: The role of fish and other aquatic foods for </w:t>
      </w:r>
      <w:r>
        <w:lastRenderedPageBreak/>
        <w:t>nutrition and health” (FAO, 2023).</w:t>
      </w:r>
    </w:p>
    <w:p w14:paraId="0E92742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8927C6">
        <w:rPr>
          <w:i/>
        </w:rPr>
        <w:t>et al.</w:t>
      </w:r>
      <w:r>
        <w:t xml:space="preserve">, The contribution of aquatic foods to human nutrient intake and adequacy in a Small Island Developing State. </w:t>
      </w:r>
      <w:r w:rsidRPr="008927C6">
        <w:rPr>
          <w:i/>
        </w:rPr>
        <w:t>bioRxiv</w:t>
      </w:r>
      <w:r>
        <w:t xml:space="preserve"> 2024.10.02.616287 (2024).</w:t>
      </w:r>
    </w:p>
    <w:p w14:paraId="2B5D669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8927C6">
        <w:rPr>
          <w:i/>
        </w:rPr>
        <w:t>et al.</w:t>
      </w:r>
      <w:r>
        <w:t xml:space="preserve">, Composition of nutrients, heavy metals, polycyclic aromatic hydrocarbons and microbiological quality in processed small indigenous fish species from Ghana: Implications for food security. </w:t>
      </w:r>
      <w:r w:rsidRPr="008927C6">
        <w:rPr>
          <w:i/>
        </w:rPr>
        <w:t>PLoS One</w:t>
      </w:r>
      <w:r>
        <w:t xml:space="preserve"> </w:t>
      </w:r>
      <w:r w:rsidRPr="008927C6">
        <w:rPr>
          <w:b/>
        </w:rPr>
        <w:t>15</w:t>
      </w:r>
      <w:r>
        <w:t>, e0242086 (2020).</w:t>
      </w:r>
    </w:p>
    <w:p w14:paraId="4C1BFE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8927C6">
        <w:rPr>
          <w:i/>
        </w:rPr>
        <w:t>Food Chem.</w:t>
      </w:r>
      <w:r>
        <w:t xml:space="preserve"> </w:t>
      </w:r>
      <w:r w:rsidRPr="008927C6">
        <w:rPr>
          <w:b/>
        </w:rPr>
        <w:t>161</w:t>
      </w:r>
      <w:r>
        <w:t>, 332–336 (2014).</w:t>
      </w:r>
    </w:p>
    <w:p w14:paraId="15846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8927C6">
        <w:rPr>
          <w:i/>
        </w:rPr>
        <w:t>et al.</w:t>
      </w:r>
      <w:r>
        <w:t xml:space="preserve">, Sustaining healthy diets: The role of capture fisheries and aquaculture for improving nutrition in the post-2015 era. </w:t>
      </w:r>
      <w:r w:rsidRPr="008927C6">
        <w:rPr>
          <w:i/>
        </w:rPr>
        <w:t>Food Policy</w:t>
      </w:r>
      <w:r>
        <w:t xml:space="preserve"> </w:t>
      </w:r>
      <w:r w:rsidRPr="008927C6">
        <w:rPr>
          <w:b/>
        </w:rPr>
        <w:t>61</w:t>
      </w:r>
      <w:r>
        <w:t>, 126–131 (2016).</w:t>
      </w:r>
    </w:p>
    <w:p w14:paraId="3113B52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8927C6">
        <w:rPr>
          <w:i/>
        </w:rPr>
        <w:t>Environ. Conserv.</w:t>
      </w:r>
      <w:r>
        <w:t xml:space="preserve"> </w:t>
      </w:r>
      <w:r w:rsidRPr="008927C6">
        <w:rPr>
          <w:b/>
        </w:rPr>
        <w:t>45</w:t>
      </w:r>
      <w:r>
        <w:t>, 41–48 (2018).</w:t>
      </w:r>
    </w:p>
    <w:p w14:paraId="0B3379F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8927C6">
        <w:rPr>
          <w:i/>
        </w:rPr>
        <w:t>et al.</w:t>
      </w:r>
      <w:r>
        <w:t xml:space="preserve">, Inland fisheries critical for the diet quality of young children in sub-Saharan Africa. </w:t>
      </w:r>
      <w:r w:rsidRPr="008927C6">
        <w:rPr>
          <w:i/>
        </w:rPr>
        <w:t>Global Food Security</w:t>
      </w:r>
      <w:r>
        <w:t xml:space="preserve"> </w:t>
      </w:r>
      <w:r w:rsidRPr="008927C6">
        <w:rPr>
          <w:b/>
        </w:rPr>
        <w:t>28</w:t>
      </w:r>
      <w:r>
        <w:t>, 100483 (2021).</w:t>
      </w:r>
    </w:p>
    <w:p w14:paraId="7C3652D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8927C6">
        <w:rPr>
          <w:i/>
        </w:rPr>
        <w:t>et al.</w:t>
      </w:r>
      <w:r>
        <w:t xml:space="preserve">, Characterizing pathways of seafood access in small island developing states. </w:t>
      </w:r>
      <w:r w:rsidRPr="008927C6">
        <w:rPr>
          <w:i/>
        </w:rPr>
        <w:t>Proc. Natl. Acad. Sci. U. S. A.</w:t>
      </w:r>
      <w:r>
        <w:t xml:space="preserve"> </w:t>
      </w:r>
      <w:r w:rsidRPr="008927C6">
        <w:rPr>
          <w:b/>
        </w:rPr>
        <w:t>121</w:t>
      </w:r>
      <w:r>
        <w:t>, e2305424121 (2024).</w:t>
      </w:r>
    </w:p>
    <w:p w14:paraId="41B3559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8927C6">
        <w:rPr>
          <w:i/>
        </w:rPr>
        <w:t>et al.</w:t>
      </w:r>
      <w:r>
        <w:t xml:space="preserve">, Micronutrient supply from global marine fisheries under climate change and overfishing. </w:t>
      </w:r>
      <w:r w:rsidRPr="008927C6">
        <w:rPr>
          <w:i/>
        </w:rPr>
        <w:t>Curr. Biol.</w:t>
      </w:r>
      <w:r>
        <w:t xml:space="preserve"> </w:t>
      </w:r>
      <w:r w:rsidRPr="008927C6">
        <w:rPr>
          <w:b/>
        </w:rPr>
        <w:t>31</w:t>
      </w:r>
      <w:r>
        <w:t>, 4132-4138.e3 (2021).</w:t>
      </w:r>
    </w:p>
    <w:p w14:paraId="19D534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8927C6">
        <w:rPr>
          <w:i/>
        </w:rPr>
        <w:t>J. Am. Coll. Nutr.</w:t>
      </w:r>
      <w:r>
        <w:t xml:space="preserve"> </w:t>
      </w:r>
      <w:r w:rsidRPr="008927C6">
        <w:rPr>
          <w:b/>
        </w:rPr>
        <w:t>28</w:t>
      </w:r>
      <w:r>
        <w:t>, 421S-426S (2009).</w:t>
      </w:r>
    </w:p>
    <w:p w14:paraId="0D04E9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709F11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8927C6">
        <w:rPr>
          <w:i/>
        </w:rPr>
        <w:t>et al.</w:t>
      </w:r>
      <w:r>
        <w:t xml:space="preserve">, Nutrient and contaminant exposure from smoked European anchovy (Engraulis encrasicolus): Implications for children’s health in Ghana. </w:t>
      </w:r>
      <w:r w:rsidRPr="008927C6">
        <w:rPr>
          <w:i/>
        </w:rPr>
        <w:t>Food Control</w:t>
      </w:r>
      <w:r>
        <w:t xml:space="preserve"> </w:t>
      </w:r>
      <w:r w:rsidRPr="008927C6">
        <w:rPr>
          <w:b/>
        </w:rPr>
        <w:t>134</w:t>
      </w:r>
      <w:r>
        <w:t>, 108650 (2022).</w:t>
      </w:r>
    </w:p>
    <w:p w14:paraId="6C60C60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8927C6">
        <w:rPr>
          <w:i/>
        </w:rPr>
        <w:t>et al.</w:t>
      </w:r>
      <w:r>
        <w:t xml:space="preserve">, Bluefin tuna reveal global patterns of mercury pollution and bioavailability in the world’s oceans. </w:t>
      </w:r>
      <w:r w:rsidRPr="008927C6">
        <w:rPr>
          <w:i/>
        </w:rPr>
        <w:t>Proc. Natl. Acad. Sci. U. S. A.</w:t>
      </w:r>
      <w:r>
        <w:t xml:space="preserve"> </w:t>
      </w:r>
      <w:r w:rsidRPr="008927C6">
        <w:rPr>
          <w:b/>
        </w:rPr>
        <w:t>118</w:t>
      </w:r>
      <w:r>
        <w:t xml:space="preserve"> (2021).</w:t>
      </w:r>
    </w:p>
    <w:p w14:paraId="1DCCC9E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8927C6">
        <w:rPr>
          <w:i/>
        </w:rPr>
        <w:t>Proc. Natl. Acad. Sci. U. S. A.</w:t>
      </w:r>
      <w:r>
        <w:t xml:space="preserve"> </w:t>
      </w:r>
      <w:r w:rsidRPr="008927C6">
        <w:rPr>
          <w:b/>
        </w:rPr>
        <w:t>121</w:t>
      </w:r>
      <w:r>
        <w:t>, e2405898121 (2024).</w:t>
      </w:r>
    </w:p>
    <w:p w14:paraId="6551F1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8927C6">
        <w:rPr>
          <w:i/>
        </w:rPr>
        <w:t>et al.</w:t>
      </w:r>
      <w:r>
        <w:t xml:space="preserve">, Challenges in the implementation of food safety and quality assurance systems in small-scale fisheries. </w:t>
      </w:r>
      <w:r w:rsidRPr="008927C6">
        <w:rPr>
          <w:i/>
        </w:rPr>
        <w:t>Food Qual Saf</w:t>
      </w:r>
      <w:r>
        <w:t xml:space="preserve"> </w:t>
      </w:r>
      <w:r w:rsidRPr="008927C6">
        <w:rPr>
          <w:b/>
        </w:rPr>
        <w:t>7</w:t>
      </w:r>
      <w:r>
        <w:t xml:space="preserve"> (2023).</w:t>
      </w:r>
    </w:p>
    <w:p w14:paraId="39B27B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8927C6">
        <w:rPr>
          <w:i/>
        </w:rPr>
        <w:t>Br. J. Nutr.</w:t>
      </w:r>
      <w:r>
        <w:t xml:space="preserve"> </w:t>
      </w:r>
      <w:r w:rsidRPr="008927C6">
        <w:rPr>
          <w:b/>
        </w:rPr>
        <w:t>113 Suppl 2</w:t>
      </w:r>
      <w:r>
        <w:t>, S58-67 (2015).</w:t>
      </w:r>
    </w:p>
    <w:p w14:paraId="733B9A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8927C6">
        <w:rPr>
          <w:i/>
        </w:rPr>
        <w:t>Matern. Child Nutr.</w:t>
      </w:r>
      <w:r>
        <w:t xml:space="preserve"> </w:t>
      </w:r>
      <w:r w:rsidRPr="008927C6">
        <w:rPr>
          <w:b/>
        </w:rPr>
        <w:t>17</w:t>
      </w:r>
      <w:r>
        <w:t>, e13192 (2021).</w:t>
      </w:r>
    </w:p>
    <w:p w14:paraId="16EE45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w:t>
      </w:r>
      <w:r>
        <w:lastRenderedPageBreak/>
        <w:t xml:space="preserve">guidelines can be developed and tested using linear programming analysis. </w:t>
      </w:r>
      <w:r w:rsidRPr="008927C6">
        <w:rPr>
          <w:i/>
        </w:rPr>
        <w:t>J. Nutr.</w:t>
      </w:r>
      <w:r>
        <w:t xml:space="preserve"> </w:t>
      </w:r>
      <w:r w:rsidRPr="008927C6">
        <w:rPr>
          <w:b/>
        </w:rPr>
        <w:t>134</w:t>
      </w:r>
      <w:r>
        <w:t>, 951–957 (2004).</w:t>
      </w:r>
    </w:p>
    <w:p w14:paraId="5192FAD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8927C6">
        <w:rPr>
          <w:i/>
        </w:rPr>
        <w:t>et al.</w:t>
      </w:r>
      <w:r>
        <w:t xml:space="preserve">, A food-based approach could improve dietary adequacy for 12-23-month-old Eastern Ugandan children. </w:t>
      </w:r>
      <w:r w:rsidRPr="008927C6">
        <w:rPr>
          <w:i/>
        </w:rPr>
        <w:t>Matern. Child Nutr.</w:t>
      </w:r>
      <w:r>
        <w:t xml:space="preserve"> </w:t>
      </w:r>
      <w:r w:rsidRPr="008927C6">
        <w:rPr>
          <w:b/>
        </w:rPr>
        <w:t>18</w:t>
      </w:r>
      <w:r>
        <w:t>, e13311 (2022).</w:t>
      </w:r>
    </w:p>
    <w:p w14:paraId="3461131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8927C6">
        <w:rPr>
          <w:i/>
        </w:rPr>
        <w:t>Matern. Child Nutr.</w:t>
      </w:r>
      <w:r>
        <w:t xml:space="preserve"> </w:t>
      </w:r>
      <w:r w:rsidRPr="008927C6">
        <w:rPr>
          <w:b/>
        </w:rPr>
        <w:t>11 Suppl 3</w:t>
      </w:r>
      <w:r>
        <w:t>, 6–20 (2015).</w:t>
      </w:r>
    </w:p>
    <w:p w14:paraId="4CD6D58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8927C6">
        <w:rPr>
          <w:i/>
        </w:rPr>
        <w:t>et al.</w:t>
      </w:r>
      <w:r>
        <w:t xml:space="preserve">, Micronutrient deficiencies among preschool-aged children and women of reproductive age worldwide: a pooled analysis of individual-level data from population-representative surveys. </w:t>
      </w:r>
      <w:r w:rsidRPr="008927C6">
        <w:rPr>
          <w:i/>
        </w:rPr>
        <w:t>Lancet Glob. Health</w:t>
      </w:r>
      <w:r>
        <w:t xml:space="preserve"> </w:t>
      </w:r>
      <w:r w:rsidRPr="008927C6">
        <w:rPr>
          <w:b/>
        </w:rPr>
        <w:t>10</w:t>
      </w:r>
      <w:r>
        <w:t>, e1590–e1599 (2022).</w:t>
      </w:r>
    </w:p>
    <w:p w14:paraId="02DD0E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8927C6">
        <w:rPr>
          <w:i/>
        </w:rPr>
        <w:t>et al.</w:t>
      </w:r>
      <w:r>
        <w:t xml:space="preserve">, Inclusion of small indigenous fish improves nutritional quality during the first 1000 days. </w:t>
      </w:r>
      <w:r w:rsidRPr="008927C6">
        <w:rPr>
          <w:i/>
        </w:rPr>
        <w:t>Food Nutr. Bull.</w:t>
      </w:r>
      <w:r>
        <w:t xml:space="preserve"> </w:t>
      </w:r>
      <w:r w:rsidRPr="008927C6">
        <w:rPr>
          <w:b/>
        </w:rPr>
        <w:t>36</w:t>
      </w:r>
      <w:r>
        <w:t>, 276–289 (2015).</w:t>
      </w:r>
    </w:p>
    <w:p w14:paraId="066AFF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8927C6">
        <w:rPr>
          <w:i/>
        </w:rPr>
        <w:t>et al.</w:t>
      </w:r>
      <w:r>
        <w:t xml:space="preserve">, Effectiveness of a Locally Produced, Fish-Based Food Product on Weight Gain among Cambodian Children in the Treatment of Acute Malnutrition: A Randomized Controlled Trial. </w:t>
      </w:r>
      <w:r w:rsidRPr="008927C6">
        <w:rPr>
          <w:i/>
        </w:rPr>
        <w:t>Nutrients</w:t>
      </w:r>
      <w:r>
        <w:t xml:space="preserve"> </w:t>
      </w:r>
      <w:r w:rsidRPr="008927C6">
        <w:rPr>
          <w:b/>
        </w:rPr>
        <w:t>10</w:t>
      </w:r>
      <w:r>
        <w:t xml:space="preserve"> (2018).</w:t>
      </w:r>
    </w:p>
    <w:p w14:paraId="663885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8927C6">
        <w:rPr>
          <w:i/>
        </w:rPr>
        <w:t>Matern. Child Nutr.</w:t>
      </w:r>
      <w:r>
        <w:t xml:space="preserve"> </w:t>
      </w:r>
      <w:r w:rsidRPr="008927C6">
        <w:rPr>
          <w:b/>
        </w:rPr>
        <w:t>17</w:t>
      </w:r>
      <w:r>
        <w:t>, e13202 (2021).</w:t>
      </w:r>
    </w:p>
    <w:p w14:paraId="4AE1FCD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8927C6">
        <w:rPr>
          <w:i/>
        </w:rPr>
        <w:t>Front. Nutr.</w:t>
      </w:r>
      <w:r>
        <w:t xml:space="preserve"> </w:t>
      </w:r>
      <w:r w:rsidRPr="008927C6">
        <w:rPr>
          <w:b/>
        </w:rPr>
        <w:t>1</w:t>
      </w:r>
      <w:r>
        <w:t>, 13 (2014).</w:t>
      </w:r>
    </w:p>
    <w:p w14:paraId="61CEE9D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8927C6">
        <w:rPr>
          <w:i/>
        </w:rPr>
        <w:t>et al.</w:t>
      </w:r>
      <w:r>
        <w:t xml:space="preserve">, Blue food demand across geographic and temporal scales. </w:t>
      </w:r>
      <w:r w:rsidRPr="008927C6">
        <w:rPr>
          <w:i/>
        </w:rPr>
        <w:t>Nat. Commun.</w:t>
      </w:r>
      <w:r>
        <w:t xml:space="preserve"> </w:t>
      </w:r>
      <w:r w:rsidRPr="008927C6">
        <w:rPr>
          <w:b/>
        </w:rPr>
        <w:t>12</w:t>
      </w:r>
      <w:r>
        <w:t>, 5413 (2021).</w:t>
      </w:r>
    </w:p>
    <w:p w14:paraId="0AA52C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8927C6">
        <w:rPr>
          <w:i/>
        </w:rPr>
        <w:t>et al.</w:t>
      </w:r>
      <w:r>
        <w:t xml:space="preserve">, Spatial analysis of aquatic food access can inform nutrition-sensitive policy. </w:t>
      </w:r>
      <w:r w:rsidRPr="008927C6">
        <w:rPr>
          <w:i/>
        </w:rPr>
        <w:t>Nature Food</w:t>
      </w:r>
      <w:r>
        <w:t xml:space="preserve"> </w:t>
      </w:r>
      <w:r w:rsidRPr="008927C6">
        <w:rPr>
          <w:b/>
        </w:rPr>
        <w:t>3</w:t>
      </w:r>
      <w:r>
        <w:t>, 1010–1013 (2022).</w:t>
      </w:r>
    </w:p>
    <w:p w14:paraId="60118CC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8927C6">
        <w:rPr>
          <w:i/>
        </w:rPr>
        <w:t>et al.</w:t>
      </w:r>
      <w:r>
        <w:t xml:space="preserve">, Proximity to small-scale inland and coastal fisheries is associated with improved income and food security. </w:t>
      </w:r>
      <w:r w:rsidRPr="008927C6">
        <w:rPr>
          <w:i/>
        </w:rPr>
        <w:t>Commun Earth Environ</w:t>
      </w:r>
      <w:r>
        <w:t xml:space="preserve"> </w:t>
      </w:r>
      <w:r w:rsidRPr="008927C6">
        <w:rPr>
          <w:b/>
        </w:rPr>
        <w:t>3</w:t>
      </w:r>
      <w:r>
        <w:t>, 174 (2022).</w:t>
      </w:r>
    </w:p>
    <w:p w14:paraId="6AABA15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8927C6">
        <w:rPr>
          <w:i/>
        </w:rPr>
        <w:t>J. Agric. Econ.</w:t>
      </w:r>
      <w:r>
        <w:t xml:space="preserve"> </w:t>
      </w:r>
      <w:r w:rsidRPr="008927C6">
        <w:rPr>
          <w:b/>
        </w:rPr>
        <w:t>72</w:t>
      </w:r>
      <w:r>
        <w:t>, 782–804 (2021).</w:t>
      </w:r>
    </w:p>
    <w:p w14:paraId="6673066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8927C6">
        <w:rPr>
          <w:i/>
        </w:rPr>
        <w:t>et al.</w:t>
      </w:r>
      <w:r>
        <w:t xml:space="preserve">, A global map of travel time to cities to assess inequalities in accessibility in 2015. </w:t>
      </w:r>
      <w:r w:rsidRPr="008927C6">
        <w:rPr>
          <w:i/>
        </w:rPr>
        <w:t>Nature</w:t>
      </w:r>
      <w:r>
        <w:t xml:space="preserve"> </w:t>
      </w:r>
      <w:r w:rsidRPr="008927C6">
        <w:rPr>
          <w:b/>
        </w:rPr>
        <w:t>553</w:t>
      </w:r>
      <w:r>
        <w:t>, 333–336 (2018).</w:t>
      </w:r>
    </w:p>
    <w:p w14:paraId="2D7E8E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Bandoh, E. Kenu, Dietary diversity and nutritional adequacy of under-fives in a fishing community in the central region of Ghana. </w:t>
      </w:r>
      <w:r w:rsidRPr="008927C6">
        <w:rPr>
          <w:i/>
        </w:rPr>
        <w:t>BMC Nutrition</w:t>
      </w:r>
      <w:r>
        <w:t xml:space="preserve"> </w:t>
      </w:r>
      <w:r w:rsidRPr="008927C6">
        <w:rPr>
          <w:b/>
        </w:rPr>
        <w:t>3</w:t>
      </w:r>
      <w:r>
        <w:t>, 2 (2017).</w:t>
      </w:r>
    </w:p>
    <w:p w14:paraId="04A6026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Bukusi, L. C. Fernald, Quantity and species of fish consumed shape breast-milk fatty acid concentrations around Lake Victoria, Kenya. </w:t>
      </w:r>
      <w:r w:rsidRPr="008927C6">
        <w:rPr>
          <w:i/>
        </w:rPr>
        <w:t>Public Health Nutr.</w:t>
      </w:r>
      <w:r>
        <w:t xml:space="preserve"> </w:t>
      </w:r>
      <w:r w:rsidRPr="008927C6">
        <w:rPr>
          <w:b/>
        </w:rPr>
        <w:t>21</w:t>
      </w:r>
      <w:r>
        <w:t>, 777–784 (2018).</w:t>
      </w:r>
    </w:p>
    <w:p w14:paraId="4000C3C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8927C6">
        <w:rPr>
          <w:i/>
        </w:rPr>
        <w:t>et al.</w:t>
      </w:r>
      <w:r>
        <w:t xml:space="preserve">, Marine protected areas and children’s dietary diversity in the Philippines. </w:t>
      </w:r>
      <w:r w:rsidRPr="008927C6">
        <w:rPr>
          <w:i/>
        </w:rPr>
        <w:t>Popul. Environ.</w:t>
      </w:r>
      <w:r>
        <w:t xml:space="preserve"> </w:t>
      </w:r>
      <w:r w:rsidRPr="008927C6">
        <w:rPr>
          <w:b/>
        </w:rPr>
        <w:t>37</w:t>
      </w:r>
      <w:r>
        <w:t>, 341–361 (2016).</w:t>
      </w:r>
    </w:p>
    <w:p w14:paraId="64A563E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8927C6">
        <w:rPr>
          <w:i/>
        </w:rPr>
        <w:t>Food Policy</w:t>
      </w:r>
      <w:r>
        <w:t xml:space="preserve"> </w:t>
      </w:r>
      <w:r w:rsidRPr="008927C6">
        <w:rPr>
          <w:b/>
        </w:rPr>
        <w:t>88</w:t>
      </w:r>
      <w:r>
        <w:t>, 101762 (2019).</w:t>
      </w:r>
    </w:p>
    <w:p w14:paraId="423A3B3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59. </w:t>
      </w:r>
      <w:r>
        <w:tab/>
        <w:t xml:space="preserve">D. D. Headey, H. H. Alderman, The Relative Caloric Prices of Healthy and Unhealthy Foods Differ Systematically across Income Levels and Continents. </w:t>
      </w:r>
      <w:r w:rsidRPr="008927C6">
        <w:rPr>
          <w:i/>
        </w:rPr>
        <w:t>J. Nutr.</w:t>
      </w:r>
      <w:r>
        <w:t xml:space="preserve"> </w:t>
      </w:r>
      <w:r w:rsidRPr="008927C6">
        <w:rPr>
          <w:b/>
        </w:rPr>
        <w:t>149</w:t>
      </w:r>
      <w:r>
        <w:t>, 2020–2033 (2019).</w:t>
      </w:r>
    </w:p>
    <w:p w14:paraId="38C8E1E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8927C6">
        <w:rPr>
          <w:i/>
        </w:rPr>
        <w:t>et al.</w:t>
      </w:r>
      <w:r>
        <w:t xml:space="preserve">, Small pelagic fish supply abundant and affordable micronutrients to low- and middle-income countries. </w:t>
      </w:r>
      <w:r w:rsidRPr="008927C6">
        <w:rPr>
          <w:i/>
        </w:rPr>
        <w:t>Nat Food</w:t>
      </w:r>
      <w:r>
        <w:t xml:space="preserve"> </w:t>
      </w:r>
      <w:r w:rsidRPr="008927C6">
        <w:rPr>
          <w:b/>
        </w:rPr>
        <w:t>3</w:t>
      </w:r>
      <w:r>
        <w:t>, 1075–1084 (2022).</w:t>
      </w:r>
    </w:p>
    <w:p w14:paraId="467080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61. </w:t>
      </w:r>
      <w:r>
        <w:tab/>
        <w:t>O. Ecker, A. R. Comstock, Dietary change and food demand in urbanizing Bangladesh. (2021). https://doi.org/10.2499/p15738coll2.134973.</w:t>
      </w:r>
    </w:p>
    <w:p w14:paraId="3DD7B7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r w:rsidRPr="008927C6">
        <w:rPr>
          <w:i/>
        </w:rPr>
        <w:t>Nutr. Rev.</w:t>
      </w:r>
      <w:r>
        <w:t xml:space="preserve"> </w:t>
      </w:r>
      <w:r w:rsidRPr="008927C6">
        <w:rPr>
          <w:b/>
        </w:rPr>
        <w:t>75</w:t>
      </w:r>
      <w:r>
        <w:t>, 769–782 (2017).</w:t>
      </w:r>
    </w:p>
    <w:p w14:paraId="5EF0DE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DeClerck, J. Fanzo, A. R. Mundorf, D. Rose, Application of the Nutrition Functional Diversity indicator to assess food system contributions to dietary diversity and sustainable diets of Malawian households. </w:t>
      </w:r>
      <w:r w:rsidRPr="008927C6">
        <w:rPr>
          <w:i/>
        </w:rPr>
        <w:t>Public Health Nutr.</w:t>
      </w:r>
      <w:r>
        <w:t xml:space="preserve"> </w:t>
      </w:r>
      <w:r w:rsidRPr="008927C6">
        <w:rPr>
          <w:b/>
        </w:rPr>
        <w:t>18</w:t>
      </w:r>
      <w:r>
        <w:t>, 2479–2487 (2015).</w:t>
      </w:r>
    </w:p>
    <w:p w14:paraId="5D8CE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Rasolofoson, </w:t>
      </w:r>
      <w:r w:rsidRPr="008927C6">
        <w:rPr>
          <w:i/>
        </w:rPr>
        <w:t>et al.</w:t>
      </w:r>
      <w:r>
        <w:t xml:space="preserve">, Fishery access benefits early childhood development through fish consumption and fishing income pathways. </w:t>
      </w:r>
      <w:r w:rsidRPr="008927C6">
        <w:rPr>
          <w:i/>
        </w:rPr>
        <w:t>World Dev.</w:t>
      </w:r>
      <w:r>
        <w:t xml:space="preserve"> </w:t>
      </w:r>
      <w:r w:rsidRPr="008927C6">
        <w:rPr>
          <w:b/>
        </w:rPr>
        <w:t>186</w:t>
      </w:r>
      <w:r>
        <w:t>, 106819 (2025).</w:t>
      </w:r>
    </w:p>
    <w:p w14:paraId="7E77BA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Adeyeye, O. B. Oyewole, An Overview of Traditional Fish Smoking In Africa. </w:t>
      </w:r>
      <w:r w:rsidRPr="008927C6">
        <w:rPr>
          <w:i/>
        </w:rPr>
        <w:t>Journal of Culinary Science &amp; Technology</w:t>
      </w:r>
      <w:r>
        <w:t xml:space="preserve"> </w:t>
      </w:r>
      <w:r w:rsidRPr="008927C6">
        <w:rPr>
          <w:b/>
        </w:rPr>
        <w:t>14</w:t>
      </w:r>
      <w:r>
        <w:t>, 198–215 (2016).</w:t>
      </w:r>
    </w:p>
    <w:p w14:paraId="030AF7F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8927C6">
        <w:rPr>
          <w:i/>
        </w:rPr>
        <w:t>et al.</w:t>
      </w:r>
      <w:r>
        <w:t xml:space="preserve">, Climate change, tropical fisheries and prospects for sustainable development. </w:t>
      </w:r>
      <w:r w:rsidRPr="008927C6">
        <w:rPr>
          <w:i/>
        </w:rPr>
        <w:t>Nature Reviews Earth &amp; Environment</w:t>
      </w:r>
      <w:r>
        <w:t xml:space="preserve"> </w:t>
      </w:r>
      <w:r w:rsidRPr="008927C6">
        <w:rPr>
          <w:b/>
        </w:rPr>
        <w:t>1</w:t>
      </w:r>
      <w:r>
        <w:t>, 440–454 (2020).</w:t>
      </w:r>
    </w:p>
    <w:p w14:paraId="55EADE2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K. L. Nash, </w:t>
      </w:r>
      <w:r w:rsidRPr="008927C6">
        <w:rPr>
          <w:i/>
        </w:rPr>
        <w:t>et al.</w:t>
      </w:r>
      <w:r>
        <w:t xml:space="preserve">, Trade and foreign fishing mediate global marine nutrient supply. </w:t>
      </w:r>
      <w:r w:rsidRPr="008927C6">
        <w:rPr>
          <w:i/>
        </w:rPr>
        <w:t>Proc. Natl. Acad. Sci. U. S. A.</w:t>
      </w:r>
      <w:r>
        <w:t xml:space="preserve"> </w:t>
      </w:r>
      <w:r w:rsidRPr="008927C6">
        <w:rPr>
          <w:b/>
        </w:rPr>
        <w:t>119</w:t>
      </w:r>
      <w:r>
        <w:t>, e2120817119 (2022).</w:t>
      </w:r>
    </w:p>
    <w:p w14:paraId="3443322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8927C6">
        <w:rPr>
          <w:i/>
        </w:rPr>
        <w:t>et al.</w:t>
      </w:r>
      <w:r>
        <w:t xml:space="preserve">, Aligning small indigenous fish species (SIS) in policy and management for enhanced food security and nutrition: The case of the Kenyan Lake Victoria Omena fishery. </w:t>
      </w:r>
      <w:r w:rsidRPr="008927C6">
        <w:rPr>
          <w:i/>
        </w:rPr>
        <w:t>Lakes Reserv.</w:t>
      </w:r>
      <w:r>
        <w:t xml:space="preserve"> </w:t>
      </w:r>
      <w:r w:rsidRPr="008927C6">
        <w:rPr>
          <w:b/>
        </w:rPr>
        <w:t>27</w:t>
      </w:r>
      <w:r>
        <w:t xml:space="preserve"> (2022).</w:t>
      </w:r>
    </w:p>
    <w:p w14:paraId="08A7B84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Nyamweya, </w:t>
      </w:r>
      <w:r w:rsidRPr="008927C6">
        <w:rPr>
          <w:i/>
        </w:rPr>
        <w:t>et al.</w:t>
      </w:r>
      <w:r>
        <w:t xml:space="preserve">, Response of fish stocks in Lake Victoria to enforcement of the ban on illegal fishing: Are there lessons for management? </w:t>
      </w:r>
      <w:r w:rsidRPr="008927C6">
        <w:rPr>
          <w:i/>
        </w:rPr>
        <w:t>J. Great Lakes Res.</w:t>
      </w:r>
      <w:r>
        <w:t xml:space="preserve"> </w:t>
      </w:r>
      <w:r w:rsidRPr="008927C6">
        <w:rPr>
          <w:b/>
        </w:rPr>
        <w:t>49</w:t>
      </w:r>
      <w:r>
        <w:t>, 531–544 (2023).</w:t>
      </w:r>
    </w:p>
    <w:p w14:paraId="7C605CC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J. O. Omukoto, N. A. J. Graham, C. C. Hicks, Fish contributions toward nutritional security in Kenya. </w:t>
      </w:r>
      <w:r w:rsidRPr="008927C6">
        <w:rPr>
          <w:i/>
        </w:rPr>
        <w:t>Food Security</w:t>
      </w:r>
      <w:r>
        <w:t xml:space="preserve"> (2024). https://doi.org/10.1007/s12571-024-01459-8.</w:t>
      </w:r>
    </w:p>
    <w:p w14:paraId="306093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R. Karkarey, </w:t>
      </w:r>
      <w:r w:rsidRPr="008927C6">
        <w:rPr>
          <w:i/>
        </w:rPr>
        <w:t>et al.</w:t>
      </w:r>
      <w:r>
        <w:t xml:space="preserve">, Do risk-prone behaviours compromise reproduction and increase vulnerability of fish aggregations exposed to fishing? </w:t>
      </w:r>
      <w:r w:rsidRPr="008927C6">
        <w:rPr>
          <w:i/>
        </w:rPr>
        <w:t>Biol. Lett.</w:t>
      </w:r>
      <w:r>
        <w:t xml:space="preserve"> </w:t>
      </w:r>
      <w:r w:rsidRPr="008927C6">
        <w:rPr>
          <w:b/>
        </w:rPr>
        <w:t>20</w:t>
      </w:r>
      <w:r>
        <w:t>, 20240292 (2024).</w:t>
      </w:r>
    </w:p>
    <w:p w14:paraId="59F12C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8927C6">
        <w:rPr>
          <w:i/>
        </w:rPr>
        <w:t>et al.</w:t>
      </w:r>
      <w:r>
        <w:t xml:space="preserve">, The importance of targeted spawning aggregation fishing to the management of Seychelles’ trap fishery. </w:t>
      </w:r>
      <w:r w:rsidRPr="008927C6">
        <w:rPr>
          <w:i/>
        </w:rPr>
        <w:t>Fish. Res.</w:t>
      </w:r>
      <w:r>
        <w:t xml:space="preserve"> </w:t>
      </w:r>
      <w:r w:rsidRPr="008927C6">
        <w:rPr>
          <w:b/>
        </w:rPr>
        <w:t>112</w:t>
      </w:r>
      <w:r>
        <w:t>, 96–103 (2011).</w:t>
      </w:r>
    </w:p>
    <w:p w14:paraId="42C72BB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8927C6">
        <w:rPr>
          <w:i/>
        </w:rPr>
        <w:t>et al.</w:t>
      </w:r>
      <w:r>
        <w:t xml:space="preserve">, Climate-induced increases in micronutrient availability for coral reef fisheries. </w:t>
      </w:r>
      <w:r w:rsidRPr="008927C6">
        <w:rPr>
          <w:i/>
        </w:rPr>
        <w:t>One Earth</w:t>
      </w:r>
      <w:r>
        <w:t xml:space="preserve"> </w:t>
      </w:r>
      <w:r w:rsidRPr="008927C6">
        <w:rPr>
          <w:b/>
        </w:rPr>
        <w:t>5</w:t>
      </w:r>
      <w:r>
        <w:t>, 98–108 (2022).</w:t>
      </w:r>
    </w:p>
    <w:p w14:paraId="0B4CEB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Belhabib, K. Greer, D. Pauly, Trends in industrial and artisanal catch per effort in west African fisheries. </w:t>
      </w:r>
      <w:r w:rsidRPr="008927C6">
        <w:rPr>
          <w:i/>
        </w:rPr>
        <w:t>Conserv. Lett.</w:t>
      </w:r>
      <w:r>
        <w:t xml:space="preserve"> </w:t>
      </w:r>
      <w:r w:rsidRPr="008927C6">
        <w:rPr>
          <w:b/>
        </w:rPr>
        <w:t>11</w:t>
      </w:r>
      <w:r>
        <w:t>, e12360 (2018).</w:t>
      </w:r>
    </w:p>
    <w:p w14:paraId="4D3CB17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8927C6">
        <w:rPr>
          <w:i/>
        </w:rPr>
        <w:t>et al.</w:t>
      </w:r>
      <w:r>
        <w:t xml:space="preserve">, Overexploitation of round sardinella may lead to the collapse of flat sardinella: What lessons can be drawn for shared stocks. </w:t>
      </w:r>
      <w:r w:rsidRPr="008927C6">
        <w:rPr>
          <w:i/>
        </w:rPr>
        <w:t>Fish. Res.</w:t>
      </w:r>
      <w:r>
        <w:t xml:space="preserve"> </w:t>
      </w:r>
      <w:r w:rsidRPr="008927C6">
        <w:rPr>
          <w:b/>
        </w:rPr>
        <w:t>269</w:t>
      </w:r>
      <w:r>
        <w:t>, 106873 (2024).</w:t>
      </w:r>
    </w:p>
    <w:p w14:paraId="3639038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76. </w:t>
      </w:r>
      <w:r>
        <w:tab/>
        <w:t xml:space="preserve">M. Thiaw, </w:t>
      </w:r>
      <w:r w:rsidRPr="008927C6">
        <w:rPr>
          <w:i/>
        </w:rPr>
        <w:t>et al.</w:t>
      </w:r>
      <w:r>
        <w:t xml:space="preserve">, Effect of environmental conditions on the seasonal and inter-annual variability of small pelagic fish abundance off North-West Africa: The case of both Senegalese sardinella. </w:t>
      </w:r>
      <w:r w:rsidRPr="008927C6">
        <w:rPr>
          <w:i/>
        </w:rPr>
        <w:t>Fish. Oceanogr.</w:t>
      </w:r>
      <w:r>
        <w:t xml:space="preserve"> </w:t>
      </w:r>
      <w:r w:rsidRPr="008927C6">
        <w:rPr>
          <w:b/>
        </w:rPr>
        <w:t>26</w:t>
      </w:r>
      <w:r>
        <w:t>, 583–601 (2017).</w:t>
      </w:r>
    </w:p>
    <w:p w14:paraId="2670627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8927C6">
        <w:rPr>
          <w:i/>
        </w:rPr>
        <w:t>et al.</w:t>
      </w:r>
      <w:r>
        <w:t xml:space="preserve">, Environmental change, aquatic conditions, and household food security: evidence from Lake Malawi. </w:t>
      </w:r>
      <w:r w:rsidRPr="008927C6">
        <w:rPr>
          <w:i/>
        </w:rPr>
        <w:t>Popul. Environ.</w:t>
      </w:r>
      <w:r>
        <w:t xml:space="preserve"> </w:t>
      </w:r>
      <w:r w:rsidRPr="008927C6">
        <w:rPr>
          <w:b/>
        </w:rPr>
        <w:t>47</w:t>
      </w:r>
      <w:r>
        <w:t>, 1–26 (2025).</w:t>
      </w:r>
    </w:p>
    <w:p w14:paraId="3FC765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pelagics): fish as food or fodder. </w:t>
      </w:r>
      <w:r w:rsidRPr="008927C6">
        <w:rPr>
          <w:i/>
        </w:rPr>
        <w:t>Agriculture &amp; Food Security</w:t>
      </w:r>
      <w:r>
        <w:t xml:space="preserve"> </w:t>
      </w:r>
      <w:r w:rsidRPr="008927C6">
        <w:rPr>
          <w:b/>
        </w:rPr>
        <w:t>5</w:t>
      </w:r>
      <w:r>
        <w:t>, 1–14 (2016).</w:t>
      </w:r>
    </w:p>
    <w:p w14:paraId="2751A89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102A5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Belhabib, U. R. Sumaila, P. Le Billon, The fisheries of Africa: Exploitation, policy, and maritime security trends. </w:t>
      </w:r>
      <w:r w:rsidRPr="008927C6">
        <w:rPr>
          <w:i/>
        </w:rPr>
        <w:t>Mar. Policy</w:t>
      </w:r>
      <w:r>
        <w:t xml:space="preserve"> </w:t>
      </w:r>
      <w:r w:rsidRPr="008927C6">
        <w:rPr>
          <w:b/>
        </w:rPr>
        <w:t>101</w:t>
      </w:r>
      <w:r>
        <w:t>, 80–92 (2019).</w:t>
      </w:r>
    </w:p>
    <w:p w14:paraId="617340F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Hebinck, Competing for kayabo: gendered struggles for fish and livelihood on the shore of Lake Victoria. </w:t>
      </w:r>
      <w:r w:rsidRPr="008927C6">
        <w:rPr>
          <w:i/>
        </w:rPr>
        <w:t>Marit. Stud.</w:t>
      </w:r>
      <w:r>
        <w:t xml:space="preserve"> </w:t>
      </w:r>
      <w:r w:rsidRPr="008927C6">
        <w:rPr>
          <w:b/>
        </w:rPr>
        <w:t>18</w:t>
      </w:r>
      <w:r>
        <w:t>, 321–333 (2019).</w:t>
      </w:r>
    </w:p>
    <w:p w14:paraId="71C0B55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I. Okafor-Yarwood, N. I. Kadagi, D. Belhabib, E. H. Allison, Survival of the Richest, not the Fittest: How attempts to improve governance impact African small-scale marine fisheries. </w:t>
      </w:r>
      <w:r w:rsidRPr="008927C6">
        <w:rPr>
          <w:i/>
        </w:rPr>
        <w:t>Mar. Policy</w:t>
      </w:r>
      <w:r>
        <w:t xml:space="preserve"> </w:t>
      </w:r>
      <w:r w:rsidRPr="008927C6">
        <w:rPr>
          <w:b/>
        </w:rPr>
        <w:t>135</w:t>
      </w:r>
      <w:r>
        <w:t>, 104847 (2022).</w:t>
      </w:r>
    </w:p>
    <w:p w14:paraId="50BD90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8927C6">
        <w:rPr>
          <w:i/>
        </w:rPr>
        <w:t>Coasts</w:t>
      </w:r>
      <w:r>
        <w:t xml:space="preserve"> </w:t>
      </w:r>
      <w:r w:rsidRPr="008927C6">
        <w:rPr>
          <w:b/>
        </w:rPr>
        <w:t>3</w:t>
      </w:r>
      <w:r>
        <w:t>, 45–73 (2023).</w:t>
      </w:r>
    </w:p>
    <w:p w14:paraId="28D9D6B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84. </w:t>
      </w:r>
      <w:r>
        <w:tab/>
        <w:t xml:space="preserve">S. K. Pradhan, P. K. Nayak, D. Armitage, A social-ecological systems perspective on dried fish value chains. </w:t>
      </w:r>
      <w:r w:rsidRPr="008927C6">
        <w:rPr>
          <w:i/>
        </w:rPr>
        <w:t>Current Research in Environmental Sustainability</w:t>
      </w:r>
      <w:r>
        <w:t xml:space="preserve"> </w:t>
      </w:r>
      <w:r w:rsidRPr="008927C6">
        <w:rPr>
          <w:b/>
        </w:rPr>
        <w:t>4</w:t>
      </w:r>
      <w:r>
        <w:t>, 100128 (2022).</w:t>
      </w:r>
    </w:p>
    <w:p w14:paraId="0B8FC0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Galappaththi, N. Weeratunge, D. Armitage, A. M. Collins, Gendered dimensions of social wellbeing within dried fish value chains: insights from Sri Lanka. </w:t>
      </w:r>
      <w:r w:rsidRPr="008927C6">
        <w:rPr>
          <w:i/>
        </w:rPr>
        <w:t>Ocean Coast. Manag.</w:t>
      </w:r>
      <w:r>
        <w:t xml:space="preserve"> </w:t>
      </w:r>
      <w:r w:rsidRPr="008927C6">
        <w:rPr>
          <w:b/>
        </w:rPr>
        <w:t>240</w:t>
      </w:r>
      <w:r>
        <w:t>, 106658 (2023).</w:t>
      </w:r>
    </w:p>
    <w:p w14:paraId="147B261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Galappaththi, A. M. Collins, D. Armitage, P. K. Nayak, Linking social wellbeing and intersectionality to understand gender relations in dried fish value chains. </w:t>
      </w:r>
      <w:r w:rsidRPr="008927C6">
        <w:rPr>
          <w:i/>
        </w:rPr>
        <w:t>Marit. Stud.</w:t>
      </w:r>
      <w:r>
        <w:t xml:space="preserve"> </w:t>
      </w:r>
      <w:r w:rsidRPr="008927C6">
        <w:rPr>
          <w:b/>
        </w:rPr>
        <w:t>20</w:t>
      </w:r>
      <w:r>
        <w:t>, 355–370 (2021).</w:t>
      </w:r>
    </w:p>
    <w:p w14:paraId="168DFB1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Overå, A. Atter, S. Amponsah, M. Kjellevold, Market women’s skills, constraints, and agency in supplying affordable, safe, and high-quality fish in Ghana. </w:t>
      </w:r>
      <w:r w:rsidRPr="008927C6">
        <w:rPr>
          <w:i/>
        </w:rPr>
        <w:t>Marit. Stud.</w:t>
      </w:r>
      <w:r>
        <w:t xml:space="preserve"> </w:t>
      </w:r>
      <w:r w:rsidRPr="008927C6">
        <w:rPr>
          <w:b/>
        </w:rPr>
        <w:t>21</w:t>
      </w:r>
      <w:r>
        <w:t>, 485–500 (2022).</w:t>
      </w:r>
    </w:p>
    <w:p w14:paraId="0B5BCAB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Allegretti, R. K. Ayilu, I. M. Okafor-Yarwood, S. Standen, C. C. Hicks, Beyond growth? Understanding the grassroots entrepreneurship of women fish processors in Ghana. </w:t>
      </w:r>
      <w:r w:rsidRPr="008927C6">
        <w:rPr>
          <w:i/>
        </w:rPr>
        <w:t>World Dev. Perspect.</w:t>
      </w:r>
      <w:r>
        <w:t xml:space="preserve"> </w:t>
      </w:r>
      <w:r w:rsidRPr="008927C6">
        <w:rPr>
          <w:b/>
        </w:rPr>
        <w:t>38</w:t>
      </w:r>
      <w:r>
        <w:t>, 100687 (2025).</w:t>
      </w:r>
    </w:p>
    <w:p w14:paraId="2AEB39F2"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Odoli, </w:t>
      </w:r>
      <w:r w:rsidRPr="008927C6">
        <w:rPr>
          <w:i/>
        </w:rPr>
        <w:t>et al.</w:t>
      </w:r>
      <w:r>
        <w:t xml:space="preserve">, Post-harvest interventions in small-scale fisheries: a boon or bane to food and nutritional security in Kenya? </w:t>
      </w:r>
      <w:r w:rsidRPr="008927C6">
        <w:rPr>
          <w:i/>
        </w:rPr>
        <w:t>Food Security</w:t>
      </w:r>
      <w:r>
        <w:t xml:space="preserve"> </w:t>
      </w:r>
      <w:r w:rsidRPr="008927C6">
        <w:rPr>
          <w:b/>
        </w:rPr>
        <w:t>11</w:t>
      </w:r>
      <w:r>
        <w:t>, 855–868 (2019).</w:t>
      </w:r>
    </w:p>
    <w:p w14:paraId="26F1E05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90. </w:t>
      </w:r>
      <w:r>
        <w:tab/>
        <w:t>S. Funge</w:t>
      </w:r>
      <w:r>
        <w:rPr>
          <w:rFonts w:ascii="Cambria Math" w:hAnsi="Cambria Math" w:cs="Cambria Math"/>
        </w:rPr>
        <w:t>‐</w:t>
      </w:r>
      <w:r>
        <w:t xml:space="preserve">Smith, A. Bennett, A fresh look at inland fisheries and their role in food security and livelihoods. </w:t>
      </w:r>
      <w:r w:rsidRPr="008927C6">
        <w:rPr>
          <w:i/>
        </w:rPr>
        <w:t xml:space="preserve">Fish Fish </w:t>
      </w:r>
      <w:r>
        <w:t xml:space="preserve"> </w:t>
      </w:r>
      <w:r w:rsidRPr="008927C6">
        <w:rPr>
          <w:b/>
        </w:rPr>
        <w:t>20</w:t>
      </w:r>
      <w:r>
        <w:t>, 1176–1195 (2019).</w:t>
      </w:r>
    </w:p>
    <w:p w14:paraId="13462D2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8927C6">
        <w:rPr>
          <w:i/>
        </w:rPr>
        <w:t>Monographs</w:t>
      </w:r>
      <w:r>
        <w:t xml:space="preserve"> (2021).</w:t>
      </w:r>
    </w:p>
    <w:p w14:paraId="180AAED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92. </w:t>
      </w:r>
      <w:r>
        <w:tab/>
        <w:t xml:space="preserve">S. Standen, Developing the market, developing the fishery? Post-harvest associations in the making of the fish market in Ghana. </w:t>
      </w:r>
      <w:r w:rsidRPr="008927C6">
        <w:rPr>
          <w:i/>
        </w:rPr>
        <w:t>Mar. Policy</w:t>
      </w:r>
      <w:r>
        <w:t xml:space="preserve"> </w:t>
      </w:r>
      <w:r w:rsidRPr="008927C6">
        <w:rPr>
          <w:b/>
        </w:rPr>
        <w:t>172</w:t>
      </w:r>
      <w:r>
        <w:t>, 106536 (2025).</w:t>
      </w:r>
    </w:p>
    <w:p w14:paraId="442CDFD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8927C6">
        <w:rPr>
          <w:i/>
        </w:rPr>
        <w:t>Dashboard: Country Fortification</w:t>
      </w:r>
      <w:r>
        <w:t xml:space="preserve"> (2024). Available at: https://fortificationdata.org/country-fortification-dashboard/?alpha3_code=KEN&amp;lang=en [Accessed 21 December 2024].</w:t>
      </w:r>
    </w:p>
    <w:p w14:paraId="251F24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Ryckman, </w:t>
      </w:r>
      <w:r w:rsidRPr="008927C6">
        <w:rPr>
          <w:i/>
        </w:rPr>
        <w:t>et al.</w:t>
      </w:r>
      <w:r>
        <w:t xml:space="preserve">, A subnational affordability assessment of nutritious foods for complementary feeding in Kenya. </w:t>
      </w:r>
      <w:r w:rsidRPr="008927C6">
        <w:rPr>
          <w:i/>
        </w:rPr>
        <w:t>Matern. Child Nutr.</w:t>
      </w:r>
      <w:r>
        <w:t xml:space="preserve"> </w:t>
      </w:r>
      <w:r w:rsidRPr="008927C6">
        <w:rPr>
          <w:b/>
        </w:rPr>
        <w:t>20 Suppl 3</w:t>
      </w:r>
      <w:r>
        <w:t>, e13373 (2024).</w:t>
      </w:r>
    </w:p>
    <w:p w14:paraId="48EF6FD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8927C6">
        <w:rPr>
          <w:i/>
        </w:rPr>
        <w:t>et al.</w:t>
      </w:r>
      <w:r>
        <w:t xml:space="preserve">, Locally-procured fish is essential in school feeding programmes in sub-Saharan Africa. </w:t>
      </w:r>
      <w:r w:rsidRPr="008927C6">
        <w:rPr>
          <w:i/>
        </w:rPr>
        <w:t>Foods</w:t>
      </w:r>
      <w:r>
        <w:t xml:space="preserve"> </w:t>
      </w:r>
      <w:r w:rsidRPr="008927C6">
        <w:rPr>
          <w:b/>
        </w:rPr>
        <w:t>10</w:t>
      </w:r>
      <w:r>
        <w:t>, 2080 (2021).</w:t>
      </w:r>
    </w:p>
    <w:p w14:paraId="6EF427D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Ratha, Standard Operating Procedure: Inclusion of small fish in Supplementary Nutrition Programme (SNP): Pilot study in Odisha, India. </w:t>
      </w:r>
      <w:r w:rsidRPr="008927C6">
        <w:rPr>
          <w:i/>
        </w:rPr>
        <w:t>Monographs</w:t>
      </w:r>
      <w:r>
        <w:t xml:space="preserve"> (2020).</w:t>
      </w:r>
    </w:p>
    <w:p w14:paraId="239C55C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Kumssa, </w:t>
      </w:r>
      <w:r w:rsidRPr="008927C6">
        <w:rPr>
          <w:i/>
        </w:rPr>
        <w:t>et al.</w:t>
      </w:r>
      <w:r>
        <w:t xml:space="preserve">, Dietary calcium and zinc deficiency risks are decreasing but remain prevalent. </w:t>
      </w:r>
      <w:r w:rsidRPr="008927C6">
        <w:rPr>
          <w:i/>
        </w:rPr>
        <w:t>Sci. Rep.</w:t>
      </w:r>
      <w:r>
        <w:t xml:space="preserve"> </w:t>
      </w:r>
      <w:r w:rsidRPr="008927C6">
        <w:rPr>
          <w:b/>
        </w:rPr>
        <w:t>5</w:t>
      </w:r>
      <w:r>
        <w:t>, 10974 (2015).</w:t>
      </w:r>
    </w:p>
    <w:p w14:paraId="455E246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8927C6">
        <w:rPr>
          <w:i/>
        </w:rPr>
        <w:t>et al.</w:t>
      </w:r>
      <w:r>
        <w:t xml:space="preserve">, Evaluating rational and healthy use options for small pelagic fish species in sub-Saharan Africa. </w:t>
      </w:r>
      <w:r w:rsidRPr="008927C6">
        <w:rPr>
          <w:i/>
        </w:rPr>
        <w:t>Food Secur.</w:t>
      </w:r>
      <w:r>
        <w:t xml:space="preserve"> </w:t>
      </w:r>
      <w:r w:rsidRPr="008927C6">
        <w:rPr>
          <w:b/>
        </w:rPr>
        <w:t>16</w:t>
      </w:r>
      <w:r>
        <w:t>, 1459–1477 (2024).</w:t>
      </w:r>
    </w:p>
    <w:p w14:paraId="1273EC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8927C6">
        <w:rPr>
          <w:i/>
        </w:rPr>
        <w:t>et al.</w:t>
      </w:r>
      <w:r>
        <w:t xml:space="preserve">, Recognize fish as food in policy discourse and development funding. </w:t>
      </w:r>
      <w:r w:rsidRPr="008927C6">
        <w:rPr>
          <w:i/>
        </w:rPr>
        <w:t>Ambio</w:t>
      </w:r>
      <w:r>
        <w:t xml:space="preserve"> (2021). https://doi.org/10.1007/s13280-020-01451-4.</w:t>
      </w:r>
    </w:p>
    <w:p w14:paraId="3931286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8927C6">
        <w:rPr>
          <w:i/>
        </w:rPr>
        <w:t>et al.</w:t>
      </w:r>
      <w:r>
        <w:t xml:space="preserve">, Putting small fish on the table: the underutilized potential of small indigenous fish to improve food and nutrition security in East Africa. </w:t>
      </w:r>
      <w:r w:rsidRPr="008927C6">
        <w:rPr>
          <w:i/>
        </w:rPr>
        <w:t>Food Security</w:t>
      </w:r>
      <w:r>
        <w:t xml:space="preserve"> (2023). https://doi.org/10.1007/s12571-023-01362-8.</w:t>
      </w:r>
    </w:p>
    <w:p w14:paraId="010383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Moxness Reksten, </w:t>
      </w:r>
      <w:r w:rsidRPr="008927C6">
        <w:rPr>
          <w:i/>
        </w:rPr>
        <w:t>et al.</w:t>
      </w:r>
      <w:r>
        <w:t xml:space="preserve">, Sampling protocol for the determination of nutrients and contaminants in fish and other seafood – The EAF-Nansen Programme. </w:t>
      </w:r>
      <w:r w:rsidRPr="008927C6">
        <w:rPr>
          <w:i/>
        </w:rPr>
        <w:t>MethodsX</w:t>
      </w:r>
      <w:r>
        <w:t xml:space="preserve"> </w:t>
      </w:r>
      <w:r w:rsidRPr="008927C6">
        <w:rPr>
          <w:b/>
        </w:rPr>
        <w:t>7</w:t>
      </w:r>
      <w:r>
        <w:t>, 101063 (2020).</w:t>
      </w:r>
    </w:p>
    <w:p w14:paraId="14522BE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220B570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103. </w:t>
      </w:r>
      <w:r>
        <w:tab/>
        <w:t xml:space="preserve">E. L. Ferguson, </w:t>
      </w:r>
      <w:r w:rsidRPr="008927C6">
        <w:rPr>
          <w:i/>
        </w:rPr>
        <w:t>et al.</w:t>
      </w:r>
      <w:r>
        <w:t xml:space="preserve">, Realistic Food-Based Approaches Alone May Not Ensure Dietary Adequacy for Women and Young Children in South-East Asia. </w:t>
      </w:r>
      <w:r w:rsidRPr="008927C6">
        <w:rPr>
          <w:i/>
        </w:rPr>
        <w:t>Matern. Child Health J.</w:t>
      </w:r>
      <w:r>
        <w:t xml:space="preserve"> </w:t>
      </w:r>
      <w:r w:rsidRPr="008927C6">
        <w:rPr>
          <w:b/>
        </w:rPr>
        <w:t>23</w:t>
      </w:r>
      <w:r>
        <w:t>, 55–66 (2019).</w:t>
      </w:r>
    </w:p>
    <w:p w14:paraId="710571D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104. </w:t>
      </w:r>
      <w:r>
        <w:tab/>
        <w:t xml:space="preserve">L. H. Allen, A. L. Carriquiry, S. P. Murphy, Perspective: Proposed Harmonized Nutrient Reference Values for Populations. </w:t>
      </w:r>
      <w:r w:rsidRPr="008927C6">
        <w:rPr>
          <w:i/>
        </w:rPr>
        <w:t>Adv. Nutr.</w:t>
      </w:r>
      <w:r>
        <w:t xml:space="preserve"> </w:t>
      </w:r>
      <w:r w:rsidRPr="008927C6">
        <w:rPr>
          <w:b/>
        </w:rPr>
        <w:t>11</w:t>
      </w:r>
      <w:r>
        <w:t>, 469–483 (2020).</w:t>
      </w:r>
    </w:p>
    <w:p w14:paraId="49C69A8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8927C6">
        <w:rPr>
          <w:i/>
        </w:rPr>
        <w:t>EFSA Support. Publ.</w:t>
      </w:r>
      <w:r>
        <w:t xml:space="preserve"> </w:t>
      </w:r>
      <w:r w:rsidRPr="008927C6">
        <w:rPr>
          <w:b/>
        </w:rPr>
        <w:t>14</w:t>
      </w:r>
      <w:r>
        <w:t>, e15121E (2017).</w:t>
      </w:r>
    </w:p>
    <w:p w14:paraId="7D08E82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6BCCE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59E71C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0B0C835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109. </w:t>
      </w:r>
      <w:r>
        <w:tab/>
        <w:t>WHO, “WHO child growth standards : training course on child growth assessment” (2008).</w:t>
      </w:r>
    </w:p>
    <w:p w14:paraId="3DD447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8927C6">
        <w:rPr>
          <w:i/>
        </w:rPr>
        <w:t>Off. J. Eur. Comm. L</w:t>
      </w:r>
      <w:r>
        <w:t xml:space="preserve"> </w:t>
      </w:r>
      <w:r w:rsidRPr="008927C6">
        <w:rPr>
          <w:b/>
        </w:rPr>
        <w:t>138</w:t>
      </w:r>
      <w:r>
        <w:t>, 75–79 (2014).</w:t>
      </w:r>
    </w:p>
    <w:p w14:paraId="63761C6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Drewnowski, </w:t>
      </w:r>
      <w:r w:rsidRPr="008927C6">
        <w:rPr>
          <w:i/>
        </w:rPr>
        <w:t>et al.</w:t>
      </w:r>
      <w:r>
        <w:t xml:space="preserve">, Energy and nutrient density of foods in relation to their carbon footprint. </w:t>
      </w:r>
      <w:r w:rsidRPr="008927C6">
        <w:rPr>
          <w:i/>
        </w:rPr>
        <w:t>Am. J. Clin. Nutr.</w:t>
      </w:r>
      <w:r>
        <w:t xml:space="preserve"> </w:t>
      </w:r>
      <w:r w:rsidRPr="008927C6">
        <w:rPr>
          <w:b/>
        </w:rPr>
        <w:t>101</w:t>
      </w:r>
      <w:r>
        <w:t>, 184–191 (2015).</w:t>
      </w:r>
    </w:p>
    <w:p w14:paraId="0F14419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112. </w:t>
      </w:r>
      <w:r>
        <w:tab/>
        <w:t>European Union, “Regulation (EC) No 1924/2006 of the european parliament and of the council of 20 December 2006 on nutrition and health claims made on foods” (2006).</w:t>
      </w:r>
    </w:p>
    <w:p w14:paraId="66D3FDB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113. </w:t>
      </w:r>
      <w:r>
        <w:tab/>
        <w:t xml:space="preserve">E. H. B. Dème, </w:t>
      </w:r>
      <w:r w:rsidRPr="008927C6">
        <w:rPr>
          <w:i/>
        </w:rPr>
        <w:t>et al.</w:t>
      </w:r>
      <w:r>
        <w:t xml:space="preserve">, Contribution of small-scale migrant fishing to the emergence of the fishmeal industry in West Africa: Cases of Mauritania, Senegal and the Gambia. </w:t>
      </w:r>
      <w:r w:rsidRPr="008927C6">
        <w:rPr>
          <w:i/>
        </w:rPr>
        <w:t>Front. Mar. Sci.</w:t>
      </w:r>
      <w:r>
        <w:t xml:space="preserve"> </w:t>
      </w:r>
      <w:r w:rsidRPr="008927C6">
        <w:rPr>
          <w:b/>
        </w:rPr>
        <w:t>10</w:t>
      </w:r>
      <w:r>
        <w:t xml:space="preserve"> (2023).</w:t>
      </w:r>
    </w:p>
    <w:p w14:paraId="7D91244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114. </w:t>
      </w:r>
      <w:r>
        <w:tab/>
        <w:t xml:space="preserve">B. Lehner, </w:t>
      </w:r>
      <w:r w:rsidRPr="008927C6">
        <w:rPr>
          <w:i/>
        </w:rPr>
        <w:t>et al.</w:t>
      </w:r>
      <w:r>
        <w:t>, Mapping the world’s inland surface waters: an update to the Global Lakes and Wetlands Database (GLWD v2). (2024).</w:t>
      </w:r>
    </w:p>
    <w:p w14:paraId="29E9EA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115. </w:t>
      </w:r>
      <w:r>
        <w:tab/>
        <w:t>World Bank, World Development Indicators database. Deposited 2024.</w:t>
      </w:r>
    </w:p>
    <w:p w14:paraId="0A6EADA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116. </w:t>
      </w:r>
      <w:r>
        <w:tab/>
        <w:t xml:space="preserve">P.-C. Bürkner, Advanced Bayesian Multilevel Modeling with the R Package brms. </w:t>
      </w:r>
      <w:r w:rsidRPr="008927C6">
        <w:rPr>
          <w:i/>
        </w:rPr>
        <w:t>The R Journal</w:t>
      </w:r>
      <w:r>
        <w:t xml:space="preserve"> [Preprint] (2018). Available at: http://dx.doi.org/10.32614/RJ-2018-017.</w:t>
      </w:r>
    </w:p>
    <w:p w14:paraId="43B44F1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117. </w:t>
      </w:r>
      <w:r>
        <w:tab/>
        <w:t>Stan Development Team, RStan: the R interface to Stan. R package version 2.18.2. http://mc-stan.org/. (2018).</w:t>
      </w:r>
    </w:p>
    <w:p w14:paraId="0AE8CCD3" w14:textId="774B8E4E" w:rsidR="002B7F83"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118. </w:t>
      </w:r>
      <w:r>
        <w:tab/>
        <w:t xml:space="preserve">V. Arel-Bundock, </w:t>
      </w:r>
      <w:r w:rsidRPr="008927C6">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D3951" w14:textId="77777777" w:rsidR="00DE7844" w:rsidRDefault="00DE7844">
      <w:pPr>
        <w:spacing w:line="240" w:lineRule="auto"/>
      </w:pPr>
      <w:r>
        <w:separator/>
      </w:r>
    </w:p>
  </w:endnote>
  <w:endnote w:type="continuationSeparator" w:id="0">
    <w:p w14:paraId="25C468F5" w14:textId="77777777" w:rsidR="00DE7844" w:rsidRDefault="00DE7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A89A7" w14:textId="77777777" w:rsidR="00DE7844" w:rsidRDefault="00DE7844">
      <w:pPr>
        <w:spacing w:line="240" w:lineRule="auto"/>
      </w:pPr>
      <w:r>
        <w:separator/>
      </w:r>
    </w:p>
  </w:footnote>
  <w:footnote w:type="continuationSeparator" w:id="0">
    <w:p w14:paraId="6F7743FE" w14:textId="77777777" w:rsidR="00DE7844" w:rsidRDefault="00DE7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3611" w14:textId="77777777" w:rsidR="006A4A72" w:rsidRDefault="006A4A72">
    <w:pP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91P278L538I352"/>
    <w:docVar w:name="paperpile-doc-name" w:val="Dried_fish_ms_revised_coauthor.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44EBD"/>
    <w:rsid w:val="00051A48"/>
    <w:rsid w:val="00061A81"/>
    <w:rsid w:val="00080BE4"/>
    <w:rsid w:val="000B242D"/>
    <w:rsid w:val="000B34B4"/>
    <w:rsid w:val="000E207B"/>
    <w:rsid w:val="000F61D1"/>
    <w:rsid w:val="001232F9"/>
    <w:rsid w:val="00134215"/>
    <w:rsid w:val="0014589C"/>
    <w:rsid w:val="00146E3F"/>
    <w:rsid w:val="001544C3"/>
    <w:rsid w:val="00156620"/>
    <w:rsid w:val="001908BF"/>
    <w:rsid w:val="00190A3A"/>
    <w:rsid w:val="00195DED"/>
    <w:rsid w:val="001B1B00"/>
    <w:rsid w:val="001C1006"/>
    <w:rsid w:val="001C2B35"/>
    <w:rsid w:val="001C6919"/>
    <w:rsid w:val="001D3834"/>
    <w:rsid w:val="001E6D83"/>
    <w:rsid w:val="001F4CC1"/>
    <w:rsid w:val="00203C3F"/>
    <w:rsid w:val="00246849"/>
    <w:rsid w:val="00246A9C"/>
    <w:rsid w:val="00247BC7"/>
    <w:rsid w:val="00251517"/>
    <w:rsid w:val="002556D1"/>
    <w:rsid w:val="002A7227"/>
    <w:rsid w:val="002B765C"/>
    <w:rsid w:val="002B7F83"/>
    <w:rsid w:val="002D1597"/>
    <w:rsid w:val="002D56A7"/>
    <w:rsid w:val="002E51F0"/>
    <w:rsid w:val="002E56CB"/>
    <w:rsid w:val="002E7C93"/>
    <w:rsid w:val="002F418A"/>
    <w:rsid w:val="00307CE5"/>
    <w:rsid w:val="00323082"/>
    <w:rsid w:val="003378B2"/>
    <w:rsid w:val="003416C2"/>
    <w:rsid w:val="00342F3C"/>
    <w:rsid w:val="0034410A"/>
    <w:rsid w:val="00352FB3"/>
    <w:rsid w:val="003668BE"/>
    <w:rsid w:val="0037022C"/>
    <w:rsid w:val="003742B5"/>
    <w:rsid w:val="00381127"/>
    <w:rsid w:val="00381EE9"/>
    <w:rsid w:val="0039413D"/>
    <w:rsid w:val="003A342A"/>
    <w:rsid w:val="003B2D52"/>
    <w:rsid w:val="003B7083"/>
    <w:rsid w:val="003C2537"/>
    <w:rsid w:val="003D44BA"/>
    <w:rsid w:val="003E6984"/>
    <w:rsid w:val="003F2E2C"/>
    <w:rsid w:val="00400C04"/>
    <w:rsid w:val="00406FC5"/>
    <w:rsid w:val="00415D5E"/>
    <w:rsid w:val="00417183"/>
    <w:rsid w:val="004429FA"/>
    <w:rsid w:val="00443299"/>
    <w:rsid w:val="00474CAC"/>
    <w:rsid w:val="00485C0A"/>
    <w:rsid w:val="00485EDA"/>
    <w:rsid w:val="00492D2E"/>
    <w:rsid w:val="004A280A"/>
    <w:rsid w:val="004A5668"/>
    <w:rsid w:val="004D056A"/>
    <w:rsid w:val="004D77EE"/>
    <w:rsid w:val="004F0B95"/>
    <w:rsid w:val="0050181D"/>
    <w:rsid w:val="00502681"/>
    <w:rsid w:val="005032B4"/>
    <w:rsid w:val="005032BD"/>
    <w:rsid w:val="00505741"/>
    <w:rsid w:val="005275F2"/>
    <w:rsid w:val="00530115"/>
    <w:rsid w:val="00533F40"/>
    <w:rsid w:val="00534AF6"/>
    <w:rsid w:val="00542D27"/>
    <w:rsid w:val="005523C9"/>
    <w:rsid w:val="00554355"/>
    <w:rsid w:val="00556623"/>
    <w:rsid w:val="00577AE1"/>
    <w:rsid w:val="00580577"/>
    <w:rsid w:val="00582546"/>
    <w:rsid w:val="005844A0"/>
    <w:rsid w:val="00592AB6"/>
    <w:rsid w:val="00593F31"/>
    <w:rsid w:val="005A154D"/>
    <w:rsid w:val="005B795E"/>
    <w:rsid w:val="005C7AF0"/>
    <w:rsid w:val="005D2386"/>
    <w:rsid w:val="005E6E94"/>
    <w:rsid w:val="006027BB"/>
    <w:rsid w:val="006250E0"/>
    <w:rsid w:val="00631BE2"/>
    <w:rsid w:val="00674C63"/>
    <w:rsid w:val="00677C21"/>
    <w:rsid w:val="006A2839"/>
    <w:rsid w:val="006A4A72"/>
    <w:rsid w:val="006D6320"/>
    <w:rsid w:val="006E10E5"/>
    <w:rsid w:val="00703233"/>
    <w:rsid w:val="007049FB"/>
    <w:rsid w:val="0070756E"/>
    <w:rsid w:val="007273C3"/>
    <w:rsid w:val="00734D8D"/>
    <w:rsid w:val="00742702"/>
    <w:rsid w:val="007461FB"/>
    <w:rsid w:val="00772FFA"/>
    <w:rsid w:val="00784291"/>
    <w:rsid w:val="00795D2E"/>
    <w:rsid w:val="00796DBC"/>
    <w:rsid w:val="007A133F"/>
    <w:rsid w:val="007A2A0E"/>
    <w:rsid w:val="007A334B"/>
    <w:rsid w:val="007B12F8"/>
    <w:rsid w:val="007C1663"/>
    <w:rsid w:val="007E484F"/>
    <w:rsid w:val="007E4F8C"/>
    <w:rsid w:val="008030F9"/>
    <w:rsid w:val="00812806"/>
    <w:rsid w:val="008158A5"/>
    <w:rsid w:val="00823B9B"/>
    <w:rsid w:val="00830EF2"/>
    <w:rsid w:val="008313C1"/>
    <w:rsid w:val="00833824"/>
    <w:rsid w:val="0084433A"/>
    <w:rsid w:val="00844C7E"/>
    <w:rsid w:val="00845F7F"/>
    <w:rsid w:val="00857066"/>
    <w:rsid w:val="00861628"/>
    <w:rsid w:val="00870551"/>
    <w:rsid w:val="00873738"/>
    <w:rsid w:val="008927C6"/>
    <w:rsid w:val="008969F6"/>
    <w:rsid w:val="008A050F"/>
    <w:rsid w:val="008A6CB4"/>
    <w:rsid w:val="008B5098"/>
    <w:rsid w:val="008C42DB"/>
    <w:rsid w:val="008C4EE9"/>
    <w:rsid w:val="008E1E60"/>
    <w:rsid w:val="008E40D3"/>
    <w:rsid w:val="008E655A"/>
    <w:rsid w:val="0090562B"/>
    <w:rsid w:val="009202EC"/>
    <w:rsid w:val="009212B1"/>
    <w:rsid w:val="009225A2"/>
    <w:rsid w:val="00922EFF"/>
    <w:rsid w:val="009365FC"/>
    <w:rsid w:val="009613BA"/>
    <w:rsid w:val="009624D4"/>
    <w:rsid w:val="00977174"/>
    <w:rsid w:val="00980B66"/>
    <w:rsid w:val="009911E2"/>
    <w:rsid w:val="00994C59"/>
    <w:rsid w:val="009A0658"/>
    <w:rsid w:val="009C0BEC"/>
    <w:rsid w:val="009C55E7"/>
    <w:rsid w:val="009E1C99"/>
    <w:rsid w:val="009F75CE"/>
    <w:rsid w:val="00A01B31"/>
    <w:rsid w:val="00A24DBC"/>
    <w:rsid w:val="00A37A78"/>
    <w:rsid w:val="00A63931"/>
    <w:rsid w:val="00A81B6F"/>
    <w:rsid w:val="00A821D9"/>
    <w:rsid w:val="00A95F8B"/>
    <w:rsid w:val="00AA1EAB"/>
    <w:rsid w:val="00AB275C"/>
    <w:rsid w:val="00AC7DF0"/>
    <w:rsid w:val="00AE33B1"/>
    <w:rsid w:val="00AE40AB"/>
    <w:rsid w:val="00AF1CC0"/>
    <w:rsid w:val="00AF3A06"/>
    <w:rsid w:val="00AF5146"/>
    <w:rsid w:val="00B13099"/>
    <w:rsid w:val="00B1582D"/>
    <w:rsid w:val="00B1586F"/>
    <w:rsid w:val="00B177FF"/>
    <w:rsid w:val="00B23663"/>
    <w:rsid w:val="00B27F3F"/>
    <w:rsid w:val="00B34142"/>
    <w:rsid w:val="00B36FB6"/>
    <w:rsid w:val="00B443B1"/>
    <w:rsid w:val="00B81D72"/>
    <w:rsid w:val="00B8334B"/>
    <w:rsid w:val="00BB162F"/>
    <w:rsid w:val="00BB1EAF"/>
    <w:rsid w:val="00BC0BB2"/>
    <w:rsid w:val="00BC42D0"/>
    <w:rsid w:val="00BC4C37"/>
    <w:rsid w:val="00BD18DA"/>
    <w:rsid w:val="00BD3F6A"/>
    <w:rsid w:val="00BE075A"/>
    <w:rsid w:val="00BF3B90"/>
    <w:rsid w:val="00BF5687"/>
    <w:rsid w:val="00BF7C1D"/>
    <w:rsid w:val="00C01320"/>
    <w:rsid w:val="00C06535"/>
    <w:rsid w:val="00C10A54"/>
    <w:rsid w:val="00C251A3"/>
    <w:rsid w:val="00C35651"/>
    <w:rsid w:val="00C43693"/>
    <w:rsid w:val="00C46D91"/>
    <w:rsid w:val="00C57EE2"/>
    <w:rsid w:val="00C64445"/>
    <w:rsid w:val="00C66870"/>
    <w:rsid w:val="00C67799"/>
    <w:rsid w:val="00C7085E"/>
    <w:rsid w:val="00C866DB"/>
    <w:rsid w:val="00CA2845"/>
    <w:rsid w:val="00CC2A9B"/>
    <w:rsid w:val="00CD3188"/>
    <w:rsid w:val="00CF7544"/>
    <w:rsid w:val="00D00575"/>
    <w:rsid w:val="00D02302"/>
    <w:rsid w:val="00D32044"/>
    <w:rsid w:val="00D33514"/>
    <w:rsid w:val="00D338C9"/>
    <w:rsid w:val="00D3617A"/>
    <w:rsid w:val="00D533C1"/>
    <w:rsid w:val="00D75A67"/>
    <w:rsid w:val="00D861B6"/>
    <w:rsid w:val="00DA4856"/>
    <w:rsid w:val="00DB0B69"/>
    <w:rsid w:val="00DB6A91"/>
    <w:rsid w:val="00DC28D9"/>
    <w:rsid w:val="00DC4C1B"/>
    <w:rsid w:val="00DD320B"/>
    <w:rsid w:val="00DD4B3B"/>
    <w:rsid w:val="00DD6E9C"/>
    <w:rsid w:val="00DE7844"/>
    <w:rsid w:val="00DF5F3C"/>
    <w:rsid w:val="00E02230"/>
    <w:rsid w:val="00E04F54"/>
    <w:rsid w:val="00E31A6B"/>
    <w:rsid w:val="00E34F64"/>
    <w:rsid w:val="00E35A54"/>
    <w:rsid w:val="00E36559"/>
    <w:rsid w:val="00E615C2"/>
    <w:rsid w:val="00E656B7"/>
    <w:rsid w:val="00E9627D"/>
    <w:rsid w:val="00EA4B76"/>
    <w:rsid w:val="00EA75E2"/>
    <w:rsid w:val="00EB2D0D"/>
    <w:rsid w:val="00EB45C8"/>
    <w:rsid w:val="00EB52F2"/>
    <w:rsid w:val="00EC64E3"/>
    <w:rsid w:val="00EE7B3A"/>
    <w:rsid w:val="00EF0253"/>
    <w:rsid w:val="00F023AD"/>
    <w:rsid w:val="00F05AE7"/>
    <w:rsid w:val="00F10651"/>
    <w:rsid w:val="00F20BD9"/>
    <w:rsid w:val="00F319A3"/>
    <w:rsid w:val="00F44BDE"/>
    <w:rsid w:val="00F62B31"/>
    <w:rsid w:val="00F72172"/>
    <w:rsid w:val="00F74CC8"/>
    <w:rsid w:val="00F7513B"/>
    <w:rsid w:val="00F75EFE"/>
    <w:rsid w:val="00F97FBC"/>
    <w:rsid w:val="00FA48DF"/>
    <w:rsid w:val="00FA7E41"/>
    <w:rsid w:val="00FC1B64"/>
    <w:rsid w:val="00FC2CAB"/>
    <w:rsid w:val="00FC40E0"/>
    <w:rsid w:val="00FD52BA"/>
    <w:rsid w:val="00FD5381"/>
    <w:rsid w:val="00FF42ED"/>
    <w:rsid w:val="00FF6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ithub.com/jpwrobinson/dried-fish"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22</Pages>
  <Words>68768</Words>
  <Characters>391983</Characters>
  <Application>Microsoft Office Word</Application>
  <DocSecurity>0</DocSecurity>
  <Lines>3266</Lines>
  <Paragraphs>919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109</cp:revision>
  <dcterms:created xsi:type="dcterms:W3CDTF">2025-06-25T10:33:00Z</dcterms:created>
  <dcterms:modified xsi:type="dcterms:W3CDTF">2025-08-08T13:02:00Z</dcterms:modified>
</cp:coreProperties>
</file>