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1A616F" w:rsidRPr="00BF6439" w:rsidTr="008358D9">
        <w:trPr>
          <w:trHeight w:val="87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1A616F" w:rsidRPr="00BF6439" w:rsidTr="008358D9">
        <w:trPr>
          <w:trHeight w:val="159"/>
        </w:trPr>
        <w:tc>
          <w:tcPr>
            <w:tcW w:w="3690" w:type="dxa"/>
          </w:tcPr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1A616F" w:rsidRPr="00BA10E7" w:rsidTr="008358D9">
        <w:trPr>
          <w:trHeight w:val="79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A34BFE">
        <w:rPr>
          <w:rFonts w:ascii="Times New Roman" w:hAnsi="Times New Roman" w:cs="Times New Roman"/>
          <w:sz w:val="22"/>
          <w:highlight w:val="yellow"/>
        </w:rPr>
        <w:t>XX</w:t>
      </w:r>
      <w:r w:rsidRPr="0058054F">
        <w:rPr>
          <w:rFonts w:ascii="Times New Roman" w:hAnsi="Times New Roman" w:cs="Times New Roman"/>
          <w:sz w:val="22"/>
          <w:vertAlign w:val="superscript"/>
        </w:rPr>
        <w:t>th</w:t>
      </w:r>
      <w:r w:rsidRPr="00DC4EA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July</w:t>
      </w:r>
      <w:r>
        <w:rPr>
          <w:rFonts w:ascii="Times New Roman" w:hAnsi="Times New Roman" w:cs="Times New Roman"/>
          <w:sz w:val="22"/>
        </w:rPr>
        <w:t xml:space="preserve"> </w:t>
      </w:r>
      <w:r w:rsidRPr="00DC4EA4">
        <w:rPr>
          <w:rFonts w:ascii="Times New Roman" w:hAnsi="Times New Roman" w:cs="Times New Roman"/>
          <w:sz w:val="22"/>
        </w:rPr>
        <w:t>201</w:t>
      </w:r>
      <w:r>
        <w:rPr>
          <w:rFonts w:ascii="Times New Roman" w:hAnsi="Times New Roman" w:cs="Times New Roman"/>
          <w:sz w:val="22"/>
        </w:rPr>
        <w:t>9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>
        <w:rPr>
          <w:rFonts w:ascii="Times New Roman" w:hAnsi="Times New Roman" w:cs="Times New Roman"/>
          <w:sz w:val="22"/>
        </w:rPr>
        <w:t>Professor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Please find attached our manuscript </w:t>
      </w:r>
      <w:r w:rsidRPr="000E5D01"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 xml:space="preserve">, </w:t>
      </w:r>
      <w:r w:rsidR="00774ACA">
        <w:rPr>
          <w:rFonts w:ascii="Times New Roman" w:hAnsi="Times New Roman" w:cs="Times New Roman"/>
          <w:sz w:val="22"/>
        </w:rPr>
        <w:t xml:space="preserve">as a resubmission to </w:t>
      </w:r>
      <w:r w:rsidRPr="002E5354">
        <w:rPr>
          <w:rFonts w:ascii="Times New Roman" w:hAnsi="Times New Roman" w:cs="Times New Roman"/>
          <w:i/>
          <w:sz w:val="22"/>
        </w:rPr>
        <w:t>Functional Ecology</w:t>
      </w:r>
      <w:r>
        <w:rPr>
          <w:rFonts w:ascii="Times New Roman" w:hAnsi="Times New Roman" w:cs="Times New Roman"/>
          <w:sz w:val="22"/>
        </w:rPr>
        <w:t>.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6B7191">
        <w:rPr>
          <w:rFonts w:ascii="Times New Roman" w:hAnsi="Times New Roman" w:cs="Times New Roman"/>
          <w:sz w:val="22"/>
        </w:rPr>
        <w:t>Our study was previously reviewed in Functional Ecology (</w:t>
      </w:r>
      <w:r w:rsidR="006B7191" w:rsidRPr="006B7191">
        <w:rPr>
          <w:rFonts w:ascii="Times New Roman" w:hAnsi="Times New Roman" w:cs="Times New Roman"/>
          <w:sz w:val="22"/>
        </w:rPr>
        <w:t>FE-2019-00551</w:t>
      </w:r>
      <w:r w:rsidR="006B7191">
        <w:rPr>
          <w:rFonts w:ascii="Times New Roman" w:hAnsi="Times New Roman" w:cs="Times New Roman"/>
          <w:sz w:val="22"/>
        </w:rPr>
        <w:t xml:space="preserve">), and we were invited to resubmit after addressing the comments from </w:t>
      </w:r>
      <w:r w:rsidR="005F0FFE">
        <w:rPr>
          <w:rFonts w:ascii="Times New Roman" w:hAnsi="Times New Roman" w:cs="Times New Roman"/>
          <w:sz w:val="22"/>
        </w:rPr>
        <w:t>the</w:t>
      </w:r>
      <w:r w:rsidR="006B7191">
        <w:rPr>
          <w:rFonts w:ascii="Times New Roman" w:hAnsi="Times New Roman" w:cs="Times New Roman"/>
          <w:sz w:val="22"/>
        </w:rPr>
        <w:t xml:space="preserve"> constructive reviewer</w:t>
      </w:r>
      <w:r w:rsidR="005F0FFE">
        <w:rPr>
          <w:rFonts w:ascii="Times New Roman" w:hAnsi="Times New Roman" w:cs="Times New Roman"/>
          <w:sz w:val="22"/>
        </w:rPr>
        <w:t xml:space="preserve"> (2)</w:t>
      </w:r>
      <w:r w:rsidR="006B7191">
        <w:rPr>
          <w:rFonts w:ascii="Times New Roman" w:hAnsi="Times New Roman" w:cs="Times New Roman"/>
          <w:sz w:val="22"/>
        </w:rPr>
        <w:t xml:space="preserve">. </w:t>
      </w:r>
      <w:r w:rsidR="00774ACA">
        <w:rPr>
          <w:rFonts w:ascii="Times New Roman" w:hAnsi="Times New Roman" w:cs="Times New Roman"/>
          <w:sz w:val="22"/>
        </w:rPr>
        <w:t>In our revised version, we:</w:t>
      </w:r>
    </w:p>
    <w:p w:rsidR="00774ACA" w:rsidRDefault="00774ACA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774ACA" w:rsidRDefault="00774ACA" w:rsidP="000830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</w:t>
      </w:r>
      <w:r w:rsidRPr="00774ACA">
        <w:rPr>
          <w:rFonts w:ascii="Times New Roman" w:hAnsi="Times New Roman" w:cs="Times New Roman"/>
          <w:sz w:val="22"/>
        </w:rPr>
        <w:t>cknowledge that our findings for croppers are limited by scarcity of cropping feeding data, and place this limitation in the context of other coral reef functional ecology studies by identifying a trade-off between small- and large-scale approaches</w:t>
      </w:r>
      <w:r w:rsidR="00492B3A">
        <w:rPr>
          <w:rFonts w:ascii="Times New Roman" w:hAnsi="Times New Roman" w:cs="Times New Roman"/>
          <w:sz w:val="22"/>
        </w:rPr>
        <w:t xml:space="preserve"> </w:t>
      </w:r>
      <w:r w:rsidR="00492B3A">
        <w:rPr>
          <w:rFonts w:ascii="Times New Roman" w:eastAsia="Times New Roman" w:hAnsi="Times New Roman" w:cs="Times New Roman"/>
          <w:color w:val="0070C0"/>
          <w:sz w:val="22"/>
          <w:szCs w:val="22"/>
        </w:rPr>
        <w:t>(L453-462)</w:t>
      </w:r>
      <w:r w:rsidR="00492B3A" w:rsidRPr="00492B3A">
        <w:rPr>
          <w:rFonts w:ascii="Times New Roman" w:eastAsia="Times New Roman" w:hAnsi="Times New Roman" w:cs="Times New Roman"/>
          <w:sz w:val="22"/>
          <w:szCs w:val="22"/>
        </w:rPr>
        <w:t>.</w:t>
      </w:r>
      <w:r w:rsidR="00B96351">
        <w:rPr>
          <w:rFonts w:ascii="Times New Roman" w:hAnsi="Times New Roman" w:cs="Times New Roman"/>
          <w:sz w:val="22"/>
        </w:rPr>
        <w:t xml:space="preserve"> </w:t>
      </w:r>
    </w:p>
    <w:p w:rsidR="00774ACA" w:rsidRPr="00774ACA" w:rsidRDefault="00231A79" w:rsidP="000830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Interpret</w:t>
      </w:r>
      <w:r w:rsidR="00266631">
        <w:rPr>
          <w:rFonts w:ascii="Times New Roman" w:hAnsi="Times New Roman" w:cs="Times New Roman"/>
          <w:sz w:val="22"/>
        </w:rPr>
        <w:t xml:space="preserve"> our </w:t>
      </w:r>
      <w:r w:rsidR="00774ACA" w:rsidRPr="00774ACA">
        <w:rPr>
          <w:rFonts w:ascii="Times New Roman" w:hAnsi="Times New Roman" w:cs="Times New Roman"/>
          <w:sz w:val="22"/>
        </w:rPr>
        <w:t xml:space="preserve">findings in </w:t>
      </w:r>
      <w:r w:rsidR="00266631">
        <w:rPr>
          <w:rFonts w:ascii="Times New Roman" w:hAnsi="Times New Roman" w:cs="Times New Roman"/>
          <w:sz w:val="22"/>
        </w:rPr>
        <w:t xml:space="preserve">the </w:t>
      </w:r>
      <w:r w:rsidR="00774ACA" w:rsidRPr="00774ACA">
        <w:rPr>
          <w:rFonts w:ascii="Times New Roman" w:hAnsi="Times New Roman" w:cs="Times New Roman"/>
          <w:sz w:val="22"/>
        </w:rPr>
        <w:t xml:space="preserve">context of Lefcheck et al. (2019, </w:t>
      </w:r>
      <w:r w:rsidR="00774ACA" w:rsidRPr="00774ACA">
        <w:rPr>
          <w:rFonts w:ascii="Times New Roman" w:hAnsi="Times New Roman" w:cs="Times New Roman"/>
          <w:i/>
          <w:iCs/>
          <w:sz w:val="22"/>
        </w:rPr>
        <w:t>Science Advances</w:t>
      </w:r>
      <w:r w:rsidR="00774ACA" w:rsidRPr="00774ACA">
        <w:rPr>
          <w:rFonts w:ascii="Times New Roman" w:hAnsi="Times New Roman" w:cs="Times New Roman"/>
          <w:sz w:val="22"/>
        </w:rPr>
        <w:t xml:space="preserve">), and note the potential </w:t>
      </w:r>
      <w:r w:rsidR="00C4638A">
        <w:rPr>
          <w:rFonts w:ascii="Times New Roman" w:hAnsi="Times New Roman" w:cs="Times New Roman"/>
          <w:sz w:val="22"/>
        </w:rPr>
        <w:t xml:space="preserve">unmeasured </w:t>
      </w:r>
      <w:r w:rsidR="00774ACA" w:rsidRPr="00774ACA">
        <w:rPr>
          <w:rFonts w:ascii="Times New Roman" w:hAnsi="Times New Roman" w:cs="Times New Roman"/>
          <w:sz w:val="22"/>
        </w:rPr>
        <w:t>influence of biodiversity on grazing function</w:t>
      </w:r>
      <w:r w:rsidR="00C4638A">
        <w:rPr>
          <w:rFonts w:ascii="Times New Roman" w:hAnsi="Times New Roman" w:cs="Times New Roman"/>
          <w:sz w:val="22"/>
        </w:rPr>
        <w:t xml:space="preserve"> in our models</w:t>
      </w:r>
      <w:r w:rsidR="000A3C80">
        <w:rPr>
          <w:rFonts w:ascii="Times New Roman" w:hAnsi="Times New Roman" w:cs="Times New Roman"/>
          <w:sz w:val="22"/>
        </w:rPr>
        <w:t xml:space="preserve"> </w:t>
      </w:r>
      <w:r w:rsidR="000A3C80" w:rsidRPr="00B0577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(L4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84</w:t>
      </w:r>
      <w:r w:rsidR="000A3C80" w:rsidRPr="00B0577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-4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90</w:t>
      </w:r>
      <w:r w:rsidR="000A3C80" w:rsidRPr="00B0577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)</w:t>
      </w:r>
      <w:r w:rsidR="000A3C80">
        <w:rPr>
          <w:rFonts w:ascii="Times New Roman" w:hAnsi="Times New Roman" w:cs="Times New Roman"/>
          <w:sz w:val="22"/>
        </w:rPr>
        <w:t>.</w:t>
      </w:r>
    </w:p>
    <w:p w:rsidR="00774ACA" w:rsidRDefault="00774ACA" w:rsidP="00C658D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Improve</w:t>
      </w:r>
      <w:r w:rsidR="00C4638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communication of statistical approaches, specifically in </w:t>
      </w:r>
      <w:r w:rsidR="00C4638A">
        <w:rPr>
          <w:rFonts w:ascii="Times New Roman" w:hAnsi="Times New Roman" w:cs="Times New Roman"/>
          <w:sz w:val="22"/>
        </w:rPr>
        <w:t xml:space="preserve">1) </w:t>
      </w:r>
      <w:r>
        <w:rPr>
          <w:rFonts w:ascii="Times New Roman" w:hAnsi="Times New Roman" w:cs="Times New Roman"/>
          <w:sz w:val="22"/>
        </w:rPr>
        <w:t>ensuring that models are not biased by collinearity</w:t>
      </w:r>
      <w:r w:rsidR="00C4638A">
        <w:rPr>
          <w:rFonts w:ascii="Times New Roman" w:hAnsi="Times New Roman" w:cs="Times New Roman"/>
          <w:sz w:val="22"/>
        </w:rPr>
        <w:t xml:space="preserve"> 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(L250-253)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 xml:space="preserve"> </w:t>
      </w:r>
      <w:r w:rsidR="00C4638A">
        <w:rPr>
          <w:rFonts w:ascii="Times New Roman" w:hAnsi="Times New Roman" w:cs="Times New Roman"/>
          <w:sz w:val="22"/>
        </w:rPr>
        <w:t xml:space="preserve">and 2) </w:t>
      </w:r>
      <w:r>
        <w:rPr>
          <w:rFonts w:ascii="Times New Roman" w:hAnsi="Times New Roman" w:cs="Times New Roman"/>
          <w:sz w:val="22"/>
        </w:rPr>
        <w:t>outlin</w:t>
      </w:r>
      <w:r w:rsidR="00C4638A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</w:t>
      </w:r>
      <w:r w:rsidR="00426D26">
        <w:rPr>
          <w:rFonts w:ascii="Times New Roman" w:hAnsi="Times New Roman" w:cs="Times New Roman"/>
          <w:sz w:val="22"/>
        </w:rPr>
        <w:t xml:space="preserve">statistical and conceptual reasons </w:t>
      </w:r>
      <w:r>
        <w:rPr>
          <w:rFonts w:ascii="Times New Roman" w:hAnsi="Times New Roman" w:cs="Times New Roman"/>
          <w:sz w:val="22"/>
        </w:rPr>
        <w:t>why fishable biomass is an appropriate metric for exploitation pressure</w:t>
      </w:r>
      <w:r w:rsidR="000A3C80">
        <w:rPr>
          <w:rFonts w:ascii="Times New Roman" w:hAnsi="Times New Roman" w:cs="Times New Roman"/>
          <w:sz w:val="22"/>
        </w:rPr>
        <w:t xml:space="preserve"> 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(L214-216)</w:t>
      </w:r>
      <w:r w:rsidR="000A3C80">
        <w:rPr>
          <w:rFonts w:ascii="Times New Roman" w:hAnsi="Times New Roman" w:cs="Times New Roman"/>
          <w:sz w:val="22"/>
        </w:rPr>
        <w:t>.</w:t>
      </w:r>
    </w:p>
    <w:p w:rsidR="005F0FFE" w:rsidRDefault="005F0FFE" w:rsidP="005F0FFE">
      <w:pPr>
        <w:spacing w:line="276" w:lineRule="auto"/>
        <w:rPr>
          <w:rFonts w:ascii="Times New Roman" w:hAnsi="Times New Roman" w:cs="Times New Roman"/>
          <w:sz w:val="22"/>
        </w:rPr>
      </w:pPr>
    </w:p>
    <w:p w:rsidR="005F0FFE" w:rsidRPr="005F0FFE" w:rsidRDefault="005F0FFE" w:rsidP="005F0FFE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 also address </w:t>
      </w:r>
      <w:r w:rsidR="001C5CE7">
        <w:rPr>
          <w:rFonts w:ascii="Times New Roman" w:hAnsi="Times New Roman" w:cs="Times New Roman"/>
          <w:sz w:val="22"/>
        </w:rPr>
        <w:t xml:space="preserve">an issue </w:t>
      </w:r>
      <w:r>
        <w:rPr>
          <w:rFonts w:ascii="Times New Roman" w:hAnsi="Times New Roman" w:cs="Times New Roman"/>
          <w:sz w:val="22"/>
        </w:rPr>
        <w:t>raised by the negative reviewer</w:t>
      </w:r>
      <w:r w:rsidR="001C5CE7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(1)</w:t>
      </w:r>
      <w:r w:rsidR="00B96351">
        <w:rPr>
          <w:rFonts w:ascii="Times New Roman" w:hAnsi="Times New Roman" w:cs="Times New Roman"/>
          <w:sz w:val="22"/>
        </w:rPr>
        <w:t xml:space="preserve">, </w:t>
      </w:r>
      <w:r w:rsidR="001C5CE7">
        <w:rPr>
          <w:rFonts w:ascii="Times New Roman" w:hAnsi="Times New Roman" w:cs="Times New Roman"/>
          <w:sz w:val="22"/>
        </w:rPr>
        <w:t xml:space="preserve">that omitting fish &lt; 8 cm from visual surveys </w:t>
      </w:r>
      <w:r w:rsidR="004B6BFF">
        <w:rPr>
          <w:rFonts w:ascii="Times New Roman" w:hAnsi="Times New Roman" w:cs="Times New Roman"/>
          <w:sz w:val="22"/>
        </w:rPr>
        <w:t xml:space="preserve">may </w:t>
      </w:r>
      <w:r w:rsidR="001C5CE7">
        <w:rPr>
          <w:rFonts w:ascii="Times New Roman" w:hAnsi="Times New Roman" w:cs="Times New Roman"/>
          <w:sz w:val="22"/>
        </w:rPr>
        <w:t xml:space="preserve">lead to </w:t>
      </w:r>
      <w:r w:rsidR="00B96351">
        <w:rPr>
          <w:rFonts w:ascii="Times New Roman" w:hAnsi="Times New Roman" w:cs="Times New Roman"/>
          <w:sz w:val="22"/>
        </w:rPr>
        <w:t>underestimate</w:t>
      </w:r>
      <w:r w:rsidR="001C5CE7">
        <w:rPr>
          <w:rFonts w:ascii="Times New Roman" w:hAnsi="Times New Roman" w:cs="Times New Roman"/>
          <w:sz w:val="22"/>
        </w:rPr>
        <w:t>s of</w:t>
      </w:r>
      <w:r w:rsidR="00B96351">
        <w:rPr>
          <w:rFonts w:ascii="Times New Roman" w:hAnsi="Times New Roman" w:cs="Times New Roman"/>
          <w:sz w:val="22"/>
        </w:rPr>
        <w:t xml:space="preserve"> </w:t>
      </w:r>
      <w:r w:rsidR="009F409B">
        <w:rPr>
          <w:rFonts w:ascii="Times New Roman" w:hAnsi="Times New Roman" w:cs="Times New Roman"/>
          <w:sz w:val="22"/>
        </w:rPr>
        <w:t>grazing</w:t>
      </w:r>
      <w:r w:rsidR="00B96351">
        <w:rPr>
          <w:rFonts w:ascii="Times New Roman" w:hAnsi="Times New Roman" w:cs="Times New Roman"/>
          <w:sz w:val="22"/>
        </w:rPr>
        <w:t xml:space="preserve"> </w:t>
      </w:r>
      <w:r w:rsidR="001C5CE7">
        <w:rPr>
          <w:rFonts w:ascii="Times New Roman" w:hAnsi="Times New Roman" w:cs="Times New Roman"/>
          <w:sz w:val="22"/>
        </w:rPr>
        <w:t xml:space="preserve">by </w:t>
      </w:r>
      <w:r w:rsidR="00B96351">
        <w:rPr>
          <w:rFonts w:ascii="Times New Roman" w:hAnsi="Times New Roman" w:cs="Times New Roman"/>
          <w:sz w:val="22"/>
        </w:rPr>
        <w:t>small</w:t>
      </w:r>
      <w:r w:rsidR="00984D09">
        <w:rPr>
          <w:rFonts w:ascii="Times New Roman" w:hAnsi="Times New Roman" w:cs="Times New Roman"/>
          <w:sz w:val="22"/>
        </w:rPr>
        <w:t>-bodied</w:t>
      </w:r>
      <w:r w:rsidR="00B96351">
        <w:rPr>
          <w:rFonts w:ascii="Times New Roman" w:hAnsi="Times New Roman" w:cs="Times New Roman"/>
          <w:sz w:val="22"/>
        </w:rPr>
        <w:t xml:space="preserve"> fish</w:t>
      </w:r>
      <w:bookmarkStart w:id="0" w:name="_GoBack"/>
      <w:bookmarkEnd w:id="0"/>
      <w:r w:rsidR="00B96351">
        <w:rPr>
          <w:rFonts w:ascii="Times New Roman" w:hAnsi="Times New Roman" w:cs="Times New Roman"/>
          <w:sz w:val="22"/>
        </w:rPr>
        <w:t xml:space="preserve"> </w:t>
      </w:r>
      <w:r w:rsidR="00B96351" w:rsidRPr="00C97CE0">
        <w:rPr>
          <w:rFonts w:ascii="Times New Roman" w:hAnsi="Times New Roman" w:cs="Times New Roman"/>
          <w:color w:val="4472C4" w:themeColor="accent1"/>
          <w:sz w:val="22"/>
        </w:rPr>
        <w:t>(L</w:t>
      </w:r>
      <w:r w:rsidR="00883A98" w:rsidRPr="00C97CE0">
        <w:rPr>
          <w:rFonts w:ascii="Times New Roman" w:hAnsi="Times New Roman" w:cs="Times New Roman"/>
          <w:color w:val="4472C4" w:themeColor="accent1"/>
          <w:sz w:val="22"/>
        </w:rPr>
        <w:t>459-462</w:t>
      </w:r>
      <w:r w:rsidR="00B96351" w:rsidRPr="00C97CE0">
        <w:rPr>
          <w:rFonts w:ascii="Times New Roman" w:hAnsi="Times New Roman" w:cs="Times New Roman"/>
          <w:color w:val="4472C4" w:themeColor="accent1"/>
          <w:sz w:val="22"/>
        </w:rPr>
        <w:t>)</w:t>
      </w:r>
      <w:r w:rsidR="00B96351">
        <w:rPr>
          <w:rFonts w:ascii="Times New Roman" w:hAnsi="Times New Roman" w:cs="Times New Roman"/>
          <w:sz w:val="22"/>
        </w:rPr>
        <w:t xml:space="preserve">. As </w:t>
      </w:r>
      <w:r w:rsidR="00783088">
        <w:rPr>
          <w:rFonts w:ascii="Times New Roman" w:hAnsi="Times New Roman" w:cs="Times New Roman"/>
          <w:sz w:val="22"/>
        </w:rPr>
        <w:t xml:space="preserve">we outlined </w:t>
      </w:r>
      <w:r w:rsidR="00B96351">
        <w:rPr>
          <w:rFonts w:ascii="Times New Roman" w:hAnsi="Times New Roman" w:cs="Times New Roman"/>
          <w:sz w:val="22"/>
        </w:rPr>
        <w:t xml:space="preserve">in our appeal letter, </w:t>
      </w:r>
      <w:r w:rsidR="00331A9D">
        <w:rPr>
          <w:rFonts w:ascii="Times New Roman" w:hAnsi="Times New Roman" w:cs="Times New Roman"/>
          <w:sz w:val="22"/>
        </w:rPr>
        <w:t xml:space="preserve">reviewer 1’s other </w:t>
      </w:r>
      <w:r w:rsidR="00B96351">
        <w:rPr>
          <w:rFonts w:ascii="Times New Roman" w:hAnsi="Times New Roman" w:cs="Times New Roman"/>
          <w:sz w:val="22"/>
        </w:rPr>
        <w:t xml:space="preserve">comments are flawed and inconsistent with </w:t>
      </w:r>
      <w:r w:rsidR="00B0213C">
        <w:rPr>
          <w:rFonts w:ascii="Times New Roman" w:hAnsi="Times New Roman" w:cs="Times New Roman"/>
          <w:sz w:val="22"/>
        </w:rPr>
        <w:t>the coral reef literature.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3301C2" w:rsidRDefault="00331A9D" w:rsidP="001A616F">
      <w:pPr>
        <w:spacing w:line="276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</w:rPr>
        <w:t>These revisions</w:t>
      </w:r>
      <w:r w:rsidR="003301C2">
        <w:rPr>
          <w:rFonts w:ascii="Times New Roman" w:hAnsi="Times New Roman" w:cs="Times New Roman"/>
          <w:sz w:val="22"/>
          <w:szCs w:val="22"/>
        </w:rPr>
        <w:t xml:space="preserve"> better caveat our results for cropping functions, improve communication of methodology, and place </w:t>
      </w:r>
      <w:r w:rsidR="00B80D9A">
        <w:rPr>
          <w:rFonts w:ascii="Times New Roman" w:hAnsi="Times New Roman" w:cs="Times New Roman"/>
          <w:sz w:val="22"/>
          <w:szCs w:val="22"/>
        </w:rPr>
        <w:t>our findings</w:t>
      </w:r>
      <w:r w:rsidR="003301C2">
        <w:rPr>
          <w:rFonts w:ascii="Times New Roman" w:hAnsi="Times New Roman" w:cs="Times New Roman"/>
          <w:sz w:val="22"/>
          <w:szCs w:val="22"/>
        </w:rPr>
        <w:t xml:space="preserve"> in the context of a recent key reef herbivory study (Lefcheck et al. 2019). Our results and main conclusions remain unchanged. </w:t>
      </w:r>
      <w:r w:rsidR="003301C2" w:rsidRPr="00911768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We believe that by implementing these changes our manuscript is substantially improved</w:t>
      </w:r>
      <w:r w:rsidR="003301C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3301C2" w:rsidRPr="00911768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</w:p>
    <w:p w:rsidR="003301C2" w:rsidRDefault="003301C2" w:rsidP="001A616F">
      <w:pPr>
        <w:spacing w:line="276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:rsidR="001A616F" w:rsidRPr="00B75A1D" w:rsidRDefault="001A616F" w:rsidP="001A616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331A9D" w:rsidRPr="000E5D01" w:rsidRDefault="00331A9D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B75A1D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 wp14:anchorId="4CC62F9A" wp14:editId="6A1D00B5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:rsidR="001A616F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Lancaster University, </w:t>
      </w:r>
      <w:r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1A616F" w:rsidRPr="0001690D" w:rsidRDefault="001A616F" w:rsidP="001A616F">
      <w:pPr>
        <w:rPr>
          <w:rFonts w:ascii="Times New Roman" w:hAnsi="Times New Roman" w:cs="Times New Roman"/>
          <w:sz w:val="21"/>
        </w:rPr>
      </w:pP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357A14" w:rsidRPr="001A616F" w:rsidRDefault="001A616F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lastRenderedPageBreak/>
        <w:t xml:space="preserve">On behalf of coauthors </w:t>
      </w:r>
      <w:r w:rsidRPr="006F0240">
        <w:rPr>
          <w:rFonts w:ascii="Times New Roman" w:hAnsi="Times New Roman" w:cs="Times New Roman"/>
          <w:sz w:val="21"/>
        </w:rPr>
        <w:t>Jamie</w:t>
      </w:r>
      <w:r>
        <w:rPr>
          <w:rFonts w:ascii="Times New Roman" w:hAnsi="Times New Roman" w:cs="Times New Roman"/>
          <w:sz w:val="21"/>
        </w:rPr>
        <w:t xml:space="preserve"> </w:t>
      </w:r>
      <w:r w:rsidRPr="006F0240">
        <w:rPr>
          <w:rFonts w:ascii="Times New Roman" w:hAnsi="Times New Roman" w:cs="Times New Roman"/>
          <w:sz w:val="21"/>
        </w:rPr>
        <w:t>McDevitt-Irwin, Jan-Claas Dajka, Jeneen Hadj-Hammou, Samantha Howlett, Alexia Graba-Landry, Andrew Hoey, Kirsty Nash, Shaun Wilson, Nicholas Graham</w:t>
      </w:r>
      <w:r>
        <w:rPr>
          <w:rFonts w:ascii="Times New Roman" w:hAnsi="Times New Roman" w:cs="Times New Roman"/>
          <w:sz w:val="21"/>
        </w:rPr>
        <w:t>.</w:t>
      </w:r>
    </w:p>
    <w:sectPr w:rsidR="00357A14" w:rsidRPr="001A616F" w:rsidSect="00331A9D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8CE" w:rsidRDefault="00984D0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FB9F753" wp14:editId="3C51FA6D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55135"/>
    <w:multiLevelType w:val="hybridMultilevel"/>
    <w:tmpl w:val="619E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14"/>
    <w:rsid w:val="000A3C80"/>
    <w:rsid w:val="001A616F"/>
    <w:rsid w:val="001C5CE7"/>
    <w:rsid w:val="00231A79"/>
    <w:rsid w:val="00266631"/>
    <w:rsid w:val="003301C2"/>
    <w:rsid w:val="00331A9D"/>
    <w:rsid w:val="00357A14"/>
    <w:rsid w:val="00426D26"/>
    <w:rsid w:val="00492B3A"/>
    <w:rsid w:val="004B6BFF"/>
    <w:rsid w:val="00551C2E"/>
    <w:rsid w:val="00574B6D"/>
    <w:rsid w:val="005C1CD6"/>
    <w:rsid w:val="005F0FFE"/>
    <w:rsid w:val="006A1C54"/>
    <w:rsid w:val="006B7191"/>
    <w:rsid w:val="006D3C78"/>
    <w:rsid w:val="00757345"/>
    <w:rsid w:val="00774ACA"/>
    <w:rsid w:val="00783088"/>
    <w:rsid w:val="007E380D"/>
    <w:rsid w:val="00883A98"/>
    <w:rsid w:val="00984D09"/>
    <w:rsid w:val="009F409B"/>
    <w:rsid w:val="00A34BFE"/>
    <w:rsid w:val="00B0213C"/>
    <w:rsid w:val="00B80D9A"/>
    <w:rsid w:val="00B96351"/>
    <w:rsid w:val="00C4638A"/>
    <w:rsid w:val="00C97CE0"/>
    <w:rsid w:val="00E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082E"/>
  <w15:chartTrackingRefBased/>
  <w15:docId w15:val="{A07A75E8-446C-C441-B0A3-78D6C26F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16F"/>
  </w:style>
  <w:style w:type="paragraph" w:styleId="ListParagraph">
    <w:name w:val="List Paragraph"/>
    <w:basedOn w:val="Normal"/>
    <w:uiPriority w:val="34"/>
    <w:qFormat/>
    <w:rsid w:val="0077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30</cp:revision>
  <dcterms:created xsi:type="dcterms:W3CDTF">2019-07-16T13:42:00Z</dcterms:created>
  <dcterms:modified xsi:type="dcterms:W3CDTF">2019-07-16T14:40:00Z</dcterms:modified>
</cp:coreProperties>
</file>