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8110" w:tblpY="1445"/>
        <w:tblW w:w="3690" w:type="dxa"/>
        <w:tblLayout w:type="fixed"/>
        <w:tblLook w:val="0000" w:firstRow="0" w:lastRow="0" w:firstColumn="0" w:lastColumn="0" w:noHBand="0" w:noVBand="0"/>
      </w:tblPr>
      <w:tblGrid>
        <w:gridCol w:w="3690"/>
      </w:tblGrid>
      <w:tr w:rsidR="001A616F" w:rsidRPr="00BF6439" w:rsidTr="008358D9">
        <w:trPr>
          <w:trHeight w:val="87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b/>
                <w:sz w:val="21"/>
                <w:szCs w:val="20"/>
                <w:lang w:val="fr-FR"/>
              </w:rPr>
              <w:t>Dr. James Robinson</w:t>
            </w:r>
          </w:p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Lancaster Environment Centre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Lancaster University, Lancaster</w:t>
            </w:r>
          </w:p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 xml:space="preserve">LA1 4YQ, UK </w:t>
            </w:r>
          </w:p>
        </w:tc>
      </w:tr>
      <w:tr w:rsidR="001A616F" w:rsidRPr="00BF6439" w:rsidTr="008358D9">
        <w:trPr>
          <w:trHeight w:val="159"/>
        </w:trPr>
        <w:tc>
          <w:tcPr>
            <w:tcW w:w="3690" w:type="dxa"/>
          </w:tcPr>
          <w:p w:rsidR="001A616F" w:rsidRPr="00BF643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</w:rPr>
            </w:pPr>
            <w:r w:rsidRPr="00BF6439">
              <w:rPr>
                <w:rFonts w:ascii="Times New Roman" w:hAnsi="Times New Roman" w:cs="Times New Roman"/>
                <w:sz w:val="20"/>
                <w:szCs w:val="20"/>
              </w:rPr>
              <w:t>Tel: +4477 5627 9229</w:t>
            </w:r>
          </w:p>
        </w:tc>
      </w:tr>
      <w:tr w:rsidR="001A616F" w:rsidRPr="00821CC0" w:rsidTr="008358D9">
        <w:trPr>
          <w:trHeight w:val="79"/>
        </w:trPr>
        <w:tc>
          <w:tcPr>
            <w:tcW w:w="3690" w:type="dxa"/>
          </w:tcPr>
          <w:p w:rsidR="001A616F" w:rsidRPr="00A10109" w:rsidRDefault="001A616F" w:rsidP="008358D9">
            <w:pPr>
              <w:spacing w:line="276" w:lineRule="auto"/>
              <w:ind w:right="-1416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A10109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E-mail: james.robinson@lancaster.ac.uk</w:t>
            </w:r>
          </w:p>
        </w:tc>
      </w:tr>
    </w:tbl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1A616F" w:rsidRPr="00BA10E7" w:rsidRDefault="001A616F" w:rsidP="001A616F">
      <w:pPr>
        <w:spacing w:line="276" w:lineRule="auto"/>
        <w:rPr>
          <w:rFonts w:ascii="Times New Roman" w:hAnsi="Times New Roman" w:cs="Times New Roman"/>
          <w:sz w:val="22"/>
          <w:lang w:val="it-IT"/>
        </w:rPr>
      </w:pPr>
    </w:p>
    <w:p w:rsidR="0009756C" w:rsidRDefault="0009756C" w:rsidP="001A616F">
      <w:pPr>
        <w:spacing w:line="276" w:lineRule="auto"/>
        <w:rPr>
          <w:rFonts w:ascii="Times New Roman" w:hAnsi="Times New Roman" w:cs="Times New Roman"/>
          <w:sz w:val="22"/>
          <w:highlight w:val="yellow"/>
        </w:rPr>
      </w:pPr>
    </w:p>
    <w:p w:rsidR="0009756C" w:rsidRDefault="0009756C" w:rsidP="001A616F">
      <w:pPr>
        <w:spacing w:line="276" w:lineRule="auto"/>
        <w:rPr>
          <w:rFonts w:ascii="Times New Roman" w:hAnsi="Times New Roman" w:cs="Times New Roman"/>
          <w:sz w:val="22"/>
          <w:highlight w:val="yellow"/>
        </w:rPr>
      </w:pPr>
    </w:p>
    <w:p w:rsidR="001A616F" w:rsidRDefault="0068501A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22</w:t>
      </w:r>
      <w:r>
        <w:rPr>
          <w:rFonts w:ascii="Times New Roman" w:hAnsi="Times New Roman" w:cs="Times New Roman"/>
          <w:sz w:val="22"/>
          <w:vertAlign w:val="superscript"/>
        </w:rPr>
        <w:t>nd</w:t>
      </w:r>
      <w:bookmarkStart w:id="0" w:name="_GoBack"/>
      <w:bookmarkEnd w:id="0"/>
      <w:r w:rsidR="001A616F" w:rsidRPr="0075237A">
        <w:rPr>
          <w:rFonts w:ascii="Times New Roman" w:hAnsi="Times New Roman" w:cs="Times New Roman"/>
          <w:sz w:val="22"/>
        </w:rPr>
        <w:t xml:space="preserve"> </w:t>
      </w:r>
      <w:r w:rsidR="00A953E5" w:rsidRPr="0075237A">
        <w:rPr>
          <w:rFonts w:ascii="Times New Roman" w:hAnsi="Times New Roman" w:cs="Times New Roman"/>
          <w:sz w:val="22"/>
        </w:rPr>
        <w:t xml:space="preserve">August </w:t>
      </w:r>
      <w:r w:rsidR="001A616F" w:rsidRPr="0075237A">
        <w:rPr>
          <w:rFonts w:ascii="Times New Roman" w:hAnsi="Times New Roman" w:cs="Times New Roman"/>
          <w:sz w:val="22"/>
        </w:rPr>
        <w:t>2019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 xml:space="preserve">Dear </w:t>
      </w:r>
      <w:r>
        <w:rPr>
          <w:rFonts w:ascii="Times New Roman" w:hAnsi="Times New Roman" w:cs="Times New Roman"/>
          <w:sz w:val="22"/>
        </w:rPr>
        <w:t>Professor</w:t>
      </w:r>
      <w:r w:rsidRPr="000E5D0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Fox</w:t>
      </w:r>
      <w:r w:rsidRPr="000E5D01">
        <w:rPr>
          <w:rFonts w:ascii="Times New Roman" w:hAnsi="Times New Roman" w:cs="Times New Roman"/>
          <w:sz w:val="22"/>
        </w:rPr>
        <w:t>,</w:t>
      </w: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Please find attached our </w:t>
      </w:r>
      <w:r w:rsidR="00A953E5">
        <w:rPr>
          <w:rFonts w:ascii="Times New Roman" w:hAnsi="Times New Roman" w:cs="Times New Roman"/>
          <w:sz w:val="22"/>
        </w:rPr>
        <w:t xml:space="preserve">revised </w:t>
      </w:r>
      <w:r>
        <w:rPr>
          <w:rFonts w:ascii="Times New Roman" w:hAnsi="Times New Roman" w:cs="Times New Roman"/>
          <w:sz w:val="22"/>
        </w:rPr>
        <w:t xml:space="preserve">manuscript </w:t>
      </w:r>
      <w:r w:rsidRPr="000E5D01">
        <w:rPr>
          <w:rFonts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i/>
          <w:sz w:val="22"/>
          <w:lang w:val="en-US"/>
        </w:rPr>
        <w:t>Habitat and fishing control grazing potential on coral reefs</w:t>
      </w:r>
      <w:r w:rsidRPr="000E5D01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r w:rsidRPr="000E5D01">
        <w:rPr>
          <w:rFonts w:ascii="Times New Roman" w:hAnsi="Times New Roman" w:cs="Times New Roman"/>
          <w:sz w:val="22"/>
        </w:rPr>
        <w:t xml:space="preserve"> </w:t>
      </w:r>
      <w:r w:rsidR="00A5773C">
        <w:rPr>
          <w:rFonts w:ascii="Times New Roman" w:hAnsi="Times New Roman" w:cs="Times New Roman"/>
          <w:sz w:val="22"/>
        </w:rPr>
        <w:t>In response to suggestions from the Associate Editor, w</w:t>
      </w:r>
      <w:r w:rsidR="00774ACA">
        <w:rPr>
          <w:rFonts w:ascii="Times New Roman" w:hAnsi="Times New Roman" w:cs="Times New Roman"/>
          <w:sz w:val="22"/>
        </w:rPr>
        <w:t>e</w:t>
      </w:r>
      <w:r w:rsidR="00A5773C">
        <w:rPr>
          <w:rFonts w:ascii="Times New Roman" w:hAnsi="Times New Roman" w:cs="Times New Roman"/>
          <w:sz w:val="22"/>
        </w:rPr>
        <w:t xml:space="preserve"> have now edited the main manuscript to address concerns from Reviewer #1. In our revised version, we:</w:t>
      </w:r>
    </w:p>
    <w:p w:rsidR="00A5773C" w:rsidRDefault="00A5773C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A5773C" w:rsidRDefault="00A5773C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Further justify our approach of combining </w:t>
      </w:r>
      <w:r w:rsidRPr="00A5773C">
        <w:rPr>
          <w:rFonts w:ascii="Times New Roman" w:hAnsi="Times New Roman" w:cs="Times New Roman"/>
          <w:sz w:val="22"/>
        </w:rPr>
        <w:t>survey methods</w:t>
      </w:r>
      <w:r>
        <w:rPr>
          <w:rFonts w:ascii="Times New Roman" w:hAnsi="Times New Roman" w:cs="Times New Roman"/>
          <w:sz w:val="22"/>
        </w:rPr>
        <w:t>, citing two large-scale studies which combine point count and belt transect methods for Indo-Pacific reefs (</w:t>
      </w:r>
      <w:r w:rsidRPr="00A5773C">
        <w:rPr>
          <w:rFonts w:ascii="Times New Roman" w:hAnsi="Times New Roman" w:cs="Times New Roman"/>
          <w:sz w:val="22"/>
        </w:rPr>
        <w:t>McClanahan et al. 2011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PNAS</w:t>
      </w:r>
      <w:r w:rsidRPr="00A5773C">
        <w:rPr>
          <w:rFonts w:ascii="Times New Roman" w:hAnsi="Times New Roman" w:cs="Times New Roman"/>
          <w:sz w:val="22"/>
        </w:rPr>
        <w:t>, MacNeil et al. 2015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Nature</w:t>
      </w:r>
      <w:r>
        <w:rPr>
          <w:rFonts w:ascii="Times New Roman" w:hAnsi="Times New Roman" w:cs="Times New Roman"/>
          <w:sz w:val="22"/>
        </w:rPr>
        <w:t xml:space="preserve">) and three which </w:t>
      </w:r>
      <w:r w:rsidRPr="00A5773C">
        <w:rPr>
          <w:rFonts w:ascii="Times New Roman" w:hAnsi="Times New Roman" w:cs="Times New Roman"/>
          <w:sz w:val="22"/>
        </w:rPr>
        <w:t>combin</w:t>
      </w:r>
      <w:r>
        <w:rPr>
          <w:rFonts w:ascii="Times New Roman" w:hAnsi="Times New Roman" w:cs="Times New Roman"/>
          <w:sz w:val="22"/>
        </w:rPr>
        <w:t>ed</w:t>
      </w:r>
      <w:r w:rsidRPr="00A5773C">
        <w:rPr>
          <w:rFonts w:ascii="Times New Roman" w:hAnsi="Times New Roman" w:cs="Times New Roman"/>
          <w:sz w:val="22"/>
        </w:rPr>
        <w:t xml:space="preserve"> the datasets we analysed (Cinner et al. 2016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Nature</w:t>
      </w:r>
      <w:r w:rsidRPr="00A5773C">
        <w:rPr>
          <w:rFonts w:ascii="Times New Roman" w:hAnsi="Times New Roman" w:cs="Times New Roman"/>
          <w:sz w:val="22"/>
        </w:rPr>
        <w:t>, Graham et al. 2017</w:t>
      </w:r>
      <w:r w:rsidR="005759E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C21210">
        <w:rPr>
          <w:rFonts w:ascii="Times New Roman" w:hAnsi="Times New Roman" w:cs="Times New Roman"/>
          <w:i/>
          <w:iCs/>
          <w:sz w:val="22"/>
        </w:rPr>
        <w:t>Curr</w:t>
      </w:r>
      <w:proofErr w:type="spellEnd"/>
      <w:r w:rsidR="00C21210">
        <w:rPr>
          <w:rFonts w:ascii="Times New Roman" w:hAnsi="Times New Roman" w:cs="Times New Roman"/>
          <w:i/>
          <w:iCs/>
          <w:sz w:val="22"/>
        </w:rPr>
        <w:t>. Biol.</w:t>
      </w:r>
      <w:r w:rsidRPr="00A5773C">
        <w:rPr>
          <w:rFonts w:ascii="Times New Roman" w:hAnsi="Times New Roman" w:cs="Times New Roman"/>
          <w:sz w:val="22"/>
        </w:rPr>
        <w:t>, Darling et al. 2017</w:t>
      </w:r>
      <w:r w:rsidR="005759E6">
        <w:rPr>
          <w:rFonts w:ascii="Times New Roman" w:hAnsi="Times New Roman" w:cs="Times New Roman"/>
          <w:sz w:val="22"/>
        </w:rPr>
        <w:t xml:space="preserve"> </w:t>
      </w:r>
      <w:r w:rsidR="005759E6" w:rsidRPr="005759E6">
        <w:rPr>
          <w:rFonts w:ascii="Times New Roman" w:hAnsi="Times New Roman" w:cs="Times New Roman"/>
          <w:i/>
          <w:iCs/>
          <w:sz w:val="22"/>
        </w:rPr>
        <w:t>Coral Reefs</w:t>
      </w:r>
      <w:r w:rsidRPr="00A5773C">
        <w:rPr>
          <w:rFonts w:ascii="Times New Roman" w:hAnsi="Times New Roman" w:cs="Times New Roman"/>
          <w:sz w:val="22"/>
        </w:rPr>
        <w:t>)</w:t>
      </w:r>
      <w:r w:rsidR="002F16E4">
        <w:rPr>
          <w:rFonts w:ascii="Times New Roman" w:hAnsi="Times New Roman" w:cs="Times New Roman"/>
          <w:sz w:val="22"/>
        </w:rPr>
        <w:t xml:space="preserve">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(L141-144)</w:t>
      </w:r>
    </w:p>
    <w:p w:rsidR="00A5773C" w:rsidRPr="00A5773C" w:rsidRDefault="00A5773C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 w:rsidRPr="00A5773C">
        <w:rPr>
          <w:rFonts w:ascii="Times New Roman" w:hAnsi="Times New Roman" w:cs="Times New Roman"/>
          <w:sz w:val="22"/>
        </w:rPr>
        <w:t xml:space="preserve">Added </w:t>
      </w:r>
      <w:r w:rsidR="005759E6">
        <w:rPr>
          <w:rFonts w:ascii="Times New Roman" w:hAnsi="Times New Roman" w:cs="Times New Roman"/>
          <w:sz w:val="22"/>
        </w:rPr>
        <w:t xml:space="preserve">three </w:t>
      </w:r>
      <w:r w:rsidRPr="00A5773C">
        <w:rPr>
          <w:rFonts w:ascii="Times New Roman" w:hAnsi="Times New Roman" w:cs="Times New Roman"/>
          <w:sz w:val="22"/>
        </w:rPr>
        <w:t xml:space="preserve">citations </w:t>
      </w:r>
      <w:r w:rsidR="00B001A4">
        <w:rPr>
          <w:rFonts w:ascii="Times New Roman" w:hAnsi="Times New Roman" w:cs="Times New Roman"/>
          <w:sz w:val="22"/>
        </w:rPr>
        <w:t>to justify</w:t>
      </w:r>
      <w:r w:rsidRPr="00A5773C">
        <w:rPr>
          <w:rFonts w:ascii="Times New Roman" w:hAnsi="Times New Roman" w:cs="Times New Roman"/>
          <w:sz w:val="22"/>
        </w:rPr>
        <w:t xml:space="preserve"> measuring reef fish feeding behaviours</w:t>
      </w:r>
      <w:r w:rsidR="002F16E4">
        <w:rPr>
          <w:rFonts w:ascii="Times New Roman" w:hAnsi="Times New Roman" w:cs="Times New Roman"/>
          <w:sz w:val="22"/>
        </w:rPr>
        <w:t xml:space="preserve"> </w:t>
      </w:r>
      <w:r w:rsidR="00B001A4">
        <w:rPr>
          <w:rFonts w:ascii="Times New Roman" w:hAnsi="Times New Roman" w:cs="Times New Roman"/>
          <w:sz w:val="22"/>
        </w:rPr>
        <w:t xml:space="preserve">with short </w:t>
      </w:r>
      <w:r w:rsidR="00BC6C7B">
        <w:rPr>
          <w:rFonts w:ascii="Times New Roman" w:hAnsi="Times New Roman" w:cs="Times New Roman"/>
          <w:sz w:val="22"/>
        </w:rPr>
        <w:t>acclimation</w:t>
      </w:r>
      <w:r w:rsidR="00B001A4">
        <w:rPr>
          <w:rFonts w:ascii="Times New Roman" w:hAnsi="Times New Roman" w:cs="Times New Roman"/>
          <w:sz w:val="22"/>
        </w:rPr>
        <w:t xml:space="preserve"> periods </w:t>
      </w:r>
      <w:r w:rsidR="002F16E4" w:rsidRPr="00A5773C">
        <w:rPr>
          <w:rFonts w:ascii="Times New Roman" w:hAnsi="Times New Roman" w:cs="Times New Roman"/>
          <w:sz w:val="22"/>
        </w:rPr>
        <w:t>(</w:t>
      </w:r>
      <w:proofErr w:type="spellStart"/>
      <w:r w:rsidR="002F16E4" w:rsidRPr="00A5773C">
        <w:rPr>
          <w:rFonts w:ascii="Times New Roman" w:hAnsi="Times New Roman" w:cs="Times New Roman"/>
          <w:sz w:val="22"/>
        </w:rPr>
        <w:t>Choat</w:t>
      </w:r>
      <w:proofErr w:type="spellEnd"/>
      <w:r w:rsidR="002F16E4" w:rsidRPr="00A5773C">
        <w:rPr>
          <w:rFonts w:ascii="Times New Roman" w:hAnsi="Times New Roman" w:cs="Times New Roman"/>
          <w:sz w:val="22"/>
        </w:rPr>
        <w:t xml:space="preserve"> &amp; Clements 1993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iCs/>
          <w:sz w:val="22"/>
        </w:rPr>
        <w:t>Mar. Biol.</w:t>
      </w:r>
      <w:r w:rsidR="002F16E4" w:rsidRPr="00A5773C">
        <w:rPr>
          <w:rFonts w:ascii="Times New Roman" w:hAnsi="Times New Roman" w:cs="Times New Roman"/>
          <w:sz w:val="22"/>
        </w:rPr>
        <w:t>, Pratchett 2005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iCs/>
          <w:sz w:val="22"/>
        </w:rPr>
        <w:t>Mar. Biol.</w:t>
      </w:r>
      <w:r w:rsidR="002F16E4" w:rsidRPr="00A5773C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F16E4" w:rsidRPr="00A5773C">
        <w:rPr>
          <w:rFonts w:ascii="Times New Roman" w:hAnsi="Times New Roman" w:cs="Times New Roman"/>
          <w:sz w:val="22"/>
        </w:rPr>
        <w:t>Feary</w:t>
      </w:r>
      <w:proofErr w:type="spellEnd"/>
      <w:r w:rsidR="002F16E4" w:rsidRPr="00A5773C">
        <w:rPr>
          <w:rFonts w:ascii="Times New Roman" w:hAnsi="Times New Roman" w:cs="Times New Roman"/>
          <w:sz w:val="22"/>
        </w:rPr>
        <w:t xml:space="preserve"> et al. 2018</w:t>
      </w:r>
      <w:r w:rsidR="00663F63">
        <w:rPr>
          <w:rFonts w:ascii="Times New Roman" w:hAnsi="Times New Roman" w:cs="Times New Roman"/>
          <w:sz w:val="22"/>
        </w:rPr>
        <w:t xml:space="preserve"> </w:t>
      </w:r>
      <w:r w:rsidR="00663F63" w:rsidRPr="00663F63">
        <w:rPr>
          <w:rFonts w:ascii="Times New Roman" w:hAnsi="Times New Roman" w:cs="Times New Roman"/>
          <w:i/>
          <w:sz w:val="22"/>
        </w:rPr>
        <w:t>Mar. Ecol. Prog. Ser.</w:t>
      </w:r>
      <w:r w:rsidR="002F16E4" w:rsidRPr="00A5773C">
        <w:rPr>
          <w:rFonts w:ascii="Times New Roman" w:hAnsi="Times New Roman" w:cs="Times New Roman"/>
          <w:sz w:val="22"/>
        </w:rPr>
        <w:t>)</w:t>
      </w:r>
      <w:r w:rsidRPr="00A5773C">
        <w:rPr>
          <w:rFonts w:ascii="Times New Roman" w:hAnsi="Times New Roman" w:cs="Times New Roman"/>
          <w:sz w:val="22"/>
        </w:rPr>
        <w:t xml:space="preserve">, </w:t>
      </w:r>
      <w:r w:rsidR="00BC6C7B">
        <w:rPr>
          <w:rFonts w:ascii="Times New Roman" w:hAnsi="Times New Roman" w:cs="Times New Roman"/>
          <w:sz w:val="22"/>
        </w:rPr>
        <w:t>and</w:t>
      </w:r>
      <w:r w:rsidRPr="00A5773C">
        <w:rPr>
          <w:rFonts w:ascii="Times New Roman" w:hAnsi="Times New Roman" w:cs="Times New Roman"/>
          <w:sz w:val="22"/>
        </w:rPr>
        <w:t xml:space="preserve"> detail</w:t>
      </w:r>
      <w:r w:rsidR="002F16E4">
        <w:rPr>
          <w:rFonts w:ascii="Times New Roman" w:hAnsi="Times New Roman" w:cs="Times New Roman"/>
          <w:sz w:val="22"/>
        </w:rPr>
        <w:t>s</w:t>
      </w:r>
      <w:r w:rsidRPr="00A5773C">
        <w:rPr>
          <w:rFonts w:ascii="Times New Roman" w:hAnsi="Times New Roman" w:cs="Times New Roman"/>
          <w:sz w:val="22"/>
        </w:rPr>
        <w:t xml:space="preserve"> that diver effects on fish behaviour were minimal</w:t>
      </w:r>
      <w:r w:rsidR="00352B32">
        <w:rPr>
          <w:rFonts w:ascii="Times New Roman" w:hAnsi="Times New Roman" w:cs="Times New Roman"/>
          <w:sz w:val="22"/>
        </w:rPr>
        <w:t xml:space="preserve"> (&lt;5% avoidance)</w:t>
      </w:r>
      <w:r w:rsidRPr="00A5773C">
        <w:rPr>
          <w:rFonts w:ascii="Times New Roman" w:hAnsi="Times New Roman" w:cs="Times New Roman"/>
          <w:sz w:val="22"/>
        </w:rPr>
        <w:t xml:space="preserve"> </w:t>
      </w:r>
      <w:r w:rsidR="002F16E4">
        <w:rPr>
          <w:rFonts w:ascii="Times New Roman" w:hAnsi="Times New Roman" w:cs="Times New Roman"/>
          <w:sz w:val="22"/>
        </w:rPr>
        <w:t xml:space="preserve">in our study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(L182-185)</w:t>
      </w:r>
    </w:p>
    <w:p w:rsidR="00A5773C" w:rsidRPr="00A5773C" w:rsidRDefault="002E0875" w:rsidP="00A5773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Explained that </w:t>
      </w:r>
      <w:r w:rsidR="00A5773C" w:rsidRPr="00A5773C">
        <w:rPr>
          <w:rFonts w:ascii="Times New Roman" w:hAnsi="Times New Roman" w:cs="Times New Roman"/>
          <w:sz w:val="22"/>
        </w:rPr>
        <w:t>fish and benthic surveys</w:t>
      </w:r>
      <w:r w:rsidR="002F16E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were conducted at spatial scales which are relevant for understanding habitat influences on </w:t>
      </w:r>
      <w:r w:rsidR="005759E6">
        <w:rPr>
          <w:rFonts w:ascii="Times New Roman" w:hAnsi="Times New Roman" w:cs="Times New Roman"/>
          <w:sz w:val="22"/>
        </w:rPr>
        <w:t>herbivore assemblages</w:t>
      </w:r>
      <w:r w:rsidR="00352B32">
        <w:rPr>
          <w:rFonts w:ascii="Times New Roman" w:hAnsi="Times New Roman" w:cs="Times New Roman"/>
          <w:sz w:val="22"/>
        </w:rPr>
        <w:t xml:space="preserve"> (Russ et al. 2015 </w:t>
      </w:r>
      <w:r w:rsidR="00352B32" w:rsidRPr="00352B32">
        <w:rPr>
          <w:rFonts w:ascii="Times New Roman" w:hAnsi="Times New Roman" w:cs="Times New Roman"/>
          <w:i/>
          <w:iCs/>
          <w:sz w:val="22"/>
        </w:rPr>
        <w:t>Mar. Biol.</w:t>
      </w:r>
      <w:r w:rsidR="0062576E">
        <w:rPr>
          <w:rFonts w:ascii="Times New Roman" w:hAnsi="Times New Roman" w:cs="Times New Roman"/>
          <w:sz w:val="22"/>
        </w:rPr>
        <w:t xml:space="preserve">, </w:t>
      </w:r>
      <w:r w:rsidR="00352B32">
        <w:rPr>
          <w:rFonts w:ascii="Times New Roman" w:hAnsi="Times New Roman" w:cs="Times New Roman"/>
          <w:sz w:val="22"/>
        </w:rPr>
        <w:t xml:space="preserve">Nash et al. 2016 </w:t>
      </w:r>
      <w:r w:rsidR="00352B32">
        <w:rPr>
          <w:rFonts w:ascii="Times New Roman" w:hAnsi="Times New Roman" w:cs="Times New Roman"/>
          <w:i/>
          <w:iCs/>
          <w:sz w:val="22"/>
        </w:rPr>
        <w:t>Mar. Ecol. Prog. Ser.</w:t>
      </w:r>
      <w:r w:rsidR="00352B32">
        <w:rPr>
          <w:rFonts w:ascii="Times New Roman" w:hAnsi="Times New Roman" w:cs="Times New Roman"/>
          <w:sz w:val="22"/>
        </w:rPr>
        <w:t xml:space="preserve">) </w:t>
      </w:r>
      <w:r w:rsidR="002F16E4" w:rsidRPr="002F16E4">
        <w:rPr>
          <w:rFonts w:ascii="Times New Roman" w:hAnsi="Times New Roman" w:cs="Times New Roman"/>
          <w:color w:val="4472C4" w:themeColor="accent1"/>
          <w:sz w:val="22"/>
        </w:rPr>
        <w:t>(L223-228)</w:t>
      </w:r>
    </w:p>
    <w:p w:rsidR="00774ACA" w:rsidRPr="00147EBB" w:rsidRDefault="00A5773C" w:rsidP="001A616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</w:rPr>
      </w:pPr>
      <w:r w:rsidRPr="00A5773C">
        <w:rPr>
          <w:rFonts w:ascii="Times New Roman" w:hAnsi="Times New Roman" w:cs="Times New Roman"/>
          <w:sz w:val="22"/>
        </w:rPr>
        <w:t>Ensured that all reviewer #2 comments were addressed with revisions to the main text</w:t>
      </w:r>
    </w:p>
    <w:p w:rsidR="003301C2" w:rsidRDefault="003301C2" w:rsidP="001A616F">
      <w:pPr>
        <w:spacing w:line="276" w:lineRule="auto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:rsidR="00331A9D" w:rsidRPr="0042762A" w:rsidRDefault="001A616F" w:rsidP="001A616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91EBA">
        <w:rPr>
          <w:rFonts w:ascii="Times New Roman" w:hAnsi="Times New Roman" w:cs="Times New Roman"/>
          <w:sz w:val="22"/>
          <w:szCs w:val="22"/>
        </w:rPr>
        <w:t>We confirm that all authors have approved this subm</w:t>
      </w:r>
      <w:r>
        <w:rPr>
          <w:rFonts w:ascii="Times New Roman" w:hAnsi="Times New Roman" w:cs="Times New Roman"/>
          <w:sz w:val="22"/>
          <w:szCs w:val="22"/>
        </w:rPr>
        <w:t>ission in its final form</w:t>
      </w:r>
      <w:r w:rsidRPr="00991EBA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991EBA">
        <w:rPr>
          <w:rFonts w:ascii="Times New Roman" w:hAnsi="Times New Roman" w:cs="Times New Roman"/>
          <w:sz w:val="22"/>
          <w:szCs w:val="22"/>
        </w:rPr>
        <w:t>hank you in advance for your consideration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10420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E10420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E10420" w:rsidRPr="000E5D01" w:rsidRDefault="00E10420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Sincerely,</w:t>
      </w:r>
    </w:p>
    <w:p w:rsidR="001A616F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0E5D01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</w:p>
    <w:p w:rsidR="001A616F" w:rsidRPr="00B75A1D" w:rsidRDefault="001A616F" w:rsidP="001A616F">
      <w:pPr>
        <w:spacing w:line="276" w:lineRule="auto"/>
        <w:rPr>
          <w:rFonts w:ascii="Times New Roman" w:hAnsi="Times New Roman" w:cs="Times New Roman"/>
          <w:sz w:val="22"/>
        </w:rPr>
      </w:pPr>
      <w:r w:rsidRPr="000E5D01">
        <w:rPr>
          <w:rFonts w:ascii="Times New Roman" w:hAnsi="Times New Roman" w:cs="Times New Roman"/>
          <w:sz w:val="22"/>
        </w:rPr>
        <w:t>Dr James PW Robinson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390ADE">
        <w:rPr>
          <w:rFonts w:ascii="Times New Roman" w:hAnsi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9264" behindDoc="0" locked="0" layoutInCell="1" allowOverlap="1" wp14:anchorId="4CC62F9A" wp14:editId="6A1D00B5">
            <wp:simplePos x="0" y="0"/>
            <wp:positionH relativeFrom="column">
              <wp:posOffset>52705</wp:posOffset>
            </wp:positionH>
            <wp:positionV relativeFrom="paragraph">
              <wp:posOffset>45085</wp:posOffset>
            </wp:positionV>
            <wp:extent cx="1243330" cy="704850"/>
            <wp:effectExtent l="0" t="0" r="0" b="0"/>
            <wp:wrapThrough wrapText="bothSides">
              <wp:wrapPolygon edited="0">
                <wp:start x="3089" y="778"/>
                <wp:lineTo x="1765" y="10119"/>
                <wp:lineTo x="1765" y="14011"/>
                <wp:lineTo x="2648" y="15568"/>
                <wp:lineTo x="12797" y="18681"/>
                <wp:lineTo x="14562" y="18681"/>
                <wp:lineTo x="15003" y="17124"/>
                <wp:lineTo x="19857" y="12454"/>
                <wp:lineTo x="18533" y="3114"/>
                <wp:lineTo x="4854" y="778"/>
                <wp:lineTo x="3089" y="77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Senior Research Associate</w:t>
      </w:r>
    </w:p>
    <w:p w:rsidR="001A616F" w:rsidRPr="000768B7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>Lancaster Environment Centre</w:t>
      </w:r>
    </w:p>
    <w:p w:rsidR="001A616F" w:rsidRDefault="001A616F" w:rsidP="001A616F">
      <w:pPr>
        <w:spacing w:line="276" w:lineRule="auto"/>
        <w:jc w:val="right"/>
        <w:rPr>
          <w:rFonts w:ascii="Times New Roman" w:hAnsi="Times New Roman" w:cs="Times New Roman"/>
          <w:color w:val="7F7F7F" w:themeColor="text1" w:themeTint="80"/>
          <w:sz w:val="21"/>
        </w:rPr>
      </w:pPr>
      <w:r w:rsidRPr="000768B7">
        <w:rPr>
          <w:rFonts w:ascii="Times New Roman" w:hAnsi="Times New Roman" w:cs="Times New Roman"/>
          <w:color w:val="7F7F7F" w:themeColor="text1" w:themeTint="80"/>
          <w:sz w:val="21"/>
        </w:rPr>
        <w:t xml:space="preserve">Lancaster University, </w:t>
      </w:r>
      <w:r>
        <w:rPr>
          <w:rFonts w:ascii="Times New Roman" w:hAnsi="Times New Roman" w:cs="Times New Roman"/>
          <w:color w:val="7F7F7F" w:themeColor="text1" w:themeTint="80"/>
          <w:sz w:val="21"/>
        </w:rPr>
        <w:t>UK</w:t>
      </w: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1A616F" w:rsidRDefault="001A616F" w:rsidP="001A616F">
      <w:pPr>
        <w:rPr>
          <w:rFonts w:ascii="Times New Roman" w:hAnsi="Times New Roman" w:cs="Times New Roman"/>
          <w:sz w:val="21"/>
        </w:rPr>
      </w:pPr>
    </w:p>
    <w:p w:rsidR="000D70A0" w:rsidRDefault="000D70A0">
      <w:pPr>
        <w:rPr>
          <w:rFonts w:ascii="Times New Roman" w:hAnsi="Times New Roman" w:cs="Times New Roman"/>
          <w:sz w:val="21"/>
        </w:rPr>
      </w:pPr>
    </w:p>
    <w:p w:rsidR="00357A14" w:rsidRPr="000D70A0" w:rsidRDefault="001A616F">
      <w:pPr>
        <w:rPr>
          <w:rFonts w:ascii="Times New Roman" w:hAnsi="Times New Roman" w:cs="Times New Roman"/>
          <w:color w:val="7F7F7F" w:themeColor="text1" w:themeTint="80"/>
          <w:sz w:val="21"/>
        </w:rPr>
      </w:pPr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On behalf of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coauthors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 Jamie McDevitt-Irwin, Jan-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Claas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Dajka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,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Jeneen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Hadj-Hammou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 xml:space="preserve">, Samantha Howlett, Alexia </w:t>
      </w:r>
      <w:proofErr w:type="spellStart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Graba</w:t>
      </w:r>
      <w:proofErr w:type="spellEnd"/>
      <w:r w:rsidRPr="000D70A0">
        <w:rPr>
          <w:rFonts w:ascii="Times New Roman" w:hAnsi="Times New Roman" w:cs="Times New Roman"/>
          <w:color w:val="7F7F7F" w:themeColor="text1" w:themeTint="80"/>
          <w:sz w:val="21"/>
        </w:rPr>
        <w:t>-Landry, Andrew Hoey, Kirsty Nash, Shaun Wilson, Nicholas Graham.</w:t>
      </w:r>
    </w:p>
    <w:sectPr w:rsidR="00357A14" w:rsidRPr="000D70A0" w:rsidSect="00331A9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0F3" w:rsidRDefault="007530F3">
      <w:r>
        <w:separator/>
      </w:r>
    </w:p>
  </w:endnote>
  <w:endnote w:type="continuationSeparator" w:id="0">
    <w:p w:rsidR="007530F3" w:rsidRDefault="0075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0F3" w:rsidRDefault="007530F3">
      <w:r>
        <w:separator/>
      </w:r>
    </w:p>
  </w:footnote>
  <w:footnote w:type="continuationSeparator" w:id="0">
    <w:p w:rsidR="007530F3" w:rsidRDefault="00753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8CE" w:rsidRDefault="00984D0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FB9F753" wp14:editId="3C51FA6D">
          <wp:simplePos x="0" y="0"/>
          <wp:positionH relativeFrom="column">
            <wp:posOffset>1648128</wp:posOffset>
          </wp:positionH>
          <wp:positionV relativeFrom="paragraph">
            <wp:posOffset>-222885</wp:posOffset>
          </wp:positionV>
          <wp:extent cx="4618800" cy="676800"/>
          <wp:effectExtent l="0" t="0" r="4445" b="9525"/>
          <wp:wrapNone/>
          <wp:docPr id="2" name="Picture 2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4393"/>
    <w:multiLevelType w:val="hybridMultilevel"/>
    <w:tmpl w:val="6108D600"/>
    <w:lvl w:ilvl="0" w:tplc="788E5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746B"/>
    <w:multiLevelType w:val="hybridMultilevel"/>
    <w:tmpl w:val="28E6598A"/>
    <w:lvl w:ilvl="0" w:tplc="788E5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4899"/>
    <w:multiLevelType w:val="hybridMultilevel"/>
    <w:tmpl w:val="C82A9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135"/>
    <w:multiLevelType w:val="hybridMultilevel"/>
    <w:tmpl w:val="619E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14"/>
    <w:rsid w:val="00057AA5"/>
    <w:rsid w:val="0009756C"/>
    <w:rsid w:val="000A3C80"/>
    <w:rsid w:val="000D70A0"/>
    <w:rsid w:val="001473D1"/>
    <w:rsid w:val="00147EBB"/>
    <w:rsid w:val="00184827"/>
    <w:rsid w:val="001A616F"/>
    <w:rsid w:val="001C5CE7"/>
    <w:rsid w:val="001E0BCA"/>
    <w:rsid w:val="00231A79"/>
    <w:rsid w:val="00266631"/>
    <w:rsid w:val="002E0875"/>
    <w:rsid w:val="002F16E4"/>
    <w:rsid w:val="003301C2"/>
    <w:rsid w:val="00331A9D"/>
    <w:rsid w:val="00352B32"/>
    <w:rsid w:val="00357A14"/>
    <w:rsid w:val="00426D26"/>
    <w:rsid w:val="0042762A"/>
    <w:rsid w:val="00485B50"/>
    <w:rsid w:val="00487B79"/>
    <w:rsid w:val="00492B3A"/>
    <w:rsid w:val="004B6BFF"/>
    <w:rsid w:val="00551C2E"/>
    <w:rsid w:val="00574B6D"/>
    <w:rsid w:val="005759E6"/>
    <w:rsid w:val="005C1CD6"/>
    <w:rsid w:val="005F0FFE"/>
    <w:rsid w:val="0062576E"/>
    <w:rsid w:val="00663F63"/>
    <w:rsid w:val="0068501A"/>
    <w:rsid w:val="006A1C54"/>
    <w:rsid w:val="006B693F"/>
    <w:rsid w:val="006B7191"/>
    <w:rsid w:val="006D3C78"/>
    <w:rsid w:val="0075237A"/>
    <w:rsid w:val="007530F3"/>
    <w:rsid w:val="00757345"/>
    <w:rsid w:val="00774ACA"/>
    <w:rsid w:val="00783088"/>
    <w:rsid w:val="007B3B27"/>
    <w:rsid w:val="007E380D"/>
    <w:rsid w:val="00821CC0"/>
    <w:rsid w:val="00883A98"/>
    <w:rsid w:val="00984D09"/>
    <w:rsid w:val="009F409B"/>
    <w:rsid w:val="00A34BFE"/>
    <w:rsid w:val="00A5773C"/>
    <w:rsid w:val="00A953E5"/>
    <w:rsid w:val="00AA4089"/>
    <w:rsid w:val="00AC63E1"/>
    <w:rsid w:val="00B001A4"/>
    <w:rsid w:val="00B0213C"/>
    <w:rsid w:val="00B80D9A"/>
    <w:rsid w:val="00B96351"/>
    <w:rsid w:val="00BC1A68"/>
    <w:rsid w:val="00BC6C7B"/>
    <w:rsid w:val="00C21210"/>
    <w:rsid w:val="00C24A53"/>
    <w:rsid w:val="00C3764B"/>
    <w:rsid w:val="00C4638A"/>
    <w:rsid w:val="00C54086"/>
    <w:rsid w:val="00C97CE0"/>
    <w:rsid w:val="00DE015F"/>
    <w:rsid w:val="00E10420"/>
    <w:rsid w:val="00E808C9"/>
    <w:rsid w:val="00ED2559"/>
    <w:rsid w:val="00F1753E"/>
    <w:rsid w:val="00F40778"/>
    <w:rsid w:val="00F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879E"/>
  <w15:chartTrackingRefBased/>
  <w15:docId w15:val="{A07A75E8-446C-C441-B0A3-78D6C26F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16F"/>
  </w:style>
  <w:style w:type="paragraph" w:styleId="ListParagraph">
    <w:name w:val="List Paragraph"/>
    <w:basedOn w:val="Normal"/>
    <w:uiPriority w:val="34"/>
    <w:qFormat/>
    <w:rsid w:val="00774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C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32</cp:revision>
  <dcterms:created xsi:type="dcterms:W3CDTF">2019-07-17T10:46:00Z</dcterms:created>
  <dcterms:modified xsi:type="dcterms:W3CDTF">2019-08-22T19:33:00Z</dcterms:modified>
</cp:coreProperties>
</file>