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5B130F4D"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ins w:id="0" w:author="Robinson, James (robins64)" w:date="2019-04-10T08:29:00Z">
        <w:r w:rsidR="003E7EC0">
          <w:t>Shaun K Wilson</w:t>
        </w:r>
        <w:r w:rsidR="003E7EC0" w:rsidRPr="003E7EC0">
          <w:rPr>
            <w:vertAlign w:val="superscript"/>
            <w:rPrChange w:id="1" w:author="Robinson, James (robins64)" w:date="2019-04-10T08:29:00Z">
              <w:rPr/>
            </w:rPrChange>
          </w:rPr>
          <w:t>4</w:t>
        </w:r>
        <w:r w:rsidR="003E7EC0">
          <w:t xml:space="preserve">, </w:t>
        </w:r>
      </w:ins>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77777777" w:rsidR="00C65FB8" w:rsidRPr="00F510B7" w:rsidRDefault="00CC0F79">
      <w:pPr>
        <w:numPr>
          <w:ilvl w:val="0"/>
          <w:numId w:val="2"/>
        </w:numPr>
        <w:spacing w:line="360" w:lineRule="auto"/>
        <w:jc w:val="center"/>
      </w:pPr>
      <w:r w:rsidRPr="00F510B7">
        <w:t>Stanford University, Hopkins Marine Station, Pacific Grove, CA 93950</w:t>
      </w:r>
    </w:p>
    <w:p w14:paraId="14008D73" w14:textId="2FB384C7" w:rsidR="00C65FB8" w:rsidRDefault="00CC0F79">
      <w:pPr>
        <w:numPr>
          <w:ilvl w:val="0"/>
          <w:numId w:val="2"/>
        </w:numPr>
        <w:spacing w:line="360" w:lineRule="auto"/>
        <w:jc w:val="center"/>
        <w:rPr>
          <w:ins w:id="2" w:author="Robinson, James (robins64)" w:date="2019-04-10T08:29:00Z"/>
        </w:rPr>
      </w:pPr>
      <w:r w:rsidRPr="00F510B7">
        <w:t>ARC Centre of Excellence for Coral Reef Studies, James Cook University, Townsville, Queensland 4811, Australia</w:t>
      </w:r>
    </w:p>
    <w:p w14:paraId="14F9859C" w14:textId="380E6AEE" w:rsidR="003E7EC0" w:rsidRPr="00F510B7" w:rsidRDefault="003E7EC0">
      <w:pPr>
        <w:numPr>
          <w:ilvl w:val="0"/>
          <w:numId w:val="2"/>
        </w:numPr>
        <w:spacing w:line="360" w:lineRule="auto"/>
        <w:jc w:val="center"/>
      </w:pPr>
      <w:ins w:id="3" w:author="Robinson, James (robins64)" w:date="2019-04-10T08:29:00Z">
        <w:r>
          <w:t>SHAUN AFFILIATION</w:t>
        </w:r>
      </w:ins>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7777777" w:rsidR="00C65FB8" w:rsidRPr="00F510B7" w:rsidRDefault="00CC0F79">
      <w:pPr>
        <w:spacing w:line="360" w:lineRule="auto"/>
      </w:pPr>
      <w:r w:rsidRPr="00F510B7">
        <w:t>Potential Journals:</w:t>
      </w:r>
    </w:p>
    <w:p w14:paraId="3F701D63" w14:textId="77777777" w:rsidR="001342BD" w:rsidRPr="00F510B7" w:rsidRDefault="001342BD">
      <w:pPr>
        <w:numPr>
          <w:ilvl w:val="0"/>
          <w:numId w:val="3"/>
        </w:numPr>
        <w:spacing w:line="360" w:lineRule="auto"/>
      </w:pPr>
      <w:r w:rsidRPr="00F510B7">
        <w:t>Global Ecology and Biogeography</w:t>
      </w:r>
    </w:p>
    <w:p w14:paraId="462E5952" w14:textId="2520391B" w:rsidR="00C65FB8" w:rsidRPr="00F510B7" w:rsidRDefault="00CC0F79">
      <w:pPr>
        <w:numPr>
          <w:ilvl w:val="0"/>
          <w:numId w:val="3"/>
        </w:numPr>
        <w:spacing w:line="360" w:lineRule="auto"/>
      </w:pPr>
      <w:r w:rsidRPr="00F510B7">
        <w:t>Functional Ecology</w:t>
      </w:r>
    </w:p>
    <w:p w14:paraId="7B2576D4" w14:textId="77777777" w:rsidR="001342BD" w:rsidRPr="00F510B7" w:rsidRDefault="001342BD" w:rsidP="001342BD">
      <w:pPr>
        <w:numPr>
          <w:ilvl w:val="0"/>
          <w:numId w:val="3"/>
        </w:numPr>
        <w:spacing w:line="360" w:lineRule="auto"/>
      </w:pPr>
      <w:r w:rsidRPr="00F510B7">
        <w:t>Ecological Applications</w:t>
      </w:r>
    </w:p>
    <w:p w14:paraId="674C8D43" w14:textId="77777777" w:rsidR="00C65FB8" w:rsidRPr="00F510B7" w:rsidRDefault="00CC0F79">
      <w:pPr>
        <w:numPr>
          <w:ilvl w:val="0"/>
          <w:numId w:val="3"/>
        </w:numPr>
        <w:spacing w:line="360" w:lineRule="auto"/>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4"/>
      <w:r w:rsidRPr="00F510B7">
        <w:rPr>
          <w:b/>
        </w:rPr>
        <w:t>Keywords</w:t>
      </w:r>
      <w:commentRangeEnd w:id="4"/>
      <w:r w:rsidR="001342BD" w:rsidRPr="00F510B7">
        <w:rPr>
          <w:rStyle w:val="CommentReference"/>
        </w:rPr>
        <w:commentReference w:id="4"/>
      </w:r>
    </w:p>
    <w:p w14:paraId="2BAF717F" w14:textId="65DA2FD1" w:rsidR="00C65FB8" w:rsidRPr="00F510B7" w:rsidRDefault="00CC0F79">
      <w:pPr>
        <w:spacing w:line="360" w:lineRule="auto"/>
        <w:jc w:val="center"/>
      </w:pPr>
      <w:r w:rsidRPr="00F510B7">
        <w:t>functional ecology, herbivory, fishing, bottom-up, top-down, biodiversity, grazing, benthic</w:t>
      </w:r>
    </w:p>
    <w:p w14:paraId="04A1D14F" w14:textId="77777777" w:rsidR="00C65FB8" w:rsidRPr="00F510B7" w:rsidRDefault="00CC0F79">
      <w:pPr>
        <w:spacing w:line="360" w:lineRule="auto"/>
        <w:rPr>
          <w:b/>
        </w:rPr>
      </w:pPr>
      <w:r w:rsidRPr="00F510B7">
        <w:br w:type="page"/>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44A14A1"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5" w:author="Robinson, James (robins64)" w:date="2019-04-10T08:54:00Z">
        <w:r w:rsidR="00994937">
          <w:rPr>
            <w:color w:val="000000"/>
          </w:rPr>
          <w:t xml:space="preserve">, </w:t>
        </w:r>
      </w:ins>
      <w:ins w:id="6"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7"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8" w:author="Alexia Graba-Landry" w:date="2019-04-01T09:28:00Z">
        <w:r w:rsidR="00991D13">
          <w:t>(</w:t>
        </w:r>
      </w:ins>
      <w:ins w:id="9" w:author="Hoey, Andrew" w:date="2019-04-10T15:55:00Z">
        <w:r w:rsidR="00C0795E">
          <w:t xml:space="preserve">ref, </w:t>
        </w:r>
      </w:ins>
      <w:ins w:id="10" w:author="Alexia Graba-Landry" w:date="2019-04-01T09:34:00Z">
        <w:r w:rsidR="00991D13">
          <w:t>Wather et al. 2010?</w:t>
        </w:r>
      </w:ins>
      <w:ins w:id="11"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del w:id="12" w:author="Hoey, Andrew" w:date="2019-04-10T15:55:00Z">
        <w:r w:rsidR="00E738D3" w:rsidDel="00C0795E">
          <w:delText>us to integrate</w:delText>
        </w:r>
      </w:del>
      <w:ins w:id="13" w:author="Hoey, Andrew" w:date="2019-04-10T15:55:00Z">
        <w:r w:rsidR="00C0795E">
          <w:t>th</w:t>
        </w:r>
      </w:ins>
      <w:ins w:id="14" w:author="Hoey, Andrew" w:date="2019-04-10T15:56:00Z">
        <w:r w:rsidR="00C0795E">
          <w:t>e integration of</w:t>
        </w:r>
      </w:ins>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Ledlie et al. 2007; </w:t>
      </w:r>
      <w:commentRangeStart w:id="15"/>
      <w:r w:rsidRPr="00F510B7">
        <w:rPr>
          <w:color w:val="000000"/>
        </w:rPr>
        <w:t>Cheal et al. 2010</w:t>
      </w:r>
      <w:commentRangeEnd w:id="15"/>
      <w:r w:rsidR="00991D13">
        <w:rPr>
          <w:rStyle w:val="CommentReference"/>
          <w:rFonts w:ascii="Arial" w:eastAsia="Arial" w:hAnsi="Arial" w:cs="Arial"/>
          <w:lang w:val="en" w:eastAsia="en-GB"/>
        </w:rPr>
        <w:commentReference w:id="15"/>
      </w:r>
      <w:r w:rsidRPr="00F510B7">
        <w:rPr>
          <w:color w:val="000000"/>
        </w:rPr>
        <w:t>)</w:t>
      </w:r>
      <w:r w:rsidRPr="00F510B7">
        <w:t>.</w:t>
      </w:r>
    </w:p>
    <w:p w14:paraId="6DEEDA3C" w14:textId="77777777" w:rsidR="00994B7E" w:rsidRDefault="00994B7E" w:rsidP="00517CAC">
      <w:pPr>
        <w:spacing w:line="480" w:lineRule="auto"/>
        <w:rPr>
          <w:ins w:id="16" w:author="Alexia Graba-Landry" w:date="2019-04-01T09:39:00Z"/>
        </w:rPr>
      </w:pPr>
    </w:p>
    <w:p w14:paraId="0BC53171" w14:textId="7152B59D" w:rsidR="000D367B" w:rsidRDefault="00CC0F79" w:rsidP="00655336">
      <w:pPr>
        <w:spacing w:line="480" w:lineRule="auto"/>
        <w:ind w:firstLine="720"/>
        <w:rPr>
          <w:ins w:id="17" w:author="Alexia Graba-Landry" w:date="2019-04-01T10:15:00Z"/>
        </w:rPr>
      </w:pPr>
      <w:commentRangeStart w:id="18"/>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8"/>
      <w:r w:rsidR="009D4A2E">
        <w:rPr>
          <w:rStyle w:val="CommentReference"/>
          <w:rFonts w:ascii="Arial" w:eastAsia="Arial" w:hAnsi="Arial" w:cs="Arial"/>
          <w:lang w:val="en" w:eastAsia="en-GB"/>
        </w:rPr>
        <w:commentReference w:id="18"/>
      </w:r>
      <w:commentRangeStart w:id="19"/>
      <w:r w:rsidR="00B4390E" w:rsidRPr="00F510B7">
        <w:t xml:space="preserve">Within this group, observations of </w:t>
      </w:r>
      <w:del w:id="20"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19"/>
      <w:r w:rsidR="00C0795E">
        <w:rPr>
          <w:rStyle w:val="CommentReference"/>
          <w:rFonts w:ascii="Arial" w:eastAsia="Arial" w:hAnsi="Arial" w:cs="Arial"/>
          <w:lang w:val="en" w:eastAsia="en-GB"/>
        </w:rPr>
        <w:commentReference w:id="19"/>
      </w:r>
      <w:r w:rsidRPr="00F510B7">
        <w:t xml:space="preserve"> </w:t>
      </w:r>
      <w:commentRangeStart w:id="21"/>
      <w:r w:rsidRPr="00F510B7">
        <w:t>Cropping species</w:t>
      </w:r>
      <w:r w:rsidR="00B4390E" w:rsidRPr="00F510B7">
        <w:t xml:space="preserve"> </w:t>
      </w:r>
      <w:ins w:id="22" w:author="Alexia Graba-Landry" w:date="2019-04-01T10:05:00Z">
        <w:r w:rsidR="009D4A2E">
          <w:t xml:space="preserve">target </w:t>
        </w:r>
      </w:ins>
      <w:r w:rsidRPr="00F510B7">
        <w:lastRenderedPageBreak/>
        <w:t>filamentous turf algae</w:t>
      </w:r>
      <w:r w:rsidR="00B4390E" w:rsidRPr="00F510B7">
        <w:t>, which</w:t>
      </w:r>
      <w:ins w:id="23" w:author="Robinson, James (robins64)" w:date="2019-04-10T08:57:00Z">
        <w:r w:rsidR="008E106D">
          <w:t xml:space="preserve"> maintains algae in cropped states</w:t>
        </w:r>
      </w:ins>
      <w:ins w:id="24" w:author="Robinson, James (robins64)" w:date="2019-04-10T08:58:00Z">
        <w:r w:rsidR="008E106D">
          <w:t>,</w:t>
        </w:r>
      </w:ins>
      <w:r w:rsidR="00B4390E" w:rsidRPr="00F510B7">
        <w:t xml:space="preserve"> </w:t>
      </w:r>
      <w:r w:rsidRPr="00F510B7">
        <w:t>promot</w:t>
      </w:r>
      <w:ins w:id="25" w:author="Robinson, James (robins64)" w:date="2019-04-10T08:58:00Z">
        <w:r w:rsidR="008E106D">
          <w:t>ing</w:t>
        </w:r>
      </w:ins>
      <w:del w:id="26" w:author="Robinson, James (robins64)" w:date="2019-04-10T08:58:00Z">
        <w:r w:rsidRPr="00F510B7" w:rsidDel="008E106D">
          <w:delText>e</w:delText>
        </w:r>
        <w:r w:rsidR="00B4390E" w:rsidRPr="00F510B7" w:rsidDel="008E106D">
          <w:delText>s</w:delText>
        </w:r>
      </w:del>
      <w:r w:rsidRPr="00F510B7">
        <w:t xml:space="preserve"> coral settlement and </w:t>
      </w:r>
      <w:del w:id="27" w:author="Robinson, James (robins64)" w:date="2019-04-10T08:58:00Z">
        <w:r w:rsidRPr="00F510B7" w:rsidDel="008E106D">
          <w:delText xml:space="preserve">growth by maintaining cropped algal states </w:delText>
        </w:r>
      </w:del>
      <w:ins w:id="28"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21"/>
      <w:r w:rsidR="000D367B">
        <w:rPr>
          <w:rStyle w:val="CommentReference"/>
          <w:rFonts w:ascii="Arial" w:eastAsia="Arial" w:hAnsi="Arial" w:cs="Arial"/>
          <w:lang w:val="en" w:eastAsia="en-GB"/>
        </w:rPr>
        <w:commentReference w:id="21"/>
      </w:r>
      <w:r w:rsidRPr="00F510B7">
        <w:t xml:space="preserve">Combined, </w:t>
      </w:r>
      <w:commentRangeStart w:id="29"/>
      <w:r w:rsidR="00B4390E" w:rsidRPr="00F510B7">
        <w:t xml:space="preserve">cropping and scraping </w:t>
      </w:r>
      <w:commentRangeEnd w:id="29"/>
      <w:r w:rsidR="000D367B">
        <w:rPr>
          <w:rStyle w:val="CommentReference"/>
          <w:rFonts w:ascii="Arial" w:eastAsia="Arial" w:hAnsi="Arial" w:cs="Arial"/>
          <w:lang w:val="en" w:eastAsia="en-GB"/>
        </w:rPr>
        <w:commentReference w:id="29"/>
      </w:r>
      <w:r w:rsidRPr="00F510B7">
        <w:t xml:space="preserve">are </w:t>
      </w:r>
      <w:commentRangeStart w:id="30"/>
      <w:r w:rsidRPr="00F510B7">
        <w:t>considered</w:t>
      </w:r>
      <w:commentRangeEnd w:id="30"/>
      <w:r w:rsidR="00D2498F">
        <w:rPr>
          <w:rStyle w:val="CommentReference"/>
          <w:rFonts w:ascii="Arial" w:eastAsia="Arial" w:hAnsi="Arial" w:cs="Arial"/>
          <w:lang w:val="en" w:eastAsia="en-GB"/>
        </w:rPr>
        <w:commentReference w:id="30"/>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31"/>
      <w:r w:rsidRPr="00F510B7">
        <w:rPr>
          <w:color w:val="000000"/>
        </w:rPr>
        <w:t>Bellwood et al. 2004</w:t>
      </w:r>
      <w:commentRangeEnd w:id="31"/>
      <w:r w:rsidR="009D4A2E">
        <w:rPr>
          <w:rStyle w:val="CommentReference"/>
          <w:rFonts w:ascii="Arial" w:eastAsia="Arial" w:hAnsi="Arial" w:cs="Arial"/>
          <w:lang w:val="en" w:eastAsia="en-GB"/>
        </w:rPr>
        <w:commentReference w:id="31"/>
      </w:r>
      <w:r w:rsidRPr="00F510B7">
        <w:rPr>
          <w:color w:val="000000"/>
        </w:rPr>
        <w:t>)</w:t>
      </w:r>
      <w:r w:rsidRPr="00F510B7">
        <w:t>.</w:t>
      </w:r>
    </w:p>
    <w:p w14:paraId="0B944CAC" w14:textId="690F3A07"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commentRangeStart w:id="32"/>
      <w:r w:rsidR="00CC0F79" w:rsidRPr="00F510B7">
        <w:rPr>
          <w:color w:val="000000"/>
        </w:rPr>
        <w:t xml:space="preserve">(Mumby et al. </w:t>
      </w:r>
      <w:commentRangeEnd w:id="32"/>
      <w:r w:rsidR="00C0795E">
        <w:rPr>
          <w:rStyle w:val="CommentReference"/>
          <w:rFonts w:ascii="Arial" w:eastAsia="Arial" w:hAnsi="Arial" w:cs="Arial"/>
          <w:lang w:val="en" w:eastAsia="en-GB"/>
        </w:rPr>
        <w:commentReference w:id="32"/>
      </w:r>
      <w:r w:rsidR="00CC0F79" w:rsidRPr="00F510B7">
        <w:rPr>
          <w:color w:val="000000"/>
        </w:rPr>
        <w:t>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2011, </w:t>
      </w:r>
      <w:r w:rsidR="00D043AE" w:rsidRPr="00F510B7">
        <w:t>Graham et al. 2015, Robinson et al. 2018)</w:t>
      </w:r>
      <w:r w:rsidR="00CC0F79" w:rsidRPr="00F510B7">
        <w:t xml:space="preserve">. </w:t>
      </w:r>
      <w:commentRangeStart w:id="33"/>
      <w:r w:rsidR="00CC0F79" w:rsidRPr="00F510B7">
        <w:t xml:space="preserve">However, fishing effects can be compounded by bottom-up influences </w:t>
      </w:r>
      <w:ins w:id="34"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5"/>
      <w:r w:rsidR="00CC0F79" w:rsidRPr="00F510B7">
        <w:t xml:space="preserve">whereby species-specific habitat associations produce spatial structuring of herbivore populations among different habitat types </w:t>
      </w:r>
      <w:r w:rsidR="00CC0F79" w:rsidRPr="00F510B7">
        <w:rPr>
          <w:color w:val="000000"/>
        </w:rPr>
        <w:t>(</w:t>
      </w:r>
      <w:ins w:id="36"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del w:id="37" w:author="Hoey, Andrew" w:date="2019-04-10T16:02:00Z">
        <w:r w:rsidR="004B53EC" w:rsidDel="00C0795E">
          <w:rPr>
            <w:color w:val="000000"/>
          </w:rPr>
          <w:delText>2008</w:delText>
        </w:r>
      </w:del>
      <w:ins w:id="38" w:author="Hoey, Andrew" w:date="2019-04-10T16:02:00Z">
        <w:r w:rsidR="00C0795E">
          <w:rPr>
            <w:color w:val="000000"/>
          </w:rPr>
          <w:t>2011</w:t>
        </w:r>
      </w:ins>
      <w:r w:rsidR="00CC0F79" w:rsidRPr="00F510B7">
        <w:rPr>
          <w:color w:val="000000"/>
        </w:rPr>
        <w:t>; Heenan et al. 2016)</w:t>
      </w:r>
      <w:r w:rsidR="00CC0F79" w:rsidRPr="00F510B7">
        <w:t xml:space="preserve">. </w:t>
      </w:r>
      <w:commentRangeEnd w:id="33"/>
      <w:r w:rsidR="002B003B">
        <w:rPr>
          <w:rStyle w:val="CommentReference"/>
          <w:rFonts w:ascii="Arial" w:eastAsia="Arial" w:hAnsi="Arial" w:cs="Arial"/>
          <w:lang w:val="en" w:eastAsia="en-GB"/>
        </w:rPr>
        <w:commentReference w:id="33"/>
      </w:r>
      <w:commentRangeStart w:id="39"/>
      <w:commentRangeEnd w:id="35"/>
      <w:r w:rsidR="00C0795E">
        <w:rPr>
          <w:rStyle w:val="CommentReference"/>
          <w:rFonts w:ascii="Arial" w:eastAsia="Arial" w:hAnsi="Arial" w:cs="Arial"/>
          <w:lang w:val="en" w:eastAsia="en-GB"/>
        </w:rPr>
        <w:commentReference w:id="35"/>
      </w:r>
      <w:r w:rsidR="000F78EF" w:rsidRPr="00F510B7">
        <w:t>B</w:t>
      </w:r>
      <w:r w:rsidR="00CC0F79" w:rsidRPr="00F510B7">
        <w:t>ottom</w:t>
      </w:r>
      <w:commentRangeEnd w:id="39"/>
      <w:r w:rsidR="00F909BF">
        <w:rPr>
          <w:rStyle w:val="CommentReference"/>
          <w:rFonts w:ascii="Arial" w:eastAsia="Arial" w:hAnsi="Arial" w:cs="Arial"/>
          <w:lang w:val="en" w:eastAsia="en-GB"/>
        </w:rPr>
        <w:commentReference w:id="39"/>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lastRenderedPageBreak/>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40"/>
      <w:r w:rsidR="00CC0F79" w:rsidRPr="00F510B7">
        <w:t>However, biomass data overlooks size- and species-specific differences in feeding rates</w:t>
      </w:r>
      <w:r w:rsidR="00655336">
        <w:t xml:space="preserve"> </w:t>
      </w:r>
      <w:r w:rsidR="00CC0F79" w:rsidRPr="00F510B7">
        <w:t xml:space="preserve">and </w:t>
      </w:r>
      <w:commentRangeStart w:id="41"/>
      <w:r w:rsidR="00CC0F79" w:rsidRPr="00F510B7">
        <w:t xml:space="preserve">roles </w:t>
      </w:r>
      <w:commentRangeEnd w:id="41"/>
      <w:r w:rsidR="00655336">
        <w:rPr>
          <w:rStyle w:val="CommentReference"/>
          <w:rFonts w:ascii="Arial" w:eastAsia="Arial" w:hAnsi="Arial" w:cs="Arial"/>
          <w:lang w:val="en" w:eastAsia="en-GB"/>
        </w:rPr>
        <w:commentReference w:id="41"/>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(Bellwood and Choat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42"/>
      <w:r w:rsidR="00CC0F79" w:rsidRPr="00F510B7">
        <w:rPr>
          <w:color w:val="000000"/>
        </w:rPr>
        <w:t>2008</w:t>
      </w:r>
      <w:commentRangeEnd w:id="42"/>
      <w:r w:rsidR="000D02F7">
        <w:rPr>
          <w:rStyle w:val="CommentReference"/>
          <w:rFonts w:ascii="Arial" w:eastAsia="Arial" w:hAnsi="Arial" w:cs="Arial"/>
          <w:lang w:val="en" w:eastAsia="en-GB"/>
        </w:rPr>
        <w:commentReference w:id="42"/>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40"/>
      <w:r w:rsidR="00C0795E">
        <w:rPr>
          <w:rStyle w:val="CommentReference"/>
          <w:rFonts w:ascii="Arial" w:eastAsia="Arial" w:hAnsi="Arial" w:cs="Arial"/>
          <w:lang w:val="en" w:eastAsia="en-GB"/>
        </w:rPr>
        <w:commentReference w:id="40"/>
      </w:r>
      <w:r w:rsidR="00CC0F79" w:rsidRPr="00F510B7">
        <w:t xml:space="preserve">, </w:t>
      </w:r>
      <w:commentRangeStart w:id="43"/>
      <w:r w:rsidR="00CC0F79" w:rsidRPr="00F510B7">
        <w:t>grazing potential may also depend on community size structure</w:t>
      </w:r>
      <w:ins w:id="44" w:author="Alexia Graba-Landry" w:date="2019-04-01T10:35:00Z">
        <w:r w:rsidR="001E09D2">
          <w:t xml:space="preserve"> </w:t>
        </w:r>
      </w:ins>
      <w:commentRangeEnd w:id="43"/>
      <w:r w:rsidR="00C0795E">
        <w:rPr>
          <w:rStyle w:val="CommentReference"/>
          <w:rFonts w:ascii="Arial" w:eastAsia="Arial" w:hAnsi="Arial" w:cs="Arial"/>
          <w:lang w:val="en" w:eastAsia="en-GB"/>
        </w:rPr>
        <w:commentReference w:id="43"/>
      </w:r>
      <w:ins w:id="45" w:author="Alexia Graba-Landry" w:date="2019-04-01T10:35:00Z">
        <w:r w:rsidR="001E09D2">
          <w:t>(REF?)</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6"/>
      <w:r w:rsidR="00CC0F79" w:rsidRPr="00F510B7">
        <w:t xml:space="preserve">equivalent to an assemblage of several large-bodied individuals </w:t>
      </w:r>
      <w:commentRangeEnd w:id="46"/>
      <w:r w:rsidR="001E09D2">
        <w:rPr>
          <w:rStyle w:val="CommentReference"/>
          <w:rFonts w:ascii="Arial" w:eastAsia="Arial" w:hAnsi="Arial" w:cs="Arial"/>
          <w:lang w:val="en" w:eastAsia="en-GB"/>
        </w:rPr>
        <w:commentReference w:id="46"/>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commentRangeStart w:id="47"/>
      <w:r w:rsidR="00CC0F79" w:rsidRPr="00F510B7">
        <w:t>exploitation</w:t>
      </w:r>
      <w:r w:rsidR="004E5944" w:rsidRPr="00F510B7">
        <w:t xml:space="preserve"> </w:t>
      </w:r>
      <w:commentRangeEnd w:id="47"/>
      <w:r w:rsidR="00655336">
        <w:rPr>
          <w:rStyle w:val="CommentReference"/>
          <w:rFonts w:ascii="Arial" w:eastAsia="Arial" w:hAnsi="Arial" w:cs="Arial"/>
          <w:lang w:val="en" w:eastAsia="en-GB"/>
        </w:rPr>
        <w:commentReference w:id="47"/>
      </w:r>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led to shifts in </w:t>
      </w:r>
      <w:commentRangeStart w:id="48"/>
      <w:r w:rsidR="004E5944" w:rsidRPr="00F510B7">
        <w:t>community size structure</w:t>
      </w:r>
      <w:commentRangeEnd w:id="48"/>
      <w:r w:rsidR="00655336">
        <w:rPr>
          <w:rStyle w:val="CommentReference"/>
          <w:rFonts w:ascii="Arial" w:eastAsia="Arial" w:hAnsi="Arial" w:cs="Arial"/>
          <w:lang w:val="en" w:eastAsia="en-GB"/>
        </w:rPr>
        <w:commentReference w:id="48"/>
      </w:r>
      <w:commentRangeStart w:id="49"/>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49"/>
      <w:r w:rsidR="00C0795E">
        <w:rPr>
          <w:rStyle w:val="CommentReference"/>
          <w:rFonts w:ascii="Arial" w:eastAsia="Arial" w:hAnsi="Arial" w:cs="Arial"/>
          <w:lang w:val="en" w:eastAsia="en-GB"/>
        </w:rPr>
        <w:commentReference w:id="49"/>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0"/>
      <w:r w:rsidRPr="00F510B7">
        <w:t xml:space="preserve">functional impact </w:t>
      </w:r>
      <w:commentRangeEnd w:id="50"/>
      <w:r w:rsidR="00655336">
        <w:rPr>
          <w:rStyle w:val="CommentReference"/>
          <w:rFonts w:ascii="Arial" w:eastAsia="Arial" w:hAnsi="Arial" w:cs="Arial"/>
          <w:lang w:val="en" w:eastAsia="en-GB"/>
        </w:rPr>
        <w:commentReference w:id="50"/>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0EF0AD4F"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ins w:id="51" w:author="Alexia Graba-Landry" w:date="2019-04-01T10:58:00Z">
        <w:r w:rsidR="0086130D">
          <w:t>underwater visual census (</w:t>
        </w:r>
      </w:ins>
      <w:r w:rsidR="00D90530">
        <w:t>UVC</w:t>
      </w:r>
      <w:ins w:id="52" w:author="Alexia Graba-Landry" w:date="2019-04-01T10:58:00Z">
        <w:r w:rsidR="0086130D">
          <w:t>)</w:t>
        </w:r>
      </w:ins>
      <w:r w:rsidR="00D90530">
        <w:t xml:space="preserve"> data on grazing </w:t>
      </w:r>
      <w:del w:id="53" w:author="Robinson, James (robins64)" w:date="2019-04-10T08:59:00Z">
        <w:r w:rsidR="00D90530" w:rsidDel="00F608ED">
          <w:delText>population sizes</w:delText>
        </w:r>
      </w:del>
      <w:ins w:id="54" w:author="Robinson, James (robins64)" w:date="2019-04-10T08:59:00Z">
        <w:r w:rsidR="00F608ED">
          <w:t>fish abundance</w:t>
        </w:r>
      </w:ins>
      <w:r w:rsidR="00D90530">
        <w:t>, we measure</w:t>
      </w:r>
      <w:ins w:id="55" w:author="Alexia Graba-Landry" w:date="2019-04-01T10:49:00Z">
        <w:r w:rsidR="005314E6">
          <w:t>d</w:t>
        </w:r>
      </w:ins>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512C68C2"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ins w:id="56" w:author="Hoey, Andrew" w:date="2019-04-08T12:54:00Z">
        <w:r>
          <w:t xml:space="preserve">(&gt; xxcm </w:t>
        </w:r>
      </w:ins>
      <w:ins w:id="57" w:author="Hoey, Andrew" w:date="2019-04-08T12:56:00Z">
        <w:r>
          <w:t>total length, TL</w:t>
        </w:r>
      </w:ins>
      <w:ins w:id="58" w:author="Hoey, Andrew" w:date="2019-04-08T12:54:00Z">
        <w:r>
          <w:t xml:space="preserve">) </w:t>
        </w:r>
      </w:ins>
      <w:r w:rsidR="00CC0F79" w:rsidRPr="00F510B7">
        <w:t xml:space="preserve">were surveyed in </w:t>
      </w:r>
      <w:del w:id="59" w:author="Hoey, Andrew" w:date="2019-04-08T12:54:00Z">
        <w:r w:rsidR="00CC0F79" w:rsidRPr="00F510B7" w:rsidDel="00C252A4">
          <w:delText xml:space="preserve">one direction for </w:delText>
        </w:r>
      </w:del>
      <w:r w:rsidR="00CC0F79" w:rsidRPr="00F510B7">
        <w:t xml:space="preserve">a </w:t>
      </w:r>
      <w:commentRangeStart w:id="60"/>
      <w:r w:rsidR="00CC0F79" w:rsidRPr="00F510B7">
        <w:t>5</w:t>
      </w:r>
      <w:ins w:id="61" w:author="Hoey, Andrew" w:date="2019-04-08T12:54:00Z">
        <w:r>
          <w:t>-</w:t>
        </w:r>
      </w:ins>
      <w:del w:id="62" w:author="Hoey, Andrew" w:date="2019-04-08T12:54:00Z">
        <w:r w:rsidR="00CC0F79" w:rsidRPr="00F510B7" w:rsidDel="00C252A4">
          <w:delText xml:space="preserve"> </w:delText>
        </w:r>
      </w:del>
      <w:r w:rsidR="00CC0F79" w:rsidRPr="00F510B7">
        <w:t xml:space="preserve">m </w:t>
      </w:r>
      <w:del w:id="63" w:author="Hoey, Andrew" w:date="2019-04-08T12:54:00Z">
        <w:r w:rsidR="00CC0F79" w:rsidRPr="00F510B7" w:rsidDel="00C252A4">
          <w:delText>transect width</w:delText>
        </w:r>
      </w:del>
      <w:ins w:id="64" w:author="Hoey, Andrew" w:date="2019-04-08T12:54:00Z">
        <w:r>
          <w:t>wide belt while simultaneousl</w:t>
        </w:r>
      </w:ins>
      <w:ins w:id="65" w:author="Hoey, Andrew" w:date="2019-04-08T12:55:00Z">
        <w:r>
          <w:t>y deploying the transect tape</w:t>
        </w:r>
      </w:ins>
      <w:r w:rsidR="00CC0F79" w:rsidRPr="00F510B7">
        <w:t>,</w:t>
      </w:r>
      <w:commentRangeEnd w:id="60"/>
      <w:r>
        <w:rPr>
          <w:rStyle w:val="CommentReference"/>
          <w:rFonts w:ascii="Arial" w:eastAsia="Arial" w:hAnsi="Arial" w:cs="Arial"/>
          <w:lang w:val="en" w:eastAsia="en-GB"/>
        </w:rPr>
        <w:commentReference w:id="60"/>
      </w:r>
      <w:r w:rsidR="00CC0F79" w:rsidRPr="00F510B7">
        <w:t xml:space="preserve"> and small </w:t>
      </w:r>
      <w:r w:rsidR="00CC0F79" w:rsidRPr="00F510B7">
        <w:lastRenderedPageBreak/>
        <w:t xml:space="preserve">site-attached species </w:t>
      </w:r>
      <w:ins w:id="66" w:author="Hoey, Andrew" w:date="2019-04-08T12:56:00Z">
        <w:r>
          <w:t xml:space="preserve">(&lt; xxcm TL) </w:t>
        </w:r>
      </w:ins>
      <w:ins w:id="67" w:author="Hoey, Andrew" w:date="2019-04-08T12:55:00Z">
        <w:r>
          <w:t xml:space="preserve">within a 2-m wide belt </w:t>
        </w:r>
      </w:ins>
      <w:r w:rsidR="00CC0F79" w:rsidRPr="00F510B7">
        <w:t>were recorded in the opposite direction</w:t>
      </w:r>
      <w:del w:id="68" w:author="Hoey, Andrew" w:date="2019-04-08T12:55:00Z">
        <w:r w:rsidR="00CC0F79" w:rsidRPr="00F510B7" w:rsidDel="00C252A4">
          <w:delText xml:space="preserve"> for a 2 m transect width</w:delText>
        </w:r>
      </w:del>
      <w:r w:rsidR="00CC0F79" w:rsidRPr="00F510B7">
        <w:t>.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69"/>
      <w:r w:rsidR="00CC0F79" w:rsidRPr="00F510B7">
        <w:t xml:space="preserve">Although </w:t>
      </w:r>
      <w:commentRangeEnd w:id="69"/>
      <w:r w:rsidR="00ED4500">
        <w:rPr>
          <w:rStyle w:val="CommentReference"/>
          <w:rFonts w:ascii="Arial" w:eastAsia="Arial" w:hAnsi="Arial" w:cs="Arial"/>
          <w:lang w:val="en" w:eastAsia="en-GB"/>
        </w:rPr>
        <w:commentReference w:id="69"/>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1A5BE10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Chagos Archipelago, and Great Barrier Reef). </w:t>
      </w:r>
      <w:r w:rsidR="00C252A4">
        <w:t xml:space="preserve">Hard corals were identified to genus and other substrata </w:t>
      </w:r>
      <w:r w:rsidRPr="00F510B7">
        <w:t xml:space="preserve">grouped into broad functional groups (e.g. CCA, macroalgae, turf algae). 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08023887" w:rsidR="00B961A2" w:rsidRDefault="00CC0F79" w:rsidP="00AC3B70">
      <w:pPr>
        <w:spacing w:line="480" w:lineRule="auto"/>
        <w:ind w:firstLine="720"/>
        <w:rPr>
          <w:ins w:id="70"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71"/>
      <w:r w:rsidRPr="00F510B7">
        <w:t>bite rates</w:t>
      </w:r>
      <w:commentRangeEnd w:id="71"/>
      <w:r w:rsidR="00B961A2">
        <w:rPr>
          <w:rStyle w:val="CommentReference"/>
          <w:rFonts w:ascii="Arial" w:eastAsia="Arial" w:hAnsi="Arial" w:cs="Arial"/>
          <w:lang w:val="en" w:eastAsia="en-GB"/>
        </w:rPr>
        <w:commentReference w:id="71"/>
      </w:r>
      <w:r w:rsidRPr="00F510B7">
        <w:t xml:space="preserve"> and</w:t>
      </w:r>
      <w:del w:id="72" w:author="Alexia Graba-Landry" w:date="2019-04-01T11:14:00Z">
        <w:r w:rsidRPr="00F510B7" w:rsidDel="00B961A2">
          <w:delText>,</w:delText>
        </w:r>
      </w:del>
      <w:r w:rsidRPr="00F510B7">
        <w:t xml:space="preserve"> for scrapers, bite </w:t>
      </w:r>
      <w:del w:id="73" w:author="Robinson, James (robins64)" w:date="2019-04-10T08:18:00Z">
        <w:r w:rsidRPr="00F510B7" w:rsidDel="00517CAC">
          <w:delText>volumes</w:delText>
        </w:r>
      </w:del>
      <w:ins w:id="74" w:author="Robinson, James (robins64)" w:date="2019-04-10T08:18:00Z">
        <w:r w:rsidR="00517CAC">
          <w:t>areas</w:t>
        </w:r>
      </w:ins>
      <w:r w:rsidRPr="00F510B7">
        <w:t xml:space="preserve">. Surveys were conducted in the Red Sea (AH), Indonesia (AH), and GBR (AH and </w:t>
      </w:r>
      <w:commentRangeStart w:id="75"/>
      <w:r w:rsidRPr="00F510B7">
        <w:t>AGL</w:t>
      </w:r>
      <w:commentRangeEnd w:id="75"/>
      <w:r w:rsidR="00827062">
        <w:rPr>
          <w:rStyle w:val="CommentReference"/>
          <w:rFonts w:ascii="Arial" w:eastAsia="Arial" w:hAnsi="Arial" w:cs="Arial"/>
          <w:lang w:val="en" w:eastAsia="en-GB"/>
        </w:rPr>
        <w:commentReference w:id="75"/>
      </w:r>
      <w:r w:rsidRPr="00F510B7">
        <w:t>). We analysed feeding observations for species observed in the UVC dataset (</w:t>
      </w:r>
      <w:r w:rsidR="0027089B">
        <w:t xml:space="preserve">n = </w:t>
      </w:r>
      <w:r w:rsidRPr="00F510B7">
        <w:t>39).</w:t>
      </w:r>
      <w:ins w:id="76" w:author="Alexia Graba-Landry" w:date="2019-04-01T11:16:00Z">
        <w:r w:rsidR="00B961A2">
          <w:t xml:space="preserve"> </w:t>
        </w:r>
        <w:commentRangeStart w:id="77"/>
        <w:r w:rsidR="00B961A2">
          <w:t xml:space="preserve">Briefly, an individual fish of a target species </w:t>
        </w:r>
      </w:ins>
      <w:ins w:id="78" w:author="Alexia Graba-Landry" w:date="2019-04-01T11:17:00Z">
        <w:r w:rsidR="00B961A2" w:rsidRPr="00CD62ED">
          <w:rPr>
            <w:color w:val="000000" w:themeColor="text1"/>
          </w:rPr>
          <w:t xml:space="preserve">was </w:t>
        </w:r>
      </w:ins>
      <w:ins w:id="79" w:author="Hoey, Andrew" w:date="2019-04-10T13:19:00Z">
        <w:r w:rsidR="00C0795E">
          <w:rPr>
            <w:color w:val="000000" w:themeColor="text1"/>
          </w:rPr>
          <w:t>haphazard</w:t>
        </w:r>
      </w:ins>
      <w:ins w:id="80"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81"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77"/>
      <w:ins w:id="82" w:author="Alexia Graba-Landry" w:date="2019-04-01T11:18:00Z">
        <w:r w:rsidR="00B961A2">
          <w:rPr>
            <w:rStyle w:val="CommentReference"/>
            <w:rFonts w:ascii="Arial" w:eastAsia="Arial" w:hAnsi="Arial" w:cs="Arial"/>
            <w:lang w:val="en" w:eastAsia="en-GB"/>
          </w:rPr>
          <w:commentReference w:id="77"/>
        </w:r>
      </w:ins>
    </w:p>
    <w:p w14:paraId="78D224A0" w14:textId="404D0C46" w:rsidR="00C65FB8" w:rsidRPr="00F510B7" w:rsidRDefault="00CC0F79" w:rsidP="00517CAC">
      <w:pPr>
        <w:spacing w:line="480" w:lineRule="auto"/>
      </w:pPr>
      <w:r w:rsidRPr="00F510B7">
        <w:t>For each observed fish, we estimated the average feeding rate (bites per minute)</w:t>
      </w:r>
      <w:r w:rsidR="000C1643">
        <w:t xml:space="preserve"> and </w:t>
      </w:r>
      <w:commentRangeStart w:id="83"/>
      <w:r w:rsidR="000C1643">
        <w:t>f</w:t>
      </w:r>
      <w:r w:rsidRPr="00F510B7">
        <w:t xml:space="preserve">or scrapers, </w:t>
      </w:r>
      <w:commentRangeStart w:id="84"/>
      <w:r w:rsidRPr="00F510B7">
        <w:t>we estimated the bite scar size</w:t>
      </w:r>
      <w:commentRangeEnd w:id="84"/>
      <w:r w:rsidR="0086130D">
        <w:rPr>
          <w:rStyle w:val="CommentReference"/>
          <w:rFonts w:ascii="Arial" w:eastAsia="Arial" w:hAnsi="Arial" w:cs="Arial"/>
          <w:lang w:val="en" w:eastAsia="en-GB"/>
        </w:rPr>
        <w:commentReference w:id="84"/>
      </w:r>
      <w:commentRangeEnd w:id="83"/>
      <w:r w:rsidR="00C0795E">
        <w:rPr>
          <w:rStyle w:val="CommentReference"/>
          <w:rFonts w:ascii="Arial" w:eastAsia="Arial" w:hAnsi="Arial" w:cs="Arial"/>
          <w:lang w:val="en" w:eastAsia="en-GB"/>
        </w:rPr>
        <w:commentReference w:id="83"/>
      </w:r>
      <w:r w:rsidRPr="00F510B7">
        <w:t xml:space="preserve">. We define an individuals' functional impact by its </w:t>
      </w:r>
      <w:commentRangeStart w:id="85"/>
      <w:r w:rsidRPr="00F510B7">
        <w:t xml:space="preserve">feeding intensity (bite rate). </w:t>
      </w:r>
      <w:commentRangeEnd w:id="85"/>
      <w:r w:rsidR="00FA562C">
        <w:rPr>
          <w:rStyle w:val="CommentReference"/>
          <w:rFonts w:ascii="Arial" w:eastAsia="Arial" w:hAnsi="Arial" w:cs="Arial"/>
          <w:lang w:val="en" w:eastAsia="en-GB"/>
        </w:rPr>
        <w:commentReference w:id="85"/>
      </w:r>
      <w:del w:id="86"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r w:rsidRPr="00F510B7">
        <w:t xml:space="preserve"> </w:t>
      </w:r>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08E8F651" w:rsidR="00C65FB8" w:rsidRPr="00F510B7" w:rsidRDefault="00CC0F79" w:rsidP="00AC3B70">
      <w:pPr>
        <w:spacing w:line="480" w:lineRule="auto"/>
        <w:ind w:firstLine="720"/>
      </w:pPr>
      <w:del w:id="87" w:author="Hoey, Andrew" w:date="2019-04-10T15:07:00Z">
        <w:r w:rsidRPr="00F510B7" w:rsidDel="00C0795E">
          <w:delText xml:space="preserve">Herbivore </w:delText>
        </w:r>
      </w:del>
      <w:ins w:id="88" w:author="Hoey, Andrew" w:date="2019-04-10T15:07:00Z">
        <w:r w:rsidR="00C0795E">
          <w:t>Grazing</w:t>
        </w:r>
        <w:r w:rsidR="00C0795E" w:rsidRPr="00F510B7">
          <w:t xml:space="preserve"> </w:t>
        </w:r>
      </w:ins>
      <w:r w:rsidRPr="00F510B7">
        <w:t>species were categorised as croppers or scrapers according to</w:t>
      </w:r>
      <w:del w:id="89" w:author="Alexia Graba-Landry" w:date="2019-04-01T11:05:00Z">
        <w:r w:rsidRPr="00F510B7" w:rsidDel="0086130D">
          <w:delText xml:space="preserve"> published</w:delText>
        </w:r>
      </w:del>
      <w:r w:rsidRPr="00F510B7">
        <w:t xml:space="preserve"> </w:t>
      </w:r>
      <w:del w:id="90" w:author="Hoey, Andrew" w:date="2019-04-10T15:07:00Z">
        <w:r w:rsidRPr="00F510B7" w:rsidDel="00C0795E">
          <w:delText>diet observations (Froese &amp; Pauly 2018)</w:delText>
        </w:r>
      </w:del>
      <w:ins w:id="91" w:author="Hoey, Andrew" w:date="2019-04-10T15:07:00Z">
        <w:r w:rsidR="00C0795E">
          <w:t>their morphology</w:t>
        </w:r>
      </w:ins>
      <w:r w:rsidRPr="00F510B7">
        <w:t xml:space="preserve"> and </w:t>
      </w:r>
      <w:del w:id="92" w:author="Alexia Graba-Landry" w:date="2019-04-01T11:05:00Z">
        <w:r w:rsidRPr="00F510B7" w:rsidDel="0086130D">
          <w:delText xml:space="preserve">observations of </w:delText>
        </w:r>
      </w:del>
      <w:r w:rsidRPr="00F510B7">
        <w:t>feeding behaviour</w:t>
      </w:r>
      <w:del w:id="93" w:author="Hoey, Andrew" w:date="2019-04-10T15:11:00Z">
        <w:r w:rsidRPr="00F510B7" w:rsidDel="00C0795E">
          <w:delText>s</w:delText>
        </w:r>
      </w:del>
      <w:r w:rsidRPr="00F510B7">
        <w:t xml:space="preserve"> </w:t>
      </w:r>
      <w:r w:rsidRPr="00F510B7">
        <w:rPr>
          <w:color w:val="000000"/>
        </w:rPr>
        <w:t>(Green and Bellwood 2009</w:t>
      </w:r>
      <w:commentRangeStart w:id="94"/>
      <w:r w:rsidRPr="00F510B7">
        <w:rPr>
          <w:color w:val="000000"/>
        </w:rPr>
        <w:t>)</w:t>
      </w:r>
      <w:r w:rsidRPr="00F510B7">
        <w:t xml:space="preserve">. </w:t>
      </w:r>
      <w:ins w:id="95" w:author="Hoey, Andrew" w:date="2019-04-10T15:08:00Z">
        <w:r w:rsidR="00C0795E">
          <w:t xml:space="preserve">While both groups of grazing fishes feed </w:t>
        </w:r>
      </w:ins>
      <w:del w:id="96" w:author="Hoey, Andrew" w:date="2019-04-10T15:08:00Z">
        <w:r w:rsidRPr="00F510B7" w:rsidDel="00C0795E">
          <w:delText xml:space="preserve">Croppers were defined as species feeding </w:delText>
        </w:r>
      </w:del>
      <w:r w:rsidRPr="00F510B7">
        <w:t xml:space="preserve">primarily on the epilithial algal matrix (EAM) </w:t>
      </w:r>
      <w:ins w:id="97" w:author="Hoey, Andrew" w:date="2019-04-10T15:08:00Z">
        <w:r w:rsidR="00C0795E">
          <w:t>cover</w:t>
        </w:r>
      </w:ins>
      <w:ins w:id="98" w:author="Hoey, Andrew" w:date="2019-04-10T15:09:00Z">
        <w:r w:rsidR="00C0795E">
          <w:t xml:space="preserve">ed substrata, </w:t>
        </w:r>
      </w:ins>
      <w:ins w:id="99" w:author="Hoey, Andrew" w:date="2019-04-10T15:22:00Z">
        <w:r w:rsidR="00C0795E">
          <w:t xml:space="preserve">they differ in the </w:t>
        </w:r>
      </w:ins>
      <w:ins w:id="100" w:author="Hoey, Andrew" w:date="2019-04-10T15:23:00Z">
        <w:r w:rsidR="00C0795E">
          <w:t xml:space="preserve">amount of material/substratum that is removed during </w:t>
        </w:r>
      </w:ins>
      <w:ins w:id="101" w:author="Hoey, Andrew" w:date="2019-04-10T15:24:00Z">
        <w:r w:rsidR="00C0795E">
          <w:t xml:space="preserve">the feeding action. </w:t>
        </w:r>
      </w:ins>
      <w:del w:id="102" w:author="Hoey, Andrew" w:date="2019-04-10T15:09:00Z">
        <w:r w:rsidRPr="00F510B7" w:rsidDel="00C0795E">
          <w:delText>including detritus, turf algae, and scrapers as species feeding primarily on exposed coral substrate</w:delText>
        </w:r>
      </w:del>
      <w:ins w:id="103" w:author="Hoey, Andrew" w:date="2019-04-10T15:24:00Z">
        <w:r w:rsidR="00C0795E">
          <w:t>C</w:t>
        </w:r>
      </w:ins>
      <w:ins w:id="104" w:author="Hoey, Andrew" w:date="2019-04-10T15:20:00Z">
        <w:r w:rsidR="00C0795E">
          <w:t>roppers remove the upper portions of the algae</w:t>
        </w:r>
      </w:ins>
      <w:ins w:id="105" w:author="Hoey, Andrew" w:date="2019-04-10T15:21:00Z">
        <w:r w:rsidR="00C0795E">
          <w:t xml:space="preserve"> and associated detritus and microbes </w:t>
        </w:r>
      </w:ins>
      <w:ins w:id="106" w:author="Hoey, Andrew" w:date="2019-04-10T15:22:00Z">
        <w:r w:rsidR="00C0795E">
          <w:t>leaving the basal portions of the algae intact on the substratum</w:t>
        </w:r>
      </w:ins>
      <w:ins w:id="107" w:author="Hoey, Andrew" w:date="2019-04-10T15:24:00Z">
        <w:r w:rsidR="00C0795E">
          <w:t xml:space="preserve">, while scraping parrotfishes </w:t>
        </w:r>
      </w:ins>
      <w:ins w:id="108" w:author="Hoey, Andrew" w:date="2019-04-10T15:25:00Z">
        <w:r w:rsidR="00C0795E">
          <w:t>remove shallow pieces of the substratum together with the EAM, leaving distinct b</w:t>
        </w:r>
      </w:ins>
      <w:ins w:id="109" w:author="Hoey, Andrew" w:date="2019-04-10T15:26:00Z">
        <w:r w:rsidR="00C0795E">
          <w:t>i</w:t>
        </w:r>
      </w:ins>
      <w:ins w:id="110" w:author="Hoey, Andrew" w:date="2019-04-10T15:25:00Z">
        <w:r w:rsidR="00C0795E">
          <w:t>te scar</w:t>
        </w:r>
      </w:ins>
      <w:ins w:id="111" w:author="Hoey, Andrew" w:date="2019-04-10T15:26:00Z">
        <w:r w:rsidR="00C0795E">
          <w:t>s</w:t>
        </w:r>
      </w:ins>
      <w:ins w:id="112" w:author="Hoey, Andrew" w:date="2019-04-10T15:09:00Z">
        <w:r w:rsidR="00C0795E">
          <w:t xml:space="preserve"> </w:t>
        </w:r>
      </w:ins>
      <w:r w:rsidRPr="00F510B7">
        <w:t xml:space="preserve"> </w:t>
      </w:r>
      <w:r w:rsidRPr="00F510B7">
        <w:rPr>
          <w:color w:val="000000"/>
        </w:rPr>
        <w:t xml:space="preserve">(Choat et al. 2002; </w:t>
      </w:r>
      <w:ins w:id="113" w:author="Robinson, James (robins64)" w:date="2019-04-10T09:02:00Z">
        <w:r w:rsidR="001A1FF6">
          <w:rPr>
            <w:color w:val="000000"/>
          </w:rPr>
          <w:t xml:space="preserve">Wilson et al. 2003, </w:t>
        </w:r>
      </w:ins>
      <w:del w:id="114" w:author="Hoey, Andrew" w:date="2019-04-10T15:27:00Z">
        <w:r w:rsidRPr="00F510B7" w:rsidDel="00C0795E">
          <w:rPr>
            <w:color w:val="000000"/>
          </w:rPr>
          <w:delText>Choat et al. 2004</w:delText>
        </w:r>
      </w:del>
      <w:ins w:id="115" w:author="Hoey, Andrew" w:date="2019-04-10T15:27:00Z">
        <w:r w:rsidR="00C0795E">
          <w:rPr>
            <w:color w:val="000000"/>
          </w:rPr>
          <w:t>Hoey and Bellwood 2008</w:t>
        </w:r>
      </w:ins>
      <w:r w:rsidRPr="00F510B7">
        <w:rPr>
          <w:color w:val="000000"/>
        </w:rPr>
        <w:t>)</w:t>
      </w:r>
      <w:r w:rsidRPr="00F510B7">
        <w:t xml:space="preserve"> </w:t>
      </w:r>
      <w:commentRangeEnd w:id="94"/>
      <w:r w:rsidR="0086130D">
        <w:rPr>
          <w:rStyle w:val="CommentReference"/>
          <w:rFonts w:ascii="Arial" w:eastAsia="Arial" w:hAnsi="Arial" w:cs="Arial"/>
          <w:lang w:val="en" w:eastAsia="en-GB"/>
        </w:rPr>
        <w:commentReference w:id="94"/>
      </w:r>
      <w:r w:rsidRPr="00F510B7">
        <w:t xml:space="preserve">(Table S1). </w:t>
      </w:r>
      <w:commentRangeStart w:id="116"/>
      <w:r w:rsidRPr="00F510B7">
        <w:t xml:space="preserve">By targeting live corals and removing larger portions of reef substrate, large ‘excavating’ scraper species </w:t>
      </w:r>
      <w:ins w:id="117" w:author="Alexia Graba-Landry" w:date="2019-04-01T11:07:00Z">
        <w:r w:rsidR="0086130D">
          <w:t xml:space="preserve">(i.e. xxx) </w:t>
        </w:r>
      </w:ins>
      <w:r w:rsidRPr="00F510B7">
        <w:t xml:space="preserve">also contribute to coral predation </w:t>
      </w:r>
      <w:r w:rsidRPr="00F510B7">
        <w:rPr>
          <w:color w:val="000000"/>
        </w:rPr>
        <w:t>(Doropoulos et al. 2012)</w:t>
      </w:r>
      <w:r w:rsidRPr="00F510B7">
        <w:t xml:space="preserve"> and bioerosion (Bellwood et al. 2011) but, because feeding observations </w:t>
      </w:r>
      <w:r w:rsidRPr="00F510B7">
        <w:lastRenderedPageBreak/>
        <w:t xml:space="preserve">did not record scar depth, we include these species in the scraper group and define </w:t>
      </w:r>
      <w:r w:rsidR="00A37D38">
        <w:t xml:space="preserve">their </w:t>
      </w:r>
      <w:r w:rsidRPr="00F510B7">
        <w:t xml:space="preserve">scraping function as potential area grazed. </w:t>
      </w:r>
      <w:commentRangeEnd w:id="116"/>
      <w:r w:rsidR="00C0795E">
        <w:rPr>
          <w:rStyle w:val="CommentReference"/>
          <w:rFonts w:ascii="Arial" w:eastAsia="Arial" w:hAnsi="Arial" w:cs="Arial"/>
          <w:lang w:val="en" w:eastAsia="en-GB"/>
        </w:rPr>
        <w:commentReference w:id="116"/>
      </w:r>
    </w:p>
    <w:p w14:paraId="1E59A358" w14:textId="48F8DAD8" w:rsidR="00C65FB8" w:rsidRPr="00F510B7" w:rsidRDefault="00FA562C" w:rsidP="004A4BC9">
      <w:pPr>
        <w:spacing w:line="480" w:lineRule="auto"/>
        <w:ind w:firstLine="720"/>
      </w:pPr>
      <w:commentRangeStart w:id="118"/>
      <w:ins w:id="119" w:author="Alexia Graba-Landry" w:date="2019-04-01T11:25:00Z">
        <w:r>
          <w:t xml:space="preserve">We </w:t>
        </w:r>
      </w:ins>
      <w:del w:id="120"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21"/>
      <w:ins w:id="122" w:author="Alexia Graba-Landry" w:date="2019-04-01T11:25:00Z">
        <w:r w:rsidRPr="00F510B7">
          <w:t>We defined grazing functions separately for each functional group</w:t>
        </w:r>
      </w:ins>
      <w:ins w:id="123" w:author="Alexia Graba-Landry" w:date="2019-04-01T11:26:00Z">
        <w:r>
          <w:t xml:space="preserve"> to estimate bite rate</w:t>
        </w:r>
      </w:ins>
      <w:ins w:id="124" w:author="Alexia Graba-Landry" w:date="2019-04-01T11:27:00Z">
        <w:r>
          <w:t xml:space="preserve"> as ... </w:t>
        </w:r>
      </w:ins>
      <w:ins w:id="125" w:author="Alexia Graba-Landry" w:date="2019-04-01T11:26:00Z">
        <w:r>
          <w:t xml:space="preserve">.  </w:t>
        </w:r>
        <w:commentRangeEnd w:id="121"/>
        <w:r>
          <w:rPr>
            <w:rStyle w:val="CommentReference"/>
            <w:rFonts w:ascii="Arial" w:eastAsia="Arial" w:hAnsi="Arial" w:cs="Arial"/>
            <w:lang w:val="en" w:eastAsia="en-GB"/>
          </w:rPr>
          <w:commentReference w:id="121"/>
        </w:r>
      </w:ins>
      <w:commentRangeEnd w:id="118"/>
      <w:r w:rsidR="00C0795E">
        <w:rPr>
          <w:rStyle w:val="CommentReference"/>
          <w:rFonts w:ascii="Arial" w:eastAsia="Arial" w:hAnsi="Arial" w:cs="Arial"/>
          <w:lang w:val="en" w:eastAsia="en-GB"/>
        </w:rPr>
        <w:commentReference w:id="118"/>
      </w:r>
      <w:r w:rsidR="00CC0F79" w:rsidRPr="00F510B7">
        <w:t xml:space="preserve">We used a Bayesian hierarchical modelling framework that estimates species- and genera-level functional rates, </w:t>
      </w:r>
      <w:ins w:id="126" w:author="Alexia Graba-Landry" w:date="2019-04-02T09:32:00Z">
        <w:r w:rsidR="004A4BC9">
          <w:t>with normally distributed, weakly informative priors (could state here or in a formula below?)</w:t>
        </w:r>
      </w:ins>
      <w:ins w:id="127" w:author="Alexia Graba-Landry" w:date="2019-04-02T09:35:00Z">
        <w:r w:rsidR="004A4BC9">
          <w:t>, and chains well mixed and co</w:t>
        </w:r>
      </w:ins>
      <w:ins w:id="128" w:author="Alexia Graba-Landry" w:date="2019-04-02T09:37:00Z">
        <w:r w:rsidR="00895953">
          <w:t>n</w:t>
        </w:r>
      </w:ins>
      <w:ins w:id="129" w:author="Alexia Graba-Landry" w:date="2019-04-02T09:35:00Z">
        <w:r w:rsidR="004A4BC9">
          <w:t>verged over a stable posterior. This method</w:t>
        </w:r>
      </w:ins>
      <w:del w:id="130"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 xml:space="preserve">63). Cropper function was quantified in terms of potential feeding intensity, measured as the total number of bites per minute and derived from a predictive model which accounted for species- and genera-specific bite rates </w:t>
      </w:r>
      <w:commentRangeStart w:id="131"/>
      <w:r w:rsidR="00CC0F79" w:rsidRPr="00F510B7">
        <w:t>(Eqs. 1,2)</w:t>
      </w:r>
      <w:commentRangeEnd w:id="131"/>
      <w:r w:rsidR="00921E85">
        <w:rPr>
          <w:rStyle w:val="CommentReference"/>
          <w:rFonts w:ascii="Arial" w:eastAsia="Arial" w:hAnsi="Arial" w:cs="Arial"/>
          <w:lang w:val="en" w:eastAsia="en-GB"/>
        </w:rPr>
        <w:commentReference w:id="131"/>
      </w:r>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32"/>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32"/>
      <w:r w:rsidR="00B961A2">
        <w:rPr>
          <w:rStyle w:val="CommentReference"/>
          <w:rFonts w:ascii="Arial" w:eastAsia="Arial" w:hAnsi="Arial" w:cs="Arial"/>
          <w:lang w:val="en" w:eastAsia="en-GB"/>
        </w:rPr>
        <w:commentReference w:id="132"/>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4A91308C" w:rsidR="00C65FB8" w:rsidRPr="00F510B7" w:rsidRDefault="00CC0F79" w:rsidP="00AC3B70">
      <w:pPr>
        <w:spacing w:line="480" w:lineRule="auto"/>
      </w:pPr>
      <w:commentRangeStart w:id="133"/>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33"/>
      <w:r w:rsidR="00B961A2">
        <w:rPr>
          <w:rStyle w:val="CommentReference"/>
          <w:rFonts w:ascii="Arial" w:eastAsia="Arial" w:hAnsi="Arial" w:cs="Arial"/>
          <w:lang w:val="en" w:eastAsia="en-GB"/>
        </w:rPr>
        <w:commentReference w:id="133"/>
      </w:r>
      <w:r w:rsidRPr="00F510B7">
        <w:tab/>
      </w:r>
      <w:r w:rsidRPr="00F510B7">
        <w:tab/>
      </w:r>
      <w:r w:rsidRPr="00F510B7">
        <w:tab/>
      </w:r>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6FB60555" w:rsidR="00C65FB8" w:rsidRPr="00F510B7" w:rsidRDefault="00CC0F79" w:rsidP="00AC3B70">
      <w:pPr>
        <w:spacing w:line="480" w:lineRule="auto"/>
        <w:ind w:firstLine="720"/>
      </w:pPr>
      <w:r w:rsidRPr="00F510B7">
        <w:t xml:space="preserve">We estimated the grazing rate of each cropper observed in UVCs, and 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139D60CC" w:rsidR="00C65FB8" w:rsidRPr="00F510B7" w:rsidRDefault="00CC0F79" w:rsidP="00AC3B70">
      <w:pPr>
        <w:spacing w:line="480" w:lineRule="auto"/>
      </w:pPr>
      <w:r w:rsidRPr="00F510B7">
        <w:lastRenderedPageBreak/>
        <w:t xml:space="preserve">which we then divided by the predicted number of bites per day to produce an estimate of grams carbon consumed per minute by each cropper fish observed in UVCs. We summed estimates within each UVC </w:t>
      </w:r>
      <w:r w:rsidR="00F72717" w:rsidRPr="00F510B7">
        <w:t>replicate</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5F4ED098" w:rsidR="00C65FB8" w:rsidRPr="00F510B7" w:rsidRDefault="00CC0F79" w:rsidP="00AC3B70">
      <w:pPr>
        <w:spacing w:line="480" w:lineRule="auto"/>
        <w:ind w:firstLine="720"/>
      </w:pPr>
      <w:r w:rsidRPr="00F510B7">
        <w:t xml:space="preserve">For scrapers, we defined the potential scraping function in terms of area of </w:t>
      </w:r>
      <w:del w:id="134" w:author="Hoey, Andrew" w:date="2019-04-10T15:34:00Z">
        <w:r w:rsidRPr="00F510B7" w:rsidDel="00C0795E">
          <w:delText xml:space="preserve">substrate </w:delText>
        </w:r>
      </w:del>
      <w:ins w:id="135" w:author="Hoey, Andrew" w:date="2019-04-10T15:34:00Z">
        <w:r w:rsidR="00C0795E" w:rsidRPr="00F510B7">
          <w:t>substrat</w:t>
        </w:r>
        <w:r w:rsidR="00C0795E">
          <w:t>a</w:t>
        </w:r>
        <w:r w:rsidR="00C0795E" w:rsidRPr="00F510B7">
          <w:t xml:space="preserve"> </w:t>
        </w:r>
      </w:ins>
      <w:del w:id="136" w:author="Hoey, Andrew" w:date="2019-04-10T15:35:00Z">
        <w:r w:rsidRPr="00F510B7" w:rsidDel="00C0795E">
          <w:delText xml:space="preserve">removed </w:delText>
        </w:r>
      </w:del>
      <w:ins w:id="137" w:author="Hoey, Andrew" w:date="2019-04-10T15:35:00Z">
        <w:r w:rsidR="00C0795E">
          <w:t>cleared</w:t>
        </w:r>
        <w:r w:rsidR="00C0795E" w:rsidRPr="00F510B7">
          <w:t xml:space="preserve"> </w:t>
        </w:r>
      </w:ins>
      <w:r w:rsidRPr="00F510B7">
        <w:t xml:space="preserve">per minute. Feeding observations provided estimates of bite rates, which we modelled as a function of body size </w:t>
      </w:r>
      <w:commentRangeStart w:id="138"/>
      <w:r w:rsidRPr="00F510B7">
        <w:t xml:space="preserve">(TL, cm) </w:t>
      </w:r>
      <w:commentRangeEnd w:id="138"/>
      <w:r w:rsidR="00921E85">
        <w:rPr>
          <w:rStyle w:val="CommentReference"/>
          <w:rFonts w:ascii="Arial" w:eastAsia="Arial" w:hAnsi="Arial" w:cs="Arial"/>
          <w:lang w:val="en" w:eastAsia="en-GB"/>
        </w:rPr>
        <w:commentReference w:id="138"/>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139"/>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139"/>
      <w:r w:rsidR="004A4BC9">
        <w:rPr>
          <w:rStyle w:val="CommentReference"/>
          <w:rFonts w:ascii="Arial" w:eastAsia="Arial" w:hAnsi="Arial" w:cs="Arial"/>
          <w:lang w:val="en" w:eastAsia="en-GB"/>
        </w:rPr>
        <w:commentReference w:id="139"/>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0F2BC9F5" w:rsidR="00C65FB8" w:rsidRPr="00F510B7" w:rsidRDefault="00CC0F79" w:rsidP="00AC3B70">
      <w:pPr>
        <w:spacing w:line="480" w:lineRule="auto"/>
      </w:pPr>
      <w:del w:id="140" w:author="Hoey, Andrew" w:date="2019-04-10T15:36:00Z">
        <w:r w:rsidRPr="00F510B7" w:rsidDel="00C0795E">
          <w:delText xml:space="preserve">Scraping herbivores leave distinctive bite scars which represent the area of substrate removed in each bite. </w:delText>
        </w:r>
      </w:del>
      <w:r w:rsidRPr="00F510B7">
        <w:t xml:space="preserve">To account for potential differences in scraping action among species and across </w:t>
      </w:r>
      <w:ins w:id="141" w:author="Hoey, Andrew" w:date="2019-04-10T15:36:00Z">
        <w:r w:rsidR="00C0795E">
          <w:t xml:space="preserve">body </w:t>
        </w:r>
      </w:ins>
      <w:r w:rsidRPr="00F510B7">
        <w:t xml:space="preserve">sizes, we used a second underwater feeding observation dataset of scraper bite areas. </w:t>
      </w:r>
      <w:del w:id="142" w:author="Hoey, Andrew" w:date="2019-04-10T15:36:00Z">
        <w:r w:rsidRPr="00F510B7" w:rsidDel="00C0795E">
          <w:delText xml:space="preserve">Scar </w:delText>
        </w:r>
      </w:del>
      <w:ins w:id="143" w:author="Hoey, Andrew" w:date="2019-04-10T15:36:00Z">
        <w:r w:rsidR="00C0795E">
          <w:t>Bite s</w:t>
        </w:r>
        <w:r w:rsidR="00C0795E" w:rsidRPr="00F510B7">
          <w:t xml:space="preserve">car </w:t>
        </w:r>
      </w:ins>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357F6EC2" w:rsidR="00C65FB8" w:rsidRPr="00F510B7" w:rsidRDefault="00CC0F79" w:rsidP="00AC3B70">
      <w:pPr>
        <w:spacing w:line="480" w:lineRule="auto"/>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w:t>
      </w:r>
      <w:r w:rsidRPr="00F510B7">
        <w:lastRenderedPageBreak/>
        <w:t xml:space="preserve">scraper in the UVC dataset, we estimated the expected bite rate and scar size according to its species identity and body size. Species which were not observed in feeding observations were assigned genera-level bite rates. These estimates 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144"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61435E74"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145"/>
      <w:r w:rsidRPr="00F510B7">
        <w:t>available substrate</w:t>
      </w:r>
      <w:commentRangeEnd w:id="145"/>
      <w:r w:rsidR="00C0795E">
        <w:rPr>
          <w:rStyle w:val="CommentReference"/>
          <w:rFonts w:ascii="Arial" w:eastAsia="Arial" w:hAnsi="Arial" w:cs="Arial"/>
          <w:lang w:val="en" w:eastAsia="en-GB"/>
        </w:rPr>
        <w:commentReference w:id="145"/>
      </w:r>
      <w:r w:rsidRPr="00F510B7">
        <w:t xml:space="preserve">, and rubble) and structural complexity by averaging across replicates at each site. 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w:t>
      </w:r>
      <w:r w:rsidRPr="00F510B7">
        <w:lastRenderedPageBreak/>
        <w:t xml:space="preserve">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(Chao and Jost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De Cáceres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p>
    <w:p w14:paraId="3F6ED2DB" w14:textId="34973BC9" w:rsidR="00C65FB8" w:rsidRPr="00F510B7" w:rsidRDefault="00CC0F79" w:rsidP="00AC3B70">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79DCF6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w:t>
      </w:r>
      <w:r w:rsidRPr="00F510B7">
        <w:lastRenderedPageBreak/>
        <w:t xml:space="preserve">global linear mixed effects model, for each observation </w:t>
      </w:r>
      <w:r w:rsidRPr="00F510B7">
        <w:rPr>
          <w:i/>
        </w:rPr>
        <w:t xml:space="preserve">i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w:t>
      </w:r>
      <w:commentRangeStart w:id="146"/>
      <w:r w:rsidRPr="00F510B7">
        <w:t xml:space="preserve">AIC </w:t>
      </w:r>
      <w:commentRangeEnd w:id="146"/>
      <w:r w:rsidR="00C63AE0">
        <w:rPr>
          <w:rStyle w:val="CommentReference"/>
          <w:rFonts w:ascii="Arial" w:eastAsia="Arial" w:hAnsi="Arial" w:cs="Arial"/>
          <w:lang w:val="en" w:eastAsia="en-GB"/>
        </w:rPr>
        <w:commentReference w:id="146"/>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r w:rsidRPr="00F510B7">
        <w:rPr>
          <w:i/>
        </w:rPr>
        <w:t>iNext</w:t>
      </w:r>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4B3B7CCA"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147" w:author="Alexia Graba-Landry" w:date="2019-04-01T13:08:00Z">
        <w:r w:rsidR="004F1DF5">
          <w:t xml:space="preserve">herbivore? </w:t>
        </w:r>
      </w:ins>
      <w:r w:rsidR="00CC0F79" w:rsidRPr="00F510B7">
        <w:t xml:space="preserve">biomass, </w:t>
      </w:r>
      <w:r w:rsidR="00A11762">
        <w:t xml:space="preserve">bite rates corresponded with </w:t>
      </w:r>
      <w:ins w:id="148" w:author="Hoey, Andrew" w:date="2019-04-10T15:41:00Z">
        <w:r w:rsidR="00C0795E">
          <w:t xml:space="preserve">estimated/modelled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149"/>
      <w:r w:rsidR="00CC0F79" w:rsidRPr="00F510B7">
        <w:t xml:space="preserve">g </w:t>
      </w:r>
      <w:commentRangeEnd w:id="149"/>
      <w:r w:rsidR="00454AA9">
        <w:rPr>
          <w:rStyle w:val="CommentReference"/>
          <w:rFonts w:ascii="Arial" w:eastAsia="Arial" w:hAnsi="Arial" w:cs="Arial"/>
          <w:lang w:val="en" w:eastAsia="en-GB"/>
        </w:rPr>
        <w:commentReference w:id="149"/>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r w:rsidR="00CC0F79" w:rsidRPr="00F510B7">
        <w:lastRenderedPageBreak/>
        <w:t xml:space="preserve">algal consumption was </w:t>
      </w:r>
      <w:r w:rsidR="00C61542">
        <w:t>maximised</w:t>
      </w:r>
      <w:r w:rsidR="00C61542" w:rsidRPr="00F510B7">
        <w:t xml:space="preserve"> </w:t>
      </w:r>
      <w:r w:rsidR="00CC0F79" w:rsidRPr="00F510B7">
        <w:t xml:space="preserve">in complex habitats with high </w:t>
      </w:r>
      <w:commentRangeStart w:id="150"/>
      <w:r w:rsidR="00CC0F79" w:rsidRPr="00F510B7">
        <w:t xml:space="preserve">substrate availability </w:t>
      </w:r>
      <w:commentRangeEnd w:id="150"/>
      <w:r w:rsidR="00C0795E">
        <w:rPr>
          <w:rStyle w:val="CommentReference"/>
          <w:rFonts w:ascii="Arial" w:eastAsia="Arial" w:hAnsi="Arial" w:cs="Arial"/>
          <w:lang w:val="en" w:eastAsia="en-GB"/>
        </w:rPr>
        <w:commentReference w:id="150"/>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151"/>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151"/>
      <w:r w:rsidR="00C0795E">
        <w:rPr>
          <w:rStyle w:val="CommentReference"/>
          <w:rFonts w:ascii="Arial" w:eastAsia="Arial" w:hAnsi="Arial" w:cs="Arial"/>
          <w:lang w:val="en" w:eastAsia="en-GB"/>
        </w:rPr>
        <w:commentReference w:id="151"/>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(models ≤ 7 AIC units of top-ranked model), scaled to indicate very weak (0) or very important (1) drivers of grazing </w:t>
      </w:r>
      <w:commentRangeStart w:id="152"/>
      <w:r w:rsidRPr="00077F3E">
        <w:t>rates</w:t>
      </w:r>
      <w:commentRangeEnd w:id="152"/>
      <w:r w:rsidR="00B63015">
        <w:rPr>
          <w:rStyle w:val="CommentReference"/>
          <w:rFonts w:ascii="Arial" w:eastAsia="Arial" w:hAnsi="Arial" w:cs="Arial"/>
          <w:lang w:val="en" w:eastAsia="en-GB"/>
        </w:rPr>
        <w:commentReference w:id="152"/>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153"/>
      <w:r w:rsidRPr="00077F3E">
        <w:rPr>
          <w:b/>
        </w:rPr>
        <w:t xml:space="preserve">Figure </w:t>
      </w:r>
      <w:r w:rsidR="00EF326E">
        <w:rPr>
          <w:b/>
        </w:rPr>
        <w:t>2</w:t>
      </w:r>
      <w:commentRangeEnd w:id="153"/>
      <w:r w:rsidR="00C0795E">
        <w:rPr>
          <w:rStyle w:val="CommentReference"/>
          <w:rFonts w:ascii="Arial" w:eastAsia="Arial" w:hAnsi="Arial" w:cs="Arial"/>
          <w:lang w:val="en" w:eastAsia="en-GB"/>
        </w:rPr>
        <w:commentReference w:id="153"/>
      </w:r>
      <w:r w:rsidRPr="00077F3E">
        <w:rPr>
          <w:b/>
        </w:rPr>
        <w:t>. Predicted effects of benthic and fishing drivers on cropper (</w:t>
      </w:r>
      <w:commentRangeStart w:id="154"/>
      <w:r w:rsidRPr="00077F3E">
        <w:rPr>
          <w:b/>
        </w:rPr>
        <w:t>A,B,C) and scraper (C,D) function.</w:t>
      </w:r>
      <w:commentRangeEnd w:id="154"/>
      <w:r w:rsidR="00F11611">
        <w:rPr>
          <w:rStyle w:val="CommentReference"/>
          <w:rFonts w:ascii="Arial" w:eastAsia="Arial" w:hAnsi="Arial" w:cs="Arial"/>
          <w:lang w:val="en" w:eastAsia="en-GB"/>
        </w:rPr>
        <w:commentReference w:id="154"/>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253C33A9" w:rsidR="00C65FB8" w:rsidRDefault="005E49E5" w:rsidP="00AC3B70">
      <w:pPr>
        <w:spacing w:line="480" w:lineRule="auto"/>
        <w:ind w:firstLine="720"/>
      </w:pPr>
      <w:commentRangeStart w:id="155"/>
      <w:commentRangeStart w:id="156"/>
      <w:commentRangeStart w:id="157"/>
      <w:r>
        <w:lastRenderedPageBreak/>
        <w:t>Grazing</w:t>
      </w:r>
      <w:commentRangeEnd w:id="155"/>
      <w:r w:rsidR="001E48FC">
        <w:rPr>
          <w:rStyle w:val="CommentReference"/>
          <w:rFonts w:ascii="Arial" w:eastAsia="Arial" w:hAnsi="Arial" w:cs="Arial"/>
          <w:lang w:val="en" w:eastAsia="en-GB"/>
        </w:rPr>
        <w:commentReference w:id="155"/>
      </w:r>
      <w:commentRangeEnd w:id="157"/>
      <w:r w:rsidR="00912007">
        <w:rPr>
          <w:rStyle w:val="CommentReference"/>
          <w:rFonts w:ascii="Arial" w:eastAsia="Arial" w:hAnsi="Arial" w:cs="Arial"/>
          <w:lang w:val="en" w:eastAsia="en-GB"/>
        </w:rPr>
        <w:commentReference w:id="157"/>
      </w:r>
      <w:r>
        <w:t xml:space="preserve"> biomass is often used as a proxy for grazing function</w:t>
      </w:r>
      <w:commentRangeEnd w:id="156"/>
      <w:r w:rsidR="00C0795E">
        <w:rPr>
          <w:rStyle w:val="CommentReference"/>
          <w:rFonts w:ascii="Arial" w:eastAsia="Arial" w:hAnsi="Arial" w:cs="Arial"/>
          <w:lang w:val="en" w:eastAsia="en-GB"/>
        </w:rPr>
        <w:commentReference w:id="156"/>
      </w:r>
      <w:r>
        <w:t xml:space="preserve">. Here, </w:t>
      </w:r>
      <w:commentRangeStart w:id="158"/>
      <w:r>
        <w:t>c</w:t>
      </w:r>
      <w:r w:rsidR="00F67978" w:rsidRPr="00F510B7">
        <w:t>ropping</w:t>
      </w:r>
      <w:r w:rsidR="00CC0F79" w:rsidRPr="00F510B7">
        <w:t xml:space="preserve"> </w:t>
      </w:r>
      <w:commentRangeStart w:id="159"/>
      <w:r w:rsidR="00F67978" w:rsidRPr="00F510B7">
        <w:t>function</w:t>
      </w:r>
      <w:r w:rsidR="00CC0F79" w:rsidRPr="00F510B7">
        <w:t xml:space="preserve"> </w:t>
      </w:r>
      <w:ins w:id="160" w:author="Hoey, Andrew" w:date="2019-04-10T15:51:00Z">
        <w:r w:rsidR="00C0795E">
          <w:t xml:space="preserve"> </w:t>
        </w:r>
      </w:ins>
      <w:commentRangeEnd w:id="159"/>
      <w:r w:rsidR="00912007">
        <w:rPr>
          <w:rStyle w:val="CommentReference"/>
          <w:rFonts w:ascii="Arial" w:eastAsia="Arial" w:hAnsi="Arial" w:cs="Arial"/>
          <w:lang w:val="en" w:eastAsia="en-GB"/>
        </w:rPr>
        <w:commentReference w:id="159"/>
      </w:r>
      <w:ins w:id="161" w:author="Hoey, Andrew" w:date="2019-04-10T15:51:00Z">
        <w:r w:rsidR="00C0795E">
          <w:t>potential</w:t>
        </w:r>
        <w:commentRangeEnd w:id="158"/>
        <w:r w:rsidR="00C0795E">
          <w:rPr>
            <w:rStyle w:val="CommentReference"/>
            <w:rFonts w:ascii="Arial" w:eastAsia="Arial" w:hAnsi="Arial" w:cs="Arial"/>
            <w:lang w:val="en" w:eastAsia="en-GB"/>
          </w:rPr>
          <w:commentReference w:id="158"/>
        </w:r>
        <w:r w:rsidR="00C0795E">
          <w:t xml:space="preserve">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162"/>
      <w:r w:rsidR="00881FAF" w:rsidRPr="00F510B7">
        <w:t xml:space="preserve">indicating </w:t>
      </w:r>
      <w:r w:rsidR="00CC0F79" w:rsidRPr="00F510B7">
        <w:t xml:space="preserve">that the drivers of biomass variation would match tightly to the modelled drivers of cropper function. </w:t>
      </w:r>
      <w:commentRangeEnd w:id="162"/>
      <w:r w:rsidR="00C0795E">
        <w:rPr>
          <w:rStyle w:val="CommentReference"/>
          <w:rFonts w:ascii="Arial" w:eastAsia="Arial" w:hAnsi="Arial" w:cs="Arial"/>
          <w:lang w:val="en" w:eastAsia="en-GB"/>
        </w:rPr>
        <w:commentReference w:id="162"/>
      </w:r>
      <w:r w:rsidR="00CC0F79" w:rsidRPr="00F510B7">
        <w:t>Scraping function</w:t>
      </w:r>
      <w:r w:rsidR="00EF55C6" w:rsidRPr="00F510B7">
        <w:t xml:space="preserve"> </w:t>
      </w:r>
      <w:ins w:id="163" w:author="Hoey, Andrew" w:date="2019-04-10T15:51:00Z">
        <w:r w:rsidR="00C0795E">
          <w:t xml:space="preserve">potential </w:t>
        </w:r>
      </w:ins>
      <w:r w:rsidR="00EF55C6" w:rsidRPr="00F510B7">
        <w:t xml:space="preserve">also increased with </w:t>
      </w:r>
      <w:commentRangeStart w:id="164"/>
      <w:r w:rsidR="00EF55C6" w:rsidRPr="00F510B7">
        <w:t>scraping</w:t>
      </w:r>
      <w:commentRangeEnd w:id="164"/>
      <w:r w:rsidR="00F11611">
        <w:rPr>
          <w:rStyle w:val="CommentReference"/>
          <w:rFonts w:ascii="Arial" w:eastAsia="Arial" w:hAnsi="Arial" w:cs="Arial"/>
          <w:lang w:val="en" w:eastAsia="en-GB"/>
        </w:rPr>
        <w:commentReference w:id="164"/>
      </w:r>
      <w:r w:rsidR="00EF55C6" w:rsidRPr="00F510B7">
        <w:t xml:space="preserve"> 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165" w:author="Robinson, James (robins64)" w:date="2019-04-10T09:08:00Z">
        <w:r w:rsidR="00EA6488">
          <w:t>After accounting for biomass, w</w:t>
        </w:r>
      </w:ins>
      <w:del w:id="166" w:author="Robinson, James (robins64)" w:date="2019-04-10T09:08:00Z">
        <w:r w:rsidR="00F7123D" w:rsidDel="00EA6488">
          <w:delText>W</w:delText>
        </w:r>
      </w:del>
      <w:r w:rsidR="00F7123D">
        <w:t xml:space="preserve">e found that </w:t>
      </w:r>
      <w:r w:rsidR="00DA28AE" w:rsidRPr="00F510B7">
        <w:t>the</w:t>
      </w:r>
      <w:r w:rsidR="00E72F84" w:rsidRPr="00F510B7">
        <w:t xml:space="preserve"> remaining</w:t>
      </w:r>
      <w:r w:rsidR="00756F0B" w:rsidRPr="00F510B7">
        <w:t xml:space="preserve"> variation in </w:t>
      </w:r>
      <w:del w:id="167" w:author="Hoey, Andrew" w:date="2019-04-10T15:52:00Z">
        <w:r w:rsidR="00E72F84" w:rsidRPr="00F510B7" w:rsidDel="00C0795E">
          <w:delText xml:space="preserve">grazing </w:delText>
        </w:r>
      </w:del>
      <w:ins w:id="168"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r w:rsidR="008F7A3E" w:rsidRPr="00F510B7">
        <w:t>F</w:t>
      </w:r>
      <w:r w:rsidR="00CC0F79" w:rsidRPr="00F510B7">
        <w:t>or croppers,</w:t>
      </w:r>
      <w:r w:rsidR="00E06B02" w:rsidRPr="00F65782">
        <w:t xml:space="preserve"> </w:t>
      </w:r>
      <w:commentRangeStart w:id="169"/>
      <w:r w:rsidR="008F7A3E" w:rsidRPr="00F65782">
        <w:t xml:space="preserve">grazing rates </w:t>
      </w:r>
      <w:commentRangeEnd w:id="169"/>
      <w:r w:rsidR="00C0795E">
        <w:rPr>
          <w:rStyle w:val="CommentReference"/>
          <w:rFonts w:ascii="Arial" w:eastAsia="Arial" w:hAnsi="Arial" w:cs="Arial"/>
          <w:lang w:val="en" w:eastAsia="en-GB"/>
        </w:rPr>
        <w:commentReference w:id="169"/>
      </w:r>
      <w:r w:rsidR="008F7A3E" w:rsidRPr="00F65782">
        <w:t xml:space="preserve">were moderately higher in speciose assemblages, </w:t>
      </w:r>
      <w:r w:rsidR="00E06B02" w:rsidRPr="00F65782">
        <w:t xml:space="preserve">and </w:t>
      </w:r>
      <w:r w:rsidR="008F7A3E" w:rsidRPr="00F65782">
        <w:t xml:space="preserve">considerably lower for assemblages with high compositional </w:t>
      </w:r>
      <w:commentRangeStart w:id="170"/>
      <w:r w:rsidR="008F7A3E" w:rsidRPr="00F65782">
        <w:t xml:space="preserve">dissimilarity </w:t>
      </w:r>
      <w:commentRangeEnd w:id="170"/>
      <w:r w:rsidR="0042390B">
        <w:rPr>
          <w:rStyle w:val="CommentReference"/>
          <w:rFonts w:ascii="Arial" w:eastAsia="Arial" w:hAnsi="Arial" w:cs="Arial"/>
          <w:lang w:val="en" w:eastAsia="en-GB"/>
        </w:rPr>
        <w:commentReference w:id="170"/>
      </w:r>
      <w:r w:rsidR="008F7A3E" w:rsidRPr="00F65782">
        <w:t xml:space="preserve">(Fig.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171"/>
      <w:r w:rsidRPr="00077F3E">
        <w:t xml:space="preserve">, </w:t>
      </w:r>
      <w:r w:rsidR="00E14835">
        <w:t>shaded with</w:t>
      </w:r>
      <w:r w:rsidRPr="00077F3E">
        <w:t xml:space="preserve"> two standard errors</w:t>
      </w:r>
      <w:commentRangeEnd w:id="171"/>
      <w:r w:rsidR="004A1CFB">
        <w:rPr>
          <w:rStyle w:val="CommentReference"/>
          <w:rFonts w:ascii="Arial" w:eastAsia="Arial" w:hAnsi="Arial" w:cs="Arial"/>
          <w:lang w:val="en" w:eastAsia="en-GB"/>
        </w:rPr>
        <w:commentReference w:id="171"/>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52F1374A" w:rsidR="00C65FB8" w:rsidRPr="00F510B7" w:rsidRDefault="00CC0F79" w:rsidP="00AC3B70">
      <w:pPr>
        <w:spacing w:line="480" w:lineRule="auto"/>
        <w:ind w:firstLine="720"/>
      </w:pPr>
      <w:commentRangeStart w:id="172"/>
      <w:commentRangeStart w:id="173"/>
      <w:r w:rsidRPr="00F510B7">
        <w:t>Herbivore</w:t>
      </w:r>
      <w:commentRangeEnd w:id="172"/>
      <w:r w:rsidR="00C0795E">
        <w:rPr>
          <w:rStyle w:val="CommentReference"/>
          <w:rFonts w:ascii="Arial" w:eastAsia="Arial" w:hAnsi="Arial" w:cs="Arial"/>
          <w:lang w:val="en" w:eastAsia="en-GB"/>
        </w:rPr>
        <w:commentReference w:id="172"/>
      </w:r>
      <w:r w:rsidRPr="00F510B7">
        <w:t xml:space="preserve"> </w:t>
      </w:r>
      <w:commentRangeStart w:id="174"/>
      <w:r w:rsidRPr="00F510B7">
        <w:t>functioning</w:t>
      </w:r>
      <w:commentRangeEnd w:id="173"/>
      <w:commentRangeEnd w:id="174"/>
      <w:r w:rsidR="00B30944">
        <w:rPr>
          <w:rStyle w:val="CommentReference"/>
          <w:rFonts w:ascii="Arial" w:eastAsia="Arial" w:hAnsi="Arial" w:cs="Arial"/>
          <w:lang w:val="en" w:eastAsia="en-GB"/>
        </w:rPr>
        <w:commentReference w:id="174"/>
      </w:r>
      <w:r w:rsidR="00C50E4A">
        <w:rPr>
          <w:rStyle w:val="CommentReference"/>
          <w:rFonts w:ascii="Arial" w:eastAsia="Arial" w:hAnsi="Arial" w:cs="Arial"/>
          <w:lang w:val="en" w:eastAsia="en-GB"/>
        </w:rPr>
        <w:commentReference w:id="173"/>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175"/>
      <w:r w:rsidR="000A2921" w:rsidRPr="00F510B7">
        <w:t>S</w:t>
      </w:r>
      <w:r w:rsidRPr="00F510B7">
        <w:t xml:space="preserve">mall-bodied </w:t>
      </w:r>
      <w:commentRangeStart w:id="176"/>
      <w:r w:rsidRPr="00F510B7">
        <w:t>croppers</w:t>
      </w:r>
      <w:commentRangeEnd w:id="176"/>
      <w:r w:rsidR="008C1773">
        <w:rPr>
          <w:rStyle w:val="CommentReference"/>
          <w:rFonts w:ascii="Arial" w:eastAsia="Arial" w:hAnsi="Arial" w:cs="Arial"/>
          <w:lang w:val="en" w:eastAsia="en-GB"/>
        </w:rPr>
        <w:commentReference w:id="176"/>
      </w:r>
      <w:r w:rsidRPr="00F510B7">
        <w:t xml:space="preserve"> </w:t>
      </w:r>
      <w:commentRangeEnd w:id="175"/>
      <w:r w:rsidR="00C0795E">
        <w:rPr>
          <w:rStyle w:val="CommentReference"/>
          <w:rFonts w:ascii="Arial" w:eastAsia="Arial" w:hAnsi="Arial" w:cs="Arial"/>
          <w:lang w:val="en" w:eastAsia="en-GB"/>
        </w:rPr>
        <w:commentReference w:id="175"/>
      </w:r>
      <w:r w:rsidRPr="00F510B7">
        <w:t xml:space="preserve">were primarily controlled by bottom-up influences, with function maximised in complex habitats with high substrate availability and low macroalgae cover. Conversely, for </w:t>
      </w:r>
      <w:del w:id="177" w:author="Hoey, Andrew" w:date="2019-04-10T16:19:00Z">
        <w:r w:rsidRPr="00F510B7" w:rsidDel="00C0795E">
          <w:delText>large</w:delText>
        </w:r>
        <w:r w:rsidR="008531A0" w:rsidRPr="00F510B7" w:rsidDel="00C0795E">
          <w:delText xml:space="preserve">r </w:delText>
        </w:r>
        <w:r w:rsidRPr="00F510B7" w:rsidDel="00C0795E">
          <w:delText xml:space="preserve">scraping </w:delText>
        </w:r>
        <w:r w:rsidR="008531A0" w:rsidRPr="00F510B7" w:rsidDel="00C0795E">
          <w:delText>herbivores</w:delText>
        </w:r>
      </w:del>
      <w:ins w:id="178" w:author="Hoey, Andrew" w:date="2019-04-10T16:19:00Z">
        <w:r w:rsidR="00C0795E">
          <w:t>pa</w:t>
        </w:r>
      </w:ins>
      <w:ins w:id="179" w:author="Hoey, Andrew" w:date="2019-04-10T16:20:00Z">
        <w:r w:rsidR="00C0795E">
          <w:t>rrotfishes</w:t>
        </w:r>
      </w:ins>
      <w:r w:rsidRPr="00F510B7">
        <w:t xml:space="preserve">, </w:t>
      </w:r>
      <w:del w:id="180" w:author="Hoey, Andrew" w:date="2019-04-10T16:20:00Z">
        <w:r w:rsidR="001C25D9" w:rsidDel="00C0795E">
          <w:delText xml:space="preserve">grazing </w:delText>
        </w:r>
      </w:del>
      <w:ins w:id="181" w:author="Hoey, Andrew" w:date="2019-04-10T16:20:00Z">
        <w:r w:rsidR="00C0795E">
          <w:t xml:space="preserve">scraping </w:t>
        </w:r>
      </w:ins>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182"/>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182"/>
      <w:r w:rsidR="00E30BC3">
        <w:rPr>
          <w:rStyle w:val="CommentReference"/>
          <w:rFonts w:ascii="Arial" w:eastAsia="Arial" w:hAnsi="Arial" w:cs="Arial"/>
          <w:lang w:val="en" w:eastAsia="en-GB"/>
        </w:rPr>
        <w:commentReference w:id="182"/>
      </w:r>
    </w:p>
    <w:p w14:paraId="69E887CE" w14:textId="72463F47" w:rsidR="00C65FB8" w:rsidRPr="00F510B7" w:rsidRDefault="00DE65E0" w:rsidP="00AC3B70">
      <w:pPr>
        <w:spacing w:line="480" w:lineRule="auto"/>
      </w:pPr>
      <w:r w:rsidRPr="00F510B7">
        <w:rPr>
          <w:i/>
        </w:rPr>
        <w:tab/>
      </w:r>
      <w:commentRangeStart w:id="183"/>
      <w:r w:rsidR="00CC0F79" w:rsidRPr="00F510B7">
        <w:t xml:space="preserve">Cropping rates </w:t>
      </w:r>
      <w:commentRangeEnd w:id="183"/>
      <w:r w:rsidR="00C0795E">
        <w:rPr>
          <w:rStyle w:val="CommentReference"/>
          <w:rFonts w:ascii="Arial" w:eastAsia="Arial" w:hAnsi="Arial" w:cs="Arial"/>
          <w:lang w:val="en" w:eastAsia="en-GB"/>
        </w:rPr>
        <w:commentReference w:id="183"/>
      </w:r>
      <w:r w:rsidR="00CC0F79" w:rsidRPr="00F510B7">
        <w:t>were 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w:t>
      </w:r>
      <w:commentRangeStart w:id="184"/>
      <w:r w:rsidRPr="00F510B7">
        <w:t xml:space="preserve">and demonstrate that </w:t>
      </w:r>
      <w:r w:rsidR="00CC0F79" w:rsidRPr="00F510B7">
        <w:t>top-down fishing effects</w:t>
      </w:r>
      <w:r w:rsidRPr="00F510B7">
        <w:t xml:space="preserve"> do not affect cropping function,</w:t>
      </w:r>
      <w:commentRangeEnd w:id="184"/>
      <w:r w:rsidR="00C0795E">
        <w:rPr>
          <w:rStyle w:val="CommentReference"/>
          <w:rFonts w:ascii="Arial" w:eastAsia="Arial" w:hAnsi="Arial" w:cs="Arial"/>
          <w:lang w:val="en" w:eastAsia="en-GB"/>
        </w:rPr>
        <w:commentReference w:id="184"/>
      </w:r>
      <w:r w:rsidRPr="00F510B7">
        <w:t xml:space="preserve"> </w:t>
      </w:r>
      <w:commentRangeStart w:id="185"/>
      <w:r w:rsidRPr="00F510B7">
        <w:t xml:space="preserve">likely </w:t>
      </w:r>
      <w:r w:rsidR="00CC0F79" w:rsidRPr="00F510B7">
        <w:t xml:space="preserve">because </w:t>
      </w:r>
      <w:commentRangeStart w:id="186"/>
      <w:r w:rsidR="00CC0F79" w:rsidRPr="00F510B7">
        <w:t>croppers</w:t>
      </w:r>
      <w:commentRangeEnd w:id="186"/>
      <w:r w:rsidR="008C1773">
        <w:rPr>
          <w:rStyle w:val="CommentReference"/>
          <w:rFonts w:ascii="Arial" w:eastAsia="Arial" w:hAnsi="Arial" w:cs="Arial"/>
          <w:lang w:val="en" w:eastAsia="en-GB"/>
        </w:rPr>
        <w:commentReference w:id="186"/>
      </w:r>
      <w:r w:rsidR="00CC0F79" w:rsidRPr="00F510B7">
        <w:t xml:space="preserve"> are small-bodied and not targeted in </w:t>
      </w:r>
      <w:r w:rsidR="002F09A4" w:rsidRPr="00F510B7">
        <w:t xml:space="preserve">many </w:t>
      </w:r>
      <w:r w:rsidR="00CC0F79" w:rsidRPr="00F510B7">
        <w:t xml:space="preserve">reef-associated fisheries </w:t>
      </w:r>
      <w:commentRangeEnd w:id="185"/>
      <w:r w:rsidR="00C0795E">
        <w:rPr>
          <w:rStyle w:val="CommentReference"/>
          <w:rFonts w:ascii="Arial" w:eastAsia="Arial" w:hAnsi="Arial" w:cs="Arial"/>
          <w:lang w:val="en" w:eastAsia="en-GB"/>
        </w:rPr>
        <w:commentReference w:id="185"/>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187" w:author="Alexia Graba-Landry" w:date="2019-04-02T09:03:00Z">
        <w:r w:rsidR="00CC0F79" w:rsidRPr="00F510B7" w:rsidDel="003332DE">
          <w:delText xml:space="preserve">food </w:delText>
        </w:r>
      </w:del>
      <w:ins w:id="188"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w:t>
      </w:r>
      <w:r w:rsidR="00CC0F79" w:rsidRPr="00F510B7">
        <w:lastRenderedPageBreak/>
        <w:t xml:space="preserve">(Russ et al. 2018). For example, the decrease in </w:t>
      </w:r>
      <w:commentRangeStart w:id="189"/>
      <w:r w:rsidR="00CC0F79" w:rsidRPr="00F510B7">
        <w:t>function</w:t>
      </w:r>
      <w:commentRangeEnd w:id="189"/>
      <w:r w:rsidR="003332DE">
        <w:rPr>
          <w:rStyle w:val="CommentReference"/>
          <w:rFonts w:ascii="Arial" w:eastAsia="Arial" w:hAnsi="Arial" w:cs="Arial"/>
          <w:lang w:val="en" w:eastAsia="en-GB"/>
        </w:rPr>
        <w:commentReference w:id="189"/>
      </w:r>
      <w:r w:rsidR="00CC0F79" w:rsidRPr="00F510B7">
        <w:t xml:space="preserve"> with increasing macroalgae is likely because turf algae are </w:t>
      </w:r>
      <w:commentRangeStart w:id="190"/>
      <w:r w:rsidR="00CC0F79" w:rsidRPr="00F510B7">
        <w:t xml:space="preserve">less accessible to croppers under macroalgal canopies </w:t>
      </w:r>
      <w:r w:rsidR="00CC0F79" w:rsidRPr="00F65782">
        <w:t xml:space="preserve">(Roff </w:t>
      </w:r>
      <w:commentRangeStart w:id="191"/>
      <w:r w:rsidR="00CC0F79" w:rsidRPr="00F65782">
        <w:t>et</w:t>
      </w:r>
      <w:commentRangeEnd w:id="191"/>
      <w:r w:rsidR="007A1809">
        <w:rPr>
          <w:rStyle w:val="CommentReference"/>
          <w:rFonts w:ascii="Arial" w:eastAsia="Arial" w:hAnsi="Arial" w:cs="Arial"/>
          <w:lang w:val="en" w:eastAsia="en-GB"/>
        </w:rPr>
        <w:commentReference w:id="191"/>
      </w:r>
      <w:r w:rsidR="00CC0F79" w:rsidRPr="00F65782">
        <w:t xml:space="preserve"> al. 2015)</w:t>
      </w:r>
      <w:r w:rsidR="008D4061" w:rsidRPr="00F510B7">
        <w:t xml:space="preserve"> </w:t>
      </w:r>
      <w:commentRangeEnd w:id="190"/>
      <w:r w:rsidR="00C0795E">
        <w:rPr>
          <w:rStyle w:val="CommentReference"/>
          <w:rFonts w:ascii="Arial" w:eastAsia="Arial" w:hAnsi="Arial" w:cs="Arial"/>
          <w:lang w:val="en" w:eastAsia="en-GB"/>
        </w:rPr>
        <w:commentReference w:id="190"/>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192"/>
      <w:r w:rsidR="00CC0F79" w:rsidRPr="00F510B7">
        <w:t>substrate</w:t>
      </w:r>
      <w:commentRangeEnd w:id="192"/>
      <w:r w:rsidR="00C0795E">
        <w:rPr>
          <w:rStyle w:val="CommentReference"/>
          <w:rFonts w:ascii="Arial" w:eastAsia="Arial" w:hAnsi="Arial" w:cs="Arial"/>
          <w:lang w:val="en" w:eastAsia="en-GB"/>
        </w:rPr>
        <w:commentReference w:id="192"/>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193"/>
      <w:r w:rsidR="00980050">
        <w:t>2001</w:t>
      </w:r>
      <w:commentRangeEnd w:id="193"/>
      <w:r w:rsidR="005655CC">
        <w:rPr>
          <w:rStyle w:val="CommentReference"/>
          <w:rFonts w:ascii="Arial" w:eastAsia="Arial" w:hAnsi="Arial" w:cs="Arial"/>
          <w:lang w:val="en" w:eastAsia="en-GB"/>
        </w:rPr>
        <w:commentReference w:id="193"/>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194"/>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195"/>
      <w:r w:rsidR="00910554">
        <w:t>2013</w:t>
      </w:r>
      <w:commentRangeEnd w:id="195"/>
      <w:r w:rsidR="00490D57">
        <w:rPr>
          <w:rStyle w:val="CommentReference"/>
          <w:rFonts w:ascii="Arial" w:eastAsia="Arial" w:hAnsi="Arial" w:cs="Arial"/>
          <w:lang w:val="en" w:eastAsia="en-GB"/>
        </w:rPr>
        <w:commentReference w:id="195"/>
      </w:r>
      <w:r w:rsidR="00C77FD2" w:rsidRPr="00F510B7">
        <w:t>)</w:t>
      </w:r>
      <w:r w:rsidR="00CC0F79" w:rsidRPr="00F510B7">
        <w:t>, might therefore be expected to stimulate an increase in cropping function.</w:t>
      </w:r>
      <w:r w:rsidR="000168F9" w:rsidRPr="00F510B7">
        <w:t xml:space="preserve"> </w:t>
      </w:r>
      <w:commentRangeEnd w:id="194"/>
      <w:r w:rsidR="00C0795E">
        <w:rPr>
          <w:rStyle w:val="CommentReference"/>
          <w:rFonts w:ascii="Arial" w:eastAsia="Arial" w:hAnsi="Arial" w:cs="Arial"/>
          <w:lang w:val="en" w:eastAsia="en-GB"/>
        </w:rPr>
        <w:commentReference w:id="194"/>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196"/>
      <w:r w:rsidR="00522F34">
        <w:t>2006</w:t>
      </w:r>
      <w:commentRangeEnd w:id="196"/>
      <w:r w:rsidR="004312BD">
        <w:rPr>
          <w:rStyle w:val="CommentReference"/>
          <w:rFonts w:ascii="Arial" w:eastAsia="Arial" w:hAnsi="Arial" w:cs="Arial"/>
          <w:lang w:val="en" w:eastAsia="en-GB"/>
        </w:rPr>
        <w:commentReference w:id="196"/>
      </w:r>
      <w:r w:rsidR="00814358" w:rsidRPr="00077F3E">
        <w:t>).</w:t>
      </w:r>
    </w:p>
    <w:p w14:paraId="62FFCCB7" w14:textId="0AD2A61D"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197"/>
      <w:r w:rsidR="006B5BA8">
        <w:t>grazing</w:t>
      </w:r>
      <w:r w:rsidR="006B5BA8" w:rsidRPr="00F510B7">
        <w:t xml:space="preserve"> </w:t>
      </w:r>
      <w:commentRangeEnd w:id="197"/>
      <w:r w:rsidR="00C0795E">
        <w:rPr>
          <w:rStyle w:val="CommentReference"/>
          <w:rFonts w:ascii="Arial" w:eastAsia="Arial" w:hAnsi="Arial" w:cs="Arial"/>
          <w:lang w:val="en" w:eastAsia="en-GB"/>
        </w:rPr>
        <w:commentReference w:id="197"/>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198"/>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2011)</w:t>
      </w:r>
      <w:r w:rsidRPr="00F510B7">
        <w:t xml:space="preserve">. </w:t>
      </w:r>
      <w:commentRangeEnd w:id="198"/>
      <w:r w:rsidR="00C0795E">
        <w:rPr>
          <w:rStyle w:val="CommentReference"/>
          <w:rFonts w:ascii="Arial" w:eastAsia="Arial" w:hAnsi="Arial" w:cs="Arial"/>
          <w:lang w:val="en" w:eastAsia="en-GB"/>
        </w:rPr>
        <w:commentReference w:id="198"/>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199"/>
      <w:r w:rsidRPr="00F510B7">
        <w:t>grounds</w:t>
      </w:r>
      <w:commentRangeEnd w:id="199"/>
      <w:r w:rsidR="009447C7">
        <w:rPr>
          <w:rStyle w:val="CommentReference"/>
          <w:rFonts w:ascii="Arial" w:eastAsia="Arial" w:hAnsi="Arial" w:cs="Arial"/>
          <w:lang w:val="en" w:eastAsia="en-GB"/>
        </w:rPr>
        <w:commentReference w:id="199"/>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lastRenderedPageBreak/>
        <w:tab/>
      </w:r>
      <w:r w:rsidR="00FF5C65" w:rsidRPr="00F510B7">
        <w:t xml:space="preserve">Although </w:t>
      </w:r>
      <w:ins w:id="200" w:author="Hoey, Andrew" w:date="2019-04-10T16:38:00Z">
        <w:r w:rsidR="00C0795E">
          <w:t xml:space="preserve">total </w:t>
        </w:r>
      </w:ins>
      <w:ins w:id="201" w:author="Alexia Graba-Landry" w:date="2019-04-01T13:46:00Z">
        <w:r w:rsidR="00EF0162">
          <w:t xml:space="preserve">herbivore </w:t>
        </w:r>
      </w:ins>
      <w:r w:rsidR="00FF5C65" w:rsidRPr="00F510B7">
        <w:t>b</w:t>
      </w:r>
      <w:r w:rsidR="00CC0F79" w:rsidRPr="00F510B7">
        <w:t xml:space="preserve">iomass was the strongest predictor of </w:t>
      </w:r>
      <w:del w:id="202"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203" w:author="Hoey, Andrew" w:date="2019-04-10T16:38:00Z">
        <w:r w:rsidR="00CC0F79" w:rsidRPr="00F510B7" w:rsidDel="00C0795E">
          <w:delText>functional groups</w:delText>
        </w:r>
      </w:del>
      <w:ins w:id="204" w:author="Hoey, Andrew" w:date="2019-04-10T16:38:00Z">
        <w:r w:rsidR="00C0795E">
          <w:t>croppers and scapers</w:t>
        </w:r>
      </w:ins>
      <w:r w:rsidR="00CC0F79" w:rsidRPr="00F510B7">
        <w:t xml:space="preserve">, </w:t>
      </w:r>
      <w:r w:rsidR="006B5BA8">
        <w:t xml:space="preserve">remaining </w:t>
      </w:r>
      <w:r w:rsidR="00FF5C65" w:rsidRPr="00F510B7">
        <w:t xml:space="preserve">unexplained variation in function ~ biomass relationships was </w:t>
      </w:r>
      <w:del w:id="205" w:author="Hoey, Andrew" w:date="2019-04-10T16:39:00Z">
        <w:r w:rsidR="006675E8" w:rsidDel="00C0795E">
          <w:delText>due</w:delText>
        </w:r>
        <w:r w:rsidR="00FF5C65" w:rsidRPr="00F510B7" w:rsidDel="00C0795E">
          <w:delText xml:space="preserve"> </w:delText>
        </w:r>
      </w:del>
      <w:ins w:id="206" w:author="Hoey, Andrew" w:date="2019-04-10T16:39:00Z">
        <w:del w:id="207" w:author="Robinson, James (robins64)" w:date="2019-04-10T09:11:00Z">
          <w:r w:rsidR="00C0795E" w:rsidDel="00742333">
            <w:delText>related</w:delText>
          </w:r>
        </w:del>
      </w:ins>
      <w:ins w:id="208" w:author="Robinson, James (robins64)" w:date="2019-04-10T09:11:00Z">
        <w:r w:rsidR="00742333">
          <w:t>partially attributable</w:t>
        </w:r>
      </w:ins>
      <w:ins w:id="209"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210" w:author="Hoey, Andrew" w:date="2019-04-10T16:40:00Z">
        <w:r w:rsidR="00C0795E">
          <w:t xml:space="preserve">has been suggested to </w:t>
        </w:r>
      </w:ins>
      <w:r w:rsidR="00E5405B">
        <w:t>lead</w:t>
      </w:r>
      <w:del w:id="211" w:author="Hoey, Andrew" w:date="2019-04-10T16:40:00Z">
        <w:r w:rsidR="00E5405B" w:rsidDel="00C0795E">
          <w:delText>s</w:delText>
        </w:r>
      </w:del>
      <w:r w:rsidR="00E5405B">
        <w:t xml:space="preserve"> to</w:t>
      </w:r>
      <w:r>
        <w:t xml:space="preserve"> </w:t>
      </w:r>
      <w:commentRangeStart w:id="212"/>
      <w:r w:rsidR="00CC0F79" w:rsidRPr="00F510B7">
        <w:t xml:space="preserve">feeding complementarity </w:t>
      </w:r>
      <w:commentRangeEnd w:id="212"/>
      <w:r w:rsidR="00C0795E">
        <w:rPr>
          <w:rStyle w:val="CommentReference"/>
          <w:rFonts w:ascii="Arial" w:eastAsia="Arial" w:hAnsi="Arial" w:cs="Arial"/>
          <w:lang w:val="en" w:eastAsia="en-GB"/>
        </w:rPr>
        <w:commentReference w:id="212"/>
      </w:r>
      <w:r w:rsidR="00CC0F79" w:rsidRPr="00F510B7">
        <w:rPr>
          <w:color w:val="000000"/>
        </w:rPr>
        <w:t>(Burkepile and Hay 2008, 2011)</w:t>
      </w:r>
      <w:r w:rsidR="00CC453A">
        <w:t xml:space="preserve"> and </w:t>
      </w:r>
      <w:r>
        <w:t xml:space="preserve">intensifies </w:t>
      </w:r>
      <w:r w:rsidR="00931596">
        <w:t xml:space="preserve">grazing </w:t>
      </w:r>
      <w:r w:rsidR="00E5405B">
        <w:t xml:space="preserve">of individual fishes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213"/>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213"/>
      <w:r w:rsidR="00EF0162">
        <w:rPr>
          <w:rStyle w:val="CommentReference"/>
          <w:rFonts w:ascii="Arial" w:eastAsia="Arial" w:hAnsi="Arial" w:cs="Arial"/>
          <w:lang w:val="en" w:eastAsia="en-GB"/>
        </w:rPr>
        <w:commentReference w:id="213"/>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214"/>
      <w:r w:rsidR="00936497">
        <w:t>connected</w:t>
      </w:r>
      <w:commentRangeEnd w:id="214"/>
      <w:r w:rsidR="00914262">
        <w:rPr>
          <w:rStyle w:val="CommentReference"/>
          <w:rFonts w:ascii="Arial" w:eastAsia="Arial" w:hAnsi="Arial" w:cs="Arial"/>
          <w:lang w:val="en" w:eastAsia="en-GB"/>
        </w:rPr>
        <w:commentReference w:id="214"/>
      </w:r>
      <w:r w:rsidR="00936497">
        <w:t xml:space="preserve"> habitats</w:t>
      </w:r>
      <w:r w:rsidR="006979EF">
        <w:t>.</w:t>
      </w:r>
      <w:r w:rsidR="000665DD">
        <w:t xml:space="preserve"> </w:t>
      </w:r>
      <w:commentRangeStart w:id="215"/>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215"/>
      <w:r w:rsidR="001C13DA">
        <w:rPr>
          <w:rStyle w:val="CommentReference"/>
          <w:rFonts w:ascii="Arial" w:eastAsia="Arial" w:hAnsi="Arial" w:cs="Arial"/>
          <w:lang w:val="en" w:eastAsia="en-GB"/>
        </w:rPr>
        <w:commentReference w:id="215"/>
      </w:r>
    </w:p>
    <w:p w14:paraId="1038E6D6" w14:textId="752C1842" w:rsidR="00AE5A58" w:rsidRDefault="00AE0F48" w:rsidP="00AC3B70">
      <w:pPr>
        <w:spacing w:line="480" w:lineRule="auto"/>
        <w:ind w:firstLine="720"/>
      </w:pPr>
      <w:commentRangeStart w:id="216"/>
      <w:r w:rsidRPr="00F65782">
        <w:t>B</w:t>
      </w:r>
      <w:r w:rsidR="00CC0F79" w:rsidRPr="00F510B7">
        <w:t xml:space="preserve">iodiversity </w:t>
      </w:r>
      <w:r>
        <w:t xml:space="preserve">effects </w:t>
      </w:r>
      <w:r w:rsidR="00CC0F79" w:rsidRPr="00F510B7">
        <w:t xml:space="preserve">partially explained why </w:t>
      </w:r>
      <w:commentRangeStart w:id="217"/>
      <w:r w:rsidR="00165791">
        <w:t>grazing</w:t>
      </w:r>
      <w:commentRangeEnd w:id="217"/>
      <w:r w:rsidR="00914262">
        <w:rPr>
          <w:rStyle w:val="CommentReference"/>
          <w:rFonts w:ascii="Arial" w:eastAsia="Arial" w:hAnsi="Arial" w:cs="Arial"/>
          <w:lang w:val="en" w:eastAsia="en-GB"/>
        </w:rPr>
        <w:commentReference w:id="217"/>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w:t>
      </w:r>
      <w:r w:rsidR="00AE5A58">
        <w:lastRenderedPageBreak/>
        <w:t xml:space="preserve">biomass levels, due to </w:t>
      </w:r>
      <w:del w:id="218" w:author="Hoey, Andrew" w:date="2019-04-10T16:42:00Z">
        <w:r w:rsidR="00AE5A58" w:rsidDel="00C0795E">
          <w:delText>a lack</w:delText>
        </w:r>
      </w:del>
      <w:ins w:id="219"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220"/>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221"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222" w:author="Alexia Graba-Landry" w:date="2019-04-01T13:53:00Z">
        <w:r w:rsidR="005243BE">
          <w:t>t</w:t>
        </w:r>
      </w:ins>
      <w:r w:rsidR="00422C93">
        <w:t xml:space="preserve"> et al. 2017)</w:t>
      </w:r>
      <w:r w:rsidR="000E1E50">
        <w:t>.</w:t>
      </w:r>
      <w:r w:rsidR="0013391B">
        <w:t xml:space="preserve"> </w:t>
      </w:r>
      <w:commentRangeEnd w:id="220"/>
      <w:r w:rsidR="001C13DA">
        <w:rPr>
          <w:rStyle w:val="CommentReference"/>
          <w:rFonts w:ascii="Arial" w:eastAsia="Arial" w:hAnsi="Arial" w:cs="Arial"/>
          <w:lang w:val="en" w:eastAsia="en-GB"/>
        </w:rPr>
        <w:commentReference w:id="220"/>
      </w:r>
      <w:commentRangeStart w:id="223"/>
      <w:commentRangeStart w:id="224"/>
      <w:del w:id="225" w:author="Robinson, James (robins64)" w:date="2019-04-10T09:12:00Z">
        <w:r w:rsidR="00A6485A" w:rsidDel="00914262">
          <w:delText>Nevertheless</w:delText>
        </w:r>
        <w:r w:rsidR="00A6485A" w:rsidRPr="00077F3E" w:rsidDel="00914262">
          <w:delText>, th</w:delText>
        </w:r>
      </w:del>
      <w:ins w:id="226" w:author="Robinson, James (robins64)" w:date="2019-04-10T09:12:00Z">
        <w:r w:rsidR="00914262">
          <w:t>Th</w:t>
        </w:r>
      </w:ins>
      <w:r w:rsidR="00A6485A" w:rsidRPr="00077F3E">
        <w:t>e</w:t>
      </w:r>
      <w:commentRangeEnd w:id="224"/>
      <w:r w:rsidR="00914262">
        <w:rPr>
          <w:rStyle w:val="CommentReference"/>
          <w:rFonts w:ascii="Arial" w:eastAsia="Arial" w:hAnsi="Arial" w:cs="Arial"/>
          <w:lang w:val="en" w:eastAsia="en-GB"/>
        </w:rPr>
        <w:commentReference w:id="224"/>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2011)</w:t>
      </w:r>
      <w:r w:rsidR="00A6485A" w:rsidRPr="00077F3E">
        <w:t xml:space="preserve">. </w:t>
      </w:r>
      <w:commentRangeEnd w:id="223"/>
      <w:r w:rsidR="005243BE">
        <w:rPr>
          <w:rStyle w:val="CommentReference"/>
          <w:rFonts w:ascii="Arial" w:eastAsia="Arial" w:hAnsi="Arial" w:cs="Arial"/>
          <w:lang w:val="en" w:eastAsia="en-GB"/>
        </w:rPr>
        <w:commentReference w:id="223"/>
      </w:r>
      <w:commentRangeStart w:id="227"/>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227"/>
      <w:r w:rsidR="005243BE">
        <w:rPr>
          <w:rStyle w:val="CommentReference"/>
          <w:rFonts w:ascii="Arial" w:eastAsia="Arial" w:hAnsi="Arial" w:cs="Arial"/>
          <w:lang w:val="en" w:eastAsia="en-GB"/>
        </w:rPr>
        <w:commentReference w:id="227"/>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228" w:author="Robinson, James (robins64)" w:date="2019-04-10T09:12:00Z">
        <w:r w:rsidR="00A6485A" w:rsidRPr="00077F3E" w:rsidDel="003C02BF">
          <w:delText xml:space="preserve">controls </w:delText>
        </w:r>
      </w:del>
      <w:ins w:id="229"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230"/>
      <w:r w:rsidR="00A6485A" w:rsidRPr="00077F3E">
        <w:t>confound</w:t>
      </w:r>
      <w:commentRangeEnd w:id="230"/>
      <w:r w:rsidR="0089421C">
        <w:rPr>
          <w:rStyle w:val="CommentReference"/>
          <w:rFonts w:ascii="Arial" w:eastAsia="Arial" w:hAnsi="Arial" w:cs="Arial"/>
          <w:lang w:val="en" w:eastAsia="en-GB"/>
        </w:rPr>
        <w:commentReference w:id="230"/>
      </w:r>
      <w:r w:rsidR="00A6485A" w:rsidRPr="00077F3E">
        <w:t xml:space="preserve"> comparisons of </w:t>
      </w:r>
      <w:r w:rsidR="00993CBE">
        <w:t xml:space="preserve">herbivory </w:t>
      </w:r>
      <w:r w:rsidR="00A6485A" w:rsidRPr="00077F3E">
        <w:t xml:space="preserve">across temperature regimes. </w:t>
      </w:r>
      <w:commentRangeEnd w:id="216"/>
      <w:r w:rsidR="005243BE">
        <w:rPr>
          <w:rStyle w:val="CommentReference"/>
          <w:rFonts w:ascii="Arial" w:eastAsia="Arial" w:hAnsi="Arial" w:cs="Arial"/>
          <w:lang w:val="en" w:eastAsia="en-GB"/>
        </w:rPr>
        <w:commentReference w:id="216"/>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(Heenan et al. 2016)</w:t>
      </w:r>
      <w:r w:rsidR="005C579D">
        <w:t xml:space="preserve"> </w:t>
      </w:r>
      <w:commentRangeStart w:id="231"/>
      <w:r w:rsidR="000805F6">
        <w:t>while</w:t>
      </w:r>
      <w:commentRangeEnd w:id="231"/>
      <w:r w:rsidR="009947AC">
        <w:rPr>
          <w:rStyle w:val="CommentReference"/>
          <w:rFonts w:ascii="Arial" w:eastAsia="Arial" w:hAnsi="Arial" w:cs="Arial"/>
          <w:lang w:val="en" w:eastAsia="en-GB"/>
        </w:rPr>
        <w:commentReference w:id="231"/>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w:t>
      </w:r>
      <w:r w:rsidR="009D5506">
        <w:lastRenderedPageBreak/>
        <w:t xml:space="preserve">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232"/>
      <w:commentRangeStart w:id="233"/>
      <w:r w:rsidR="00E062B7">
        <w:t>Cropping</w:t>
      </w:r>
      <w:commentRangeEnd w:id="233"/>
      <w:r w:rsidR="009947AC">
        <w:rPr>
          <w:rStyle w:val="CommentReference"/>
          <w:rFonts w:ascii="Arial" w:eastAsia="Arial" w:hAnsi="Arial" w:cs="Arial"/>
          <w:lang w:val="en" w:eastAsia="en-GB"/>
        </w:rPr>
        <w:commentReference w:id="233"/>
      </w:r>
      <w:r w:rsidR="00E062B7">
        <w:t xml:space="preserve"> pressure is likely to increase in response to stressors which clear substrate space for turf growth. </w:t>
      </w:r>
      <w:commentRangeEnd w:id="232"/>
      <w:r w:rsidR="00C0795E">
        <w:rPr>
          <w:rStyle w:val="CommentReference"/>
          <w:rFonts w:ascii="Arial" w:eastAsia="Arial" w:hAnsi="Arial" w:cs="Arial"/>
          <w:lang w:val="en" w:eastAsia="en-GB"/>
        </w:rPr>
        <w:commentReference w:id="232"/>
      </w:r>
      <w:r w:rsidR="008D48D8">
        <w:t>Intact reef structure will be critical for m</w:t>
      </w:r>
      <w:r w:rsidR="00E062B7">
        <w:t>aintenance of scraping functions</w:t>
      </w:r>
      <w:r w:rsidR="008D48D8">
        <w:t xml:space="preserve">, </w:t>
      </w:r>
      <w:r w:rsidR="00E062B7">
        <w:t>though</w:t>
      </w:r>
      <w:r w:rsidR="008D48D8">
        <w:t xml:space="preserve"> </w:t>
      </w:r>
      <w:del w:id="234" w:author="Robinson, James (robins64)" w:date="2019-04-10T09:13:00Z">
        <w:r w:rsidR="008D48D8" w:rsidDel="00A30954">
          <w:delText xml:space="preserve">inhabited </w:delText>
        </w:r>
      </w:del>
      <w:r w:rsidR="008D48D8">
        <w:t xml:space="preserve">reefs </w:t>
      </w:r>
      <w:ins w:id="235"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236"/>
      <w:r w:rsidR="00A23E40">
        <w:t>fishing</w:t>
      </w:r>
      <w:commentRangeEnd w:id="236"/>
      <w:r w:rsidR="003114A4">
        <w:rPr>
          <w:rStyle w:val="CommentReference"/>
          <w:rFonts w:ascii="Arial" w:eastAsia="Arial" w:hAnsi="Arial" w:cs="Arial"/>
          <w:lang w:val="en" w:eastAsia="en-GB"/>
        </w:rPr>
        <w:commentReference w:id="236"/>
      </w:r>
      <w:r w:rsidR="00E062B7">
        <w:t xml:space="preserve">. </w:t>
      </w:r>
      <w:r w:rsidR="00A23E40">
        <w:t>For a given level of b</w:t>
      </w:r>
      <w:bookmarkStart w:id="237" w:name="_GoBack"/>
      <w:bookmarkEnd w:id="237"/>
      <w:r w:rsidR="00A23E40">
        <w:t xml:space="preserve">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 xml:space="preserve">We thank Kirsty Nash (Maldives),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238"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914262" w:rsidP="001E48FC">
      <w:pPr>
        <w:spacing w:line="480" w:lineRule="auto"/>
        <w:outlineLvl w:val="0"/>
        <w:rPr>
          <w:del w:id="239" w:author="Robinson, James (robins64)" w:date="2019-04-10T08:31:00Z"/>
          <w:b/>
          <w:sz w:val="28"/>
        </w:rPr>
      </w:pPr>
      <w:hyperlink r:id="rId24" w:history="1">
        <w:r w:rsidR="00CC0F79" w:rsidRPr="00AC3B70">
          <w:rPr>
            <w:rStyle w:val="Hyperlink"/>
            <w:b/>
            <w:sz w:val="28"/>
          </w:rPr>
          <w:t>Supplementary M</w:t>
        </w:r>
        <w:r w:rsidR="00CC0F79" w:rsidRPr="00AC3B70">
          <w:rPr>
            <w:rStyle w:val="Hyperlink"/>
            <w:b/>
            <w:sz w:val="28"/>
          </w:rPr>
          <w:t>a</w:t>
        </w:r>
        <w:r w:rsidR="00CC0F79" w:rsidRPr="00AC3B70">
          <w:rPr>
            <w:rStyle w:val="Hyperlink"/>
            <w:b/>
            <w:sz w:val="28"/>
          </w:rPr>
          <w:t>terial</w:t>
        </w:r>
      </w:hyperlink>
    </w:p>
    <w:p w14:paraId="63D754C3" w14:textId="77777777" w:rsidR="00C65FB8" w:rsidRPr="00F510B7" w:rsidRDefault="00C65FB8" w:rsidP="0080109A">
      <w:pPr>
        <w:spacing w:line="480" w:lineRule="auto"/>
        <w:outlineLvl w:val="0"/>
        <w:rPr>
          <w:b/>
          <w:sz w:val="26"/>
          <w:szCs w:val="26"/>
        </w:rPr>
        <w:pPrChange w:id="240"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3E84BF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(2011)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5312C" w:rsidRDefault="00771378" w:rsidP="00F65782">
      <w:pPr>
        <w:widowControl w:val="0"/>
        <w:pBdr>
          <w:top w:val="nil"/>
          <w:left w:val="nil"/>
          <w:bottom w:val="nil"/>
          <w:right w:val="nil"/>
          <w:between w:val="nil"/>
        </w:pBdr>
        <w:spacing w:before="120" w:after="120"/>
        <w:ind w:left="397" w:hanging="397"/>
        <w:rPr>
          <w:color w:val="000000"/>
        </w:rPr>
      </w:pPr>
      <w:r w:rsidRPr="0055312C">
        <w:rPr>
          <w:color w:val="222222"/>
          <w:shd w:val="clear" w:color="auto" w:fill="FFFFFF"/>
        </w:rPr>
        <w:t>Choat, J. H., &amp; Clements, K. D. (2018). Nutritional ecology of parrotfishes (Scarinae, Labridae). In </w:t>
      </w:r>
      <w:r w:rsidRPr="0055312C">
        <w:rPr>
          <w:i/>
          <w:iCs/>
          <w:color w:val="222222"/>
          <w:shd w:val="clear" w:color="auto" w:fill="FFFFFF"/>
        </w:rPr>
        <w:t>Biology of parrotfishes</w:t>
      </w:r>
      <w:r w:rsidRPr="0055312C">
        <w:rPr>
          <w:color w:val="222222"/>
          <w:shd w:val="clear" w:color="auto" w:fill="FFFFFF"/>
        </w:rPr>
        <w:t> (pp. 42-68). CRC Press.</w:t>
      </w:r>
    </w:p>
    <w:p w14:paraId="0C5A8BF9" w14:textId="2E01EFC9" w:rsidR="0077137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RDefault="00F510B7" w:rsidP="00F65782">
      <w:pPr>
        <w:spacing w:before="120" w:after="120"/>
        <w:ind w:left="397" w:hanging="397"/>
      </w:pPr>
      <w:r w:rsidRPr="0055312C">
        <w:t>Green, A. L., Maypa, A. P., Almany, G. R., Rhodes, K. L., Weeks, R., Abesamis, R. A., … White, A. T. (201</w:t>
      </w:r>
      <w:r w:rsidRPr="00F65782">
        <w:t>4</w:t>
      </w:r>
      <w:r w:rsidRPr="0055312C">
        <w:t xml:space="preserve">). Larval dispersal and movement patterns of coral reef fishes, and </w:t>
      </w:r>
      <w:r w:rsidRPr="0055312C">
        <w:lastRenderedPageBreak/>
        <w:t xml:space="preserve">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F65782">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2B0742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Howard Choat J, Robbins WD, Clements KD (2004) The trophic status of herbivorous fishes on coral reefs. Mar Biol 145:445–454</w:t>
      </w:r>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Hsieh TC, Ma KH, Chao A (2016) iNEXT: an R package for rarefaction and extrapolation of species diversity (Hill numbers). Methods Ecol Evol 7:1451–1456</w:t>
      </w:r>
    </w:p>
    <w:p w14:paraId="0605CF35" w14:textId="264A134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635866E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Ledlie MH, Graham NAJ, Bythell JC, Wilson SK, Jennings S, Polunin NVC, Hardcastle J (2007) Phase shifts and the role of herbivory in the resilience of coral reefs. Coral Reefs 26:641–653</w:t>
      </w:r>
    </w:p>
    <w:p w14:paraId="5EF75755" w14:textId="149BBAC7" w:rsidR="00CA3524" w:rsidRPr="00F65782" w:rsidRDefault="00CA3524" w:rsidP="00F65782">
      <w:pPr>
        <w:spacing w:before="120" w:after="120"/>
        <w:ind w:left="397" w:hanging="397"/>
      </w:pPr>
      <w:r w:rsidRPr="0055312C">
        <w:t xml:space="preserve">Legendre, P., &amp; De Cáceres,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w:t>
      </w:r>
      <w:r w:rsidRPr="0055312C">
        <w:rPr>
          <w:color w:val="000000"/>
        </w:rPr>
        <w:lastRenderedPageBreak/>
        <w:t>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3C464866" w:rsidR="00422C93" w:rsidRDefault="00422C93" w:rsidP="00F65782">
      <w:pPr>
        <w:spacing w:before="120" w:after="120"/>
        <w:ind w:left="397" w:hanging="397"/>
        <w:rPr>
          <w:ins w:id="241" w:author="Robinson, James (robins64)" w:date="2019-04-10T08:55:00Z"/>
        </w:rPr>
      </w:pPr>
      <w:r w:rsidRPr="0055312C">
        <w:t>Tebbett</w:t>
      </w:r>
      <w:del w:id="242" w:author="Robinson, James (robins64)" w:date="2019-04-10T09:04:00Z">
        <w:r w:rsidRPr="0055312C" w:rsidDel="00E8109F">
          <w:delText>,</w:delText>
        </w:r>
      </w:del>
      <w:r w:rsidRPr="0055312C">
        <w:t xml:space="preserve"> S</w:t>
      </w:r>
      <w:del w:id="243" w:author="Robinson, James (robins64)" w:date="2019-04-10T09:03:00Z">
        <w:r w:rsidRPr="0055312C" w:rsidDel="00F12BC2">
          <w:delText xml:space="preserve">. </w:delText>
        </w:r>
      </w:del>
      <w:r w:rsidRPr="0055312C">
        <w:t>B</w:t>
      </w:r>
      <w:del w:id="244" w:author="Robinson, James (robins64)" w:date="2019-04-10T09:03:00Z">
        <w:r w:rsidRPr="0055312C" w:rsidDel="00F12BC2">
          <w:delText>.</w:delText>
        </w:r>
      </w:del>
      <w:r w:rsidRPr="0055312C">
        <w:t>, Goatley</w:t>
      </w:r>
      <w:del w:id="245" w:author="Robinson, James (robins64)" w:date="2019-04-10T09:04:00Z">
        <w:r w:rsidRPr="0055312C" w:rsidDel="00E8109F">
          <w:delText>,</w:delText>
        </w:r>
      </w:del>
      <w:r w:rsidRPr="0055312C">
        <w:t xml:space="preserve"> C</w:t>
      </w:r>
      <w:del w:id="246" w:author="Robinson, James (robins64)" w:date="2019-04-10T09:03:00Z">
        <w:r w:rsidRPr="0055312C" w:rsidDel="00F12BC2">
          <w:delText xml:space="preserve">. </w:delText>
        </w:r>
      </w:del>
      <w:r w:rsidRPr="0055312C">
        <w:t>H</w:t>
      </w:r>
      <w:del w:id="247" w:author="Robinson, James (robins64)" w:date="2019-04-10T09:03:00Z">
        <w:r w:rsidRPr="0055312C" w:rsidDel="00F12BC2">
          <w:delText xml:space="preserve">. </w:delText>
        </w:r>
      </w:del>
      <w:r w:rsidRPr="0055312C">
        <w:t>R</w:t>
      </w:r>
      <w:del w:id="248" w:author="Robinson, James (robins64)" w:date="2019-04-10T09:03:00Z">
        <w:r w:rsidRPr="0055312C" w:rsidDel="00F12BC2">
          <w:delText>.</w:delText>
        </w:r>
      </w:del>
      <w:r w:rsidRPr="0055312C">
        <w:t xml:space="preserve">, </w:t>
      </w:r>
      <w:del w:id="249" w:author="Robinson, James (robins64)" w:date="2019-04-10T09:04:00Z">
        <w:r w:rsidRPr="0055312C" w:rsidDel="00CA424B">
          <w:delText xml:space="preserve">&amp; </w:delText>
        </w:r>
      </w:del>
      <w:r w:rsidRPr="0055312C">
        <w:t>Bellwood</w:t>
      </w:r>
      <w:del w:id="250" w:author="Robinson, James (robins64)" w:date="2019-04-10T09:04:00Z">
        <w:r w:rsidRPr="0055312C" w:rsidDel="00E8109F">
          <w:delText>,</w:delText>
        </w:r>
      </w:del>
      <w:r w:rsidRPr="0055312C">
        <w:t xml:space="preserve"> D</w:t>
      </w:r>
      <w:del w:id="251" w:author="Robinson, James (robins64)" w:date="2019-04-10T09:03:00Z">
        <w:r w:rsidRPr="0055312C" w:rsidDel="00F12BC2">
          <w:delText xml:space="preserve">. </w:delText>
        </w:r>
      </w:del>
      <w:r w:rsidRPr="0055312C">
        <w:t>R</w:t>
      </w:r>
      <w:del w:id="252" w:author="Robinson, James (robins64)" w:date="2019-04-10T09:03:00Z">
        <w:r w:rsidRPr="0055312C" w:rsidDel="00F12BC2">
          <w:delText>.</w:delText>
        </w:r>
      </w:del>
      <w:r w:rsidRPr="0055312C">
        <w:t xml:space="preserve"> (2017). Clarifying functional roles: algal removal by the surgeonfishes Ctenochaetus striatus and Acanthurus nigrofuscus. </w:t>
      </w:r>
      <w:r w:rsidRPr="00CC4B07">
        <w:rPr>
          <w:iCs/>
          <w:rPrChange w:id="253" w:author="Robinson, James (robins64)" w:date="2019-04-10T08:56:00Z">
            <w:rPr>
              <w:i/>
              <w:iCs/>
            </w:rPr>
          </w:rPrChange>
        </w:rPr>
        <w:t>Coral Reefs</w:t>
      </w:r>
      <w:del w:id="254" w:author="Robinson, James (robins64)" w:date="2019-04-10T09:03:00Z">
        <w:r w:rsidRPr="00CC4B07" w:rsidDel="00E90CA2">
          <w:rPr>
            <w:iCs/>
            <w:rPrChange w:id="255" w:author="Robinson, James (robins64)" w:date="2019-04-10T08:56:00Z">
              <w:rPr>
                <w:i/>
                <w:iCs/>
              </w:rPr>
            </w:rPrChange>
          </w:rPr>
          <w:delText xml:space="preserve"> </w:delText>
        </w:r>
      </w:del>
      <w:r w:rsidRPr="00CC4B07">
        <w:t xml:space="preserve">, </w:t>
      </w:r>
      <w:r w:rsidRPr="00CC4B07">
        <w:rPr>
          <w:iCs/>
          <w:rPrChange w:id="256"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ins w:id="257" w:author="Robinson, James (robins64)" w:date="2019-04-10T08:55:00Z">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CC4B07">
          <w:rPr>
            <w:rPrChange w:id="258" w:author="Robinson, James (robins64)" w:date="2019-04-10T08:56:00Z">
              <w:rPr>
                <w:i/>
              </w:rPr>
            </w:rPrChange>
          </w:rPr>
          <w:t>,</w:t>
        </w:r>
        <w:r w:rsidRPr="00CC4B07">
          <w:t xml:space="preserve"> 281</w:t>
        </w:r>
      </w:ins>
      <w:ins w:id="259" w:author="Robinson, James (robins64)" w:date="2019-04-10T08:56:00Z">
        <w:r w:rsidRPr="00CC4B07">
          <w:t>(</w:t>
        </w:r>
      </w:ins>
      <w:ins w:id="260"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261"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262" w:author="Robinson, James (robins64)" w:date="2019-04-10T08:56:00Z">
            <w:rPr>
              <w:i/>
              <w:iCs/>
            </w:rPr>
          </w:rPrChange>
        </w:rPr>
        <w:t>Coral Reefs</w:t>
      </w:r>
      <w:del w:id="263" w:author="Robinson, James (robins64)" w:date="2019-04-10T09:05:00Z">
        <w:r w:rsidRPr="00CC4B07" w:rsidDel="00C52C46">
          <w:rPr>
            <w:iCs/>
            <w:rPrChange w:id="264" w:author="Robinson, James (robins64)" w:date="2019-04-10T08:56:00Z">
              <w:rPr>
                <w:i/>
                <w:iCs/>
              </w:rPr>
            </w:rPrChange>
          </w:rPr>
          <w:delText xml:space="preserve"> </w:delText>
        </w:r>
      </w:del>
      <w:r w:rsidRPr="00CC4B07">
        <w:t xml:space="preserve">, </w:t>
      </w:r>
      <w:r w:rsidRPr="00CC4B07">
        <w:rPr>
          <w:iCs/>
          <w:rPrChange w:id="265"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266" w:author="Robinson, James (robins64)" w:date="2019-04-10T09:03:00Z"/>
        </w:rPr>
      </w:pPr>
      <w:ins w:id="267" w:author="Robinson, James (robins64)" w:date="2019-04-10T09:02:00Z">
        <w:r w:rsidRPr="001A1FF6">
          <w:rPr>
            <w:lang w:val="en"/>
          </w:rPr>
          <w:annotationRef/>
        </w:r>
      </w:ins>
      <w:ins w:id="268" w:author="Robinson, James (robins64)" w:date="2019-04-10T09:03:00Z">
        <w:r w:rsidRPr="001A1FF6">
          <w:t>Wilson SK, Bellwood DR, Choat JH, Furnas MJ (2003) Detritus in the epilithic algal matrix and its use by coral reef fishes. Oceanogr Mar Biol Annu Rev 41:279–310</w:t>
        </w:r>
      </w:ins>
    </w:p>
    <w:p w14:paraId="447612DE" w14:textId="45F2437A" w:rsidR="00472A15" w:rsidRPr="007B78B0" w:rsidRDefault="00472A15" w:rsidP="001A1FF6">
      <w:pPr>
        <w:spacing w:before="120" w:after="120"/>
        <w:pPrChange w:id="269" w:author="Robinson, James (robins64)" w:date="2019-04-10T09:03:00Z">
          <w:pPr>
            <w:spacing w:before="120" w:after="120"/>
            <w:ind w:left="397" w:hanging="397"/>
          </w:pPr>
        </w:pPrChange>
      </w:pPr>
      <w:r w:rsidRPr="00F909BF">
        <w:t>Wilson, S. K., Fisher, R., Pratchett, M. S., Graham, N. A. J., Dulvy, N. K., Turner,</w:t>
      </w:r>
      <w:r w:rsidRPr="000D02F7">
        <w:t xml:space="preserve"> R. A., … Rushton, S. P. (2008). Exploitation and habitat degradation as agents of change within coral reef fish communities. </w:t>
      </w:r>
      <w:r w:rsidRPr="00CC4B07">
        <w:rPr>
          <w:iCs/>
          <w:rPrChange w:id="270" w:author="Robinson, James (robins64)" w:date="2019-04-10T08:56:00Z">
            <w:rPr>
              <w:i/>
              <w:iCs/>
            </w:rPr>
          </w:rPrChange>
        </w:rPr>
        <w:t>Global Change Biology</w:t>
      </w:r>
      <w:r w:rsidRPr="00CC4B07">
        <w:t xml:space="preserve">, </w:t>
      </w:r>
      <w:r w:rsidRPr="00CC4B07">
        <w:rPr>
          <w:iCs/>
          <w:rPrChange w:id="271"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raham, Nick" w:date="2019-02-28T09:58:00Z" w:initials="GN">
    <w:p w14:paraId="4352C6AC" w14:textId="77777777" w:rsidR="00914262" w:rsidRDefault="00914262">
      <w:pPr>
        <w:pStyle w:val="CommentText"/>
      </w:pPr>
      <w:r>
        <w:rPr>
          <w:rStyle w:val="CommentReference"/>
        </w:rPr>
        <w:annotationRef/>
      </w:r>
      <w:r>
        <w:t>Potential referees while I think of them:</w:t>
      </w:r>
    </w:p>
    <w:p w14:paraId="599C9DFB" w14:textId="77777777" w:rsidR="00914262" w:rsidRDefault="00914262">
      <w:pPr>
        <w:pStyle w:val="CommentText"/>
      </w:pPr>
    </w:p>
    <w:p w14:paraId="68659CCB" w14:textId="77777777" w:rsidR="00914262" w:rsidRDefault="00914262">
      <w:pPr>
        <w:pStyle w:val="CommentText"/>
      </w:pPr>
      <w:r>
        <w:t>D Rasher</w:t>
      </w:r>
    </w:p>
    <w:p w14:paraId="1D3D0631" w14:textId="77777777" w:rsidR="00914262" w:rsidRDefault="00914262">
      <w:pPr>
        <w:pStyle w:val="CommentText"/>
      </w:pPr>
      <w:r>
        <w:t>A Marshell</w:t>
      </w:r>
    </w:p>
    <w:p w14:paraId="49235599" w14:textId="77777777" w:rsidR="00914262" w:rsidRDefault="00914262">
      <w:pPr>
        <w:pStyle w:val="CommentText"/>
      </w:pPr>
      <w:r>
        <w:t>R Bonaldo</w:t>
      </w:r>
    </w:p>
    <w:p w14:paraId="6B97B994" w14:textId="77777777" w:rsidR="00914262" w:rsidRDefault="00914262">
      <w:pPr>
        <w:pStyle w:val="CommentText"/>
      </w:pPr>
      <w:r>
        <w:t>D Burkepile</w:t>
      </w:r>
    </w:p>
    <w:p w14:paraId="36B74B4B" w14:textId="77777777" w:rsidR="00914262" w:rsidRDefault="00914262">
      <w:pPr>
        <w:pStyle w:val="CommentText"/>
      </w:pPr>
      <w:r>
        <w:t>S Bejarano</w:t>
      </w:r>
    </w:p>
    <w:p w14:paraId="30D03EB5" w14:textId="77777777" w:rsidR="00914262" w:rsidRDefault="00914262">
      <w:pPr>
        <w:pStyle w:val="CommentText"/>
      </w:pPr>
      <w:r>
        <w:t>G Edgar</w:t>
      </w:r>
    </w:p>
  </w:comment>
  <w:comment w:id="15" w:author="Alexia Graba-Landry" w:date="2019-04-01T09:37:00Z" w:initials="AGL">
    <w:p w14:paraId="6F718AF2" w14:textId="77777777" w:rsidR="00914262" w:rsidRDefault="00914262">
      <w:pPr>
        <w:pStyle w:val="CommentText"/>
      </w:pPr>
      <w:r>
        <w:rPr>
          <w:rStyle w:val="CommentReference"/>
        </w:rPr>
        <w:annotationRef/>
      </w:r>
      <w:r>
        <w:t xml:space="preserve">More recent refs here? </w:t>
      </w:r>
    </w:p>
    <w:p w14:paraId="117BA83D" w14:textId="77777777" w:rsidR="00914262" w:rsidRDefault="00914262">
      <w:pPr>
        <w:pStyle w:val="CommentText"/>
      </w:pPr>
    </w:p>
    <w:p w14:paraId="68FE01E2" w14:textId="0AFE1407" w:rsidR="00914262" w:rsidRDefault="00914262">
      <w:pPr>
        <w:pStyle w:val="CommentText"/>
      </w:pPr>
      <w:r>
        <w:t>Hughes et al. 2017, 2018 – Coral reefs in the anthropocene papers</w:t>
      </w:r>
    </w:p>
  </w:comment>
  <w:comment w:id="18" w:author="Alexia Graba-Landry" w:date="2019-04-01T09:56:00Z" w:initials="AGL">
    <w:p w14:paraId="71A283CB" w14:textId="77777777" w:rsidR="00914262" w:rsidRDefault="00914262">
      <w:pPr>
        <w:pStyle w:val="CommentText"/>
      </w:pPr>
      <w:r>
        <w:rPr>
          <w:rStyle w:val="CommentReference"/>
        </w:rPr>
        <w:annotationRef/>
      </w:r>
      <w:r>
        <w:t xml:space="preserve">A bit confusing </w:t>
      </w:r>
    </w:p>
    <w:p w14:paraId="5CE0EDBF" w14:textId="77777777" w:rsidR="00914262" w:rsidRDefault="00914262">
      <w:pPr>
        <w:pStyle w:val="CommentText"/>
      </w:pPr>
    </w:p>
    <w:p w14:paraId="2650A773" w14:textId="5CAF5DAF" w:rsidR="00914262" w:rsidRDefault="00914262">
      <w:pPr>
        <w:pStyle w:val="CommentText"/>
      </w:pPr>
      <w:r>
        <w:t xml:space="preserve">Suggest: On tropical coral reefs, the removal of algal biomass by herbivorous fishes is a critical process to create space for corals to settle and grow. </w:t>
      </w:r>
    </w:p>
    <w:p w14:paraId="7F34C09D" w14:textId="77777777" w:rsidR="00914262" w:rsidRDefault="00914262">
      <w:pPr>
        <w:pStyle w:val="CommentText"/>
      </w:pPr>
    </w:p>
    <w:p w14:paraId="25CE3F12" w14:textId="46D73306" w:rsidR="00914262" w:rsidRDefault="00914262">
      <w:pPr>
        <w:pStyle w:val="CommentText"/>
      </w:pPr>
      <w:r>
        <w:t xml:space="preserve">Herbivorous fishes can be categorized into browsers (removal of macroalgae), and grazers. </w:t>
      </w:r>
    </w:p>
    <w:p w14:paraId="32F02E6E" w14:textId="77777777" w:rsidR="00914262" w:rsidRDefault="00914262">
      <w:pPr>
        <w:pStyle w:val="CommentText"/>
      </w:pPr>
    </w:p>
    <w:p w14:paraId="161BE1C0" w14:textId="77777777" w:rsidR="00914262" w:rsidRDefault="00914262">
      <w:pPr>
        <w:pStyle w:val="CommentText"/>
      </w:pPr>
      <w:r>
        <w:t xml:space="preserve">Within the grazers.... </w:t>
      </w:r>
    </w:p>
    <w:p w14:paraId="649FBD30" w14:textId="77777777" w:rsidR="00914262" w:rsidRDefault="00914262">
      <w:pPr>
        <w:pStyle w:val="CommentText"/>
      </w:pPr>
    </w:p>
    <w:p w14:paraId="4EF6A9DA" w14:textId="0108EF35" w:rsidR="00914262" w:rsidRDefault="00914262">
      <w:pPr>
        <w:pStyle w:val="CommentText"/>
      </w:pPr>
      <w:r>
        <w:t xml:space="preserve">Make sure you cite Bellwood, and be careful of how you define “functional group/roles’ </w:t>
      </w:r>
    </w:p>
    <w:p w14:paraId="6D4C725F" w14:textId="77777777" w:rsidR="00914262" w:rsidRDefault="00914262">
      <w:pPr>
        <w:pStyle w:val="CommentText"/>
      </w:pPr>
    </w:p>
    <w:p w14:paraId="70143E42" w14:textId="77777777" w:rsidR="00914262" w:rsidRDefault="00914262">
      <w:pPr>
        <w:pStyle w:val="CommentText"/>
      </w:pPr>
      <w:r>
        <w:t xml:space="preserve">See: </w:t>
      </w:r>
    </w:p>
    <w:p w14:paraId="500AA215" w14:textId="77777777" w:rsidR="00914262" w:rsidRDefault="00914262">
      <w:pPr>
        <w:pStyle w:val="CommentText"/>
      </w:pPr>
    </w:p>
    <w:p w14:paraId="5A7B16B4" w14:textId="08A61429" w:rsidR="00914262" w:rsidRDefault="00914262">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914262" w:rsidRDefault="00914262">
      <w:pPr>
        <w:pStyle w:val="CommentText"/>
      </w:pPr>
    </w:p>
    <w:p w14:paraId="0139B6B2" w14:textId="26F54EBB" w:rsidR="00914262" w:rsidRPr="009D4A2E" w:rsidRDefault="00914262">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19" w:author="Hoey, Andrew" w:date="2019-04-10T15:58:00Z" w:initials="HA">
    <w:p w14:paraId="13A580E8" w14:textId="7B5FC414" w:rsidR="00914262" w:rsidRDefault="00914262">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21" w:author="Alexia Graba-Landry" w:date="2019-04-01T10:12:00Z" w:initials="AGL">
    <w:p w14:paraId="5CF82C44" w14:textId="645761C5" w:rsidR="00914262" w:rsidRDefault="00914262">
      <w:pPr>
        <w:pStyle w:val="CommentText"/>
      </w:pPr>
      <w:r>
        <w:rPr>
          <w:rStyle w:val="CommentReference"/>
        </w:rPr>
        <w:annotationRef/>
      </w:r>
      <w:r>
        <w:t xml:space="preserve">Maybe worthwhile to mention families? Scrapers = parrotfishes, grazers= Siganids and acanthurids? </w:t>
      </w:r>
    </w:p>
    <w:p w14:paraId="4E13B018" w14:textId="77777777" w:rsidR="00914262" w:rsidRDefault="00914262">
      <w:pPr>
        <w:pStyle w:val="CommentText"/>
      </w:pPr>
    </w:p>
    <w:p w14:paraId="074EAB05" w14:textId="7D6D797F" w:rsidR="00914262" w:rsidRDefault="00914262">
      <w:pPr>
        <w:pStyle w:val="CommentText"/>
      </w:pPr>
      <w:r>
        <w:t xml:space="preserve">Be careful because detritivores come into this as well. And some ‘grazers’ have a mixed diet of detritus and algae. </w:t>
      </w:r>
    </w:p>
  </w:comment>
  <w:comment w:id="29" w:author="Alexia Graba-Landry" w:date="2019-04-01T10:07:00Z" w:initials="AGL">
    <w:p w14:paraId="697D5A00" w14:textId="00FCD280" w:rsidR="00914262" w:rsidRDefault="00914262">
      <w:pPr>
        <w:pStyle w:val="CommentText"/>
      </w:pPr>
      <w:r>
        <w:rPr>
          <w:rStyle w:val="CommentReference"/>
        </w:rPr>
        <w:annotationRef/>
      </w:r>
      <w:r>
        <w:t xml:space="preserve">Should also mention browsing fishes as well? </w:t>
      </w:r>
    </w:p>
  </w:comment>
  <w:comment w:id="30" w:author="Robinson, James (robins64)" w:date="2019-04-10T08:58:00Z" w:initials="RJ(">
    <w:p w14:paraId="001BE380" w14:textId="77777777" w:rsidR="00914262" w:rsidRDefault="00914262">
      <w:pPr>
        <w:pStyle w:val="CommentText"/>
      </w:pPr>
      <w:r>
        <w:rPr>
          <w:rStyle w:val="CommentReference"/>
        </w:rPr>
        <w:annotationRef/>
      </w:r>
      <w:r>
        <w:t>Shaun:</w:t>
      </w:r>
    </w:p>
    <w:p w14:paraId="39C34AD7" w14:textId="77777777" w:rsidR="00914262" w:rsidRDefault="00914262">
      <w:pPr>
        <w:pStyle w:val="CommentText"/>
      </w:pPr>
    </w:p>
    <w:p w14:paraId="141AF24D" w14:textId="77777777" w:rsidR="00914262" w:rsidRDefault="00914262"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914262" w:rsidRDefault="00914262"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914262" w:rsidRDefault="00914262" w:rsidP="00D2498F">
      <w:pPr>
        <w:pStyle w:val="CommentText"/>
      </w:pPr>
    </w:p>
    <w:p w14:paraId="69302ADD" w14:textId="77777777" w:rsidR="00914262" w:rsidRDefault="00914262" w:rsidP="00D2498F">
      <w:pPr>
        <w:pStyle w:val="CommentText"/>
      </w:pPr>
      <w:r w:rsidRPr="00D666EC">
        <w:t>Goatley CH, Bellwood DR. Sediment suppresses herbivory across a coral reef depth gradient. Biology letters. 2012 Oct 24;8(6):1016-8.</w:t>
      </w:r>
    </w:p>
    <w:p w14:paraId="77E95326" w14:textId="77777777" w:rsidR="00914262" w:rsidRDefault="00914262" w:rsidP="00D2498F">
      <w:pPr>
        <w:pStyle w:val="CommentText"/>
      </w:pPr>
    </w:p>
    <w:p w14:paraId="4D27C41A" w14:textId="77777777" w:rsidR="00914262" w:rsidRDefault="00914262"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914262" w:rsidRDefault="00914262">
      <w:pPr>
        <w:pStyle w:val="CommentText"/>
      </w:pPr>
    </w:p>
  </w:comment>
  <w:comment w:id="31" w:author="Alexia Graba-Landry" w:date="2019-04-01T10:06:00Z" w:initials="AGL">
    <w:p w14:paraId="03DC3BC0" w14:textId="75553741" w:rsidR="00914262" w:rsidRDefault="00914262">
      <w:pPr>
        <w:pStyle w:val="CommentText"/>
      </w:pPr>
      <w:r>
        <w:rPr>
          <w:rStyle w:val="CommentReference"/>
        </w:rPr>
        <w:annotationRef/>
      </w:r>
      <w:r>
        <w:t>More refs here? Graham et al. 2013?</w:t>
      </w:r>
    </w:p>
  </w:comment>
  <w:comment w:id="32" w:author="Hoey, Andrew" w:date="2019-04-10T16:00:00Z" w:initials="HA">
    <w:p w14:paraId="58152307" w14:textId="4BABA760" w:rsidR="00914262" w:rsidRDefault="00914262">
      <w:pPr>
        <w:pStyle w:val="CommentText"/>
      </w:pPr>
      <w:r>
        <w:rPr>
          <w:rStyle w:val="CommentReference"/>
        </w:rPr>
        <w:annotationRef/>
      </w:r>
      <w:r>
        <w:t>Perhaps hughes et al 2007, or Lewis 1986</w:t>
      </w:r>
    </w:p>
  </w:comment>
  <w:comment w:id="33" w:author="Alexia Graba-Landry" w:date="2019-04-01T10:26:00Z" w:initials="AGL">
    <w:p w14:paraId="3DCC4FA9" w14:textId="77777777" w:rsidR="00914262" w:rsidRDefault="00914262">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914262" w:rsidRDefault="00914262">
      <w:pPr>
        <w:pStyle w:val="CommentText"/>
      </w:pPr>
    </w:p>
    <w:p w14:paraId="59F7C37E" w14:textId="0B2B2B1A" w:rsidR="00914262" w:rsidRDefault="00914262">
      <w:pPr>
        <w:pStyle w:val="CommentText"/>
      </w:pPr>
      <w:r>
        <w:t xml:space="preserve">However predicting herbivore abundance/assemblages simply based on fishing intensity is not possible as many bottom-up processes influence herbivore communities. Species-specific... </w:t>
      </w:r>
    </w:p>
  </w:comment>
  <w:comment w:id="35" w:author="Hoey, Andrew" w:date="2019-04-10T16:04:00Z" w:initials="HA">
    <w:p w14:paraId="2C805AC8" w14:textId="7349723D" w:rsidR="00914262" w:rsidRDefault="00914262">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39" w:author="Robinson, James (robins64)" w:date="2019-04-10T08:58:00Z" w:initials="RJ(">
    <w:p w14:paraId="74481C01" w14:textId="77777777" w:rsidR="00914262" w:rsidRDefault="00914262">
      <w:pPr>
        <w:pStyle w:val="CommentText"/>
      </w:pPr>
      <w:r>
        <w:rPr>
          <w:rStyle w:val="CommentReference"/>
        </w:rPr>
        <w:annotationRef/>
      </w:r>
      <w:r>
        <w:t>Shaun:</w:t>
      </w:r>
    </w:p>
    <w:p w14:paraId="15900237" w14:textId="77777777" w:rsidR="00914262" w:rsidRDefault="00914262">
      <w:pPr>
        <w:pStyle w:val="CommentText"/>
      </w:pPr>
    </w:p>
    <w:p w14:paraId="50B1B785" w14:textId="77777777" w:rsidR="00914262" w:rsidRDefault="00914262" w:rsidP="00F909BF">
      <w:pPr>
        <w:pStyle w:val="CommentText"/>
      </w:pPr>
      <w:r>
        <w:t>Note that bottom up often refers to primary productivity. Garry Russ has an important paper that positively links herbivore abundance to rates of primary production</w:t>
      </w:r>
    </w:p>
    <w:p w14:paraId="4CDA445B" w14:textId="77777777" w:rsidR="00914262" w:rsidRDefault="00914262" w:rsidP="00F909BF">
      <w:pPr>
        <w:pStyle w:val="CommentText"/>
      </w:pPr>
      <w:r w:rsidRPr="00452883">
        <w:t>Russ GR. Grazer biomass correlates more strongly with production than with biomass of algal turfs on a coral reef. Coral reefs. 2003 Apr 1;22(1):63-7.</w:t>
      </w:r>
    </w:p>
    <w:p w14:paraId="3669EDAC" w14:textId="581AC1F7" w:rsidR="00914262" w:rsidRDefault="00914262">
      <w:pPr>
        <w:pStyle w:val="CommentText"/>
      </w:pPr>
    </w:p>
  </w:comment>
  <w:comment w:id="41" w:author="Alexia Graba-Landry" w:date="2019-04-01T10:38:00Z" w:initials="AGL">
    <w:p w14:paraId="30393E5E" w14:textId="421557B9" w:rsidR="00914262" w:rsidRDefault="00914262">
      <w:pPr>
        <w:pStyle w:val="CommentText"/>
      </w:pPr>
      <w:r>
        <w:rPr>
          <w:rStyle w:val="CommentReference"/>
        </w:rPr>
        <w:annotationRef/>
      </w:r>
      <w:r>
        <w:t xml:space="preserve">Functional roles? </w:t>
      </w:r>
    </w:p>
  </w:comment>
  <w:comment w:id="42" w:author="Robinson, James (robins64)" w:date="2019-04-10T08:59:00Z" w:initials="RJ(">
    <w:p w14:paraId="76115927" w14:textId="77777777" w:rsidR="00914262" w:rsidRDefault="00914262">
      <w:pPr>
        <w:pStyle w:val="CommentText"/>
      </w:pPr>
      <w:r>
        <w:rPr>
          <w:rStyle w:val="CommentReference"/>
        </w:rPr>
        <w:annotationRef/>
      </w:r>
      <w:r>
        <w:t>Shaun:</w:t>
      </w:r>
    </w:p>
    <w:p w14:paraId="2258154D" w14:textId="77777777" w:rsidR="00914262" w:rsidRDefault="00914262">
      <w:pPr>
        <w:pStyle w:val="CommentText"/>
      </w:pPr>
    </w:p>
    <w:p w14:paraId="2835EE43" w14:textId="77777777" w:rsidR="00914262" w:rsidRDefault="00914262"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914262" w:rsidRDefault="00914262">
      <w:pPr>
        <w:pStyle w:val="CommentText"/>
      </w:pPr>
    </w:p>
  </w:comment>
  <w:comment w:id="40" w:author="Hoey, Andrew" w:date="2019-04-10T16:10:00Z" w:initials="HA">
    <w:p w14:paraId="1A1A971B" w14:textId="4BC1866A" w:rsidR="00914262" w:rsidRDefault="00914262">
      <w:pPr>
        <w:pStyle w:val="CommentText"/>
      </w:pPr>
      <w:r>
        <w:rPr>
          <w:rStyle w:val="CommentReference"/>
        </w:rPr>
        <w:annotationRef/>
      </w:r>
      <w:r>
        <w:t>Some caution as all of this relates to parrotfish. There is still not an easy/accepted way to do this for other herbivores</w:t>
      </w:r>
    </w:p>
  </w:comment>
  <w:comment w:id="43" w:author="Hoey, Andrew" w:date="2019-04-10T16:09:00Z" w:initials="HA">
    <w:p w14:paraId="4AAACDDD" w14:textId="62F34A16" w:rsidR="00914262" w:rsidRDefault="00914262">
      <w:pPr>
        <w:pStyle w:val="CommentText"/>
      </w:pPr>
      <w:r>
        <w:rPr>
          <w:rStyle w:val="CommentReference"/>
        </w:rPr>
        <w:annotationRef/>
      </w:r>
      <w:r>
        <w:t>Bellwood et al 2012 Proc B touches on this for parrotfishes</w:t>
      </w:r>
    </w:p>
  </w:comment>
  <w:comment w:id="46" w:author="Alexia Graba-Landry" w:date="2019-04-01T10:36:00Z" w:initials="AGL">
    <w:p w14:paraId="07888FCC" w14:textId="2FD67663" w:rsidR="00914262" w:rsidRDefault="00914262">
      <w:pPr>
        <w:pStyle w:val="CommentText"/>
      </w:pPr>
      <w:r>
        <w:rPr>
          <w:rStyle w:val="CommentReference"/>
        </w:rPr>
        <w:annotationRef/>
      </w:r>
    </w:p>
    <w:p w14:paraId="7FCA1867" w14:textId="727E1C0A" w:rsidR="00914262" w:rsidRDefault="00914262">
      <w:pPr>
        <w:pStyle w:val="CommentText"/>
      </w:pPr>
      <w:r>
        <w:t>Is it worth mentioning home ranges/distances travelled as grazing area potential?  I might be getting off track, but maybe something to consider? Maybe in the discussion?</w:t>
      </w:r>
    </w:p>
  </w:comment>
  <w:comment w:id="47" w:author="Alexia Graba-Landry" w:date="2019-04-01T10:41:00Z" w:initials="AGL">
    <w:p w14:paraId="722E3DBA" w14:textId="77777777" w:rsidR="00914262" w:rsidRDefault="00914262">
      <w:pPr>
        <w:pStyle w:val="CommentText"/>
      </w:pPr>
      <w:r>
        <w:rPr>
          <w:rStyle w:val="CommentReference"/>
        </w:rPr>
        <w:annotationRef/>
      </w:r>
      <w:r>
        <w:t xml:space="preserve">By fishing? i.e: removal of large bodied herbivores? </w:t>
      </w:r>
    </w:p>
    <w:p w14:paraId="7C898022" w14:textId="55B0EE78" w:rsidR="00914262" w:rsidRDefault="00914262">
      <w:pPr>
        <w:pStyle w:val="CommentText"/>
      </w:pPr>
      <w:r>
        <w:t xml:space="preserve">Unclear. </w:t>
      </w:r>
    </w:p>
  </w:comment>
  <w:comment w:id="48" w:author="Alexia Graba-Landry" w:date="2019-04-01T10:42:00Z" w:initials="AGL">
    <w:p w14:paraId="77E6FF45" w14:textId="7326EC6A" w:rsidR="00914262" w:rsidRDefault="00914262">
      <w:pPr>
        <w:pStyle w:val="CommentText"/>
      </w:pPr>
      <w:r>
        <w:rPr>
          <w:rStyle w:val="CommentReference"/>
        </w:rPr>
        <w:annotationRef/>
      </w:r>
      <w:r>
        <w:t>Toward? ...What kind of shift?</w:t>
      </w:r>
    </w:p>
  </w:comment>
  <w:comment w:id="49" w:author="Hoey, Andrew" w:date="2019-04-10T16:12:00Z" w:initials="HA">
    <w:p w14:paraId="28D56307" w14:textId="1BA3B8A1" w:rsidR="00914262" w:rsidRDefault="00914262">
      <w:pPr>
        <w:pStyle w:val="CommentText"/>
      </w:pPr>
      <w:r>
        <w:rPr>
          <w:rStyle w:val="CommentReference"/>
        </w:rPr>
        <w:annotationRef/>
      </w:r>
      <w:r>
        <w:t>Again, we touch on this in Bellwood et al 2012, and suggest that bioerosion is sensitive to changes in size structure but scraping is not</w:t>
      </w:r>
    </w:p>
  </w:comment>
  <w:comment w:id="50" w:author="Alexia Graba-Landry" w:date="2019-04-01T10:45:00Z" w:initials="AGL">
    <w:p w14:paraId="33E44BC1" w14:textId="3DDD17FB" w:rsidR="00914262" w:rsidRDefault="00914262">
      <w:pPr>
        <w:pStyle w:val="CommentText"/>
      </w:pPr>
      <w:r>
        <w:rPr>
          <w:rStyle w:val="CommentReference"/>
        </w:rPr>
        <w:annotationRef/>
      </w:r>
      <w:r>
        <w:t xml:space="preserve">I think you need to define functional roles/impact earlier before you start talking about changes to functional impact. </w:t>
      </w:r>
    </w:p>
  </w:comment>
  <w:comment w:id="60" w:author="Hoey, Andrew" w:date="2019-04-08T12:55:00Z" w:initials="HA">
    <w:p w14:paraId="6EE34B45" w14:textId="63B33E3B" w:rsidR="00914262" w:rsidRDefault="00914262">
      <w:pPr>
        <w:pStyle w:val="CommentText"/>
      </w:pPr>
      <w:r>
        <w:rPr>
          <w:rStyle w:val="CommentReference"/>
        </w:rPr>
        <w:annotationRef/>
      </w:r>
      <w:r>
        <w:t>Is this correct?</w:t>
      </w:r>
    </w:p>
  </w:comment>
  <w:comment w:id="69" w:author="Robinson, James (robins64)" w:date="2019-04-10T09:00:00Z" w:initials="RJ(">
    <w:p w14:paraId="270985AF" w14:textId="77777777" w:rsidR="00914262" w:rsidRDefault="00914262" w:rsidP="00ED4500">
      <w:pPr>
        <w:pStyle w:val="CommentText"/>
      </w:pPr>
      <w:r>
        <w:rPr>
          <w:rStyle w:val="CommentReference"/>
        </w:rPr>
        <w:annotationRef/>
      </w:r>
      <w:r>
        <w:t>Shaun:</w:t>
      </w:r>
    </w:p>
    <w:p w14:paraId="29615B02" w14:textId="77777777" w:rsidR="00914262" w:rsidRDefault="00914262" w:rsidP="00ED4500">
      <w:pPr>
        <w:pStyle w:val="CommentText"/>
      </w:pPr>
    </w:p>
    <w:p w14:paraId="6053D8D4" w14:textId="335A46F8" w:rsidR="00914262" w:rsidRDefault="00914262" w:rsidP="00ED4500">
      <w:pPr>
        <w:pStyle w:val="CommentText"/>
      </w:pPr>
      <w:r>
        <w:t xml:space="preserve">may need to be careful here. Other papers have suggested density estimates from transects of different width differ and suggest correction factors.  </w:t>
      </w:r>
    </w:p>
    <w:p w14:paraId="1002E386" w14:textId="0BB214E9" w:rsidR="00914262" w:rsidRDefault="00914262" w:rsidP="00ED4500">
      <w:pPr>
        <w:pStyle w:val="CommentText"/>
      </w:pPr>
      <w:r w:rsidRPr="002C1BD9">
        <w:t>Cheal AJ, Thompson AA. Comparing visual counts of coral reef fish: implications of transect width and species selection. Marine Ecology Progress Series. 1997 Nov 17;158:241-8.</w:t>
      </w:r>
    </w:p>
  </w:comment>
  <w:comment w:id="71" w:author="Alexia Graba-Landry" w:date="2019-04-01T11:14:00Z" w:initials="AGL">
    <w:p w14:paraId="4A0DD70A" w14:textId="430B66E5" w:rsidR="00914262" w:rsidRDefault="00914262">
      <w:pPr>
        <w:pStyle w:val="CommentText"/>
      </w:pPr>
      <w:r>
        <w:rPr>
          <w:rStyle w:val="CommentReference"/>
        </w:rPr>
        <w:annotationRef/>
      </w:r>
      <w:r>
        <w:t xml:space="preserve">For grazers only? Or for scrapers and grazers, and then there was a separate analysis for volume for scrapers only. Its not clear. </w:t>
      </w:r>
    </w:p>
  </w:comment>
  <w:comment w:id="75" w:author="Robinson, James (robins64)" w:date="2019-04-10T09:01:00Z" w:initials="RJ(">
    <w:p w14:paraId="6C83C2EA" w14:textId="77777777" w:rsidR="00914262" w:rsidRDefault="00914262">
      <w:pPr>
        <w:pStyle w:val="CommentText"/>
      </w:pPr>
      <w:r>
        <w:rPr>
          <w:rStyle w:val="CommentReference"/>
        </w:rPr>
        <w:annotationRef/>
      </w:r>
      <w:r>
        <w:t>Shaun:</w:t>
      </w:r>
    </w:p>
    <w:p w14:paraId="50D920C0" w14:textId="77777777" w:rsidR="00914262" w:rsidRDefault="00914262">
      <w:pPr>
        <w:pStyle w:val="CommentText"/>
      </w:pPr>
    </w:p>
    <w:p w14:paraId="00DEA727" w14:textId="77777777" w:rsidR="00914262" w:rsidRDefault="00914262" w:rsidP="00827062">
      <w:pPr>
        <w:pStyle w:val="CommentText"/>
      </w:pPr>
      <w:r>
        <w:rPr>
          <w:rStyle w:val="CommentReference"/>
        </w:rPr>
        <w:annotationRef/>
      </w:r>
      <w:r>
        <w:t>Is there any differences in rates for the same species among locations.</w:t>
      </w:r>
    </w:p>
    <w:p w14:paraId="359FEEB2" w14:textId="15D96A8B" w:rsidR="00914262" w:rsidRDefault="00914262">
      <w:pPr>
        <w:pStyle w:val="CommentText"/>
      </w:pPr>
    </w:p>
  </w:comment>
  <w:comment w:id="77" w:author="Alexia Graba-Landry" w:date="2019-04-01T11:18:00Z" w:initials="AGL">
    <w:p w14:paraId="7D11F6F8" w14:textId="2EB41423" w:rsidR="00914262" w:rsidRDefault="00914262">
      <w:pPr>
        <w:pStyle w:val="CommentText"/>
      </w:pPr>
      <w:r>
        <w:rPr>
          <w:rStyle w:val="CommentReference"/>
        </w:rPr>
        <w:annotationRef/>
      </w:r>
      <w:r>
        <w:t xml:space="preserve">Might be worthwhile to state how individual feeding observations were conducted. Delete if methods vary across locations. </w:t>
      </w:r>
    </w:p>
  </w:comment>
  <w:comment w:id="84" w:author="Alexia Graba-Landry" w:date="2019-04-01T11:02:00Z" w:initials="AGL">
    <w:p w14:paraId="2E7F56D5" w14:textId="3201E97C" w:rsidR="00914262" w:rsidRDefault="00914262">
      <w:pPr>
        <w:pStyle w:val="CommentText"/>
      </w:pPr>
      <w:r>
        <w:rPr>
          <w:rStyle w:val="CommentReference"/>
        </w:rPr>
        <w:annotationRef/>
      </w:r>
      <w:r>
        <w:t xml:space="preserve">How? Per individual fish? </w:t>
      </w:r>
    </w:p>
    <w:p w14:paraId="50DD9BB1" w14:textId="77777777" w:rsidR="00914262" w:rsidRDefault="00914262">
      <w:pPr>
        <w:pStyle w:val="CommentText"/>
      </w:pPr>
    </w:p>
    <w:p w14:paraId="60AAAC24" w14:textId="27533A7D" w:rsidR="00914262" w:rsidRDefault="00914262">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83" w:author="Hoey, Andrew" w:date="2019-04-10T13:20:00Z" w:initials="HA">
    <w:p w14:paraId="7DC2F207" w14:textId="41E98C67" w:rsidR="00914262" w:rsidRDefault="00914262">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85" w:author="Alexia Graba-Landry" w:date="2019-04-01T11:20:00Z" w:initials="AGL">
    <w:p w14:paraId="7F769580" w14:textId="3EF38080" w:rsidR="00914262" w:rsidRDefault="00914262">
      <w:pPr>
        <w:pStyle w:val="CommentText"/>
      </w:pPr>
      <w:r>
        <w:rPr>
          <w:rStyle w:val="CommentReference"/>
        </w:rPr>
        <w:annotationRef/>
      </w:r>
      <w:r>
        <w:t xml:space="preserve">And what happens with the feeding scar size? </w:t>
      </w:r>
    </w:p>
  </w:comment>
  <w:comment w:id="94" w:author="Alexia Graba-Landry" w:date="2019-04-01T11:05:00Z" w:initials="AGL">
    <w:p w14:paraId="0818C46B" w14:textId="2B8C4EBC" w:rsidR="00914262" w:rsidRDefault="00914262">
      <w:pPr>
        <w:pStyle w:val="CommentText"/>
      </w:pPr>
      <w:r>
        <w:rPr>
          <w:rStyle w:val="CommentReference"/>
        </w:rPr>
        <w:annotationRef/>
      </w:r>
      <w:r>
        <w:t xml:space="preserve">This info is also good in the intro when you talk about herbivore functional groups </w:t>
      </w:r>
    </w:p>
  </w:comment>
  <w:comment w:id="116" w:author="Hoey, Andrew" w:date="2019-04-10T15:27:00Z" w:initials="HA">
    <w:p w14:paraId="1721A049" w14:textId="0A8AE272" w:rsidR="00914262" w:rsidRDefault="00914262">
      <w:pPr>
        <w:pStyle w:val="CommentText"/>
      </w:pPr>
      <w:r>
        <w:rPr>
          <w:rStyle w:val="CommentReference"/>
        </w:rPr>
        <w:annotationRef/>
      </w:r>
      <w:r>
        <w:t>I don’t think this is necessary. Also Doropoulos is a strange choice for parrotfish coralivory</w:t>
      </w:r>
    </w:p>
  </w:comment>
  <w:comment w:id="121" w:author="Alexia Graba-Landry" w:date="2019-04-01T11:26:00Z" w:initials="AGL">
    <w:p w14:paraId="28B5E894" w14:textId="0FDBDDE3" w:rsidR="00914262" w:rsidRDefault="00914262">
      <w:pPr>
        <w:pStyle w:val="CommentText"/>
      </w:pPr>
      <w:r>
        <w:rPr>
          <w:rStyle w:val="CommentReference"/>
        </w:rPr>
        <w:annotationRef/>
      </w:r>
      <w:r>
        <w:t xml:space="preserve">Is this what you’re trying to say? Maybe also include why – even if you think its obvious. </w:t>
      </w:r>
    </w:p>
    <w:p w14:paraId="4F4D7337" w14:textId="77777777" w:rsidR="00914262" w:rsidRDefault="00914262">
      <w:pPr>
        <w:pStyle w:val="CommentText"/>
      </w:pPr>
    </w:p>
    <w:p w14:paraId="4441875F" w14:textId="09B56689" w:rsidR="00914262" w:rsidRDefault="00914262">
      <w:pPr>
        <w:pStyle w:val="CommentText"/>
      </w:pPr>
      <w:r>
        <w:t xml:space="preserve">because scrapers were calculated as area grazed/min, and croppers were g carbon/min. </w:t>
      </w:r>
    </w:p>
    <w:p w14:paraId="1F883959" w14:textId="77777777" w:rsidR="00914262" w:rsidRDefault="00914262">
      <w:pPr>
        <w:pStyle w:val="CommentText"/>
      </w:pPr>
    </w:p>
    <w:p w14:paraId="709FFB2B" w14:textId="447390A4" w:rsidR="00914262" w:rsidRDefault="00914262">
      <w:pPr>
        <w:pStyle w:val="CommentText"/>
      </w:pPr>
      <w:r>
        <w:t>Is it because TL is important for scrapers but not croppers?</w:t>
      </w:r>
    </w:p>
    <w:p w14:paraId="2A2B0D2E" w14:textId="77777777" w:rsidR="00914262" w:rsidRDefault="00914262">
      <w:pPr>
        <w:pStyle w:val="CommentText"/>
      </w:pPr>
    </w:p>
    <w:p w14:paraId="2226E7BF" w14:textId="0C81A429" w:rsidR="00914262" w:rsidRDefault="00914262">
      <w:pPr>
        <w:pStyle w:val="CommentText"/>
      </w:pPr>
      <w:r>
        <w:t xml:space="preserve">Either way I think there needs to be an intro sentence saying </w:t>
      </w:r>
    </w:p>
    <w:p w14:paraId="225CB91D" w14:textId="77777777" w:rsidR="00914262" w:rsidRDefault="00914262">
      <w:pPr>
        <w:pStyle w:val="CommentText"/>
      </w:pPr>
    </w:p>
    <w:p w14:paraId="1356382F" w14:textId="69BFAE1C" w:rsidR="00914262" w:rsidRDefault="00914262">
      <w:pPr>
        <w:pStyle w:val="CommentText"/>
      </w:pPr>
      <w:r>
        <w:t xml:space="preserve">Because we don’t have bite size data for croppers, grazing potential for croppers was estimated as g carbon removed / min using known allometric scaling variables. </w:t>
      </w:r>
    </w:p>
    <w:p w14:paraId="38503BE5" w14:textId="77777777" w:rsidR="00914262" w:rsidRDefault="00914262">
      <w:pPr>
        <w:pStyle w:val="CommentText"/>
      </w:pPr>
    </w:p>
    <w:p w14:paraId="5A366008" w14:textId="6DB626CF" w:rsidR="00914262" w:rsidRDefault="00914262">
      <w:pPr>
        <w:pStyle w:val="CommentText"/>
      </w:pPr>
      <w:r>
        <w:t xml:space="preserve">Grazing potential for scrapers was estimated as area grazed per minute using feeding scar data. </w:t>
      </w:r>
    </w:p>
    <w:p w14:paraId="6957576B" w14:textId="77777777" w:rsidR="00914262" w:rsidRDefault="00914262">
      <w:pPr>
        <w:pStyle w:val="CommentText"/>
      </w:pPr>
    </w:p>
    <w:p w14:paraId="5DAEFF59" w14:textId="08A33D29" w:rsidR="00914262" w:rsidRDefault="00914262">
      <w:pPr>
        <w:pStyle w:val="CommentText"/>
      </w:pPr>
      <w:r>
        <w:t xml:space="preserve">Or something to be clear why the two aren’t the same. </w:t>
      </w:r>
    </w:p>
    <w:p w14:paraId="1CFA1B30" w14:textId="77777777" w:rsidR="00914262" w:rsidRDefault="00914262">
      <w:pPr>
        <w:pStyle w:val="CommentText"/>
      </w:pPr>
    </w:p>
    <w:p w14:paraId="54F84D4D" w14:textId="499540DC" w:rsidR="00914262" w:rsidRDefault="00914262">
      <w:pPr>
        <w:pStyle w:val="CommentText"/>
      </w:pPr>
      <w:r>
        <w:t xml:space="preserve">Just to be super clear for the modelling novices like me </w:t>
      </w:r>
      <w:r>
        <w:sym w:font="Wingdings" w:char="F04A"/>
      </w:r>
      <w:r>
        <w:t xml:space="preserve">  </w:t>
      </w:r>
    </w:p>
  </w:comment>
  <w:comment w:id="118" w:author="Hoey, Andrew" w:date="2019-04-10T15:31:00Z" w:initials="HA">
    <w:p w14:paraId="0118659D" w14:textId="2770C654" w:rsidR="00914262" w:rsidRDefault="00914262">
      <w:pPr>
        <w:pStyle w:val="CommentText"/>
      </w:pPr>
      <w:r>
        <w:rPr>
          <w:rStyle w:val="CommentReference"/>
        </w:rPr>
        <w:annotationRef/>
      </w:r>
      <w:r>
        <w:t>i</w:t>
      </w:r>
    </w:p>
  </w:comment>
  <w:comment w:id="131" w:author="Alexia Graba-Landry" w:date="2019-04-01T11:32:00Z" w:initials="AGL">
    <w:p w14:paraId="3DE272A4" w14:textId="3CABD4E4" w:rsidR="00914262" w:rsidRDefault="00914262">
      <w:pPr>
        <w:pStyle w:val="CommentText"/>
      </w:pPr>
      <w:r>
        <w:rPr>
          <w:rStyle w:val="CommentReference"/>
        </w:rPr>
        <w:annotationRef/>
      </w:r>
      <w:r>
        <w:t xml:space="preserve">Should also include priors and their distributions as well? And how they were chosen. </w:t>
      </w:r>
    </w:p>
  </w:comment>
  <w:comment w:id="132" w:author="Alexia Graba-Landry" w:date="2019-04-01T11:13:00Z" w:initials="AGL">
    <w:p w14:paraId="16214D24" w14:textId="1E4C3602" w:rsidR="00914262" w:rsidRDefault="00914262">
      <w:pPr>
        <w:pStyle w:val="CommentText"/>
      </w:pPr>
      <w:r>
        <w:rPr>
          <w:rStyle w:val="CommentReference"/>
        </w:rPr>
        <w:annotationRef/>
      </w:r>
      <w:r>
        <w:t xml:space="preserve">Just making sure there were no 0s? All surveys started at the first bite? </w:t>
      </w:r>
    </w:p>
  </w:comment>
  <w:comment w:id="133" w:author="Alexia Graba-Landry" w:date="2019-04-01T11:12:00Z" w:initials="AGL">
    <w:p w14:paraId="488055EC" w14:textId="107FFDBA" w:rsidR="00914262" w:rsidRDefault="00914262">
      <w:pPr>
        <w:pStyle w:val="CommentText"/>
      </w:pPr>
      <w:r>
        <w:rPr>
          <w:rStyle w:val="CommentReference"/>
        </w:rPr>
        <w:annotationRef/>
      </w:r>
      <w:r>
        <w:t xml:space="preserve">Genus and Species aren’t independent – does this matter? </w:t>
      </w:r>
    </w:p>
  </w:comment>
  <w:comment w:id="138" w:author="Alexia Graba-Landry" w:date="2019-04-01T11:33:00Z" w:initials="AGL">
    <w:p w14:paraId="4E999751" w14:textId="56B83500" w:rsidR="00914262" w:rsidRDefault="00914262">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914262" w:rsidRDefault="00914262">
      <w:pPr>
        <w:pStyle w:val="CommentText"/>
      </w:pPr>
    </w:p>
    <w:p w14:paraId="332ECCB7" w14:textId="704B2D89" w:rsidR="00914262" w:rsidRDefault="00914262">
      <w:pPr>
        <w:pStyle w:val="CommentText"/>
      </w:pPr>
      <w:r>
        <w:t xml:space="preserve">It isn’t clear why it is included here, but not in the croppers  </w:t>
      </w:r>
    </w:p>
  </w:comment>
  <w:comment w:id="139" w:author="Alexia Graba-Landry" w:date="2019-04-02T09:29:00Z" w:initials="AGL">
    <w:p w14:paraId="5667824D" w14:textId="4817ABD1" w:rsidR="00914262" w:rsidRDefault="00914262">
      <w:pPr>
        <w:pStyle w:val="CommentText"/>
      </w:pPr>
      <w:r>
        <w:rPr>
          <w:rStyle w:val="CommentReference"/>
        </w:rPr>
        <w:annotationRef/>
      </w:r>
      <w:r>
        <w:t>Why A + B * TL for scrapers and just X + for croppers?</w:t>
      </w:r>
    </w:p>
  </w:comment>
  <w:comment w:id="145" w:author="Hoey, Andrew" w:date="2019-04-10T15:38:00Z" w:initials="HA">
    <w:p w14:paraId="7A378884" w14:textId="6C1568A6" w:rsidR="00914262" w:rsidRDefault="00914262">
      <w:pPr>
        <w:pStyle w:val="CommentText"/>
      </w:pPr>
      <w:r>
        <w:rPr>
          <w:rStyle w:val="CommentReference"/>
        </w:rPr>
        <w:annotationRef/>
      </w:r>
      <w:r>
        <w:t>? is this bare substratum or EAM covered substratum</w:t>
      </w:r>
    </w:p>
  </w:comment>
  <w:comment w:id="146" w:author="Robinson, James (robins64)" w:date="2019-04-10T09:06:00Z" w:initials="RJ(">
    <w:p w14:paraId="705D54A9" w14:textId="77777777" w:rsidR="00914262" w:rsidRDefault="00914262">
      <w:pPr>
        <w:pStyle w:val="CommentText"/>
      </w:pPr>
      <w:r>
        <w:rPr>
          <w:rStyle w:val="CommentReference"/>
        </w:rPr>
        <w:annotationRef/>
      </w:r>
      <w:r>
        <w:t>Shaun:</w:t>
      </w:r>
    </w:p>
    <w:p w14:paraId="701DCED5" w14:textId="77777777" w:rsidR="00914262" w:rsidRDefault="00914262">
      <w:pPr>
        <w:pStyle w:val="CommentText"/>
      </w:pPr>
    </w:p>
    <w:p w14:paraId="4294B944" w14:textId="77777777" w:rsidR="00914262" w:rsidRDefault="00914262" w:rsidP="00C63AE0">
      <w:pPr>
        <w:pStyle w:val="CommentText"/>
      </w:pPr>
      <w:r>
        <w:rPr>
          <w:rStyle w:val="CommentReference"/>
        </w:rPr>
        <w:annotationRef/>
      </w:r>
      <w:r>
        <w:t xml:space="preserve">why here is 2 AIC units the cut off but above 7 AIC units? </w:t>
      </w:r>
    </w:p>
    <w:p w14:paraId="1E618177" w14:textId="4785B92D" w:rsidR="00914262" w:rsidRDefault="00914262">
      <w:pPr>
        <w:pStyle w:val="CommentText"/>
      </w:pPr>
    </w:p>
  </w:comment>
  <w:comment w:id="149" w:author="Robinson, James (robins64)" w:date="2019-04-10T09:07:00Z" w:initials="RJ(">
    <w:p w14:paraId="2B3BF0F1" w14:textId="77777777" w:rsidR="00914262" w:rsidRDefault="00914262" w:rsidP="00454AA9">
      <w:pPr>
        <w:pStyle w:val="CommentText"/>
      </w:pPr>
      <w:r>
        <w:rPr>
          <w:rStyle w:val="CommentReference"/>
        </w:rPr>
        <w:annotationRef/>
      </w:r>
      <w:r>
        <w:t>Shaun:</w:t>
      </w:r>
    </w:p>
    <w:p w14:paraId="0244FF36" w14:textId="77777777" w:rsidR="00914262" w:rsidRDefault="00914262" w:rsidP="00454AA9">
      <w:pPr>
        <w:pStyle w:val="CommentText"/>
      </w:pPr>
    </w:p>
    <w:p w14:paraId="122B11EC" w14:textId="359723CB" w:rsidR="00914262" w:rsidRDefault="00914262"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914262" w:rsidRDefault="00914262">
      <w:pPr>
        <w:pStyle w:val="CommentText"/>
      </w:pPr>
    </w:p>
  </w:comment>
  <w:comment w:id="150" w:author="Hoey, Andrew" w:date="2019-04-10T15:42:00Z" w:initials="HA">
    <w:p w14:paraId="39C91FA0" w14:textId="0891C6BA" w:rsidR="00914262" w:rsidRDefault="00914262">
      <w:pPr>
        <w:pStyle w:val="CommentText"/>
      </w:pPr>
      <w:r>
        <w:rPr>
          <w:rStyle w:val="CommentReference"/>
        </w:rPr>
        <w:annotationRef/>
      </w:r>
      <w:r>
        <w:t>? makes sense if this is EAM covered substratum</w:t>
      </w:r>
    </w:p>
  </w:comment>
  <w:comment w:id="151" w:author="Hoey, Andrew" w:date="2019-04-10T15:43:00Z" w:initials="HA">
    <w:p w14:paraId="5128CA46" w14:textId="135DC55C" w:rsidR="00914262" w:rsidRDefault="00914262">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152" w:author="Robinson, James (robins64)" w:date="2019-04-10T09:07:00Z" w:initials="RJ(">
    <w:p w14:paraId="3F77704B" w14:textId="77777777" w:rsidR="00914262" w:rsidRDefault="00914262">
      <w:pPr>
        <w:pStyle w:val="CommentText"/>
      </w:pPr>
      <w:r>
        <w:rPr>
          <w:rStyle w:val="CommentReference"/>
        </w:rPr>
        <w:annotationRef/>
      </w:r>
      <w:r>
        <w:t>Shaun:</w:t>
      </w:r>
    </w:p>
    <w:p w14:paraId="19B13D28" w14:textId="77777777" w:rsidR="00914262" w:rsidRDefault="00914262">
      <w:pPr>
        <w:pStyle w:val="CommentText"/>
      </w:pPr>
    </w:p>
    <w:p w14:paraId="3F83EB6B" w14:textId="77777777" w:rsidR="00914262" w:rsidRDefault="00914262"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914262" w:rsidRDefault="00914262">
      <w:pPr>
        <w:pStyle w:val="CommentText"/>
      </w:pPr>
    </w:p>
  </w:comment>
  <w:comment w:id="153" w:author="Hoey, Andrew" w:date="2019-04-10T09:01:00Z" w:initials="HA">
    <w:p w14:paraId="22CF5F21" w14:textId="7842C0D7" w:rsidR="00914262" w:rsidRDefault="00914262">
      <w:pPr>
        <w:pStyle w:val="CommentText"/>
      </w:pPr>
      <w:r>
        <w:rPr>
          <w:rStyle w:val="CommentReference"/>
        </w:rPr>
        <w:annotationRef/>
      </w:r>
      <w:r>
        <w:t>May be easier to interpret if all grazer plots are in first row and all scraper plots in second row. Would mean having panels a-e</w:t>
      </w:r>
    </w:p>
  </w:comment>
  <w:comment w:id="154" w:author="Alexia Graba-Landry" w:date="2019-04-01T13:25:00Z" w:initials="AGL">
    <w:p w14:paraId="3CD2ACEF" w14:textId="5232A8D0" w:rsidR="00914262" w:rsidRDefault="00914262">
      <w:pPr>
        <w:pStyle w:val="CommentText"/>
      </w:pPr>
      <w:r>
        <w:rPr>
          <w:rStyle w:val="CommentReference"/>
        </w:rPr>
        <w:annotationRef/>
      </w:r>
      <w:r>
        <w:t xml:space="preserve">In panel C is cropper blue and scraper yellow? </w:t>
      </w:r>
    </w:p>
  </w:comment>
  <w:comment w:id="155" w:author="Alexia Graba-Landry" w:date="2019-04-01T13:23:00Z" w:initials="AGL">
    <w:p w14:paraId="675F9580" w14:textId="60D1C4D6" w:rsidR="00914262" w:rsidRDefault="00914262">
      <w:pPr>
        <w:pStyle w:val="CommentText"/>
      </w:pPr>
      <w:r>
        <w:rPr>
          <w:rStyle w:val="CommentReference"/>
        </w:rPr>
        <w:annotationRef/>
      </w:r>
      <w:r>
        <w:t>Grazer biomass or</w:t>
      </w:r>
    </w:p>
    <w:p w14:paraId="66B1B9EE" w14:textId="4E6017B8" w:rsidR="00914262" w:rsidRDefault="00914262">
      <w:pPr>
        <w:pStyle w:val="CommentText"/>
      </w:pPr>
      <w:r>
        <w:t>Biomass of grazing fishes?</w:t>
      </w:r>
    </w:p>
  </w:comment>
  <w:comment w:id="157" w:author="Robinson, James (robins64)" w:date="2019-04-10T09:07:00Z" w:initials="RJ(">
    <w:p w14:paraId="5D30E39D" w14:textId="77777777" w:rsidR="00914262" w:rsidRDefault="00914262">
      <w:pPr>
        <w:pStyle w:val="CommentText"/>
      </w:pPr>
      <w:r>
        <w:rPr>
          <w:rStyle w:val="CommentReference"/>
        </w:rPr>
        <w:annotationRef/>
      </w:r>
      <w:r>
        <w:t>Shaun:</w:t>
      </w:r>
    </w:p>
    <w:p w14:paraId="00CED953" w14:textId="77777777" w:rsidR="00914262" w:rsidRDefault="00914262">
      <w:pPr>
        <w:pStyle w:val="CommentText"/>
      </w:pPr>
    </w:p>
    <w:p w14:paraId="1A73E4B3" w14:textId="77777777" w:rsidR="00914262" w:rsidRDefault="00914262" w:rsidP="00912007">
      <w:pPr>
        <w:pStyle w:val="CommentText"/>
      </w:pPr>
      <w:r>
        <w:rPr>
          <w:rStyle w:val="CommentReference"/>
        </w:rPr>
        <w:annotationRef/>
      </w:r>
      <w:r>
        <w:t>Here and elsewhere it may be best to use fish biomass rather grazing which is a process often used to describe another functional group equivalent to croppers</w:t>
      </w:r>
    </w:p>
    <w:p w14:paraId="0DDD1119" w14:textId="3798ED28" w:rsidR="00914262" w:rsidRDefault="00914262">
      <w:pPr>
        <w:pStyle w:val="CommentText"/>
      </w:pPr>
    </w:p>
  </w:comment>
  <w:comment w:id="156" w:author="Hoey, Andrew" w:date="2019-04-10T15:48:00Z" w:initials="HA">
    <w:p w14:paraId="2905970D" w14:textId="28B89C09" w:rsidR="00914262" w:rsidRDefault="00914262">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159" w:author="Robinson, James (robins64)" w:date="2019-04-10T09:07:00Z" w:initials="RJ(">
    <w:p w14:paraId="3683BAEB" w14:textId="77777777" w:rsidR="00914262" w:rsidRDefault="00914262">
      <w:pPr>
        <w:pStyle w:val="CommentText"/>
      </w:pPr>
      <w:r>
        <w:rPr>
          <w:rStyle w:val="CommentReference"/>
        </w:rPr>
        <w:annotationRef/>
      </w:r>
      <w:r>
        <w:t>Shaun:</w:t>
      </w:r>
    </w:p>
    <w:p w14:paraId="6FD0774E" w14:textId="77777777" w:rsidR="00914262" w:rsidRDefault="00914262">
      <w:pPr>
        <w:pStyle w:val="CommentText"/>
      </w:pPr>
    </w:p>
    <w:p w14:paraId="2B7DEFBC" w14:textId="77777777" w:rsidR="00914262" w:rsidRDefault="00914262" w:rsidP="00912007">
      <w:pPr>
        <w:pStyle w:val="CommentText"/>
      </w:pPr>
      <w:r>
        <w:rPr>
          <w:rStyle w:val="CommentReference"/>
        </w:rPr>
        <w:annotationRef/>
      </w:r>
      <w:r>
        <w:t xml:space="preserve">Is that surprising though given that body size and biomass was used to calculate metabolic requirements and expected consumption. </w:t>
      </w:r>
    </w:p>
    <w:p w14:paraId="1962D7A4" w14:textId="77777777" w:rsidR="00914262" w:rsidRDefault="00914262" w:rsidP="00912007">
      <w:pPr>
        <w:pStyle w:val="CommentText"/>
      </w:pPr>
    </w:p>
    <w:p w14:paraId="7FF767F8" w14:textId="77777777" w:rsidR="00914262" w:rsidRDefault="00914262" w:rsidP="00912007">
      <w:pPr>
        <w:pStyle w:val="CommentText"/>
      </w:pPr>
      <w:r>
        <w:t>Biomass estimates are independent of consumption calculations for scrapers so this explains why the relationship is weaker here. Thus not sure this is worthy of a figure</w:t>
      </w:r>
    </w:p>
    <w:p w14:paraId="5818B27D" w14:textId="76A695DF" w:rsidR="00914262" w:rsidRDefault="00914262">
      <w:pPr>
        <w:pStyle w:val="CommentText"/>
      </w:pPr>
    </w:p>
  </w:comment>
  <w:comment w:id="158" w:author="Hoey, Andrew" w:date="2019-04-10T15:51:00Z" w:initials="HA">
    <w:p w14:paraId="57E70187" w14:textId="2239EB13" w:rsidR="00914262" w:rsidRDefault="00914262">
      <w:pPr>
        <w:pStyle w:val="CommentText"/>
      </w:pPr>
      <w:r>
        <w:rPr>
          <w:rStyle w:val="CommentReference"/>
        </w:rPr>
        <w:annotationRef/>
      </w:r>
      <w:r>
        <w:t>Perhaps just cropping potential</w:t>
      </w:r>
    </w:p>
  </w:comment>
  <w:comment w:id="162" w:author="Hoey, Andrew" w:date="2019-04-10T15:50:00Z" w:initials="HA">
    <w:p w14:paraId="74FC987B" w14:textId="089CEBF3" w:rsidR="00914262" w:rsidRDefault="00914262">
      <w:pPr>
        <w:pStyle w:val="CommentText"/>
      </w:pPr>
      <w:r>
        <w:rPr>
          <w:rStyle w:val="CommentReference"/>
        </w:rPr>
        <w:annotationRef/>
      </w:r>
      <w:r>
        <w:t>Isnt this largely because daily carbon intake was a function of biomass?</w:t>
      </w:r>
    </w:p>
  </w:comment>
  <w:comment w:id="164" w:author="Alexia Graba-Landry" w:date="2019-04-01T13:26:00Z" w:initials="AGL">
    <w:p w14:paraId="7D5D56D3" w14:textId="630749B8" w:rsidR="00914262" w:rsidRDefault="00914262">
      <w:pPr>
        <w:pStyle w:val="CommentText"/>
      </w:pPr>
      <w:r>
        <w:rPr>
          <w:rStyle w:val="CommentReference"/>
        </w:rPr>
        <w:annotationRef/>
      </w:r>
      <w:r>
        <w:t>Scraper biomass or biomass of scraping fishes</w:t>
      </w:r>
    </w:p>
  </w:comment>
  <w:comment w:id="169" w:author="Hoey, Andrew" w:date="2019-04-10T15:53:00Z" w:initials="HA">
    <w:p w14:paraId="4E96C996" w14:textId="04C47E00" w:rsidR="00914262" w:rsidRDefault="00914262">
      <w:pPr>
        <w:pStyle w:val="CommentText"/>
      </w:pPr>
      <w:r>
        <w:rPr>
          <w:rStyle w:val="CommentReference"/>
        </w:rPr>
        <w:annotationRef/>
      </w:r>
      <w:r>
        <w:t>Again need to be consistent with termiology</w:t>
      </w:r>
    </w:p>
  </w:comment>
  <w:comment w:id="170" w:author="Robinson, James (robins64)" w:date="2019-04-10T09:08:00Z" w:initials="RJ(">
    <w:p w14:paraId="7F08F5C6" w14:textId="77777777" w:rsidR="00914262" w:rsidRDefault="00914262">
      <w:pPr>
        <w:pStyle w:val="CommentText"/>
      </w:pPr>
      <w:r>
        <w:rPr>
          <w:rStyle w:val="CommentReference"/>
        </w:rPr>
        <w:annotationRef/>
      </w:r>
      <w:r>
        <w:t>Shaun:</w:t>
      </w:r>
    </w:p>
    <w:p w14:paraId="743A8C26" w14:textId="77777777" w:rsidR="00914262" w:rsidRDefault="00914262">
      <w:pPr>
        <w:pStyle w:val="CommentText"/>
      </w:pPr>
    </w:p>
    <w:p w14:paraId="051F8219" w14:textId="77777777" w:rsidR="00914262" w:rsidRDefault="00914262" w:rsidP="0042390B">
      <w:pPr>
        <w:pStyle w:val="CommentText"/>
      </w:pPr>
      <w:r>
        <w:rPr>
          <w:rStyle w:val="CommentReference"/>
        </w:rPr>
        <w:annotationRef/>
      </w:r>
      <w:r>
        <w:t>Probably need to explain what this means with regards to beta diversity</w:t>
      </w:r>
    </w:p>
    <w:p w14:paraId="37DE3F2A" w14:textId="15C9A7E4" w:rsidR="00914262" w:rsidRDefault="00914262">
      <w:pPr>
        <w:pStyle w:val="CommentText"/>
      </w:pPr>
    </w:p>
  </w:comment>
  <w:comment w:id="171" w:author="Alexia Graba-Landry" w:date="2019-04-02T08:56:00Z" w:initials="AGL">
    <w:p w14:paraId="026448CA" w14:textId="1FED8D37" w:rsidR="00914262" w:rsidRDefault="00914262">
      <w:pPr>
        <w:pStyle w:val="CommentText"/>
      </w:pPr>
      <w:r>
        <w:rPr>
          <w:rStyle w:val="CommentReference"/>
        </w:rPr>
        <w:annotationRef/>
      </w:r>
      <w:r>
        <w:t xml:space="preserve">Hard to see the errors – especially in the yellow. Maybe choose a different colour? </w:t>
      </w:r>
    </w:p>
    <w:p w14:paraId="1C035462" w14:textId="77777777" w:rsidR="00914262" w:rsidRDefault="00914262">
      <w:pPr>
        <w:pStyle w:val="CommentText"/>
      </w:pPr>
    </w:p>
    <w:p w14:paraId="211912C7" w14:textId="5E986E33" w:rsidR="00914262" w:rsidRDefault="00914262">
      <w:pPr>
        <w:pStyle w:val="CommentText"/>
      </w:pPr>
      <w:r>
        <w:t xml:space="preserve">Do croppers not have error? </w:t>
      </w:r>
    </w:p>
  </w:comment>
  <w:comment w:id="172" w:author="Hoey, Andrew" w:date="2019-04-10T16:16:00Z" w:initials="HA">
    <w:p w14:paraId="0930EB79" w14:textId="50260004" w:rsidR="00914262" w:rsidRDefault="00914262">
      <w:pPr>
        <w:pStyle w:val="CommentText"/>
      </w:pPr>
      <w:r>
        <w:rPr>
          <w:rStyle w:val="CommentReference"/>
        </w:rPr>
        <w:annotationRef/>
      </w:r>
      <w:r>
        <w:t>Agree, we need to be consistent with the terminology</w:t>
      </w:r>
    </w:p>
  </w:comment>
  <w:comment w:id="174" w:author="Robinson, James (robins64)" w:date="2019-04-10T09:09:00Z" w:initials="RJ(">
    <w:p w14:paraId="7CE1CA81" w14:textId="77777777" w:rsidR="00914262" w:rsidRDefault="00914262">
      <w:pPr>
        <w:pStyle w:val="CommentText"/>
      </w:pPr>
      <w:r>
        <w:rPr>
          <w:rStyle w:val="CommentReference"/>
        </w:rPr>
        <w:annotationRef/>
      </w:r>
      <w:r>
        <w:t>Shaun:</w:t>
      </w:r>
    </w:p>
    <w:p w14:paraId="3734E02A" w14:textId="77777777" w:rsidR="00914262" w:rsidRDefault="00914262">
      <w:pPr>
        <w:pStyle w:val="CommentText"/>
      </w:pPr>
    </w:p>
    <w:p w14:paraId="02888C4B" w14:textId="77777777" w:rsidR="00914262" w:rsidRDefault="00914262" w:rsidP="00B30944">
      <w:pPr>
        <w:pStyle w:val="CommentText"/>
      </w:pPr>
      <w:r>
        <w:rPr>
          <w:rStyle w:val="CommentReference"/>
        </w:rPr>
        <w:annotationRef/>
      </w:r>
      <w:r>
        <w:t>Not sure about this terminology maybe</w:t>
      </w:r>
    </w:p>
    <w:p w14:paraId="4B7AD557" w14:textId="77777777" w:rsidR="00914262" w:rsidRDefault="00914262" w:rsidP="00B30944">
      <w:pPr>
        <w:pStyle w:val="CommentText"/>
      </w:pPr>
      <w:r>
        <w:t xml:space="preserve">Extent of herbivore feeding </w:t>
      </w:r>
    </w:p>
    <w:p w14:paraId="4F240E79" w14:textId="7D22B2DE" w:rsidR="00914262" w:rsidRDefault="00914262">
      <w:pPr>
        <w:pStyle w:val="CommentText"/>
      </w:pPr>
    </w:p>
  </w:comment>
  <w:comment w:id="173" w:author="Alexia Graba-Landry" w:date="2019-04-01T13:35:00Z" w:initials="AGL">
    <w:p w14:paraId="18A081CF" w14:textId="77777777" w:rsidR="00914262" w:rsidRDefault="00914262">
      <w:pPr>
        <w:pStyle w:val="CommentText"/>
      </w:pPr>
      <w:r>
        <w:rPr>
          <w:rStyle w:val="CommentReference"/>
        </w:rPr>
        <w:annotationRef/>
      </w:r>
      <w:r>
        <w:t xml:space="preserve">I think you need to be consistent with your terms. </w:t>
      </w:r>
    </w:p>
    <w:p w14:paraId="549EA820" w14:textId="77777777" w:rsidR="00914262" w:rsidRDefault="00914262">
      <w:pPr>
        <w:pStyle w:val="CommentText"/>
      </w:pPr>
    </w:p>
    <w:p w14:paraId="56735D94" w14:textId="2C7C785B" w:rsidR="00914262" w:rsidRDefault="00914262">
      <w:pPr>
        <w:pStyle w:val="CommentText"/>
      </w:pPr>
      <w:r>
        <w:t xml:space="preserve">Herbivore functioning vs grazing vs grazing rates. Are they all the same? </w:t>
      </w:r>
    </w:p>
  </w:comment>
  <w:comment w:id="176" w:author="Robinson, James (robins64)" w:date="2019-04-10T09:09:00Z" w:initials="RJ(">
    <w:p w14:paraId="18C1DACA" w14:textId="77777777" w:rsidR="00914262" w:rsidRDefault="00914262">
      <w:pPr>
        <w:pStyle w:val="CommentText"/>
      </w:pPr>
      <w:r>
        <w:rPr>
          <w:rStyle w:val="CommentReference"/>
        </w:rPr>
        <w:annotationRef/>
      </w:r>
      <w:r>
        <w:t>Shaun:</w:t>
      </w:r>
    </w:p>
    <w:p w14:paraId="0E4A30E6" w14:textId="77777777" w:rsidR="00914262" w:rsidRDefault="00914262">
      <w:pPr>
        <w:pStyle w:val="CommentText"/>
      </w:pPr>
    </w:p>
    <w:p w14:paraId="13ACC050" w14:textId="77777777" w:rsidR="00914262" w:rsidRDefault="00914262"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914262" w:rsidRDefault="00914262" w:rsidP="008C1773">
      <w:pPr>
        <w:pStyle w:val="CommentText"/>
      </w:pPr>
    </w:p>
    <w:p w14:paraId="5AF52049" w14:textId="77777777" w:rsidR="00914262" w:rsidRDefault="00914262"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914262" w:rsidRDefault="00914262">
      <w:pPr>
        <w:pStyle w:val="CommentText"/>
      </w:pPr>
    </w:p>
  </w:comment>
  <w:comment w:id="175" w:author="Hoey, Andrew" w:date="2019-04-10T16:17:00Z" w:initials="HA">
    <w:p w14:paraId="711B11E9" w14:textId="58CBF3AC" w:rsidR="00914262" w:rsidRDefault="00914262">
      <w:pPr>
        <w:pStyle w:val="CommentText"/>
      </w:pPr>
      <w:r>
        <w:rPr>
          <w:rStyle w:val="CommentReference"/>
        </w:rPr>
        <w:annotationRef/>
      </w:r>
      <w:r>
        <w:t>Need to be careful here as some croppers can get quite large (eg Acanthurus xanthopterus). Suggest it may be better to simply refer to the group/function potential as that is what we estimated</w:t>
      </w:r>
    </w:p>
  </w:comment>
  <w:comment w:id="182" w:author="Alexia Graba-Landry" w:date="2019-04-02T09:06:00Z" w:initials="AGL">
    <w:p w14:paraId="05522AD4" w14:textId="13C12F54" w:rsidR="00914262" w:rsidRDefault="00914262">
      <w:pPr>
        <w:pStyle w:val="CommentText"/>
      </w:pPr>
      <w:r>
        <w:rPr>
          <w:rStyle w:val="CommentReference"/>
        </w:rPr>
        <w:annotationRef/>
      </w:r>
      <w:r>
        <w:t xml:space="preserve">Maybe a broad sentence here to set up the rest of the discussion. </w:t>
      </w:r>
    </w:p>
    <w:p w14:paraId="5790AD98" w14:textId="77777777" w:rsidR="00914262" w:rsidRDefault="00914262">
      <w:pPr>
        <w:pStyle w:val="CommentText"/>
      </w:pPr>
    </w:p>
    <w:p w14:paraId="7E083E9D" w14:textId="78DF06E4" w:rsidR="00914262" w:rsidRDefault="00914262">
      <w:pPr>
        <w:pStyle w:val="CommentText"/>
      </w:pPr>
      <w:r>
        <w:t xml:space="preserve">Or an intro sentence to the discussion: </w:t>
      </w:r>
    </w:p>
    <w:p w14:paraId="5E297E4C" w14:textId="77777777" w:rsidR="00914262" w:rsidRDefault="00914262">
      <w:pPr>
        <w:pStyle w:val="CommentText"/>
      </w:pPr>
    </w:p>
    <w:p w14:paraId="1F185E81" w14:textId="0069305A" w:rsidR="00914262" w:rsidRDefault="00914262">
      <w:pPr>
        <w:pStyle w:val="CommentText"/>
      </w:pPr>
      <w:r>
        <w:t xml:space="preserve">Understanding the drivers for herbivory across macroecological scales are important because.... </w:t>
      </w:r>
    </w:p>
    <w:p w14:paraId="04EE3024" w14:textId="77777777" w:rsidR="00914262" w:rsidRDefault="00914262">
      <w:pPr>
        <w:pStyle w:val="CommentText"/>
      </w:pPr>
    </w:p>
    <w:p w14:paraId="2990178F" w14:textId="38E15595" w:rsidR="00914262" w:rsidRDefault="00914262">
      <w:pPr>
        <w:pStyle w:val="CommentText"/>
      </w:pPr>
      <w:r>
        <w:t xml:space="preserve">Here, we found that... </w:t>
      </w:r>
    </w:p>
    <w:p w14:paraId="17E4A02B" w14:textId="77777777" w:rsidR="00914262" w:rsidRDefault="00914262">
      <w:pPr>
        <w:pStyle w:val="CommentText"/>
      </w:pPr>
    </w:p>
    <w:p w14:paraId="0A1FEDC1" w14:textId="77777777" w:rsidR="00914262" w:rsidRDefault="00914262">
      <w:pPr>
        <w:pStyle w:val="CommentText"/>
      </w:pPr>
      <w:r>
        <w:t xml:space="preserve">This is what it might mean.. </w:t>
      </w:r>
    </w:p>
    <w:p w14:paraId="02486EDE" w14:textId="7B23DCD3" w:rsidR="00914262" w:rsidRDefault="00914262">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183" w:author="Hoey, Andrew" w:date="2019-04-10T16:20:00Z" w:initials="HA">
    <w:p w14:paraId="0650CBA5" w14:textId="0F65A460" w:rsidR="00914262" w:rsidRDefault="00914262">
      <w:pPr>
        <w:pStyle w:val="CommentText"/>
      </w:pPr>
      <w:r>
        <w:rPr>
          <w:rStyle w:val="CommentReference"/>
        </w:rPr>
        <w:annotationRef/>
      </w:r>
      <w:r>
        <w:t>Cropping potential?</w:t>
      </w:r>
    </w:p>
  </w:comment>
  <w:comment w:id="184" w:author="Hoey, Andrew" w:date="2019-04-10T16:21:00Z" w:initials="HA">
    <w:p w14:paraId="2E00CCDC" w14:textId="3F8F40B8" w:rsidR="00914262" w:rsidRDefault="00914262">
      <w:pPr>
        <w:pStyle w:val="CommentText"/>
      </w:pPr>
      <w:r>
        <w:rPr>
          <w:rStyle w:val="CommentReference"/>
        </w:rPr>
        <w:annotationRef/>
      </w:r>
      <w:r>
        <w:t>Potential cropping is largely insensitive to fishing?</w:t>
      </w:r>
    </w:p>
  </w:comment>
  <w:comment w:id="186" w:author="Robinson, James (robins64)" w:date="2019-04-10T09:09:00Z" w:initials="RJ(">
    <w:p w14:paraId="27915390" w14:textId="77777777" w:rsidR="00914262" w:rsidRDefault="00914262">
      <w:pPr>
        <w:pStyle w:val="CommentText"/>
      </w:pPr>
      <w:r>
        <w:rPr>
          <w:rStyle w:val="CommentReference"/>
        </w:rPr>
        <w:annotationRef/>
      </w:r>
      <w:r>
        <w:t>Shaun:</w:t>
      </w:r>
    </w:p>
    <w:p w14:paraId="5966E091" w14:textId="77777777" w:rsidR="00914262" w:rsidRDefault="00914262">
      <w:pPr>
        <w:pStyle w:val="CommentText"/>
      </w:pPr>
    </w:p>
    <w:p w14:paraId="5AC1F5DD" w14:textId="77777777" w:rsidR="00914262" w:rsidRDefault="00914262"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914262" w:rsidRDefault="00914262">
      <w:pPr>
        <w:pStyle w:val="CommentText"/>
      </w:pPr>
    </w:p>
  </w:comment>
  <w:comment w:id="185" w:author="Hoey, Andrew" w:date="2019-04-10T16:22:00Z" w:initials="HA">
    <w:p w14:paraId="719F67AB" w14:textId="40C8CCAB" w:rsidR="00914262" w:rsidRDefault="00914262">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189" w:author="Alexia Graba-Landry" w:date="2019-04-02T09:03:00Z" w:initials="AGL">
    <w:p w14:paraId="6A9D813A" w14:textId="196D5C60" w:rsidR="00914262" w:rsidRDefault="00914262">
      <w:pPr>
        <w:pStyle w:val="CommentText"/>
      </w:pPr>
      <w:r>
        <w:rPr>
          <w:rStyle w:val="CommentReference"/>
        </w:rPr>
        <w:annotationRef/>
      </w:r>
      <w:r>
        <w:t>Grazing potential? Grazing rate? Herbivore function?</w:t>
      </w:r>
    </w:p>
  </w:comment>
  <w:comment w:id="191" w:author="Robinson, James (robins64)" w:date="2019-04-10T09:10:00Z" w:initials="RJ(">
    <w:p w14:paraId="030D3901" w14:textId="77777777" w:rsidR="00914262" w:rsidRDefault="00914262">
      <w:pPr>
        <w:pStyle w:val="CommentText"/>
      </w:pPr>
      <w:r>
        <w:rPr>
          <w:rStyle w:val="CommentReference"/>
        </w:rPr>
        <w:annotationRef/>
      </w:r>
      <w:r>
        <w:t>Shaun:</w:t>
      </w:r>
    </w:p>
    <w:p w14:paraId="07BDF1B0" w14:textId="77777777" w:rsidR="00914262" w:rsidRDefault="00914262">
      <w:pPr>
        <w:pStyle w:val="CommentText"/>
      </w:pPr>
    </w:p>
    <w:p w14:paraId="1CED9BC5" w14:textId="77777777" w:rsidR="00914262" w:rsidRDefault="00914262" w:rsidP="007A1809">
      <w:pPr>
        <w:pStyle w:val="CommentText"/>
      </w:pPr>
      <w:r>
        <w:t xml:space="preserve">Also feeding less intense when macroalgae canopy is dense </w:t>
      </w:r>
    </w:p>
    <w:p w14:paraId="2BB2DDF9" w14:textId="627D9C32" w:rsidR="00914262" w:rsidRDefault="00914262" w:rsidP="007A1809">
      <w:pPr>
        <w:pStyle w:val="CommentText"/>
      </w:pPr>
      <w:r w:rsidRPr="0093336D">
        <w:t>Hoey AS, Bellwood DR. Suppression of herbivory by macroalgal density: a critical feedback on coral reefs?. Ecology letters. 2011 Mar;14(3):267-73.</w:t>
      </w:r>
    </w:p>
  </w:comment>
  <w:comment w:id="190" w:author="Hoey, Andrew" w:date="2019-04-10T16:28:00Z" w:initials="HA">
    <w:p w14:paraId="3E770A04" w14:textId="65F49265" w:rsidR="00914262" w:rsidRDefault="00914262">
      <w:pPr>
        <w:pStyle w:val="CommentText"/>
      </w:pPr>
      <w:r>
        <w:rPr>
          <w:rStyle w:val="CommentReference"/>
        </w:rPr>
        <w:annotationRef/>
      </w:r>
      <w:r>
        <w:t>Also shown to avoid feeding in areas of high macroalgal biomass (Hoey and Bellwood 2011). This holds for scrapers, excavators and croppers</w:t>
      </w:r>
    </w:p>
  </w:comment>
  <w:comment w:id="192" w:author="Hoey, Andrew" w:date="2019-04-10T16:27:00Z" w:initials="HA">
    <w:p w14:paraId="22588F71" w14:textId="06B372FB" w:rsidR="00914262" w:rsidRDefault="00914262">
      <w:pPr>
        <w:pStyle w:val="CommentText"/>
      </w:pPr>
      <w:r>
        <w:rPr>
          <w:rStyle w:val="CommentReference"/>
        </w:rPr>
        <w:annotationRef/>
      </w:r>
      <w:r>
        <w:t>EAM?</w:t>
      </w:r>
    </w:p>
  </w:comment>
  <w:comment w:id="193" w:author="Robinson, James (robins64)" w:date="2019-04-10T09:10:00Z" w:initials="RJ(">
    <w:p w14:paraId="48343EB8" w14:textId="77777777" w:rsidR="00914262" w:rsidRDefault="00914262">
      <w:pPr>
        <w:pStyle w:val="CommentText"/>
      </w:pPr>
      <w:r>
        <w:rPr>
          <w:rStyle w:val="CommentReference"/>
        </w:rPr>
        <w:annotationRef/>
      </w:r>
      <w:r>
        <w:t>Shaun:</w:t>
      </w:r>
    </w:p>
    <w:p w14:paraId="7EA5E9DD" w14:textId="77777777" w:rsidR="00914262" w:rsidRDefault="00914262">
      <w:pPr>
        <w:pStyle w:val="CommentText"/>
      </w:pPr>
    </w:p>
    <w:p w14:paraId="6F262C49" w14:textId="3E09B1A8" w:rsidR="00914262" w:rsidRDefault="00914262">
      <w:pPr>
        <w:pStyle w:val="CommentText"/>
      </w:pPr>
      <w:r>
        <w:t>Alternatively high grazer/cropper abundance and feeding may inhibit the growth and development of turfing algae into larger fleshy macroalgae</w:t>
      </w:r>
    </w:p>
  </w:comment>
  <w:comment w:id="195" w:author="Robinson, James (robins64)" w:date="2019-04-10T09:10:00Z" w:initials="RJ(">
    <w:p w14:paraId="6F871606" w14:textId="77777777" w:rsidR="00914262" w:rsidRDefault="00914262">
      <w:pPr>
        <w:pStyle w:val="CommentText"/>
      </w:pPr>
      <w:r>
        <w:rPr>
          <w:rStyle w:val="CommentReference"/>
        </w:rPr>
        <w:annotationRef/>
      </w:r>
      <w:r>
        <w:t>Shaun:</w:t>
      </w:r>
    </w:p>
    <w:p w14:paraId="3577D6E7" w14:textId="77777777" w:rsidR="00914262" w:rsidRDefault="00914262">
      <w:pPr>
        <w:pStyle w:val="CommentText"/>
      </w:pPr>
    </w:p>
    <w:p w14:paraId="7146F735" w14:textId="517C2100" w:rsidR="00914262" w:rsidRDefault="00914262">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194" w:author="Hoey, Andrew" w:date="2019-04-10T16:29:00Z" w:initials="HA">
    <w:p w14:paraId="480B2830" w14:textId="6F3906F5" w:rsidR="00914262" w:rsidRDefault="00914262">
      <w:pPr>
        <w:pStyle w:val="CommentText"/>
      </w:pPr>
      <w:r>
        <w:rPr>
          <w:rStyle w:val="CommentReference"/>
        </w:rPr>
        <w:annotationRef/>
      </w:r>
      <w:r>
        <w:t>This paper (Gilmour et al) and Adam et al 2011-PloS ONE show an increase in herbivore numbers/biomass following coral mortality</w:t>
      </w:r>
    </w:p>
  </w:comment>
  <w:comment w:id="196" w:author="Robinson, James (robins64)" w:date="2019-04-10T09:10:00Z" w:initials="RJ(">
    <w:p w14:paraId="1A867FB4" w14:textId="77777777" w:rsidR="00914262" w:rsidRDefault="00914262">
      <w:pPr>
        <w:pStyle w:val="CommentText"/>
      </w:pPr>
      <w:r>
        <w:rPr>
          <w:rStyle w:val="CommentReference"/>
        </w:rPr>
        <w:annotationRef/>
      </w:r>
      <w:r>
        <w:t>Shaun:</w:t>
      </w:r>
    </w:p>
    <w:p w14:paraId="40D1D767" w14:textId="77777777" w:rsidR="00914262" w:rsidRDefault="00914262">
      <w:pPr>
        <w:pStyle w:val="CommentText"/>
      </w:pPr>
    </w:p>
    <w:p w14:paraId="02A15DB6" w14:textId="4D4151F9" w:rsidR="00914262" w:rsidRDefault="00914262">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197" w:author="Hoey, Andrew" w:date="2019-04-10T16:32:00Z" w:initials="HA">
    <w:p w14:paraId="3B6AA633" w14:textId="01E76D81" w:rsidR="00914262" w:rsidRDefault="00914262">
      <w:pPr>
        <w:pStyle w:val="CommentText"/>
      </w:pPr>
      <w:r>
        <w:rPr>
          <w:rStyle w:val="CommentReference"/>
        </w:rPr>
        <w:annotationRef/>
      </w:r>
      <w:r>
        <w:t>Scraping?</w:t>
      </w:r>
    </w:p>
  </w:comment>
  <w:comment w:id="198" w:author="Hoey, Andrew" w:date="2019-04-10T16:32:00Z" w:initials="HA">
    <w:p w14:paraId="31F8D35C" w14:textId="3A313535" w:rsidR="00914262" w:rsidRDefault="00914262">
      <w:pPr>
        <w:pStyle w:val="CommentText"/>
      </w:pPr>
      <w:r>
        <w:rPr>
          <w:rStyle w:val="CommentReference"/>
        </w:rPr>
        <w:annotationRef/>
      </w:r>
      <w:r>
        <w:t>This study suggested that scraping, but not bioerosion, was insensitive to fishing pressure (although used human popn desnity as a proxy)</w:t>
      </w:r>
    </w:p>
  </w:comment>
  <w:comment w:id="199" w:author="Robinson, James (robins64)" w:date="2019-04-10T09:10:00Z" w:initials="RJ(">
    <w:p w14:paraId="2D0D3756" w14:textId="77777777" w:rsidR="00914262" w:rsidRDefault="00914262">
      <w:pPr>
        <w:pStyle w:val="CommentText"/>
      </w:pPr>
      <w:r>
        <w:rPr>
          <w:rStyle w:val="CommentReference"/>
        </w:rPr>
        <w:annotationRef/>
      </w:r>
      <w:r>
        <w:t>Shaun:</w:t>
      </w:r>
    </w:p>
    <w:p w14:paraId="6B903C0C" w14:textId="77777777" w:rsidR="00914262" w:rsidRDefault="00914262">
      <w:pPr>
        <w:pStyle w:val="CommentText"/>
      </w:pPr>
    </w:p>
    <w:p w14:paraId="692E7647" w14:textId="175C7832" w:rsidR="00914262" w:rsidRPr="009447C7" w:rsidRDefault="00914262">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212" w:author="Hoey, Andrew" w:date="2019-04-10T16:39:00Z" w:initials="HA">
    <w:p w14:paraId="01520D2E" w14:textId="7C598612" w:rsidR="00914262" w:rsidRDefault="00914262">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213" w:author="Alexia Graba-Landry" w:date="2019-04-01T13:50:00Z" w:initials="AGL">
    <w:p w14:paraId="1EB714E2" w14:textId="53DA06AD" w:rsidR="00914262" w:rsidRDefault="00914262">
      <w:pPr>
        <w:pStyle w:val="CommentText"/>
      </w:pPr>
      <w:r>
        <w:rPr>
          <w:rStyle w:val="CommentReference"/>
        </w:rPr>
        <w:annotationRef/>
      </w:r>
      <w:r>
        <w:t xml:space="preserve">This would be good in last para of the intro </w:t>
      </w:r>
    </w:p>
  </w:comment>
  <w:comment w:id="214" w:author="Robinson, James (robins64)" w:date="2019-04-10T09:11:00Z" w:initials="RJ(">
    <w:p w14:paraId="7BC2B4CA" w14:textId="77777777" w:rsidR="00914262" w:rsidRDefault="00914262">
      <w:pPr>
        <w:pStyle w:val="CommentText"/>
      </w:pPr>
      <w:r>
        <w:rPr>
          <w:rStyle w:val="CommentReference"/>
        </w:rPr>
        <w:annotationRef/>
      </w:r>
      <w:r>
        <w:t>Shaun:</w:t>
      </w:r>
    </w:p>
    <w:p w14:paraId="1A8C8BE2" w14:textId="77777777" w:rsidR="00914262" w:rsidRDefault="00914262">
      <w:pPr>
        <w:pStyle w:val="CommentText"/>
      </w:pPr>
    </w:p>
    <w:p w14:paraId="1CDF1C1E" w14:textId="77777777" w:rsidR="00914262" w:rsidRDefault="00914262"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914262" w:rsidRDefault="00914262">
      <w:pPr>
        <w:pStyle w:val="CommentText"/>
      </w:pPr>
    </w:p>
  </w:comment>
  <w:comment w:id="215" w:author="Alexia Graba-Landry" w:date="2019-04-02T09:16:00Z" w:initials="AGL">
    <w:p w14:paraId="037F732D" w14:textId="788C618E" w:rsidR="00914262" w:rsidRDefault="00914262">
      <w:pPr>
        <w:pStyle w:val="CommentText"/>
      </w:pPr>
      <w:r>
        <w:rPr>
          <w:rStyle w:val="CommentReference"/>
        </w:rPr>
        <w:annotationRef/>
      </w:r>
      <w:r>
        <w:t xml:space="preserve">A sentence explaining why that is the case might be good. Why would endemics drive increased grazing? Not super clear for me. </w:t>
      </w:r>
    </w:p>
  </w:comment>
  <w:comment w:id="217" w:author="Robinson, James (robins64)" w:date="2019-04-10T09:11:00Z" w:initials="RJ(">
    <w:p w14:paraId="6DC8F6EA" w14:textId="77777777" w:rsidR="00914262" w:rsidRDefault="00914262">
      <w:pPr>
        <w:pStyle w:val="CommentText"/>
      </w:pPr>
      <w:r>
        <w:rPr>
          <w:rStyle w:val="CommentReference"/>
        </w:rPr>
        <w:annotationRef/>
      </w:r>
      <w:r>
        <w:t>Shaun:</w:t>
      </w:r>
    </w:p>
    <w:p w14:paraId="36F42DC0" w14:textId="77777777" w:rsidR="00914262" w:rsidRDefault="00914262">
      <w:pPr>
        <w:pStyle w:val="CommentText"/>
      </w:pPr>
    </w:p>
    <w:p w14:paraId="508BE508" w14:textId="77777777" w:rsidR="00914262" w:rsidRDefault="00914262"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914262" w:rsidRDefault="00914262">
      <w:pPr>
        <w:pStyle w:val="CommentText"/>
      </w:pPr>
    </w:p>
  </w:comment>
  <w:comment w:id="220" w:author="Alexia Graba-Landry" w:date="2019-04-02T09:19:00Z" w:initials="AGL">
    <w:p w14:paraId="0FC2E1E6" w14:textId="18005CF0" w:rsidR="00914262" w:rsidRDefault="00914262">
      <w:pPr>
        <w:pStyle w:val="CommentText"/>
      </w:pPr>
      <w:r>
        <w:rPr>
          <w:rStyle w:val="CommentReference"/>
        </w:rPr>
        <w:annotationRef/>
      </w:r>
      <w:r>
        <w:t xml:space="preserve">Maybe instead of wording it like this you could say something like... </w:t>
      </w:r>
    </w:p>
    <w:p w14:paraId="3EC14853" w14:textId="77777777" w:rsidR="00914262" w:rsidRDefault="00914262">
      <w:pPr>
        <w:pStyle w:val="CommentText"/>
      </w:pPr>
    </w:p>
    <w:p w14:paraId="60FA3349" w14:textId="3EF2D5D5" w:rsidR="00914262" w:rsidRDefault="00914262">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914262" w:rsidRDefault="00914262">
      <w:pPr>
        <w:pStyle w:val="CommentText"/>
      </w:pPr>
    </w:p>
    <w:p w14:paraId="58873FD9" w14:textId="3E024174" w:rsidR="00914262" w:rsidRDefault="00914262">
      <w:pPr>
        <w:pStyle w:val="CommentText"/>
      </w:pPr>
      <w:r>
        <w:t xml:space="preserve">Or something a little bit more positive. </w:t>
      </w:r>
    </w:p>
  </w:comment>
  <w:comment w:id="224" w:author="Robinson, James (robins64)" w:date="2019-04-10T09:12:00Z" w:initials="RJ(">
    <w:p w14:paraId="567DF927" w14:textId="77777777" w:rsidR="00914262" w:rsidRDefault="00914262">
      <w:pPr>
        <w:pStyle w:val="CommentText"/>
      </w:pPr>
      <w:r>
        <w:rPr>
          <w:rStyle w:val="CommentReference"/>
        </w:rPr>
        <w:annotationRef/>
      </w:r>
      <w:r>
        <w:t>Shaun:</w:t>
      </w:r>
    </w:p>
    <w:p w14:paraId="6843666C" w14:textId="77777777" w:rsidR="00914262" w:rsidRDefault="00914262">
      <w:pPr>
        <w:pStyle w:val="CommentText"/>
      </w:pPr>
    </w:p>
    <w:p w14:paraId="338F9371" w14:textId="7CBD2AED" w:rsidR="00914262" w:rsidRDefault="00914262">
      <w:pPr>
        <w:pStyle w:val="CommentText"/>
      </w:pPr>
      <w:r>
        <w:t>Throughout I’m not sure this is the correct term to use as it will cause confusion with previously used functional groups within the herbivore group</w:t>
      </w:r>
    </w:p>
  </w:comment>
  <w:comment w:id="223" w:author="Alexia Graba-Landry" w:date="2019-04-01T13:54:00Z" w:initials="AGL">
    <w:p w14:paraId="50F9650D" w14:textId="198C4079" w:rsidR="00914262" w:rsidRDefault="00914262">
      <w:pPr>
        <w:pStyle w:val="CommentText"/>
      </w:pPr>
      <w:r>
        <w:rPr>
          <w:rStyle w:val="CommentReference"/>
        </w:rPr>
        <w:annotationRef/>
      </w:r>
      <w:r>
        <w:t xml:space="preserve">Depending on who your reviewer is, this statement might ruffle some feathers. </w:t>
      </w:r>
    </w:p>
  </w:comment>
  <w:comment w:id="227" w:author="Alexia Graba-Landry" w:date="2019-04-01T13:55:00Z" w:initials="AGL">
    <w:p w14:paraId="6EB073C6" w14:textId="354A0B78" w:rsidR="00914262" w:rsidRDefault="00914262">
      <w:pPr>
        <w:pStyle w:val="CommentText"/>
      </w:pPr>
      <w:r>
        <w:rPr>
          <w:rStyle w:val="CommentReference"/>
        </w:rPr>
        <w:annotationRef/>
      </w:r>
      <w:r>
        <w:t xml:space="preserve">This would also be good in last para of intro </w:t>
      </w:r>
    </w:p>
  </w:comment>
  <w:comment w:id="230" w:author="Robinson, James (robins64)" w:date="2019-04-10T09:12:00Z" w:initials="RJ(">
    <w:p w14:paraId="7F34CA1E" w14:textId="77777777" w:rsidR="0089421C" w:rsidRDefault="0089421C">
      <w:pPr>
        <w:pStyle w:val="CommentText"/>
      </w:pPr>
      <w:r>
        <w:rPr>
          <w:rStyle w:val="CommentReference"/>
        </w:rPr>
        <w:annotationRef/>
      </w:r>
      <w:r>
        <w:t>Shaun:</w:t>
      </w:r>
    </w:p>
    <w:p w14:paraId="164DF17A" w14:textId="77777777" w:rsidR="0089421C" w:rsidRDefault="0089421C">
      <w:pPr>
        <w:pStyle w:val="CommentText"/>
      </w:pPr>
    </w:p>
    <w:p w14:paraId="4735971B" w14:textId="77777777" w:rsidR="0089421C" w:rsidRDefault="0089421C"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89421C" w:rsidRDefault="0089421C">
      <w:pPr>
        <w:pStyle w:val="CommentText"/>
      </w:pPr>
    </w:p>
  </w:comment>
  <w:comment w:id="216" w:author="Alexia Graba-Landry" w:date="2019-04-01T13:58:00Z" w:initials="AGL">
    <w:p w14:paraId="4BE01E27" w14:textId="77777777" w:rsidR="00914262" w:rsidRDefault="00914262">
      <w:pPr>
        <w:pStyle w:val="CommentText"/>
      </w:pPr>
      <w:r>
        <w:rPr>
          <w:rStyle w:val="CommentReference"/>
        </w:rPr>
        <w:annotationRef/>
      </w:r>
      <w:r>
        <w:t xml:space="preserve">I think its great that you’re addressing the caveats in the study – but you are highlighting A LOT of them. </w:t>
      </w:r>
    </w:p>
    <w:p w14:paraId="23CB861B" w14:textId="77777777" w:rsidR="00914262" w:rsidRDefault="00914262">
      <w:pPr>
        <w:pStyle w:val="CommentText"/>
      </w:pPr>
    </w:p>
    <w:p w14:paraId="1E57DBB1" w14:textId="0A6A529F" w:rsidR="00914262" w:rsidRDefault="00914262">
      <w:pPr>
        <w:pStyle w:val="CommentText"/>
      </w:pPr>
      <w:r>
        <w:t xml:space="preserve">Could condense a little bit. </w:t>
      </w:r>
    </w:p>
    <w:p w14:paraId="3C52E56B" w14:textId="77777777" w:rsidR="00914262" w:rsidRDefault="00914262">
      <w:pPr>
        <w:pStyle w:val="CommentText"/>
      </w:pPr>
    </w:p>
    <w:p w14:paraId="01A397FD" w14:textId="3B07C0CA" w:rsidR="00914262" w:rsidRDefault="00914262">
      <w:pPr>
        <w:pStyle w:val="CommentText"/>
      </w:pPr>
      <w:r>
        <w:t xml:space="preserve">It’s a great study! </w:t>
      </w:r>
    </w:p>
  </w:comment>
  <w:comment w:id="231" w:author="Robinson, James (robins64)" w:date="2019-04-10T09:13:00Z" w:initials="RJ(">
    <w:p w14:paraId="2884E730" w14:textId="77777777" w:rsidR="009947AC" w:rsidRDefault="009947AC">
      <w:pPr>
        <w:pStyle w:val="CommentText"/>
      </w:pPr>
      <w:r>
        <w:rPr>
          <w:rStyle w:val="CommentReference"/>
        </w:rPr>
        <w:annotationRef/>
      </w:r>
      <w:r>
        <w:t>Shaun:</w:t>
      </w:r>
    </w:p>
    <w:p w14:paraId="32059D8E" w14:textId="77777777" w:rsidR="009947AC" w:rsidRDefault="009947AC">
      <w:pPr>
        <w:pStyle w:val="CommentText"/>
      </w:pPr>
    </w:p>
    <w:p w14:paraId="6419E70F" w14:textId="1C7A1227" w:rsidR="009947AC" w:rsidRDefault="009947AC">
      <w:pPr>
        <w:pStyle w:val="CommentText"/>
      </w:pPr>
      <w:r>
        <w:t>And benthic productivity see Russ 2003 paper mentioned earlier</w:t>
      </w:r>
    </w:p>
  </w:comment>
  <w:comment w:id="233" w:author="Robinson, James (robins64)" w:date="2019-04-10T09:13:00Z" w:initials="RJ(">
    <w:p w14:paraId="12F3C08C" w14:textId="77777777" w:rsidR="009947AC" w:rsidRDefault="009947AC">
      <w:pPr>
        <w:pStyle w:val="CommentText"/>
      </w:pPr>
      <w:r>
        <w:rPr>
          <w:rStyle w:val="CommentReference"/>
        </w:rPr>
        <w:annotationRef/>
      </w:r>
      <w:r>
        <w:t>Shaun:</w:t>
      </w:r>
    </w:p>
    <w:p w14:paraId="0FAA041F" w14:textId="77777777" w:rsidR="009947AC" w:rsidRDefault="009947AC">
      <w:pPr>
        <w:pStyle w:val="CommentText"/>
      </w:pPr>
    </w:p>
    <w:p w14:paraId="086CC39A" w14:textId="77777777" w:rsidR="009947AC" w:rsidRDefault="009947AC"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9947AC" w:rsidRDefault="009947AC" w:rsidP="009947AC">
      <w:pPr>
        <w:pStyle w:val="CommentText"/>
      </w:pPr>
    </w:p>
    <w:p w14:paraId="2ADD5F9C" w14:textId="77777777" w:rsidR="009947AC" w:rsidRDefault="009947AC"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9947AC" w:rsidRDefault="009947AC">
      <w:pPr>
        <w:pStyle w:val="CommentText"/>
      </w:pPr>
    </w:p>
  </w:comment>
  <w:comment w:id="232" w:author="Hoey, Andrew" w:date="2019-04-10T16:44:00Z" w:initials="HA">
    <w:p w14:paraId="117CF79B" w14:textId="0EE04CA8" w:rsidR="00914262" w:rsidRDefault="00914262">
      <w:pPr>
        <w:pStyle w:val="CommentText"/>
      </w:pPr>
      <w:r>
        <w:rPr>
          <w:rStyle w:val="CommentReference"/>
        </w:rPr>
        <w:annotationRef/>
      </w:r>
      <w:r>
        <w:t>This also depends on the life history characteristics of the species</w:t>
      </w:r>
    </w:p>
  </w:comment>
  <w:comment w:id="236" w:author="Robinson, James (robins64)" w:date="2019-04-10T09:14:00Z" w:initials="RJ(">
    <w:p w14:paraId="6CBF5CBF" w14:textId="77777777" w:rsidR="003114A4" w:rsidRDefault="003114A4">
      <w:pPr>
        <w:pStyle w:val="CommentText"/>
      </w:pPr>
      <w:r>
        <w:rPr>
          <w:rStyle w:val="CommentReference"/>
        </w:rPr>
        <w:annotationRef/>
      </w:r>
      <w:r>
        <w:t>Shaun:</w:t>
      </w:r>
    </w:p>
    <w:p w14:paraId="7332BB2B" w14:textId="77777777" w:rsidR="003114A4" w:rsidRDefault="003114A4">
      <w:pPr>
        <w:pStyle w:val="CommentText"/>
      </w:pPr>
    </w:p>
    <w:p w14:paraId="7C436564" w14:textId="77777777" w:rsidR="003114A4" w:rsidRDefault="003114A4"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3114A4" w:rsidRDefault="003114A4" w:rsidP="003114A4">
      <w:pPr>
        <w:pStyle w:val="CommentText"/>
      </w:pPr>
    </w:p>
    <w:p w14:paraId="384D6ECA" w14:textId="486B94F2" w:rsidR="003114A4" w:rsidRDefault="003114A4"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68FE01E2" w15:done="0"/>
  <w15:commentEx w15:paraId="0139B6B2" w15:done="0"/>
  <w15:commentEx w15:paraId="13A580E8" w15:done="0"/>
  <w15:commentEx w15:paraId="074EAB05" w15:done="0"/>
  <w15:commentEx w15:paraId="697D5A00" w15:done="0"/>
  <w15:commentEx w15:paraId="4985FAFA" w15:done="0"/>
  <w15:commentEx w15:paraId="03DC3BC0" w15:done="0"/>
  <w15:commentEx w15:paraId="58152307" w15:done="0"/>
  <w15:commentEx w15:paraId="59F7C37E" w15:done="0"/>
  <w15:commentEx w15:paraId="2C805AC8" w15:done="0"/>
  <w15:commentEx w15:paraId="3669EDAC" w15:done="0"/>
  <w15:commentEx w15:paraId="30393E5E" w15:done="0"/>
  <w15:commentEx w15:paraId="646016F9" w15:done="0"/>
  <w15:commentEx w15:paraId="1A1A971B" w15:done="0"/>
  <w15:commentEx w15:paraId="4AAACDDD" w15:done="0"/>
  <w15:commentEx w15:paraId="7FCA1867" w15:done="0"/>
  <w15:commentEx w15:paraId="7C898022" w15:done="0"/>
  <w15:commentEx w15:paraId="77E6FF45" w15:done="0"/>
  <w15:commentEx w15:paraId="28D56307" w15:done="0"/>
  <w15:commentEx w15:paraId="33E44BC1" w15:done="0"/>
  <w15:commentEx w15:paraId="6EE34B45" w15:done="0"/>
  <w15:commentEx w15:paraId="1002E386" w15:done="0"/>
  <w15:commentEx w15:paraId="4A0DD70A" w15:done="0"/>
  <w15:commentEx w15:paraId="359FEEB2" w15:done="0"/>
  <w15:commentEx w15:paraId="7D11F6F8" w15:done="0"/>
  <w15:commentEx w15:paraId="60AAAC24" w15:done="0"/>
  <w15:commentEx w15:paraId="7DC2F207" w15:done="0"/>
  <w15:commentEx w15:paraId="7F769580" w15:done="0"/>
  <w15:commentEx w15:paraId="0818C46B" w15:done="0"/>
  <w15:commentEx w15:paraId="1721A049" w15:done="0"/>
  <w15:commentEx w15:paraId="54F84D4D" w15:done="0"/>
  <w15:commentEx w15:paraId="0118659D" w15:done="0"/>
  <w15:commentEx w15:paraId="3DE272A4" w15:done="0"/>
  <w15:commentEx w15:paraId="16214D24" w15:done="0"/>
  <w15:commentEx w15:paraId="488055EC" w15:done="0"/>
  <w15:commentEx w15:paraId="332ECCB7" w15:done="0"/>
  <w15:commentEx w15:paraId="5667824D" w15:done="0"/>
  <w15:commentEx w15:paraId="7A378884" w15:done="0"/>
  <w15:commentEx w15:paraId="1E618177" w15:done="0"/>
  <w15:commentEx w15:paraId="1FD9179A" w15:done="0"/>
  <w15:commentEx w15:paraId="39C91FA0" w15:done="0"/>
  <w15:commentEx w15:paraId="5128CA46" w15:done="0"/>
  <w15:commentEx w15:paraId="7081CED7" w15:done="0"/>
  <w15:commentEx w15:paraId="22CF5F21" w15:done="0"/>
  <w15:commentEx w15:paraId="3CD2ACEF" w15:done="0"/>
  <w15:commentEx w15:paraId="66B1B9EE" w15:done="0"/>
  <w15:commentEx w15:paraId="0DDD1119" w15:done="0"/>
  <w15:commentEx w15:paraId="2905970D" w15:done="0"/>
  <w15:commentEx w15:paraId="5818B27D" w15:done="0"/>
  <w15:commentEx w15:paraId="57E70187" w15:done="0"/>
  <w15:commentEx w15:paraId="74FC987B" w15:done="0"/>
  <w15:commentEx w15:paraId="7D5D56D3" w15:done="0"/>
  <w15:commentEx w15:paraId="4E96C996"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0650CBA5" w15:done="0"/>
  <w15:commentEx w15:paraId="2E00CCDC" w15:done="0"/>
  <w15:commentEx w15:paraId="4E3D0D7A" w15:done="0"/>
  <w15:commentEx w15:paraId="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68FE01E2" w16cid:durableId="204C5A3E"/>
  <w16cid:commentId w16cid:paraId="0139B6B2" w16cid:durableId="204C5EEB"/>
  <w16cid:commentId w16cid:paraId="13A580E8" w16cid:durableId="2058910C"/>
  <w16cid:commentId w16cid:paraId="074EAB05" w16cid:durableId="204C6298"/>
  <w16cid:commentId w16cid:paraId="697D5A00" w16cid:durableId="204C6169"/>
  <w16cid:commentId w16cid:paraId="4985FAFA" w16cid:durableId="20582EBB"/>
  <w16cid:commentId w16cid:paraId="03DC3BC0" w16cid:durableId="204C612A"/>
  <w16cid:commentId w16cid:paraId="58152307" w16cid:durableId="205891B0"/>
  <w16cid:commentId w16cid:paraId="59F7C37E" w16cid:durableId="204C65BE"/>
  <w16cid:commentId w16cid:paraId="2C805AC8" w16cid:durableId="2058928C"/>
  <w16cid:commentId w16cid:paraId="3669EDAC" w16cid:durableId="20582ECB"/>
  <w16cid:commentId w16cid:paraId="30393E5E" w16cid:durableId="204C68B4"/>
  <w16cid:commentId w16cid:paraId="646016F9" w16cid:durableId="20582ED5"/>
  <w16cid:commentId w16cid:paraId="1A1A971B" w16cid:durableId="205893FB"/>
  <w16cid:commentId w16cid:paraId="4AAACDDD" w16cid:durableId="205893D4"/>
  <w16cid:commentId w16cid:paraId="7FCA1867" w16cid:durableId="204C6834"/>
  <w16cid:commentId w16cid:paraId="7C898022" w16cid:durableId="204C694A"/>
  <w16cid:commentId w16cid:paraId="77E6FF45" w16cid:durableId="204C697E"/>
  <w16cid:commentId w16cid:paraId="28D56307" w16cid:durableId="20589456"/>
  <w16cid:commentId w16cid:paraId="33E44BC1" w16cid:durableId="204C6A2E"/>
  <w16cid:commentId w16cid:paraId="6EE34B45" w16cid:durableId="2055C338"/>
  <w16cid:commentId w16cid:paraId="1002E386" w16cid:durableId="20582F3E"/>
  <w16cid:commentId w16cid:paraId="4A0DD70A" w16cid:durableId="204C7129"/>
  <w16cid:commentId w16cid:paraId="359FEEB2" w16cid:durableId="20582F50"/>
  <w16cid:commentId w16cid:paraId="7D11F6F8" w16cid:durableId="204C71EB"/>
  <w16cid:commentId w16cid:paraId="60AAAC24" w16cid:durableId="204C6E50"/>
  <w16cid:commentId w16cid:paraId="7DC2F207" w16cid:durableId="20586C38"/>
  <w16cid:commentId w16cid:paraId="7F769580" w16cid:durableId="204C726A"/>
  <w16cid:commentId w16cid:paraId="0818C46B" w16cid:durableId="204C6F00"/>
  <w16cid:commentId w16cid:paraId="1721A049" w16cid:durableId="205889F5"/>
  <w16cid:commentId w16cid:paraId="54F84D4D" w16cid:durableId="204C73F8"/>
  <w16cid:commentId w16cid:paraId="0118659D" w16cid:durableId="20588ABE"/>
  <w16cid:commentId w16cid:paraId="3DE272A4" w16cid:durableId="204C753F"/>
  <w16cid:commentId w16cid:paraId="16214D24" w16cid:durableId="204C70E8"/>
  <w16cid:commentId w16cid:paraId="488055EC" w16cid:durableId="204C709C"/>
  <w16cid:commentId w16cid:paraId="332ECCB7" w16cid:durableId="204C7578"/>
  <w16cid:commentId w16cid:paraId="5667824D" w16cid:durableId="204DA9E6"/>
  <w16cid:commentId w16cid:paraId="7A378884" w16cid:durableId="20588C72"/>
  <w16cid:commentId w16cid:paraId="1E618177" w16cid:durableId="20583087"/>
  <w16cid:commentId w16cid:paraId="1FD9179A" w16cid:durableId="205830B8"/>
  <w16cid:commentId w16cid:paraId="39C91FA0" w16cid:durableId="20588D48"/>
  <w16cid:commentId w16cid:paraId="5128CA46" w16cid:durableId="20588DA2"/>
  <w16cid:commentId w16cid:paraId="7081CED7" w16cid:durableId="205830CA"/>
  <w16cid:commentId w16cid:paraId="22CF5F21" w16cid:durableId="20582F54"/>
  <w16cid:commentId w16cid:paraId="3CD2ACEF" w16cid:durableId="204C8FAC"/>
  <w16cid:commentId w16cid:paraId="66B1B9EE" w16cid:durableId="204C8F34"/>
  <w16cid:commentId w16cid:paraId="0DDD1119" w16cid:durableId="205830E1"/>
  <w16cid:commentId w16cid:paraId="2905970D" w16cid:durableId="20588EC0"/>
  <w16cid:commentId w16cid:paraId="5818B27D" w16cid:durableId="205830EB"/>
  <w16cid:commentId w16cid:paraId="57E70187" w16cid:durableId="20588F96"/>
  <w16cid:commentId w16cid:paraId="74FC987B" w16cid:durableId="20588F2C"/>
  <w16cid:commentId w16cid:paraId="7D5D56D3" w16cid:durableId="204C9001"/>
  <w16cid:commentId w16cid:paraId="4E96C996" w16cid:durableId="20588FEF"/>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0650CBA5" w16cid:durableId="20589665"/>
  <w16cid:commentId w16cid:paraId="2E00CCDC" w16cid:durableId="2058968D"/>
  <w16cid:commentId w16cid:paraId="4E3D0D7A" w16cid:durableId="20583157"/>
  <w16cid:commentId w16cid:paraId="719F67AB" w16cid:durableId="205896B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7500A"/>
    <w:rsid w:val="000805F6"/>
    <w:rsid w:val="000827C1"/>
    <w:rsid w:val="00084D9D"/>
    <w:rsid w:val="00085FAF"/>
    <w:rsid w:val="00095077"/>
    <w:rsid w:val="000A1616"/>
    <w:rsid w:val="000A2921"/>
    <w:rsid w:val="000A53BF"/>
    <w:rsid w:val="000A6457"/>
    <w:rsid w:val="000B29F4"/>
    <w:rsid w:val="000C0C92"/>
    <w:rsid w:val="000C1643"/>
    <w:rsid w:val="000D02F7"/>
    <w:rsid w:val="000D367B"/>
    <w:rsid w:val="000E1E50"/>
    <w:rsid w:val="000E2F0C"/>
    <w:rsid w:val="000E491D"/>
    <w:rsid w:val="000E7198"/>
    <w:rsid w:val="000F4B76"/>
    <w:rsid w:val="000F5698"/>
    <w:rsid w:val="000F78EF"/>
    <w:rsid w:val="001107B3"/>
    <w:rsid w:val="00112BA9"/>
    <w:rsid w:val="001338E1"/>
    <w:rsid w:val="0013391B"/>
    <w:rsid w:val="001342BD"/>
    <w:rsid w:val="001574E3"/>
    <w:rsid w:val="00160405"/>
    <w:rsid w:val="00165791"/>
    <w:rsid w:val="00170140"/>
    <w:rsid w:val="00177E7F"/>
    <w:rsid w:val="00180774"/>
    <w:rsid w:val="00183EC7"/>
    <w:rsid w:val="00190F23"/>
    <w:rsid w:val="0019695A"/>
    <w:rsid w:val="001A1FF6"/>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E02C5"/>
    <w:rsid w:val="002E33CC"/>
    <w:rsid w:val="002E791A"/>
    <w:rsid w:val="002F09A4"/>
    <w:rsid w:val="002F137C"/>
    <w:rsid w:val="002F6754"/>
    <w:rsid w:val="003114A4"/>
    <w:rsid w:val="00315D07"/>
    <w:rsid w:val="00316B90"/>
    <w:rsid w:val="003209B2"/>
    <w:rsid w:val="00322613"/>
    <w:rsid w:val="00322E00"/>
    <w:rsid w:val="003332DE"/>
    <w:rsid w:val="00334941"/>
    <w:rsid w:val="0033670A"/>
    <w:rsid w:val="00336E9F"/>
    <w:rsid w:val="00343FB4"/>
    <w:rsid w:val="00344BA4"/>
    <w:rsid w:val="0034779C"/>
    <w:rsid w:val="00371F50"/>
    <w:rsid w:val="003727CA"/>
    <w:rsid w:val="003802DF"/>
    <w:rsid w:val="00387F41"/>
    <w:rsid w:val="00393990"/>
    <w:rsid w:val="0039456F"/>
    <w:rsid w:val="00397D88"/>
    <w:rsid w:val="003A2DBE"/>
    <w:rsid w:val="003A4AED"/>
    <w:rsid w:val="003A70FE"/>
    <w:rsid w:val="003A7282"/>
    <w:rsid w:val="003B0D75"/>
    <w:rsid w:val="003B26FD"/>
    <w:rsid w:val="003B41CB"/>
    <w:rsid w:val="003B7186"/>
    <w:rsid w:val="003C02BF"/>
    <w:rsid w:val="003C05FB"/>
    <w:rsid w:val="003D1641"/>
    <w:rsid w:val="003D4D1F"/>
    <w:rsid w:val="003E49DF"/>
    <w:rsid w:val="003E55F0"/>
    <w:rsid w:val="003E7EC0"/>
    <w:rsid w:val="003F5E8A"/>
    <w:rsid w:val="003F6919"/>
    <w:rsid w:val="00411CA8"/>
    <w:rsid w:val="00412945"/>
    <w:rsid w:val="00421E5E"/>
    <w:rsid w:val="00422C93"/>
    <w:rsid w:val="004236B8"/>
    <w:rsid w:val="0042390B"/>
    <w:rsid w:val="00425896"/>
    <w:rsid w:val="0042674F"/>
    <w:rsid w:val="00430DA9"/>
    <w:rsid w:val="004312BD"/>
    <w:rsid w:val="0043398B"/>
    <w:rsid w:val="004345FC"/>
    <w:rsid w:val="00435071"/>
    <w:rsid w:val="00440B76"/>
    <w:rsid w:val="00442EE0"/>
    <w:rsid w:val="00442F49"/>
    <w:rsid w:val="00454AA9"/>
    <w:rsid w:val="004578FB"/>
    <w:rsid w:val="00463C17"/>
    <w:rsid w:val="00472A15"/>
    <w:rsid w:val="004842E0"/>
    <w:rsid w:val="00485723"/>
    <w:rsid w:val="00490D57"/>
    <w:rsid w:val="00493669"/>
    <w:rsid w:val="00494E06"/>
    <w:rsid w:val="00496AB7"/>
    <w:rsid w:val="0049791A"/>
    <w:rsid w:val="004A0167"/>
    <w:rsid w:val="004A1CFB"/>
    <w:rsid w:val="004A2630"/>
    <w:rsid w:val="004A4BC9"/>
    <w:rsid w:val="004A7139"/>
    <w:rsid w:val="004A7816"/>
    <w:rsid w:val="004B12F2"/>
    <w:rsid w:val="004B5144"/>
    <w:rsid w:val="004B53EC"/>
    <w:rsid w:val="004C6A6D"/>
    <w:rsid w:val="004C6E20"/>
    <w:rsid w:val="004D4EEB"/>
    <w:rsid w:val="004E5944"/>
    <w:rsid w:val="004E66E2"/>
    <w:rsid w:val="004E6DE2"/>
    <w:rsid w:val="004F1DF5"/>
    <w:rsid w:val="005135BC"/>
    <w:rsid w:val="005167D5"/>
    <w:rsid w:val="0051718E"/>
    <w:rsid w:val="00517CAC"/>
    <w:rsid w:val="005201FF"/>
    <w:rsid w:val="00521FF8"/>
    <w:rsid w:val="00522F34"/>
    <w:rsid w:val="00524390"/>
    <w:rsid w:val="005243BE"/>
    <w:rsid w:val="0052643F"/>
    <w:rsid w:val="005314E6"/>
    <w:rsid w:val="00533AC5"/>
    <w:rsid w:val="005428D0"/>
    <w:rsid w:val="005449C0"/>
    <w:rsid w:val="00545D58"/>
    <w:rsid w:val="00547C39"/>
    <w:rsid w:val="00550581"/>
    <w:rsid w:val="0055312C"/>
    <w:rsid w:val="0055430B"/>
    <w:rsid w:val="0055501A"/>
    <w:rsid w:val="00563130"/>
    <w:rsid w:val="005655CC"/>
    <w:rsid w:val="00570F7E"/>
    <w:rsid w:val="00574938"/>
    <w:rsid w:val="00582D6B"/>
    <w:rsid w:val="00594B74"/>
    <w:rsid w:val="005A0435"/>
    <w:rsid w:val="005B09A0"/>
    <w:rsid w:val="005B09AA"/>
    <w:rsid w:val="005B2F81"/>
    <w:rsid w:val="005B326B"/>
    <w:rsid w:val="005C4C17"/>
    <w:rsid w:val="005C579D"/>
    <w:rsid w:val="005E49E5"/>
    <w:rsid w:val="005F43BF"/>
    <w:rsid w:val="005F4C60"/>
    <w:rsid w:val="005F6307"/>
    <w:rsid w:val="005F7BA6"/>
    <w:rsid w:val="00602512"/>
    <w:rsid w:val="00607074"/>
    <w:rsid w:val="00612179"/>
    <w:rsid w:val="00616C2A"/>
    <w:rsid w:val="00621173"/>
    <w:rsid w:val="00624A09"/>
    <w:rsid w:val="00625E26"/>
    <w:rsid w:val="00633496"/>
    <w:rsid w:val="00637BCC"/>
    <w:rsid w:val="00637C8F"/>
    <w:rsid w:val="0064292C"/>
    <w:rsid w:val="00644600"/>
    <w:rsid w:val="00644AB0"/>
    <w:rsid w:val="006503D4"/>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C3A6D"/>
    <w:rsid w:val="006C5884"/>
    <w:rsid w:val="006D0A77"/>
    <w:rsid w:val="006D7B13"/>
    <w:rsid w:val="006E66A7"/>
    <w:rsid w:val="006E718D"/>
    <w:rsid w:val="00711DC5"/>
    <w:rsid w:val="00715D12"/>
    <w:rsid w:val="00733244"/>
    <w:rsid w:val="0074193C"/>
    <w:rsid w:val="00742333"/>
    <w:rsid w:val="007468BA"/>
    <w:rsid w:val="00756F0B"/>
    <w:rsid w:val="00771378"/>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75DF"/>
    <w:rsid w:val="007F18A5"/>
    <w:rsid w:val="0080109A"/>
    <w:rsid w:val="00802D38"/>
    <w:rsid w:val="0081379E"/>
    <w:rsid w:val="00814358"/>
    <w:rsid w:val="00816774"/>
    <w:rsid w:val="00816D24"/>
    <w:rsid w:val="0081759C"/>
    <w:rsid w:val="00827062"/>
    <w:rsid w:val="0084257A"/>
    <w:rsid w:val="00842BEA"/>
    <w:rsid w:val="0084794B"/>
    <w:rsid w:val="008524F2"/>
    <w:rsid w:val="008528D0"/>
    <w:rsid w:val="00853175"/>
    <w:rsid w:val="008531A0"/>
    <w:rsid w:val="0086130D"/>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F42F2"/>
    <w:rsid w:val="008F7A3E"/>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A1718"/>
    <w:rsid w:val="009A2CDE"/>
    <w:rsid w:val="009C04A5"/>
    <w:rsid w:val="009C7FCF"/>
    <w:rsid w:val="009D0C23"/>
    <w:rsid w:val="009D3E48"/>
    <w:rsid w:val="009D4A2E"/>
    <w:rsid w:val="009D5506"/>
    <w:rsid w:val="009E0D21"/>
    <w:rsid w:val="009E589B"/>
    <w:rsid w:val="009F35F9"/>
    <w:rsid w:val="00A03A7C"/>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63C5"/>
    <w:rsid w:val="00AE0F48"/>
    <w:rsid w:val="00AE21B7"/>
    <w:rsid w:val="00AE46D5"/>
    <w:rsid w:val="00AE5A58"/>
    <w:rsid w:val="00AE6AB1"/>
    <w:rsid w:val="00AF0AFA"/>
    <w:rsid w:val="00AF3E37"/>
    <w:rsid w:val="00AF5C97"/>
    <w:rsid w:val="00AF7565"/>
    <w:rsid w:val="00B0352A"/>
    <w:rsid w:val="00B10CF5"/>
    <w:rsid w:val="00B168F6"/>
    <w:rsid w:val="00B210DF"/>
    <w:rsid w:val="00B25ED6"/>
    <w:rsid w:val="00B30944"/>
    <w:rsid w:val="00B32ABE"/>
    <w:rsid w:val="00B4390E"/>
    <w:rsid w:val="00B44C5C"/>
    <w:rsid w:val="00B44C8D"/>
    <w:rsid w:val="00B560D1"/>
    <w:rsid w:val="00B63015"/>
    <w:rsid w:val="00B637E2"/>
    <w:rsid w:val="00B708DC"/>
    <w:rsid w:val="00B77A20"/>
    <w:rsid w:val="00B80532"/>
    <w:rsid w:val="00B82974"/>
    <w:rsid w:val="00B83305"/>
    <w:rsid w:val="00B83385"/>
    <w:rsid w:val="00B86E71"/>
    <w:rsid w:val="00B961A2"/>
    <w:rsid w:val="00B9698D"/>
    <w:rsid w:val="00BA1165"/>
    <w:rsid w:val="00BA7F1C"/>
    <w:rsid w:val="00BB7FD3"/>
    <w:rsid w:val="00BC13C2"/>
    <w:rsid w:val="00BE0E94"/>
    <w:rsid w:val="00BE7E98"/>
    <w:rsid w:val="00BF37EC"/>
    <w:rsid w:val="00C06521"/>
    <w:rsid w:val="00C0795E"/>
    <w:rsid w:val="00C252A4"/>
    <w:rsid w:val="00C31569"/>
    <w:rsid w:val="00C320C1"/>
    <w:rsid w:val="00C32335"/>
    <w:rsid w:val="00C339C7"/>
    <w:rsid w:val="00C5037D"/>
    <w:rsid w:val="00C50E4A"/>
    <w:rsid w:val="00C52C46"/>
    <w:rsid w:val="00C5349F"/>
    <w:rsid w:val="00C56388"/>
    <w:rsid w:val="00C61542"/>
    <w:rsid w:val="00C63AE0"/>
    <w:rsid w:val="00C65FB8"/>
    <w:rsid w:val="00C6714B"/>
    <w:rsid w:val="00C77FD2"/>
    <w:rsid w:val="00C82929"/>
    <w:rsid w:val="00C84D2A"/>
    <w:rsid w:val="00C9358F"/>
    <w:rsid w:val="00CA3524"/>
    <w:rsid w:val="00CA424B"/>
    <w:rsid w:val="00CA6075"/>
    <w:rsid w:val="00CC0F79"/>
    <w:rsid w:val="00CC0F87"/>
    <w:rsid w:val="00CC2B83"/>
    <w:rsid w:val="00CC4089"/>
    <w:rsid w:val="00CC453A"/>
    <w:rsid w:val="00CC4B07"/>
    <w:rsid w:val="00CC7DC7"/>
    <w:rsid w:val="00CD0851"/>
    <w:rsid w:val="00CD0A0A"/>
    <w:rsid w:val="00CD0D80"/>
    <w:rsid w:val="00CD19B7"/>
    <w:rsid w:val="00CD3D7B"/>
    <w:rsid w:val="00CF1534"/>
    <w:rsid w:val="00CF6F0A"/>
    <w:rsid w:val="00D023E1"/>
    <w:rsid w:val="00D043AE"/>
    <w:rsid w:val="00D056D4"/>
    <w:rsid w:val="00D1308E"/>
    <w:rsid w:val="00D17E40"/>
    <w:rsid w:val="00D2498F"/>
    <w:rsid w:val="00D24A2B"/>
    <w:rsid w:val="00D310CF"/>
    <w:rsid w:val="00D40615"/>
    <w:rsid w:val="00D418C9"/>
    <w:rsid w:val="00D462EB"/>
    <w:rsid w:val="00D47785"/>
    <w:rsid w:val="00D54025"/>
    <w:rsid w:val="00D56239"/>
    <w:rsid w:val="00D6305D"/>
    <w:rsid w:val="00D65FB1"/>
    <w:rsid w:val="00D660FF"/>
    <w:rsid w:val="00D7131B"/>
    <w:rsid w:val="00D84546"/>
    <w:rsid w:val="00D90530"/>
    <w:rsid w:val="00D9162E"/>
    <w:rsid w:val="00D93882"/>
    <w:rsid w:val="00D938DB"/>
    <w:rsid w:val="00D94EBE"/>
    <w:rsid w:val="00D96000"/>
    <w:rsid w:val="00DA28AE"/>
    <w:rsid w:val="00DA4B87"/>
    <w:rsid w:val="00DB54DF"/>
    <w:rsid w:val="00DC4FD8"/>
    <w:rsid w:val="00DD0D22"/>
    <w:rsid w:val="00DD444B"/>
    <w:rsid w:val="00DD5DEE"/>
    <w:rsid w:val="00DE4624"/>
    <w:rsid w:val="00DE65E0"/>
    <w:rsid w:val="00DE7ECA"/>
    <w:rsid w:val="00DF6CB8"/>
    <w:rsid w:val="00E01271"/>
    <w:rsid w:val="00E0235B"/>
    <w:rsid w:val="00E062B7"/>
    <w:rsid w:val="00E06B02"/>
    <w:rsid w:val="00E10AC8"/>
    <w:rsid w:val="00E12724"/>
    <w:rsid w:val="00E140A6"/>
    <w:rsid w:val="00E14835"/>
    <w:rsid w:val="00E2660D"/>
    <w:rsid w:val="00E30BC3"/>
    <w:rsid w:val="00E30C68"/>
    <w:rsid w:val="00E31DAF"/>
    <w:rsid w:val="00E50A57"/>
    <w:rsid w:val="00E5405B"/>
    <w:rsid w:val="00E56805"/>
    <w:rsid w:val="00E637C1"/>
    <w:rsid w:val="00E655DF"/>
    <w:rsid w:val="00E72F84"/>
    <w:rsid w:val="00E73125"/>
    <w:rsid w:val="00E738D3"/>
    <w:rsid w:val="00E77392"/>
    <w:rsid w:val="00E77A4A"/>
    <w:rsid w:val="00E8109F"/>
    <w:rsid w:val="00E8155E"/>
    <w:rsid w:val="00E83CCA"/>
    <w:rsid w:val="00E86265"/>
    <w:rsid w:val="00E90CA2"/>
    <w:rsid w:val="00E94D5B"/>
    <w:rsid w:val="00E97D72"/>
    <w:rsid w:val="00EA2BEA"/>
    <w:rsid w:val="00EA2C3D"/>
    <w:rsid w:val="00EA2F12"/>
    <w:rsid w:val="00EA45A4"/>
    <w:rsid w:val="00EA6488"/>
    <w:rsid w:val="00EB23D9"/>
    <w:rsid w:val="00EB630C"/>
    <w:rsid w:val="00ED4500"/>
    <w:rsid w:val="00EF0162"/>
    <w:rsid w:val="00EF326E"/>
    <w:rsid w:val="00EF55C6"/>
    <w:rsid w:val="00EF686C"/>
    <w:rsid w:val="00F004A5"/>
    <w:rsid w:val="00F11611"/>
    <w:rsid w:val="00F12BC2"/>
    <w:rsid w:val="00F1434E"/>
    <w:rsid w:val="00F16A7F"/>
    <w:rsid w:val="00F2161E"/>
    <w:rsid w:val="00F317F3"/>
    <w:rsid w:val="00F32A50"/>
    <w:rsid w:val="00F43877"/>
    <w:rsid w:val="00F501BA"/>
    <w:rsid w:val="00F510B7"/>
    <w:rsid w:val="00F537E8"/>
    <w:rsid w:val="00F553B2"/>
    <w:rsid w:val="00F608ED"/>
    <w:rsid w:val="00F61E79"/>
    <w:rsid w:val="00F6271F"/>
    <w:rsid w:val="00F6470D"/>
    <w:rsid w:val="00F64F78"/>
    <w:rsid w:val="00F65782"/>
    <w:rsid w:val="00F67978"/>
    <w:rsid w:val="00F7123D"/>
    <w:rsid w:val="00F72136"/>
    <w:rsid w:val="00F72717"/>
    <w:rsid w:val="00F83B35"/>
    <w:rsid w:val="00F85D58"/>
    <w:rsid w:val="00F909BF"/>
    <w:rsid w:val="00F942ED"/>
    <w:rsid w:val="00F94A31"/>
    <w:rsid w:val="00F94DC9"/>
    <w:rsid w:val="00FA1D04"/>
    <w:rsid w:val="00FA562C"/>
    <w:rsid w:val="00FB17A3"/>
    <w:rsid w:val="00FB2FE0"/>
    <w:rsid w:val="00FB4205"/>
    <w:rsid w:val="00FB4740"/>
    <w:rsid w:val="00FB6AAA"/>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3770-250F-A143-979A-F141BCA3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7423</Words>
  <Characters>42313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50</cp:revision>
  <dcterms:created xsi:type="dcterms:W3CDTF">2019-04-10T07:14:00Z</dcterms:created>
  <dcterms:modified xsi:type="dcterms:W3CDTF">2019-04-10T08:14:00Z</dcterms:modified>
</cp:coreProperties>
</file>