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7E3A1C3F" w:rsidR="00116719" w:rsidRPr="00255616" w:rsidRDefault="001C7338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>X</w:t>
      </w:r>
      <w:r w:rsidR="00230B79" w:rsidRPr="001C7338">
        <w:rPr>
          <w:rFonts w:ascii="Times New Roman" w:hAnsi="Times New Roman" w:cs="Times New Roman"/>
          <w:i/>
          <w:iCs/>
          <w:highlight w:val="yellow"/>
          <w:vertAlign w:val="superscript"/>
          <w:lang w:val="en-GB"/>
        </w:rPr>
        <w:t>th</w:t>
      </w:r>
      <w:proofErr w:type="spellEnd"/>
      <w:r w:rsidR="00230B79"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 </w:t>
      </w:r>
      <w:r w:rsidRPr="001C7338">
        <w:rPr>
          <w:rFonts w:ascii="Times New Roman" w:hAnsi="Times New Roman" w:cs="Times New Roman"/>
          <w:i/>
          <w:iCs/>
          <w:highlight w:val="yellow"/>
          <w:lang w:val="en-GB"/>
        </w:rPr>
        <w:t xml:space="preserve">July </w:t>
      </w:r>
      <w:r w:rsidR="00BF6439" w:rsidRPr="001C7338">
        <w:rPr>
          <w:rFonts w:ascii="Times New Roman" w:hAnsi="Times New Roman" w:cs="Times New Roman"/>
          <w:i/>
          <w:iCs/>
          <w:highlight w:val="yellow"/>
          <w:lang w:val="en-GB"/>
        </w:rPr>
        <w:t>20</w:t>
      </w:r>
      <w:r w:rsidR="007032C1" w:rsidRPr="001C7338">
        <w:rPr>
          <w:rFonts w:ascii="Times New Roman" w:hAnsi="Times New Roman" w:cs="Times New Roman"/>
          <w:i/>
          <w:iCs/>
          <w:highlight w:val="yellow"/>
          <w:lang w:val="en-GB"/>
        </w:rPr>
        <w:t>2</w:t>
      </w:r>
      <w:r w:rsidR="00BA5B65" w:rsidRPr="001C7338">
        <w:rPr>
          <w:rFonts w:ascii="Times New Roman" w:hAnsi="Times New Roman" w:cs="Times New Roman"/>
          <w:i/>
          <w:iCs/>
          <w:highlight w:val="yellow"/>
          <w:lang w:val="en-GB"/>
        </w:rPr>
        <w:t>3</w:t>
      </w:r>
    </w:p>
    <w:p w14:paraId="094EE6C3" w14:textId="7FE9288D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1C7338" w:rsidRPr="001C7338">
        <w:rPr>
          <w:rFonts w:ascii="Times New Roman" w:hAnsi="Times New Roman" w:cs="Times New Roman"/>
          <w:lang w:val="en-GB"/>
        </w:rPr>
        <w:t>Prof Carvalho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5CBCBD8F" w14:textId="706B39CA" w:rsidR="00295B33" w:rsidRDefault="003F2854" w:rsidP="00B8387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1C7338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84296B" w:rsidRPr="00255616">
        <w:rPr>
          <w:rFonts w:ascii="Times New Roman" w:hAnsi="Times New Roman"/>
          <w:b/>
          <w:bCs/>
          <w:lang w:val="en-GB"/>
        </w:rPr>
        <w:t>Trophic distribution of nutrient production in coral reef fisheries</w:t>
      </w:r>
      <w:r w:rsidR="0084296B" w:rsidRPr="00255616">
        <w:rPr>
          <w:rFonts w:ascii="Times New Roman" w:hAnsi="Times New Roman"/>
          <w:lang w:val="en-GB"/>
        </w:rPr>
        <w:t>”</w:t>
      </w:r>
      <w:r w:rsidR="0084296B" w:rsidRPr="0025561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C0F20" w:rsidRPr="00255616">
        <w:rPr>
          <w:rFonts w:ascii="Times New Roman" w:hAnsi="Times New Roman" w:cs="Times New Roman"/>
          <w:lang w:val="en-GB"/>
        </w:rPr>
        <w:t>a</w:t>
      </w:r>
      <w:r w:rsidR="00BA5B65" w:rsidRPr="00255616">
        <w:rPr>
          <w:rFonts w:ascii="Times New Roman" w:hAnsi="Times New Roman" w:cs="Times New Roman"/>
          <w:lang w:val="en-GB"/>
        </w:rPr>
        <w:t xml:space="preserve">n </w:t>
      </w:r>
      <w:r w:rsidR="007856C3" w:rsidRPr="00255616">
        <w:rPr>
          <w:rFonts w:ascii="Times New Roman" w:hAnsi="Times New Roman" w:cs="Times New Roman"/>
          <w:lang w:val="en-GB"/>
        </w:rPr>
        <w:t>article</w:t>
      </w:r>
      <w:r w:rsidR="0009358E" w:rsidRPr="00255616">
        <w:rPr>
          <w:rFonts w:ascii="Times New Roman" w:hAnsi="Times New Roman" w:cs="Times New Roman"/>
          <w:lang w:val="en-GB"/>
        </w:rPr>
        <w:t xml:space="preserve"> </w:t>
      </w:r>
      <w:r w:rsidR="008108A5" w:rsidRPr="00255616">
        <w:rPr>
          <w:rFonts w:ascii="Times New Roman" w:hAnsi="Times New Roman" w:cs="Times New Roman"/>
          <w:lang w:val="en-GB"/>
        </w:rPr>
        <w:t xml:space="preserve">in </w:t>
      </w:r>
      <w:r w:rsidR="00BA5B65" w:rsidRPr="00255616">
        <w:rPr>
          <w:rFonts w:ascii="Times New Roman" w:hAnsi="Times New Roman" w:cs="Times New Roman"/>
          <w:i/>
          <w:iCs/>
          <w:lang w:val="en-GB"/>
        </w:rPr>
        <w:t>Proceedings B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</w:p>
    <w:p w14:paraId="57C33C3E" w14:textId="77777777" w:rsidR="001C7338" w:rsidRDefault="001C7338" w:rsidP="00B8387D">
      <w:pPr>
        <w:rPr>
          <w:rFonts w:ascii="Times New Roman" w:hAnsi="Times New Roman" w:cs="Times New Roman"/>
          <w:lang w:val="en-GB"/>
        </w:rPr>
      </w:pPr>
    </w:p>
    <w:p w14:paraId="0B9B0B62" w14:textId="21706B7F" w:rsidR="001C7338" w:rsidRDefault="001C7338" w:rsidP="00B8387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We h</w:t>
      </w:r>
      <w:r w:rsidR="00DA5698">
        <w:rPr>
          <w:rFonts w:ascii="Times New Roman" w:hAnsi="Times New Roman" w:cs="Times New Roman"/>
          <w:lang w:val="en-GB"/>
        </w:rPr>
        <w:t>ave improved the manuscript in response to helpful comments from the associate editor and two reviewers. This feedback is greatly appreciated. Our revised manuscript includes:</w:t>
      </w:r>
    </w:p>
    <w:p w14:paraId="436ACB48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CE9D0" w14:textId="41A5E6F3" w:rsidR="00DA5698" w:rsidRPr="00DA5698" w:rsidRDefault="00DA5698" w:rsidP="00A47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DA5698">
        <w:rPr>
          <w:rFonts w:ascii="Times New Roman" w:hAnsi="Times New Roman" w:cs="Times New Roman"/>
          <w:lang w:val="en-GB"/>
        </w:rPr>
        <w:t>New introductory paragraph placing the study in context of large-scale ecological analyses</w:t>
      </w:r>
      <w:r w:rsidR="00BA4DBF">
        <w:rPr>
          <w:rFonts w:ascii="Times New Roman" w:hAnsi="Times New Roman" w:cs="Times New Roman"/>
          <w:lang w:val="en-GB"/>
        </w:rPr>
        <w:t xml:space="preserve">. </w:t>
      </w:r>
      <w:r w:rsidR="00BA4DBF">
        <w:rPr>
          <w:rStyle w:val="Heading5Char"/>
        </w:rPr>
        <w:t>(L38-59)</w:t>
      </w:r>
    </w:p>
    <w:p w14:paraId="1AFDB3A4" w14:textId="1C7E0C33" w:rsidR="00693F4C" w:rsidRDefault="00DA5698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New discussion paragraph noting limitations of </w:t>
      </w:r>
      <w:r w:rsidR="00693F4C">
        <w:rPr>
          <w:rFonts w:ascii="Times New Roman" w:hAnsi="Times New Roman" w:cs="Times New Roman"/>
          <w:lang w:val="en-GB"/>
        </w:rPr>
        <w:t xml:space="preserve">scaling snapshot underwater surveys to dynamic processes such as biomass production. This section also notes the </w:t>
      </w:r>
      <w:r w:rsidR="00693F4C">
        <w:rPr>
          <w:rFonts w:ascii="Times New Roman" w:hAnsi="Times New Roman" w:cs="Times New Roman"/>
          <w:lang w:val="en-GB"/>
        </w:rPr>
        <w:t xml:space="preserve">statistical validation of </w:t>
      </w:r>
      <w:r w:rsidR="00693F4C">
        <w:rPr>
          <w:rFonts w:ascii="Times New Roman" w:hAnsi="Times New Roman" w:cs="Times New Roman"/>
          <w:lang w:val="en-GB"/>
        </w:rPr>
        <w:t>these approaches, and growing use to understand trophic dynamics in coral reef science.</w:t>
      </w:r>
      <w:r w:rsidR="00BA4DBF">
        <w:rPr>
          <w:rFonts w:ascii="Times New Roman" w:hAnsi="Times New Roman" w:cs="Times New Roman"/>
          <w:lang w:val="en-GB"/>
        </w:rPr>
        <w:t xml:space="preserve"> </w:t>
      </w:r>
      <w:r w:rsidR="00BA4DBF">
        <w:rPr>
          <w:rStyle w:val="Heading5Char"/>
        </w:rPr>
        <w:t>(L476-493)</w:t>
      </w:r>
      <w:r w:rsidR="00BA4DBF" w:rsidRPr="00A15B8B">
        <w:rPr>
          <w:rStyle w:val="Heading5Char"/>
        </w:rPr>
        <w:t>.</w:t>
      </w:r>
    </w:p>
    <w:p w14:paraId="670D9DDE" w14:textId="461388F4" w:rsidR="00DA5698" w:rsidRPr="00DA5698" w:rsidRDefault="00693F4C" w:rsidP="00DA5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Clarification on </w:t>
      </w:r>
      <w:r w:rsidR="00BA4DBF">
        <w:rPr>
          <w:rFonts w:ascii="Times New Roman" w:hAnsi="Times New Roman" w:cs="Times New Roman"/>
          <w:lang w:val="en-GB"/>
        </w:rPr>
        <w:t xml:space="preserve">all </w:t>
      </w:r>
      <w:r>
        <w:rPr>
          <w:rFonts w:ascii="Times New Roman" w:hAnsi="Times New Roman" w:cs="Times New Roman"/>
          <w:lang w:val="en-GB"/>
        </w:rPr>
        <w:t>minor comments</w:t>
      </w:r>
      <w:r w:rsidR="00BA4DBF">
        <w:rPr>
          <w:rFonts w:ascii="Times New Roman" w:hAnsi="Times New Roman" w:cs="Times New Roman"/>
          <w:lang w:val="en-GB"/>
        </w:rPr>
        <w:t xml:space="preserve"> from reviewer</w:t>
      </w:r>
      <w:r w:rsidR="00B67166">
        <w:rPr>
          <w:rFonts w:ascii="Times New Roman" w:hAnsi="Times New Roman" w:cs="Times New Roman"/>
          <w:lang w:val="en-GB"/>
        </w:rPr>
        <w:t xml:space="preserve"> 2</w:t>
      </w:r>
      <w:r>
        <w:rPr>
          <w:rFonts w:ascii="Times New Roman" w:hAnsi="Times New Roman" w:cs="Times New Roman"/>
          <w:lang w:val="en-GB"/>
        </w:rPr>
        <w:t xml:space="preserve">, as detailed in the response to reviewer </w:t>
      </w:r>
      <w:r w:rsidR="00BA4DBF">
        <w:rPr>
          <w:rFonts w:ascii="Times New Roman" w:hAnsi="Times New Roman" w:cs="Times New Roman"/>
          <w:lang w:val="en-GB"/>
        </w:rPr>
        <w:t>document.</w:t>
      </w:r>
    </w:p>
    <w:p w14:paraId="783DE42F" w14:textId="77777777" w:rsidR="00DA5698" w:rsidRDefault="00DA5698" w:rsidP="00B8387D">
      <w:pPr>
        <w:rPr>
          <w:rFonts w:ascii="Times New Roman" w:hAnsi="Times New Roman" w:cs="Times New Roman"/>
          <w:lang w:val="en-GB"/>
        </w:rPr>
      </w:pPr>
    </w:p>
    <w:p w14:paraId="3006FF81" w14:textId="6DA50D11" w:rsidR="00BA4DBF" w:rsidRDefault="00BA4DBF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have also revised the abstract to make </w:t>
      </w:r>
      <w:r w:rsidR="00536FB9">
        <w:rPr>
          <w:rFonts w:ascii="Times New Roman" w:hAnsi="Times New Roman" w:cs="Times New Roman"/>
          <w:lang w:val="en-GB"/>
        </w:rPr>
        <w:t>our</w:t>
      </w:r>
      <w:r>
        <w:rPr>
          <w:rFonts w:ascii="Times New Roman" w:hAnsi="Times New Roman" w:cs="Times New Roman"/>
          <w:lang w:val="en-GB"/>
        </w:rPr>
        <w:t xml:space="preserve"> findings more accessible to a broad audience. </w:t>
      </w:r>
    </w:p>
    <w:p w14:paraId="58A80F06" w14:textId="77777777" w:rsidR="00BA4DBF" w:rsidRDefault="00BA4DBF" w:rsidP="002518B6">
      <w:pPr>
        <w:rPr>
          <w:rFonts w:ascii="Times New Roman" w:hAnsi="Times New Roman" w:cs="Times New Roman"/>
          <w:lang w:val="en-GB"/>
        </w:rPr>
      </w:pPr>
    </w:p>
    <w:p w14:paraId="2A2DBE30" w14:textId="1784B1DC" w:rsidR="00A620E9" w:rsidRPr="00255616" w:rsidRDefault="001C7338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believe the manuscript is much improved, and suitable for publication. </w:t>
      </w:r>
      <w:r w:rsidR="00A620E9" w:rsidRPr="00255616">
        <w:rPr>
          <w:rFonts w:ascii="Times New Roman" w:hAnsi="Times New Roman" w:cs="Times New Roman"/>
          <w:lang w:val="en-GB"/>
        </w:rPr>
        <w:t xml:space="preserve">Our manuscript main text is </w:t>
      </w:r>
      <w:r>
        <w:rPr>
          <w:rFonts w:ascii="Times New Roman" w:hAnsi="Times New Roman" w:cs="Times New Roman"/>
          <w:lang w:val="en-GB"/>
        </w:rPr>
        <w:t xml:space="preserve">now </w:t>
      </w:r>
      <w:r w:rsidR="00A620E9" w:rsidRPr="00255616">
        <w:rPr>
          <w:rFonts w:ascii="Times New Roman" w:hAnsi="Times New Roman" w:cs="Times New Roman"/>
          <w:lang w:val="en-GB"/>
        </w:rPr>
        <w:t>~</w:t>
      </w:r>
      <w:r w:rsidR="00BA5B65" w:rsidRPr="00255616">
        <w:rPr>
          <w:rFonts w:ascii="Times New Roman" w:hAnsi="Times New Roman" w:cs="Times New Roman"/>
          <w:lang w:val="en-GB"/>
        </w:rPr>
        <w:t>7,0</w:t>
      </w:r>
      <w:r w:rsidR="00A620E9" w:rsidRPr="00255616">
        <w:rPr>
          <w:rFonts w:ascii="Times New Roman" w:hAnsi="Times New Roman" w:cs="Times New Roman"/>
          <w:lang w:val="en-GB"/>
        </w:rPr>
        <w:t xml:space="preserve">00 words </w:t>
      </w:r>
      <w:r w:rsidR="00BA5B65" w:rsidRPr="00255616">
        <w:rPr>
          <w:rFonts w:ascii="Times New Roman" w:hAnsi="Times New Roman" w:cs="Times New Roman"/>
          <w:lang w:val="en-GB"/>
        </w:rPr>
        <w:t>(including references)</w:t>
      </w:r>
      <w:r w:rsidR="00A620E9" w:rsidRPr="00255616">
        <w:rPr>
          <w:rFonts w:ascii="Times New Roman" w:hAnsi="Times New Roman" w:cs="Times New Roman"/>
          <w:lang w:val="en-GB"/>
        </w:rPr>
        <w:t xml:space="preserve"> and </w:t>
      </w:r>
      <w:r w:rsidR="0064194F">
        <w:rPr>
          <w:rFonts w:ascii="Times New Roman" w:hAnsi="Times New Roman" w:cs="Times New Roman"/>
          <w:lang w:val="en-GB"/>
        </w:rPr>
        <w:t>3</w:t>
      </w:r>
      <w:r w:rsidR="00A620E9" w:rsidRPr="00255616">
        <w:rPr>
          <w:rFonts w:ascii="Times New Roman" w:hAnsi="Times New Roman" w:cs="Times New Roman"/>
          <w:lang w:val="en-GB"/>
        </w:rPr>
        <w:t xml:space="preserve"> </w:t>
      </w:r>
      <w:r w:rsidR="0064194F">
        <w:rPr>
          <w:rFonts w:ascii="Times New Roman" w:hAnsi="Times New Roman" w:cs="Times New Roman"/>
          <w:lang w:val="en-GB"/>
        </w:rPr>
        <w:t>figures</w:t>
      </w:r>
      <w:r w:rsidR="00BA5B65" w:rsidRPr="00255616">
        <w:rPr>
          <w:rFonts w:ascii="Times New Roman" w:hAnsi="Times New Roman" w:cs="Times New Roman"/>
          <w:lang w:val="en-GB"/>
        </w:rPr>
        <w:t>, and is not under consideration elsewhere.</w:t>
      </w:r>
      <w:r w:rsidR="00163E72">
        <w:rPr>
          <w:rFonts w:ascii="Times New Roman" w:hAnsi="Times New Roman" w:cs="Times New Roman"/>
          <w:lang w:val="en-GB"/>
        </w:rPr>
        <w:t xml:space="preserve"> </w:t>
      </w:r>
    </w:p>
    <w:p w14:paraId="6BF80CB8" w14:textId="77777777" w:rsidR="00693F4C" w:rsidRDefault="00693F4C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181EADA3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CFFB5DD">
            <wp:simplePos x="0" y="0"/>
            <wp:positionH relativeFrom="column">
              <wp:posOffset>-62230</wp:posOffset>
            </wp:positionH>
            <wp:positionV relativeFrom="paragraph">
              <wp:posOffset>246380</wp:posOffset>
            </wp:positionV>
            <wp:extent cx="1539240" cy="873125"/>
            <wp:effectExtent l="0" t="0" r="0" b="0"/>
            <wp:wrapThrough wrapText="bothSides">
              <wp:wrapPolygon edited="0">
                <wp:start x="3743" y="1885"/>
                <wp:lineTo x="3743" y="2828"/>
                <wp:lineTo x="4990" y="7540"/>
                <wp:lineTo x="2673" y="9425"/>
                <wp:lineTo x="1960" y="10682"/>
                <wp:lineTo x="2317" y="14767"/>
                <wp:lineTo x="7485" y="16966"/>
                <wp:lineTo x="13188" y="17594"/>
                <wp:lineTo x="14257" y="17594"/>
                <wp:lineTo x="13366" y="12567"/>
                <wp:lineTo x="19248" y="11939"/>
                <wp:lineTo x="19248" y="10996"/>
                <wp:lineTo x="12297" y="7540"/>
                <wp:lineTo x="12653" y="3770"/>
                <wp:lineTo x="11228" y="3142"/>
                <wp:lineTo x="4634" y="1885"/>
                <wp:lineTo x="3743" y="1885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578C72A5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48DACCAF" w:rsidR="0083796F" w:rsidRPr="00255616" w:rsidRDefault="00BA5B65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Leverhulme Trust Early Career Fellow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 Lancaster Environment Centre</w:t>
      </w:r>
    </w:p>
    <w:p w14:paraId="3F8CF912" w14:textId="58D1DB13" w:rsidR="00C354F8" w:rsidRPr="00255616" w:rsidRDefault="00000000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="00C354F8"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="00C354F8"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EA00" w14:textId="77777777" w:rsidR="008E58BF" w:rsidRDefault="008E58BF" w:rsidP="000A427A">
      <w:r>
        <w:separator/>
      </w:r>
    </w:p>
  </w:endnote>
  <w:endnote w:type="continuationSeparator" w:id="0">
    <w:p w14:paraId="1C374D24" w14:textId="77777777" w:rsidR="008E58BF" w:rsidRDefault="008E58BF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DD30" w14:textId="77777777" w:rsidR="008E58BF" w:rsidRDefault="008E58BF" w:rsidP="000A427A">
      <w:r>
        <w:separator/>
      </w:r>
    </w:p>
  </w:footnote>
  <w:footnote w:type="continuationSeparator" w:id="0">
    <w:p w14:paraId="471158D1" w14:textId="77777777" w:rsidR="008E58BF" w:rsidRDefault="008E58BF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79A"/>
    <w:multiLevelType w:val="hybridMultilevel"/>
    <w:tmpl w:val="97A879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1"/>
  </w:num>
  <w:num w:numId="2" w16cid:durableId="182504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4B29"/>
    <w:rsid w:val="00027191"/>
    <w:rsid w:val="000328D8"/>
    <w:rsid w:val="00032930"/>
    <w:rsid w:val="00034246"/>
    <w:rsid w:val="000347E0"/>
    <w:rsid w:val="00035101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5F5B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39FE"/>
    <w:rsid w:val="001C7338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9B4"/>
    <w:rsid w:val="004A1AE5"/>
    <w:rsid w:val="004A49F7"/>
    <w:rsid w:val="004A6B83"/>
    <w:rsid w:val="004B2C29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36FB9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3F4C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58BF"/>
    <w:rsid w:val="008E7462"/>
    <w:rsid w:val="008F2A23"/>
    <w:rsid w:val="008F42FF"/>
    <w:rsid w:val="008F5C6F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3634"/>
    <w:rsid w:val="009637F8"/>
    <w:rsid w:val="00963B87"/>
    <w:rsid w:val="00966F6B"/>
    <w:rsid w:val="0097023B"/>
    <w:rsid w:val="00970A12"/>
    <w:rsid w:val="009735E3"/>
    <w:rsid w:val="0097688D"/>
    <w:rsid w:val="0098011D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E23F4"/>
    <w:rsid w:val="009E2CC6"/>
    <w:rsid w:val="009E49DE"/>
    <w:rsid w:val="009E5EA5"/>
    <w:rsid w:val="009E78C4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67166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4DBF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6439"/>
    <w:rsid w:val="00BF6B98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98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20D33"/>
    <w:rsid w:val="00E21E01"/>
    <w:rsid w:val="00E21EF6"/>
    <w:rsid w:val="00E230D9"/>
    <w:rsid w:val="00E244DE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BA4DBF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698"/>
    <w:pPr>
      <w:ind w:left="720"/>
      <w:contextualSpacing/>
    </w:p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BA4DBF"/>
    <w:rPr>
      <w:rFonts w:ascii="Times New Roman" w:eastAsiaTheme="majorEastAsia" w:hAnsi="Times New Roman" w:cstheme="majorBidi"/>
      <w:color w:val="365F91" w:themeColor="accent1" w:themeShade="BF"/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72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53</cp:revision>
  <cp:lastPrinted>2020-06-04T09:13:00Z</cp:lastPrinted>
  <dcterms:created xsi:type="dcterms:W3CDTF">2020-06-04T09:13:00Z</dcterms:created>
  <dcterms:modified xsi:type="dcterms:W3CDTF">2023-07-11T11:06:00Z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