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3AB" w:rsidRPr="006D7B11" w:rsidRDefault="00EC3064" w:rsidP="00337068">
      <w:pPr>
        <w:spacing w:line="240" w:lineRule="auto"/>
        <w:ind w:left="-567" w:right="-801"/>
        <w:contextualSpacing/>
        <w:rPr>
          <w:rFonts w:ascii="Arial" w:eastAsia="Arial Unicode MS" w:hAnsi="Arial" w:cs="Arial"/>
          <w:b/>
          <w:sz w:val="28"/>
          <w:szCs w:val="28"/>
          <w:lang w:val="es-ES"/>
        </w:rPr>
      </w:pPr>
      <w:r>
        <w:rPr>
          <w:rFonts w:ascii="Century Gothic" w:eastAsia="Arial Unicode MS" w:hAnsi="Century Gothic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-33020</wp:posOffset>
            </wp:positionV>
            <wp:extent cx="914400" cy="1381125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3AB" w:rsidRPr="006D7B11">
        <w:rPr>
          <w:rFonts w:ascii="Arial" w:eastAsia="Arial Unicode MS" w:hAnsi="Arial" w:cs="Arial"/>
          <w:b/>
          <w:sz w:val="28"/>
          <w:szCs w:val="28"/>
          <w:lang w:val="es-ES"/>
        </w:rPr>
        <w:t>Abiel Isaac González Rodríguez</w:t>
      </w:r>
    </w:p>
    <w:p w:rsidR="001759C2" w:rsidRPr="00736876" w:rsidRDefault="001759C2" w:rsidP="00337068">
      <w:pPr>
        <w:spacing w:line="240" w:lineRule="auto"/>
        <w:ind w:left="-567" w:right="-801"/>
        <w:contextualSpacing/>
        <w:rPr>
          <w:rFonts w:ascii="Arial" w:eastAsia="Arial Unicode MS" w:hAnsi="Arial" w:cs="Arial"/>
          <w:sz w:val="2"/>
          <w:szCs w:val="28"/>
          <w:lang w:val="es-ES"/>
        </w:rPr>
      </w:pPr>
    </w:p>
    <w:p w:rsidR="005653AB" w:rsidRPr="001759C2" w:rsidRDefault="005653AB" w:rsidP="00337068">
      <w:pPr>
        <w:spacing w:line="240" w:lineRule="auto"/>
        <w:ind w:left="-567" w:right="-801"/>
        <w:contextualSpacing/>
        <w:rPr>
          <w:rFonts w:ascii="Century Gothic" w:eastAsia="Arial Unicode MS" w:hAnsi="Century Gothic" w:cs="Arial"/>
          <w:sz w:val="24"/>
          <w:szCs w:val="24"/>
          <w:lang w:val="es-ES"/>
        </w:rPr>
      </w:pPr>
      <w:r w:rsidRPr="001759C2">
        <w:rPr>
          <w:rFonts w:ascii="Century Gothic" w:eastAsia="Arial Unicode MS" w:hAnsi="Century Gothic" w:cs="Arial"/>
          <w:sz w:val="24"/>
          <w:szCs w:val="24"/>
          <w:lang w:val="es-ES"/>
        </w:rPr>
        <w:t>Salamanca Guanajuato</w:t>
      </w:r>
    </w:p>
    <w:p w:rsidR="005653AB" w:rsidRPr="001759C2" w:rsidRDefault="00745E4D" w:rsidP="00337068">
      <w:pPr>
        <w:spacing w:line="240" w:lineRule="auto"/>
        <w:ind w:left="-567" w:right="-801"/>
        <w:contextualSpacing/>
        <w:rPr>
          <w:rFonts w:ascii="Century Gothic" w:eastAsia="Arial Unicode MS" w:hAnsi="Century Gothic" w:cs="Arial"/>
          <w:sz w:val="24"/>
          <w:szCs w:val="24"/>
          <w:lang w:val="es-ES"/>
        </w:rPr>
      </w:pPr>
      <w:r>
        <w:rPr>
          <w:rFonts w:ascii="Century Gothic" w:eastAsia="Arial Unicode MS" w:hAnsi="Century Gothic" w:cs="Arial"/>
          <w:sz w:val="24"/>
          <w:szCs w:val="24"/>
          <w:lang w:val="es-ES"/>
        </w:rPr>
        <w:t>Teléfono</w:t>
      </w:r>
      <w:r w:rsidR="005653AB" w:rsidRPr="001759C2">
        <w:rPr>
          <w:rFonts w:ascii="Century Gothic" w:eastAsia="Arial Unicode MS" w:hAnsi="Century Gothic" w:cs="Arial"/>
          <w:sz w:val="24"/>
          <w:szCs w:val="24"/>
          <w:lang w:val="es-ES"/>
        </w:rPr>
        <w:t>: 01 464 109 81 52</w:t>
      </w:r>
    </w:p>
    <w:p w:rsidR="005653AB" w:rsidRDefault="00C15023" w:rsidP="00337068">
      <w:pPr>
        <w:spacing w:line="240" w:lineRule="auto"/>
        <w:ind w:left="-567" w:right="-801"/>
        <w:contextualSpacing/>
        <w:rPr>
          <w:rFonts w:ascii="Century Gothic" w:eastAsia="Arial Unicode MS" w:hAnsi="Century Gothic" w:cs="Arial"/>
          <w:sz w:val="24"/>
          <w:szCs w:val="24"/>
          <w:lang w:val="es-ES"/>
        </w:rPr>
      </w:pPr>
      <w:hyperlink r:id="rId8" w:history="1">
        <w:r w:rsidR="00E84E25" w:rsidRPr="00861680">
          <w:rPr>
            <w:rStyle w:val="Hipervnculo"/>
            <w:rFonts w:ascii="Century Gothic" w:eastAsia="Arial Unicode MS" w:hAnsi="Century Gothic" w:cs="Arial"/>
            <w:sz w:val="24"/>
            <w:szCs w:val="24"/>
            <w:lang w:val="es-ES"/>
          </w:rPr>
          <w:t>abielisaac@gmail.com</w:t>
        </w:r>
      </w:hyperlink>
    </w:p>
    <w:p w:rsidR="00E84E25" w:rsidRPr="001759C2" w:rsidRDefault="00E84E25" w:rsidP="00337068">
      <w:pPr>
        <w:spacing w:line="240" w:lineRule="auto"/>
        <w:ind w:left="-567" w:right="-801"/>
        <w:contextualSpacing/>
        <w:rPr>
          <w:rFonts w:ascii="Century Gothic" w:eastAsia="Arial Unicode MS" w:hAnsi="Century Gothic" w:cs="Arial"/>
          <w:sz w:val="24"/>
          <w:szCs w:val="24"/>
          <w:lang w:val="es-ES"/>
        </w:rPr>
      </w:pPr>
      <w:r>
        <w:rPr>
          <w:rFonts w:ascii="Century Gothic" w:eastAsia="Arial Unicode MS" w:hAnsi="Century Gothic" w:cs="Arial"/>
          <w:sz w:val="24"/>
          <w:szCs w:val="24"/>
          <w:lang w:val="es-ES"/>
        </w:rPr>
        <w:t xml:space="preserve">05/07/1987 </w:t>
      </w:r>
    </w:p>
    <w:p w:rsidR="00CD6DD5" w:rsidRDefault="00CD6DD5" w:rsidP="00337068">
      <w:pPr>
        <w:spacing w:after="0" w:line="240" w:lineRule="auto"/>
        <w:ind w:left="-567" w:right="-801"/>
        <w:jc w:val="center"/>
        <w:rPr>
          <w:rFonts w:ascii="Century Gothic" w:eastAsia="Arial Unicode MS" w:hAnsi="Century Gothic" w:cs="Arial"/>
          <w:b/>
          <w:sz w:val="28"/>
          <w:szCs w:val="22"/>
          <w:lang w:val="es-ES"/>
        </w:rPr>
      </w:pPr>
    </w:p>
    <w:p w:rsidR="00CD6DD5" w:rsidRDefault="00CD6DD5" w:rsidP="00337068">
      <w:pPr>
        <w:spacing w:after="0" w:line="240" w:lineRule="auto"/>
        <w:ind w:left="-567" w:right="-801"/>
        <w:jc w:val="center"/>
        <w:rPr>
          <w:rFonts w:ascii="Century Gothic" w:eastAsia="Arial Unicode MS" w:hAnsi="Century Gothic" w:cs="Arial"/>
          <w:b/>
          <w:sz w:val="28"/>
          <w:szCs w:val="22"/>
          <w:lang w:val="es-ES"/>
        </w:rPr>
      </w:pPr>
    </w:p>
    <w:p w:rsidR="006D0858" w:rsidRDefault="005653AB" w:rsidP="00337068">
      <w:pPr>
        <w:spacing w:after="0" w:line="240" w:lineRule="auto"/>
        <w:ind w:left="-567" w:right="-801"/>
        <w:jc w:val="center"/>
        <w:rPr>
          <w:rFonts w:ascii="Century Gothic" w:eastAsia="Arial Unicode MS" w:hAnsi="Century Gothic" w:cs="Arial"/>
          <w:b/>
          <w:sz w:val="28"/>
          <w:szCs w:val="22"/>
          <w:lang w:val="es-ES"/>
        </w:rPr>
      </w:pPr>
      <w:r w:rsidRPr="006D0858">
        <w:rPr>
          <w:rFonts w:ascii="Century Gothic" w:eastAsia="Arial Unicode MS" w:hAnsi="Century Gothic" w:cs="Arial"/>
          <w:b/>
          <w:sz w:val="28"/>
          <w:szCs w:val="22"/>
          <w:lang w:val="es-ES"/>
        </w:rPr>
        <w:t>Formación</w:t>
      </w:r>
    </w:p>
    <w:p w:rsidR="00BF5AF6" w:rsidRDefault="00BF5AF6" w:rsidP="00BF5AF6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</w:p>
    <w:p w:rsidR="00BF5AF6" w:rsidRPr="001759C2" w:rsidRDefault="00BF5AF6" w:rsidP="00BF5AF6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b/>
          <w:sz w:val="22"/>
          <w:szCs w:val="22"/>
          <w:lang w:val="es-ES"/>
        </w:rPr>
        <w:t>Técnico Superior Universitario</w:t>
      </w:r>
      <w:r w:rsidRPr="001759C2">
        <w:rPr>
          <w:rFonts w:ascii="Century Gothic" w:eastAsia="Arial Unicode MS" w:hAnsi="Century Gothic" w:cs="Arial"/>
          <w:sz w:val="22"/>
          <w:szCs w:val="22"/>
          <w:lang w:val="es-ES"/>
        </w:rPr>
        <w:t xml:space="preserve">: </w:t>
      </w:r>
      <w:r>
        <w:rPr>
          <w:rFonts w:ascii="Century Gothic" w:eastAsia="Arial Unicode MS" w:hAnsi="Century Gothic" w:cs="Arial"/>
          <w:sz w:val="22"/>
          <w:szCs w:val="22"/>
          <w:lang w:val="es-ES"/>
        </w:rPr>
        <w:t>TSU Energías Renovables 2020</w:t>
      </w:r>
    </w:p>
    <w:p w:rsidR="005653AB" w:rsidRDefault="00BF5AF6" w:rsidP="00BF5AF6">
      <w:pPr>
        <w:spacing w:after="0" w:line="240" w:lineRule="auto"/>
        <w:ind w:left="-567" w:right="-799"/>
        <w:rPr>
          <w:rFonts w:ascii="Century Gothic" w:hAnsi="Century Gothic"/>
          <w:sz w:val="22"/>
          <w:szCs w:val="22"/>
        </w:rPr>
      </w:pPr>
      <w:r w:rsidRPr="001759C2">
        <w:rPr>
          <w:rFonts w:ascii="Century Gothic" w:eastAsia="Arial Unicode MS" w:hAnsi="Century Gothic" w:cs="Arial"/>
          <w:b/>
          <w:sz w:val="22"/>
          <w:szCs w:val="22"/>
          <w:lang w:val="es-ES"/>
        </w:rPr>
        <w:t xml:space="preserve">Universidad </w:t>
      </w:r>
      <w:r>
        <w:rPr>
          <w:rFonts w:ascii="Century Gothic" w:eastAsia="Arial Unicode MS" w:hAnsi="Century Gothic" w:cs="Arial"/>
          <w:b/>
          <w:sz w:val="22"/>
          <w:szCs w:val="22"/>
          <w:lang w:val="es-ES"/>
        </w:rPr>
        <w:t>Tecnológica de Salamanca</w:t>
      </w:r>
      <w:r>
        <w:rPr>
          <w:rFonts w:ascii="Century Gothic" w:eastAsia="Arial Unicode MS" w:hAnsi="Century Gothic" w:cs="Arial"/>
          <w:sz w:val="22"/>
          <w:szCs w:val="22"/>
          <w:lang w:val="es-ES"/>
        </w:rPr>
        <w:t xml:space="preserve">- </w:t>
      </w:r>
      <w:r w:rsidRPr="00F059D3">
        <w:rPr>
          <w:rFonts w:ascii="Century Gothic" w:hAnsi="Century Gothic"/>
          <w:sz w:val="22"/>
          <w:szCs w:val="22"/>
        </w:rPr>
        <w:t xml:space="preserve">Av. Universidad </w:t>
      </w:r>
      <w:proofErr w:type="spellStart"/>
      <w:r w:rsidRPr="00F059D3">
        <w:rPr>
          <w:rFonts w:ascii="Century Gothic" w:hAnsi="Century Gothic"/>
          <w:sz w:val="22"/>
          <w:szCs w:val="22"/>
        </w:rPr>
        <w:t>Tecnológica</w:t>
      </w:r>
      <w:proofErr w:type="spellEnd"/>
      <w:r w:rsidRPr="00F059D3">
        <w:rPr>
          <w:rFonts w:ascii="Century Gothic" w:hAnsi="Century Gothic"/>
          <w:sz w:val="22"/>
          <w:szCs w:val="22"/>
        </w:rPr>
        <w:t xml:space="preserve"> #200 Salamanca, </w:t>
      </w:r>
      <w:proofErr w:type="spellStart"/>
      <w:r w:rsidRPr="00F059D3">
        <w:rPr>
          <w:rFonts w:ascii="Century Gothic" w:hAnsi="Century Gothic"/>
          <w:sz w:val="22"/>
          <w:szCs w:val="22"/>
        </w:rPr>
        <w:t>Gto</w:t>
      </w:r>
      <w:proofErr w:type="spellEnd"/>
      <w:r w:rsidR="00E84E25">
        <w:rPr>
          <w:rFonts w:ascii="Century Gothic" w:hAnsi="Century Gothic"/>
          <w:sz w:val="22"/>
          <w:szCs w:val="22"/>
        </w:rPr>
        <w:t>.</w:t>
      </w:r>
    </w:p>
    <w:p w:rsidR="00E84E25" w:rsidRDefault="00E84E25" w:rsidP="00BF5AF6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</w:p>
    <w:p w:rsidR="00E84E25" w:rsidRPr="001759C2" w:rsidRDefault="00E84E25" w:rsidP="00E84E25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1759C2">
        <w:rPr>
          <w:rFonts w:ascii="Century Gothic" w:eastAsia="Arial Unicode MS" w:hAnsi="Century Gothic" w:cs="Arial"/>
          <w:b/>
          <w:sz w:val="22"/>
          <w:szCs w:val="22"/>
          <w:lang w:val="es-ES"/>
        </w:rPr>
        <w:t>Licenciado en Ciencias</w:t>
      </w:r>
      <w:r>
        <w:rPr>
          <w:rFonts w:ascii="Century Gothic" w:eastAsia="Arial Unicode MS" w:hAnsi="Century Gothic" w:cs="Arial"/>
          <w:sz w:val="22"/>
          <w:szCs w:val="22"/>
          <w:lang w:val="es-ES"/>
        </w:rPr>
        <w:t>: Ingeniería Mecánica  2016</w:t>
      </w:r>
    </w:p>
    <w:p w:rsidR="00E84E25" w:rsidRDefault="00E84E25" w:rsidP="00E84E25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1759C2">
        <w:rPr>
          <w:rFonts w:ascii="Century Gothic" w:eastAsia="Arial Unicode MS" w:hAnsi="Century Gothic" w:cs="Arial"/>
          <w:b/>
          <w:sz w:val="22"/>
          <w:szCs w:val="22"/>
          <w:lang w:val="es-ES"/>
        </w:rPr>
        <w:t>Universidad de Guanajuato FIMEE-DICIS</w:t>
      </w:r>
      <w:r w:rsidRPr="001759C2">
        <w:rPr>
          <w:rFonts w:ascii="Century Gothic" w:eastAsia="Arial Unicode MS" w:hAnsi="Century Gothic" w:cs="Arial"/>
          <w:sz w:val="22"/>
          <w:szCs w:val="22"/>
          <w:lang w:val="es-ES"/>
        </w:rPr>
        <w:t>- Comunidad de Palo Blanco, carretera Salamanca Valle de Santiago.</w:t>
      </w:r>
    </w:p>
    <w:p w:rsidR="008A5D33" w:rsidRPr="001759C2" w:rsidRDefault="008A5D33" w:rsidP="00337068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</w:p>
    <w:p w:rsidR="005653AB" w:rsidRPr="001759C2" w:rsidRDefault="00F059D3" w:rsidP="00337068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b/>
          <w:sz w:val="22"/>
          <w:szCs w:val="22"/>
          <w:lang w:val="es-ES"/>
        </w:rPr>
        <w:t>Bachillerato</w:t>
      </w:r>
      <w:r w:rsidR="005653AB" w:rsidRPr="001759C2">
        <w:rPr>
          <w:rFonts w:ascii="Century Gothic" w:eastAsia="Arial Unicode MS" w:hAnsi="Century Gothic" w:cs="Arial"/>
          <w:b/>
          <w:sz w:val="22"/>
          <w:szCs w:val="22"/>
          <w:lang w:val="es-ES"/>
        </w:rPr>
        <w:t xml:space="preserve"> en ciencias Aplicadas</w:t>
      </w:r>
      <w:r w:rsidR="00337068">
        <w:rPr>
          <w:rFonts w:ascii="Century Gothic" w:eastAsia="Arial Unicode MS" w:hAnsi="Century Gothic" w:cs="Arial"/>
          <w:sz w:val="22"/>
          <w:szCs w:val="22"/>
          <w:lang w:val="es-ES"/>
        </w:rPr>
        <w:t>: Técnico en electrónica 2005</w:t>
      </w:r>
      <w:r w:rsidR="005653AB" w:rsidRPr="001759C2">
        <w:rPr>
          <w:rFonts w:ascii="Century Gothic" w:eastAsia="Arial Unicode MS" w:hAnsi="Century Gothic" w:cs="Arial"/>
          <w:sz w:val="22"/>
          <w:szCs w:val="22"/>
          <w:lang w:val="es-ES"/>
        </w:rPr>
        <w:t>.</w:t>
      </w:r>
      <w:r w:rsidR="00F07DE9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</w:t>
      </w:r>
      <w:r w:rsidR="0083189C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</w:t>
      </w:r>
      <w:r w:rsidR="0083189C" w:rsidRPr="0083189C">
        <w:rPr>
          <w:rFonts w:ascii="Century Gothic" w:eastAsia="Arial Unicode MS" w:hAnsi="Century Gothic" w:cs="Arial"/>
          <w:b/>
          <w:i/>
          <w:sz w:val="22"/>
          <w:szCs w:val="22"/>
          <w:u w:val="single"/>
          <w:lang w:val="es-ES"/>
        </w:rPr>
        <w:t>(Certificado)</w:t>
      </w:r>
    </w:p>
    <w:p w:rsidR="005653AB" w:rsidRDefault="005653AB" w:rsidP="00337068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1759C2">
        <w:rPr>
          <w:rFonts w:ascii="Century Gothic" w:eastAsia="Arial Unicode MS" w:hAnsi="Century Gothic" w:cs="Arial"/>
          <w:b/>
          <w:sz w:val="22"/>
          <w:szCs w:val="22"/>
          <w:lang w:val="es-ES"/>
        </w:rPr>
        <w:t>Escuela de Bachilleres 18 de Marzo</w:t>
      </w:r>
      <w:r w:rsidRPr="001759C2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(vocacional) Rafael R. Campuzano. Privada </w:t>
      </w:r>
      <w:r w:rsidR="00547BDD" w:rsidRPr="001759C2">
        <w:rPr>
          <w:rFonts w:ascii="Century Gothic" w:eastAsia="Arial Unicode MS" w:hAnsi="Century Gothic" w:cs="Arial"/>
          <w:sz w:val="22"/>
          <w:szCs w:val="22"/>
          <w:lang w:val="es-ES"/>
        </w:rPr>
        <w:t>Vocacional.</w:t>
      </w:r>
    </w:p>
    <w:p w:rsidR="00F07DE9" w:rsidRPr="001759C2" w:rsidRDefault="00F07DE9" w:rsidP="00337068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</w:p>
    <w:p w:rsidR="00B935D8" w:rsidRDefault="00B935D8" w:rsidP="00337068">
      <w:pPr>
        <w:spacing w:line="240" w:lineRule="auto"/>
        <w:ind w:left="-567" w:right="-801"/>
        <w:jc w:val="center"/>
        <w:rPr>
          <w:rFonts w:ascii="Century Gothic" w:eastAsia="Arial Unicode MS" w:hAnsi="Century Gothic" w:cs="Arial"/>
          <w:b/>
          <w:sz w:val="24"/>
          <w:szCs w:val="24"/>
          <w:lang w:val="es-ES"/>
        </w:rPr>
      </w:pPr>
    </w:p>
    <w:p w:rsidR="00B935D8" w:rsidRDefault="00B935D8" w:rsidP="00337068">
      <w:pPr>
        <w:spacing w:line="240" w:lineRule="auto"/>
        <w:ind w:left="-567" w:right="-801"/>
        <w:jc w:val="center"/>
        <w:rPr>
          <w:rFonts w:ascii="Century Gothic" w:eastAsia="Arial Unicode MS" w:hAnsi="Century Gothic" w:cs="Arial"/>
          <w:b/>
          <w:sz w:val="24"/>
          <w:szCs w:val="24"/>
          <w:lang w:val="es-ES"/>
        </w:rPr>
      </w:pPr>
      <w:r>
        <w:rPr>
          <w:rFonts w:ascii="Century Gothic" w:eastAsia="Arial Unicode MS" w:hAnsi="Century Gothic" w:cs="Arial"/>
          <w:b/>
          <w:sz w:val="24"/>
          <w:szCs w:val="24"/>
          <w:lang w:val="es-ES"/>
        </w:rPr>
        <w:t>Conocimiento</w:t>
      </w:r>
    </w:p>
    <w:p w:rsidR="00B935D8" w:rsidRPr="00B935D8" w:rsidRDefault="00B935D8" w:rsidP="00B935D8">
      <w:pPr>
        <w:spacing w:line="240" w:lineRule="auto"/>
        <w:ind w:left="-567" w:right="-801"/>
        <w:rPr>
          <w:rFonts w:ascii="Century Gothic" w:eastAsia="Arial Unicode MS" w:hAnsi="Century Gothic" w:cs="Arial"/>
          <w:sz w:val="24"/>
          <w:szCs w:val="24"/>
          <w:lang w:val="es-ES"/>
        </w:rPr>
      </w:pPr>
      <w:r>
        <w:rPr>
          <w:rFonts w:ascii="Century Gothic" w:eastAsia="Arial Unicode MS" w:hAnsi="Century Gothic" w:cs="Arial"/>
          <w:b/>
          <w:sz w:val="24"/>
          <w:szCs w:val="24"/>
          <w:lang w:val="es-ES"/>
        </w:rPr>
        <w:t xml:space="preserve">Ciencias </w:t>
      </w:r>
      <w:r w:rsidRPr="00B935D8">
        <w:rPr>
          <w:rFonts w:ascii="Century Gothic" w:eastAsia="Arial Unicode MS" w:hAnsi="Century Gothic" w:cs="Arial"/>
          <w:sz w:val="24"/>
          <w:szCs w:val="24"/>
          <w:lang w:val="es-ES"/>
        </w:rPr>
        <w:t>(Mecánica, Química, Eléctrica, Electrónica</w:t>
      </w:r>
      <w:r>
        <w:rPr>
          <w:rFonts w:ascii="Century Gothic" w:eastAsia="Arial Unicode MS" w:hAnsi="Century Gothic" w:cs="Arial"/>
          <w:sz w:val="24"/>
          <w:szCs w:val="24"/>
          <w:lang w:val="es-ES"/>
        </w:rPr>
        <w:t xml:space="preserve">, </w:t>
      </w:r>
      <w:r w:rsidR="009A6C81">
        <w:rPr>
          <w:rFonts w:ascii="Century Gothic" w:eastAsia="Arial Unicode MS" w:hAnsi="Century Gothic" w:cs="Arial"/>
          <w:sz w:val="24"/>
          <w:szCs w:val="24"/>
          <w:lang w:val="es-ES"/>
        </w:rPr>
        <w:t>Instrumentación</w:t>
      </w:r>
      <w:r w:rsidRPr="00B935D8">
        <w:rPr>
          <w:rFonts w:ascii="Century Gothic" w:eastAsia="Arial Unicode MS" w:hAnsi="Century Gothic" w:cs="Arial"/>
          <w:sz w:val="24"/>
          <w:szCs w:val="24"/>
          <w:lang w:val="es-ES"/>
        </w:rPr>
        <w:t>)</w:t>
      </w:r>
    </w:p>
    <w:p w:rsidR="00B935D8" w:rsidRDefault="00B935D8" w:rsidP="00B935D8">
      <w:pPr>
        <w:spacing w:line="240" w:lineRule="auto"/>
        <w:ind w:left="-567" w:right="-801"/>
        <w:rPr>
          <w:rFonts w:ascii="Century Gothic" w:eastAsia="Arial Unicode MS" w:hAnsi="Century Gothic" w:cs="Arial"/>
          <w:b/>
          <w:sz w:val="24"/>
          <w:szCs w:val="24"/>
          <w:lang w:val="es-ES"/>
        </w:rPr>
      </w:pPr>
      <w:r>
        <w:rPr>
          <w:rFonts w:ascii="Century Gothic" w:eastAsia="Arial Unicode MS" w:hAnsi="Century Gothic" w:cs="Arial"/>
          <w:b/>
          <w:sz w:val="24"/>
          <w:szCs w:val="24"/>
          <w:lang w:val="es-ES"/>
        </w:rPr>
        <w:t xml:space="preserve">Logística </w:t>
      </w:r>
      <w:r w:rsidRPr="00B935D8">
        <w:rPr>
          <w:rFonts w:ascii="Century Gothic" w:eastAsia="Arial Unicode MS" w:hAnsi="Century Gothic" w:cs="Arial"/>
          <w:sz w:val="24"/>
          <w:szCs w:val="24"/>
          <w:lang w:val="es-ES"/>
        </w:rPr>
        <w:t>(Transporte, Mantenimiento</w:t>
      </w:r>
      <w:r>
        <w:rPr>
          <w:rFonts w:ascii="Century Gothic" w:eastAsia="Arial Unicode MS" w:hAnsi="Century Gothic" w:cs="Arial"/>
          <w:sz w:val="24"/>
          <w:szCs w:val="24"/>
          <w:lang w:val="es-ES"/>
        </w:rPr>
        <w:t>, Almacenes</w:t>
      </w:r>
      <w:r w:rsidR="009A6C81">
        <w:rPr>
          <w:rFonts w:ascii="Century Gothic" w:eastAsia="Arial Unicode MS" w:hAnsi="Century Gothic" w:cs="Arial"/>
          <w:sz w:val="24"/>
          <w:szCs w:val="24"/>
          <w:lang w:val="es-ES"/>
        </w:rPr>
        <w:t>, Administración</w:t>
      </w:r>
      <w:r w:rsidRPr="00B935D8">
        <w:rPr>
          <w:rFonts w:ascii="Century Gothic" w:eastAsia="Arial Unicode MS" w:hAnsi="Century Gothic" w:cs="Arial"/>
          <w:sz w:val="24"/>
          <w:szCs w:val="24"/>
          <w:lang w:val="es-ES"/>
        </w:rPr>
        <w:t>)</w:t>
      </w:r>
    </w:p>
    <w:p w:rsidR="00B935D8" w:rsidRDefault="00B935D8" w:rsidP="00B935D8">
      <w:pPr>
        <w:spacing w:line="240" w:lineRule="auto"/>
        <w:ind w:left="-567" w:right="-801"/>
        <w:rPr>
          <w:rFonts w:ascii="Century Gothic" w:eastAsia="Arial Unicode MS" w:hAnsi="Century Gothic" w:cs="Arial"/>
          <w:sz w:val="24"/>
          <w:szCs w:val="24"/>
          <w:lang w:val="es-ES"/>
        </w:rPr>
      </w:pPr>
      <w:r>
        <w:rPr>
          <w:rFonts w:ascii="Century Gothic" w:eastAsia="Arial Unicode MS" w:hAnsi="Century Gothic" w:cs="Arial"/>
          <w:b/>
          <w:sz w:val="24"/>
          <w:szCs w:val="24"/>
          <w:lang w:val="es-ES"/>
        </w:rPr>
        <w:t xml:space="preserve">Oficina </w:t>
      </w:r>
      <w:r w:rsidRPr="00B935D8">
        <w:rPr>
          <w:rFonts w:ascii="Century Gothic" w:eastAsia="Arial Unicode MS" w:hAnsi="Century Gothic" w:cs="Arial"/>
          <w:sz w:val="24"/>
          <w:szCs w:val="24"/>
          <w:lang w:val="es-ES"/>
        </w:rPr>
        <w:t>(</w:t>
      </w:r>
      <w:r w:rsidR="009A6C81">
        <w:rPr>
          <w:rFonts w:ascii="Century Gothic" w:eastAsia="Arial Unicode MS" w:hAnsi="Century Gothic" w:cs="Arial"/>
          <w:sz w:val="24"/>
          <w:szCs w:val="24"/>
          <w:lang w:val="es-ES"/>
        </w:rPr>
        <w:t>P</w:t>
      </w:r>
      <w:r w:rsidRPr="00B935D8">
        <w:rPr>
          <w:rFonts w:ascii="Century Gothic" w:eastAsia="Arial Unicode MS" w:hAnsi="Century Gothic" w:cs="Arial"/>
          <w:sz w:val="24"/>
          <w:szCs w:val="24"/>
          <w:lang w:val="es-ES"/>
        </w:rPr>
        <w:t xml:space="preserve">aquetería Office, Outlook, </w:t>
      </w:r>
      <w:r w:rsidR="009A6C81">
        <w:rPr>
          <w:rFonts w:ascii="Century Gothic" w:eastAsia="Arial Unicode MS" w:hAnsi="Century Gothic" w:cs="Arial"/>
          <w:sz w:val="24"/>
          <w:szCs w:val="24"/>
          <w:lang w:val="es-ES"/>
        </w:rPr>
        <w:t>A</w:t>
      </w:r>
      <w:r w:rsidRPr="00B935D8">
        <w:rPr>
          <w:rFonts w:ascii="Century Gothic" w:eastAsia="Arial Unicode MS" w:hAnsi="Century Gothic" w:cs="Arial"/>
          <w:sz w:val="24"/>
          <w:szCs w:val="24"/>
          <w:lang w:val="es-ES"/>
        </w:rPr>
        <w:t>nálisis de base de datos</w:t>
      </w:r>
      <w:r>
        <w:rPr>
          <w:rFonts w:ascii="Century Gothic" w:eastAsia="Arial Unicode MS" w:hAnsi="Century Gothic" w:cs="Arial"/>
          <w:sz w:val="24"/>
          <w:szCs w:val="24"/>
          <w:lang w:val="es-ES"/>
        </w:rPr>
        <w:t>, SAP,</w:t>
      </w:r>
      <w:r w:rsidR="00BF5AF6">
        <w:rPr>
          <w:rFonts w:ascii="Century Gothic" w:eastAsia="Arial Unicode MS" w:hAnsi="Century Gothic" w:cs="Arial"/>
          <w:sz w:val="24"/>
          <w:szCs w:val="24"/>
          <w:lang w:val="es-ES"/>
        </w:rPr>
        <w:t xml:space="preserve"> etc.</w:t>
      </w:r>
      <w:r>
        <w:rPr>
          <w:rFonts w:ascii="Century Gothic" w:eastAsia="Arial Unicode MS" w:hAnsi="Century Gothic" w:cs="Arial"/>
          <w:sz w:val="24"/>
          <w:szCs w:val="24"/>
          <w:lang w:val="es-ES"/>
        </w:rPr>
        <w:t>)</w:t>
      </w:r>
    </w:p>
    <w:p w:rsidR="00BF5AF6" w:rsidRDefault="00BF5AF6" w:rsidP="00B935D8">
      <w:pPr>
        <w:spacing w:line="240" w:lineRule="auto"/>
        <w:ind w:left="-567" w:right="-801"/>
        <w:rPr>
          <w:rFonts w:ascii="Century Gothic" w:eastAsia="Arial Unicode MS" w:hAnsi="Century Gothic" w:cs="Arial"/>
          <w:b/>
          <w:sz w:val="24"/>
          <w:szCs w:val="24"/>
          <w:lang w:val="es-ES"/>
        </w:rPr>
      </w:pPr>
      <w:r>
        <w:rPr>
          <w:rFonts w:ascii="Century Gothic" w:eastAsia="Arial Unicode MS" w:hAnsi="Century Gothic" w:cs="Arial"/>
          <w:b/>
          <w:sz w:val="24"/>
          <w:szCs w:val="24"/>
          <w:lang w:val="es-ES"/>
        </w:rPr>
        <w:t xml:space="preserve">Calidad </w:t>
      </w:r>
      <w:r w:rsidRPr="00BF5AF6">
        <w:rPr>
          <w:rFonts w:ascii="Century Gothic" w:eastAsia="Arial Unicode MS" w:hAnsi="Century Gothic" w:cs="Arial"/>
          <w:sz w:val="24"/>
          <w:szCs w:val="24"/>
          <w:lang w:val="es-ES"/>
        </w:rPr>
        <w:t>(</w:t>
      </w:r>
      <w:r w:rsidR="009A6C81">
        <w:rPr>
          <w:rFonts w:ascii="Century Gothic" w:eastAsia="Arial Unicode MS" w:hAnsi="Century Gothic" w:cs="Arial"/>
          <w:sz w:val="24"/>
          <w:szCs w:val="24"/>
          <w:lang w:val="es-ES"/>
        </w:rPr>
        <w:t>P</w:t>
      </w:r>
      <w:r w:rsidRPr="00BF5AF6">
        <w:rPr>
          <w:rFonts w:ascii="Century Gothic" w:eastAsia="Arial Unicode MS" w:hAnsi="Century Gothic" w:cs="Arial"/>
          <w:sz w:val="24"/>
          <w:szCs w:val="24"/>
          <w:lang w:val="es-ES"/>
        </w:rPr>
        <w:t>rocesos</w:t>
      </w:r>
      <w:r w:rsidR="009A6C81">
        <w:rPr>
          <w:rFonts w:ascii="Century Gothic" w:eastAsia="Arial Unicode MS" w:hAnsi="Century Gothic" w:cs="Arial"/>
          <w:sz w:val="24"/>
          <w:szCs w:val="24"/>
          <w:lang w:val="es-ES"/>
        </w:rPr>
        <w:t>, M</w:t>
      </w:r>
      <w:r w:rsidRPr="00BF5AF6">
        <w:rPr>
          <w:rFonts w:ascii="Century Gothic" w:eastAsia="Arial Unicode MS" w:hAnsi="Century Gothic" w:cs="Arial"/>
          <w:sz w:val="24"/>
          <w:szCs w:val="24"/>
          <w:lang w:val="es-ES"/>
        </w:rPr>
        <w:t xml:space="preserve">antenimiento, </w:t>
      </w:r>
      <w:r w:rsidR="009A6C81">
        <w:rPr>
          <w:rFonts w:ascii="Century Gothic" w:eastAsia="Arial Unicode MS" w:hAnsi="Century Gothic" w:cs="Arial"/>
          <w:sz w:val="24"/>
          <w:szCs w:val="24"/>
          <w:lang w:val="es-ES"/>
        </w:rPr>
        <w:t>L</w:t>
      </w:r>
      <w:r w:rsidRPr="00BF5AF6">
        <w:rPr>
          <w:rFonts w:ascii="Century Gothic" w:eastAsia="Arial Unicode MS" w:hAnsi="Century Gothic" w:cs="Arial"/>
          <w:sz w:val="24"/>
          <w:szCs w:val="24"/>
          <w:lang w:val="es-ES"/>
        </w:rPr>
        <w:t>ogística,</w:t>
      </w:r>
      <w:r w:rsidR="009A6C81">
        <w:rPr>
          <w:rFonts w:ascii="Century Gothic" w:eastAsia="Arial Unicode MS" w:hAnsi="Century Gothic" w:cs="Arial"/>
          <w:sz w:val="24"/>
          <w:szCs w:val="24"/>
          <w:lang w:val="es-ES"/>
        </w:rPr>
        <w:t xml:space="preserve"> N</w:t>
      </w:r>
      <w:r w:rsidRPr="00BF5AF6">
        <w:rPr>
          <w:rFonts w:ascii="Century Gothic" w:eastAsia="Arial Unicode MS" w:hAnsi="Century Gothic" w:cs="Arial"/>
          <w:sz w:val="24"/>
          <w:szCs w:val="24"/>
          <w:lang w:val="es-ES"/>
        </w:rPr>
        <w:t>ormas</w:t>
      </w:r>
      <w:r w:rsidR="009A6C81">
        <w:rPr>
          <w:rFonts w:ascii="Century Gothic" w:eastAsia="Arial Unicode MS" w:hAnsi="Century Gothic" w:cs="Arial"/>
          <w:sz w:val="24"/>
          <w:szCs w:val="24"/>
          <w:lang w:val="es-ES"/>
        </w:rPr>
        <w:t>, S</w:t>
      </w:r>
      <w:r w:rsidRPr="00BF5AF6">
        <w:rPr>
          <w:rFonts w:ascii="Century Gothic" w:eastAsia="Arial Unicode MS" w:hAnsi="Century Gothic" w:cs="Arial"/>
          <w:sz w:val="24"/>
          <w:szCs w:val="24"/>
          <w:lang w:val="es-ES"/>
        </w:rPr>
        <w:t>eguridad industrial)</w:t>
      </w:r>
    </w:p>
    <w:p w:rsidR="00B935D8" w:rsidRDefault="00B935D8" w:rsidP="00337068">
      <w:pPr>
        <w:spacing w:line="240" w:lineRule="auto"/>
        <w:ind w:left="-567" w:right="-801"/>
        <w:jc w:val="center"/>
        <w:rPr>
          <w:rFonts w:ascii="Century Gothic" w:eastAsia="Arial Unicode MS" w:hAnsi="Century Gothic" w:cs="Arial"/>
          <w:b/>
          <w:sz w:val="24"/>
          <w:szCs w:val="24"/>
          <w:lang w:val="es-ES"/>
        </w:rPr>
      </w:pPr>
    </w:p>
    <w:p w:rsidR="000A3E9F" w:rsidRDefault="000A3E9F" w:rsidP="00337068">
      <w:pPr>
        <w:spacing w:line="240" w:lineRule="auto"/>
        <w:ind w:left="-567" w:right="-801"/>
        <w:jc w:val="center"/>
        <w:rPr>
          <w:rFonts w:ascii="Century Gothic" w:eastAsia="Arial Unicode MS" w:hAnsi="Century Gothic" w:cs="Arial"/>
          <w:b/>
          <w:sz w:val="24"/>
          <w:szCs w:val="24"/>
          <w:lang w:val="es-ES"/>
        </w:rPr>
      </w:pPr>
      <w:r w:rsidRPr="001759C2">
        <w:rPr>
          <w:rFonts w:ascii="Century Gothic" w:eastAsia="Arial Unicode MS" w:hAnsi="Century Gothic" w:cs="Arial"/>
          <w:b/>
          <w:sz w:val="24"/>
          <w:szCs w:val="24"/>
          <w:lang w:val="es-ES"/>
        </w:rPr>
        <w:t>Experiencia Laboral</w:t>
      </w:r>
    </w:p>
    <w:p w:rsidR="0047520D" w:rsidRPr="009F5E5F" w:rsidRDefault="0047520D" w:rsidP="00656217">
      <w:pPr>
        <w:spacing w:after="0" w:line="240" w:lineRule="auto"/>
        <w:ind w:left="-567" w:right="-801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D55902">
        <w:rPr>
          <w:rFonts w:ascii="Century Gothic" w:eastAsia="Arial Unicode MS" w:hAnsi="Century Gothic" w:cs="Arial"/>
          <w:b/>
          <w:sz w:val="22"/>
          <w:szCs w:val="22"/>
          <w:lang w:val="es-ES"/>
        </w:rPr>
        <w:t>-</w:t>
      </w:r>
      <w:r w:rsidRPr="00305EDE">
        <w:rPr>
          <w:rFonts w:ascii="Century Gothic" w:eastAsia="Arial Unicode MS" w:hAnsi="Century Gothic" w:cs="Arial"/>
          <w:b/>
          <w:sz w:val="22"/>
          <w:szCs w:val="22"/>
          <w:u w:val="single"/>
          <w:lang w:val="es-ES"/>
        </w:rPr>
        <w:t>Química Apollo</w:t>
      </w:r>
      <w:r w:rsidRPr="00305EDE">
        <w:rPr>
          <w:rFonts w:ascii="Century Gothic" w:eastAsia="Arial Unicode MS" w:hAnsi="Century Gothic" w:cs="Arial"/>
          <w:b/>
          <w:sz w:val="22"/>
          <w:szCs w:val="22"/>
          <w:lang w:val="es-ES"/>
        </w:rPr>
        <w:t>,  Técnico en mantenimiento.</w:t>
      </w:r>
    </w:p>
    <w:p w:rsidR="005017C3" w:rsidRDefault="003037DF" w:rsidP="005017C3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MX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 xml:space="preserve">Área de trabajo: </w:t>
      </w:r>
      <w:r w:rsidRPr="009F5E5F">
        <w:rPr>
          <w:rFonts w:ascii="Century Gothic" w:eastAsia="Arial Unicode MS" w:hAnsi="Century Gothic" w:cs="Arial"/>
          <w:sz w:val="22"/>
          <w:szCs w:val="22"/>
          <w:u w:val="single"/>
          <w:lang w:val="es-ES"/>
        </w:rPr>
        <w:t>PEMEX Salamanca Gto</w:t>
      </w: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. PEMEX LOGISTICA; Casa de bombas No. 4 (Ductos).</w:t>
      </w:r>
      <w:r w:rsidR="00CC626E" w:rsidRPr="009F5E5F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Puerta 7.</w:t>
      </w:r>
      <w:r w:rsidR="00E84E25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 </w:t>
      </w:r>
      <w:r w:rsidR="005017C3">
        <w:rPr>
          <w:rFonts w:ascii="Century Gothic" w:eastAsia="Arial Unicode MS" w:hAnsi="Century Gothic" w:cs="Arial"/>
          <w:sz w:val="22"/>
          <w:szCs w:val="22"/>
          <w:lang w:val="es-MX"/>
        </w:rPr>
        <w:t xml:space="preserve">Octubre del </w:t>
      </w:r>
      <w:r w:rsidR="00CC626E" w:rsidRPr="00CA7D29">
        <w:rPr>
          <w:rFonts w:ascii="Century Gothic" w:eastAsia="Arial Unicode MS" w:hAnsi="Century Gothic" w:cs="Arial"/>
          <w:sz w:val="22"/>
          <w:szCs w:val="22"/>
          <w:lang w:val="es-MX"/>
        </w:rPr>
        <w:t>2017</w:t>
      </w:r>
      <w:r w:rsidR="005017C3">
        <w:rPr>
          <w:rFonts w:ascii="Century Gothic" w:eastAsia="Arial Unicode MS" w:hAnsi="Century Gothic" w:cs="Arial"/>
          <w:sz w:val="22"/>
          <w:szCs w:val="22"/>
          <w:lang w:val="es-MX"/>
        </w:rPr>
        <w:t xml:space="preserve"> a octubre del 2019. </w:t>
      </w:r>
      <w:r w:rsidR="00E84E25">
        <w:rPr>
          <w:rFonts w:ascii="Century Gothic" w:eastAsia="Arial Unicode MS" w:hAnsi="Century Gothic" w:cs="Arial"/>
          <w:sz w:val="22"/>
          <w:szCs w:val="22"/>
          <w:lang w:val="es-MX"/>
        </w:rPr>
        <w:t xml:space="preserve">                     </w:t>
      </w:r>
      <w:r w:rsidR="005017C3">
        <w:rPr>
          <w:rFonts w:ascii="Century Gothic" w:eastAsia="Arial Unicode MS" w:hAnsi="Century Gothic" w:cs="Arial"/>
          <w:sz w:val="22"/>
          <w:szCs w:val="22"/>
          <w:lang w:val="es-MX"/>
        </w:rPr>
        <w:t>Salario: ($9000 Mensual).</w:t>
      </w:r>
    </w:p>
    <w:p w:rsidR="00A806E3" w:rsidRPr="009F5E5F" w:rsidRDefault="00A806E3" w:rsidP="005017C3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Trabajar bajo las normas y condiciones de seguridad de PEMEX y QUIMICA APOLLO.</w:t>
      </w:r>
    </w:p>
    <w:p w:rsidR="00E84E25" w:rsidRPr="009F5E5F" w:rsidRDefault="00E84E25" w:rsidP="00E84E25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Coordinar operaciones de trabajo, con personal de Pemex.</w:t>
      </w:r>
    </w:p>
    <w:p w:rsidR="00656217" w:rsidRPr="009F5E5F" w:rsidRDefault="00656217" w:rsidP="00656217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Manejo correcto de sustancias químicas.</w:t>
      </w:r>
    </w:p>
    <w:p w:rsidR="00A806E3" w:rsidRPr="009F5E5F" w:rsidRDefault="00A806E3" w:rsidP="00656217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Reportar los movimientos y condiciones de operaciones de los equipos trabajando.</w:t>
      </w:r>
    </w:p>
    <w:p w:rsidR="00A806E3" w:rsidRPr="009F5E5F" w:rsidRDefault="00A806E3" w:rsidP="00656217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Operar equipos de trabajo; motores, bombas, válvulas.</w:t>
      </w:r>
    </w:p>
    <w:p w:rsidR="00A806E3" w:rsidRPr="009F5E5F" w:rsidRDefault="00A806E3" w:rsidP="00656217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Realizar mantenimiento preventivo y correctivo a los equipos de trabajo.</w:t>
      </w:r>
    </w:p>
    <w:p w:rsidR="0047520D" w:rsidRPr="009F5E5F" w:rsidRDefault="00A806E3" w:rsidP="00656217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Realizar reporte diario de actividades</w:t>
      </w:r>
      <w:r w:rsidR="00656217" w:rsidRPr="009F5E5F">
        <w:rPr>
          <w:rFonts w:ascii="Century Gothic" w:eastAsia="Arial Unicode MS" w:hAnsi="Century Gothic" w:cs="Arial"/>
          <w:sz w:val="22"/>
          <w:szCs w:val="22"/>
          <w:lang w:val="es-MX"/>
        </w:rPr>
        <w:t>.</w:t>
      </w:r>
    </w:p>
    <w:p w:rsidR="00656217" w:rsidRPr="00ED6417" w:rsidRDefault="00ED6417" w:rsidP="00656217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proofErr w:type="spellStart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Capturar</w:t>
      </w:r>
      <w:proofErr w:type="spellEnd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 xml:space="preserve"> </w:t>
      </w:r>
      <w:proofErr w:type="spellStart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datos</w:t>
      </w:r>
      <w:proofErr w:type="spellEnd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 xml:space="preserve"> y </w:t>
      </w:r>
      <w:proofErr w:type="spellStart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actualizar</w:t>
      </w:r>
      <w:proofErr w:type="spellEnd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 xml:space="preserve"> </w:t>
      </w:r>
      <w:proofErr w:type="spellStart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información</w:t>
      </w:r>
      <w:proofErr w:type="spellEnd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 xml:space="preserve"> en bases de </w:t>
      </w:r>
      <w:proofErr w:type="spellStart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datos</w:t>
      </w:r>
      <w:proofErr w:type="spellEnd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.</w:t>
      </w:r>
    </w:p>
    <w:p w:rsidR="00656217" w:rsidRDefault="00656217" w:rsidP="00656217">
      <w:pPr>
        <w:pStyle w:val="Prrafodelista"/>
        <w:spacing w:after="0" w:line="240" w:lineRule="auto"/>
        <w:ind w:left="0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</w:p>
    <w:p w:rsidR="00E84E25" w:rsidRDefault="00E84E25" w:rsidP="00656217">
      <w:pPr>
        <w:pStyle w:val="Prrafodelista"/>
        <w:spacing w:after="0" w:line="240" w:lineRule="auto"/>
        <w:ind w:left="0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</w:p>
    <w:p w:rsidR="00E84E25" w:rsidRDefault="00E84E25" w:rsidP="00656217">
      <w:pPr>
        <w:pStyle w:val="Prrafodelista"/>
        <w:spacing w:after="0" w:line="240" w:lineRule="auto"/>
        <w:ind w:left="0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</w:p>
    <w:p w:rsidR="0047520D" w:rsidRPr="00305EDE" w:rsidRDefault="000A3E9F" w:rsidP="00656217">
      <w:pPr>
        <w:pStyle w:val="Prrafodelista"/>
        <w:spacing w:after="0" w:line="240" w:lineRule="auto"/>
        <w:ind w:left="-567" w:right="-799"/>
        <w:rPr>
          <w:rFonts w:ascii="Century Gothic" w:eastAsia="Arial Unicode MS" w:hAnsi="Century Gothic" w:cs="Arial"/>
          <w:b/>
          <w:sz w:val="22"/>
          <w:szCs w:val="22"/>
          <w:lang w:val="es-ES"/>
        </w:rPr>
      </w:pPr>
      <w:r w:rsidRPr="00D55902">
        <w:rPr>
          <w:rFonts w:ascii="Century Gothic" w:eastAsia="Arial Unicode MS" w:hAnsi="Century Gothic" w:cs="Arial"/>
          <w:sz w:val="22"/>
          <w:szCs w:val="22"/>
          <w:lang w:val="es-ES"/>
        </w:rPr>
        <w:lastRenderedPageBreak/>
        <w:t>-</w:t>
      </w:r>
      <w:r w:rsidR="0047520D" w:rsidRPr="00305EDE">
        <w:rPr>
          <w:rFonts w:ascii="Century Gothic" w:eastAsia="Arial Unicode MS" w:hAnsi="Century Gothic" w:cs="Arial"/>
          <w:b/>
          <w:sz w:val="22"/>
          <w:szCs w:val="22"/>
          <w:u w:val="single"/>
          <w:lang w:val="es-ES"/>
        </w:rPr>
        <w:t>Asesor PC</w:t>
      </w:r>
      <w:r w:rsidR="0047520D" w:rsidRPr="00305EDE">
        <w:rPr>
          <w:rFonts w:ascii="Century Gothic" w:eastAsia="Arial Unicode MS" w:hAnsi="Century Gothic" w:cs="Arial"/>
          <w:b/>
          <w:sz w:val="22"/>
          <w:szCs w:val="22"/>
          <w:lang w:val="es-ES"/>
        </w:rPr>
        <w:t>, Técnico en sistemas.</w:t>
      </w:r>
    </w:p>
    <w:p w:rsidR="00CC626E" w:rsidRPr="009F5E5F" w:rsidRDefault="00CC626E" w:rsidP="00656217">
      <w:pPr>
        <w:pStyle w:val="Prrafodelista"/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D55902">
        <w:rPr>
          <w:rFonts w:ascii="Century Gothic" w:eastAsia="Arial Unicode MS" w:hAnsi="Century Gothic" w:cs="Arial"/>
          <w:sz w:val="22"/>
          <w:szCs w:val="22"/>
          <w:lang w:val="es-ES"/>
        </w:rPr>
        <w:t>Área de trabajo</w:t>
      </w: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 xml:space="preserve">: </w:t>
      </w:r>
      <w:r w:rsidRPr="009F5E5F">
        <w:rPr>
          <w:rFonts w:ascii="Century Gothic" w:eastAsia="Arial Unicode MS" w:hAnsi="Century Gothic" w:cs="Arial"/>
          <w:sz w:val="22"/>
          <w:szCs w:val="22"/>
          <w:u w:val="single"/>
          <w:lang w:val="es-ES"/>
        </w:rPr>
        <w:t>Jurisdicción Sanitaria Salamanca, Gto</w:t>
      </w: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. Calle Álvaro Obregón #501.</w:t>
      </w:r>
    </w:p>
    <w:p w:rsidR="000A3E9F" w:rsidRPr="009F5E5F" w:rsidRDefault="00337068" w:rsidP="00656217">
      <w:pPr>
        <w:pStyle w:val="Prrafodelista"/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Octubre del 2015</w:t>
      </w:r>
      <w:r w:rsidR="00CA7D29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a O</w:t>
      </w:r>
      <w:r w:rsidR="00CC626E" w:rsidRPr="009F5E5F">
        <w:rPr>
          <w:rFonts w:ascii="Century Gothic" w:eastAsia="Arial Unicode MS" w:hAnsi="Century Gothic" w:cs="Arial"/>
          <w:sz w:val="22"/>
          <w:szCs w:val="22"/>
          <w:lang w:val="es-ES"/>
        </w:rPr>
        <w:t>ctubre del 2017</w:t>
      </w:r>
      <w:r w:rsidR="0026509D" w:rsidRPr="009F5E5F">
        <w:rPr>
          <w:rFonts w:ascii="Century Gothic" w:eastAsia="Arial Unicode MS" w:hAnsi="Century Gothic" w:cs="Arial"/>
          <w:sz w:val="22"/>
          <w:szCs w:val="22"/>
          <w:lang w:val="es-ES"/>
        </w:rPr>
        <w:t>.</w:t>
      </w:r>
      <w:r w:rsidR="00E84E25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                                </w:t>
      </w:r>
      <w:r w:rsidR="00CA7D29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Salario:</w:t>
      </w:r>
      <w:r w:rsidR="0026509D" w:rsidRPr="009F5E5F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</w:t>
      </w:r>
      <w:r w:rsidR="00D607A6" w:rsidRPr="009F5E5F">
        <w:rPr>
          <w:rFonts w:ascii="Century Gothic" w:eastAsia="Arial Unicode MS" w:hAnsi="Century Gothic" w:cs="Arial"/>
          <w:sz w:val="22"/>
          <w:szCs w:val="22"/>
          <w:lang w:val="es-ES"/>
        </w:rPr>
        <w:t>($6000</w:t>
      </w:r>
      <w:r w:rsidR="00D55902" w:rsidRPr="009F5E5F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</w:t>
      </w:r>
      <w:r w:rsidR="00D607A6" w:rsidRPr="009F5E5F">
        <w:rPr>
          <w:rFonts w:ascii="Century Gothic" w:eastAsia="Arial Unicode MS" w:hAnsi="Century Gothic" w:cs="Arial"/>
          <w:sz w:val="22"/>
          <w:szCs w:val="22"/>
          <w:lang w:val="es-ES"/>
        </w:rPr>
        <w:t>Mensual).</w:t>
      </w:r>
    </w:p>
    <w:p w:rsidR="000A3E9F" w:rsidRPr="009F5E5F" w:rsidRDefault="009F5E5F" w:rsidP="00656217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 xml:space="preserve">Planeación de </w:t>
      </w:r>
      <w:r w:rsidR="000A3E9F" w:rsidRPr="009F5E5F">
        <w:rPr>
          <w:rFonts w:ascii="Century Gothic" w:eastAsia="Arial Unicode MS" w:hAnsi="Century Gothic" w:cs="Arial"/>
          <w:sz w:val="22"/>
          <w:szCs w:val="22"/>
          <w:lang w:val="es-ES"/>
        </w:rPr>
        <w:t>mantenimiento.</w:t>
      </w:r>
    </w:p>
    <w:p w:rsidR="009F5E5F" w:rsidRDefault="000A3E9F" w:rsidP="00656217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</w:t>
      </w:r>
      <w:r w:rsidR="009F5E5F" w:rsidRPr="009F5E5F">
        <w:rPr>
          <w:rFonts w:ascii="Century Gothic" w:eastAsia="Arial Unicode MS" w:hAnsi="Century Gothic" w:cs="Arial"/>
          <w:sz w:val="22"/>
          <w:szCs w:val="22"/>
          <w:lang w:val="es-ES"/>
        </w:rPr>
        <w:t>Mantenimiento preventivo</w:t>
      </w:r>
      <w:r w:rsidR="009F5E5F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y correctivo a equipos de cómputo.</w:t>
      </w:r>
    </w:p>
    <w:p w:rsidR="00E84E25" w:rsidRDefault="00E84E25" w:rsidP="00656217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Mejora continua en logística.</w:t>
      </w:r>
    </w:p>
    <w:p w:rsidR="009F5E5F" w:rsidRPr="009F5E5F" w:rsidRDefault="009F5E5F" w:rsidP="009F5E5F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MX"/>
        </w:rPr>
        <w:t xml:space="preserve">Análisis de bases de datos. </w:t>
      </w:r>
    </w:p>
    <w:p w:rsidR="009F5E5F" w:rsidRPr="009F5E5F" w:rsidRDefault="009F5E5F" w:rsidP="009F5E5F">
      <w:pPr>
        <w:pStyle w:val="Prrafodelista"/>
        <w:numPr>
          <w:ilvl w:val="0"/>
          <w:numId w:val="2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9F5E5F">
        <w:rPr>
          <w:rFonts w:ascii="Century Gothic" w:eastAsia="Arial Unicode MS" w:hAnsi="Century Gothic" w:cs="Arial"/>
          <w:sz w:val="22"/>
          <w:szCs w:val="22"/>
          <w:lang w:val="es-ES"/>
        </w:rPr>
        <w:t>Realizar reporte diario de actividades</w:t>
      </w:r>
      <w:r w:rsidRPr="009F5E5F">
        <w:rPr>
          <w:rFonts w:ascii="Century Gothic" w:eastAsia="Arial Unicode MS" w:hAnsi="Century Gothic" w:cs="Arial"/>
          <w:sz w:val="22"/>
          <w:szCs w:val="22"/>
          <w:lang w:val="es-MX"/>
        </w:rPr>
        <w:t>.</w:t>
      </w:r>
    </w:p>
    <w:p w:rsidR="000A3E9F" w:rsidRPr="009F5E5F" w:rsidRDefault="000A3E9F" w:rsidP="00656217">
      <w:pPr>
        <w:spacing w:after="0" w:line="240" w:lineRule="auto"/>
        <w:ind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</w:p>
    <w:p w:rsidR="0047520D" w:rsidRPr="00D55902" w:rsidRDefault="000A3E9F" w:rsidP="00656217">
      <w:pPr>
        <w:spacing w:after="0" w:line="240" w:lineRule="auto"/>
        <w:ind w:right="-799" w:hanging="567"/>
        <w:rPr>
          <w:rFonts w:ascii="Century Gothic" w:eastAsia="Arial Unicode MS" w:hAnsi="Century Gothic" w:cs="Arial"/>
          <w:b/>
          <w:sz w:val="22"/>
          <w:szCs w:val="22"/>
          <w:lang w:val="es-ES"/>
        </w:rPr>
      </w:pPr>
      <w:r w:rsidRPr="00D55902">
        <w:rPr>
          <w:rFonts w:ascii="Century Gothic" w:eastAsia="Arial Unicode MS" w:hAnsi="Century Gothic" w:cs="Arial"/>
          <w:b/>
          <w:sz w:val="22"/>
          <w:szCs w:val="22"/>
          <w:lang w:val="es-ES"/>
        </w:rPr>
        <w:t>-</w:t>
      </w:r>
      <w:r w:rsidR="0047520D" w:rsidRPr="00D55902">
        <w:rPr>
          <w:rFonts w:ascii="Century Gothic" w:eastAsia="Arial Unicode MS" w:hAnsi="Century Gothic" w:cs="Arial"/>
          <w:b/>
          <w:sz w:val="22"/>
          <w:szCs w:val="22"/>
          <w:u w:val="single"/>
          <w:lang w:val="es-ES"/>
        </w:rPr>
        <w:t>DT</w:t>
      </w:r>
      <w:r w:rsidR="0047520D" w:rsidRPr="00305EDE">
        <w:rPr>
          <w:rFonts w:ascii="Century Gothic" w:eastAsia="Arial Unicode MS" w:hAnsi="Century Gothic" w:cs="Arial"/>
          <w:b/>
          <w:sz w:val="22"/>
          <w:szCs w:val="22"/>
          <w:u w:val="single"/>
          <w:lang w:val="es-ES"/>
        </w:rPr>
        <w:t>. SOURCING</w:t>
      </w:r>
      <w:r w:rsidR="007060DD">
        <w:rPr>
          <w:rFonts w:ascii="Century Gothic" w:eastAsia="Arial Unicode MS" w:hAnsi="Century Gothic" w:cs="Arial"/>
          <w:b/>
          <w:sz w:val="22"/>
          <w:szCs w:val="22"/>
          <w:u w:val="single"/>
          <w:lang w:val="es-ES"/>
        </w:rPr>
        <w:t>,</w:t>
      </w:r>
      <w:r w:rsidR="0047520D" w:rsidRPr="00305EDE">
        <w:rPr>
          <w:rFonts w:ascii="Century Gothic" w:eastAsia="Arial Unicode MS" w:hAnsi="Century Gothic" w:cs="Arial"/>
          <w:b/>
          <w:sz w:val="22"/>
          <w:szCs w:val="22"/>
          <w:lang w:val="es-ES"/>
        </w:rPr>
        <w:t xml:space="preserve"> </w:t>
      </w:r>
      <w:r w:rsidRPr="00305EDE">
        <w:rPr>
          <w:rFonts w:ascii="Century Gothic" w:eastAsia="Arial Unicode MS" w:hAnsi="Century Gothic" w:cs="Arial"/>
          <w:b/>
          <w:sz w:val="22"/>
          <w:szCs w:val="22"/>
          <w:lang w:val="es-ES"/>
        </w:rPr>
        <w:t>Técnico Instalador</w:t>
      </w:r>
    </w:p>
    <w:p w:rsidR="009F5E5F" w:rsidRDefault="00D55902" w:rsidP="00656217">
      <w:pPr>
        <w:spacing w:after="0" w:line="240" w:lineRule="auto"/>
        <w:ind w:right="-799" w:hanging="567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D55902">
        <w:rPr>
          <w:rFonts w:ascii="Century Gothic" w:eastAsia="Arial Unicode MS" w:hAnsi="Century Gothic" w:cs="Arial"/>
          <w:sz w:val="22"/>
          <w:szCs w:val="22"/>
          <w:lang w:val="es-ES"/>
        </w:rPr>
        <w:t xml:space="preserve">Área de trabajo: </w:t>
      </w:r>
      <w:r w:rsidRPr="009F5E5F">
        <w:rPr>
          <w:rFonts w:ascii="Century Gothic" w:eastAsia="Arial Unicode MS" w:hAnsi="Century Gothic" w:cs="Arial"/>
          <w:sz w:val="22"/>
          <w:szCs w:val="22"/>
          <w:u w:val="single"/>
          <w:lang w:val="es-ES"/>
        </w:rPr>
        <w:t>Calle los virreyes, Col. Las Estancias; Salamanca Gto</w:t>
      </w:r>
      <w:r w:rsidRPr="00D55902">
        <w:rPr>
          <w:rFonts w:ascii="Century Gothic" w:eastAsia="Arial Unicode MS" w:hAnsi="Century Gothic" w:cs="Arial"/>
          <w:sz w:val="22"/>
          <w:szCs w:val="22"/>
          <w:lang w:val="es-ES"/>
        </w:rPr>
        <w:t>.</w:t>
      </w:r>
      <w:r w:rsidR="009F5E5F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Instalaciones a clientes </w:t>
      </w:r>
    </w:p>
    <w:p w:rsidR="009F5E5F" w:rsidRDefault="00184A5F" w:rsidP="00656217">
      <w:pPr>
        <w:spacing w:after="0" w:line="240" w:lineRule="auto"/>
        <w:ind w:right="-799" w:hanging="567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de Megacable y M</w:t>
      </w:r>
      <w:r w:rsidR="009F5E5F">
        <w:rPr>
          <w:rFonts w:ascii="Century Gothic" w:eastAsia="Arial Unicode MS" w:hAnsi="Century Gothic" w:cs="Arial"/>
          <w:sz w:val="22"/>
          <w:szCs w:val="22"/>
          <w:lang w:val="es-ES"/>
        </w:rPr>
        <w:t>etrocarrier.</w:t>
      </w:r>
    </w:p>
    <w:p w:rsidR="000A3E9F" w:rsidRPr="00D55902" w:rsidRDefault="009F5E5F" w:rsidP="00656217">
      <w:pPr>
        <w:spacing w:after="0" w:line="240" w:lineRule="auto"/>
        <w:ind w:right="-799" w:hanging="567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Julio a O</w:t>
      </w:r>
      <w:r w:rsidR="00337068" w:rsidRPr="00D55902">
        <w:rPr>
          <w:rFonts w:ascii="Century Gothic" w:eastAsia="Arial Unicode MS" w:hAnsi="Century Gothic" w:cs="Arial"/>
          <w:sz w:val="22"/>
          <w:szCs w:val="22"/>
          <w:lang w:val="es-ES"/>
        </w:rPr>
        <w:t>ctubre del 2015</w:t>
      </w:r>
      <w:r w:rsidR="000A3E9F" w:rsidRPr="00D55902">
        <w:rPr>
          <w:rFonts w:ascii="Century Gothic" w:eastAsia="Arial Unicode MS" w:hAnsi="Century Gothic" w:cs="Arial"/>
          <w:sz w:val="22"/>
          <w:szCs w:val="22"/>
          <w:lang w:val="es-ES"/>
        </w:rPr>
        <w:t>.</w:t>
      </w:r>
      <w:r>
        <w:rPr>
          <w:rFonts w:ascii="Century Gothic" w:eastAsia="Arial Unicode MS" w:hAnsi="Century Gothic" w:cs="Arial"/>
          <w:sz w:val="22"/>
          <w:szCs w:val="22"/>
          <w:lang w:val="es-ES"/>
        </w:rPr>
        <w:t xml:space="preserve">  ½ tiempo</w:t>
      </w:r>
      <w:r w:rsidR="00E84E25">
        <w:rPr>
          <w:rFonts w:ascii="Century Gothic" w:eastAsia="Arial Unicode MS" w:hAnsi="Century Gothic" w:cs="Arial"/>
          <w:sz w:val="22"/>
          <w:szCs w:val="22"/>
          <w:lang w:val="es-ES"/>
        </w:rPr>
        <w:t xml:space="preserve">.                                        </w:t>
      </w:r>
      <w:r w:rsidR="00CA7D29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Salario:</w:t>
      </w:r>
      <w:r>
        <w:rPr>
          <w:rFonts w:ascii="Century Gothic" w:eastAsia="Arial Unicode MS" w:hAnsi="Century Gothic" w:cs="Arial"/>
          <w:sz w:val="22"/>
          <w:szCs w:val="22"/>
          <w:lang w:val="es-ES"/>
        </w:rPr>
        <w:t>($45</w:t>
      </w:r>
      <w:r w:rsidR="00D607A6" w:rsidRPr="00D55902">
        <w:rPr>
          <w:rFonts w:ascii="Century Gothic" w:eastAsia="Arial Unicode MS" w:hAnsi="Century Gothic" w:cs="Arial"/>
          <w:sz w:val="22"/>
          <w:szCs w:val="22"/>
          <w:lang w:val="es-ES"/>
        </w:rPr>
        <w:t>00 Mensual).</w:t>
      </w:r>
    </w:p>
    <w:p w:rsidR="00E84E25" w:rsidRDefault="00E84E25" w:rsidP="00656217">
      <w:pPr>
        <w:pStyle w:val="Prrafodelista"/>
        <w:numPr>
          <w:ilvl w:val="0"/>
          <w:numId w:val="1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Supervisor y apoyo a equipo técnico.</w:t>
      </w:r>
    </w:p>
    <w:p w:rsidR="00E84E25" w:rsidRDefault="000A3E9F" w:rsidP="00D46C2F">
      <w:pPr>
        <w:pStyle w:val="Prrafodelista"/>
        <w:numPr>
          <w:ilvl w:val="0"/>
          <w:numId w:val="1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E84E25">
        <w:rPr>
          <w:rFonts w:ascii="Century Gothic" w:eastAsia="Arial Unicode MS" w:hAnsi="Century Gothic" w:cs="Arial"/>
          <w:sz w:val="22"/>
          <w:szCs w:val="22"/>
          <w:lang w:val="es-ES"/>
        </w:rPr>
        <w:t>Instalación d</w:t>
      </w:r>
      <w:r w:rsidR="00E84E25">
        <w:rPr>
          <w:rFonts w:ascii="Century Gothic" w:eastAsia="Arial Unicode MS" w:hAnsi="Century Gothic" w:cs="Arial"/>
          <w:sz w:val="22"/>
          <w:szCs w:val="22"/>
          <w:lang w:val="es-ES"/>
        </w:rPr>
        <w:t>e equipo decodificador de señal.</w:t>
      </w:r>
    </w:p>
    <w:p w:rsidR="00CA7D29" w:rsidRPr="00E84E25" w:rsidRDefault="00CA7D29" w:rsidP="00D46C2F">
      <w:pPr>
        <w:pStyle w:val="Prrafodelista"/>
        <w:numPr>
          <w:ilvl w:val="0"/>
          <w:numId w:val="1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E84E25">
        <w:rPr>
          <w:rFonts w:ascii="Century Gothic" w:eastAsia="Arial Unicode MS" w:hAnsi="Century Gothic" w:cs="Arial"/>
          <w:sz w:val="22"/>
          <w:szCs w:val="22"/>
          <w:lang w:val="es-ES"/>
        </w:rPr>
        <w:t>Instalaciones de fibra óptica.</w:t>
      </w:r>
    </w:p>
    <w:p w:rsidR="000A3E9F" w:rsidRPr="00D55902" w:rsidRDefault="000A3E9F" w:rsidP="00656217">
      <w:pPr>
        <w:pStyle w:val="Prrafodelista"/>
        <w:numPr>
          <w:ilvl w:val="0"/>
          <w:numId w:val="1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D55902">
        <w:rPr>
          <w:rFonts w:ascii="Century Gothic" w:eastAsia="Arial Unicode MS" w:hAnsi="Century Gothic" w:cs="Arial"/>
          <w:sz w:val="22"/>
          <w:szCs w:val="22"/>
          <w:lang w:val="es-ES"/>
        </w:rPr>
        <w:t>Análisis de información y formulación de  recomendaciones para una mayor eficiencia en el rastreo de equipo (inventario).</w:t>
      </w:r>
    </w:p>
    <w:p w:rsidR="000A3E9F" w:rsidRPr="00D55902" w:rsidRDefault="000A3E9F" w:rsidP="00656217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</w:p>
    <w:p w:rsidR="0047520D" w:rsidRPr="00305EDE" w:rsidRDefault="000A3E9F" w:rsidP="00656217">
      <w:pPr>
        <w:spacing w:after="0" w:line="240" w:lineRule="auto"/>
        <w:ind w:left="-567" w:right="-799"/>
        <w:rPr>
          <w:rFonts w:ascii="Century Gothic" w:eastAsia="Arial Unicode MS" w:hAnsi="Century Gothic" w:cs="Arial"/>
          <w:b/>
          <w:sz w:val="22"/>
          <w:szCs w:val="22"/>
          <w:lang w:val="es-ES"/>
        </w:rPr>
      </w:pPr>
      <w:r w:rsidRPr="00305EDE">
        <w:rPr>
          <w:rFonts w:ascii="Century Gothic" w:eastAsia="Arial Unicode MS" w:hAnsi="Century Gothic" w:cs="Arial"/>
          <w:b/>
          <w:sz w:val="22"/>
          <w:szCs w:val="22"/>
          <w:lang w:val="es-ES"/>
        </w:rPr>
        <w:t>-</w:t>
      </w:r>
      <w:r w:rsidR="0047520D" w:rsidRPr="00305EDE">
        <w:rPr>
          <w:rFonts w:ascii="Century Gothic" w:eastAsia="Arial Unicode MS" w:hAnsi="Century Gothic" w:cs="Arial"/>
          <w:b/>
          <w:sz w:val="22"/>
          <w:szCs w:val="22"/>
          <w:lang w:val="es-ES"/>
        </w:rPr>
        <w:t xml:space="preserve"> </w:t>
      </w:r>
      <w:r w:rsidR="0047520D" w:rsidRPr="007060DD">
        <w:rPr>
          <w:rFonts w:ascii="Century Gothic" w:eastAsia="Arial Unicode MS" w:hAnsi="Century Gothic" w:cs="Arial"/>
          <w:b/>
          <w:sz w:val="22"/>
          <w:szCs w:val="22"/>
          <w:u w:val="single"/>
          <w:lang w:val="es-ES"/>
        </w:rPr>
        <w:t>Constructora CUBASA,</w:t>
      </w:r>
      <w:r w:rsidR="0047520D" w:rsidRPr="00305EDE">
        <w:rPr>
          <w:rFonts w:ascii="Century Gothic" w:eastAsia="Arial Unicode MS" w:hAnsi="Century Gothic" w:cs="Arial"/>
          <w:b/>
          <w:sz w:val="22"/>
          <w:szCs w:val="22"/>
          <w:lang w:val="es-ES"/>
        </w:rPr>
        <w:t xml:space="preserve"> </w:t>
      </w:r>
      <w:r w:rsidRPr="00F059D3">
        <w:rPr>
          <w:rFonts w:ascii="Century Gothic" w:eastAsia="Arial Unicode MS" w:hAnsi="Century Gothic" w:cs="Arial"/>
          <w:b/>
          <w:color w:val="000000" w:themeColor="text1"/>
          <w:sz w:val="22"/>
          <w:szCs w:val="22"/>
          <w:lang w:val="es-ES"/>
        </w:rPr>
        <w:t>Encargado de almacén</w:t>
      </w:r>
    </w:p>
    <w:p w:rsidR="00CA7D29" w:rsidRDefault="00CA7D29" w:rsidP="00656217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D55902">
        <w:rPr>
          <w:rFonts w:ascii="Century Gothic" w:eastAsia="Arial Unicode MS" w:hAnsi="Century Gothic" w:cs="Arial"/>
          <w:sz w:val="22"/>
          <w:szCs w:val="22"/>
          <w:lang w:val="es-ES"/>
        </w:rPr>
        <w:t>Área de trabajo:</w:t>
      </w:r>
      <w:r w:rsidR="000A3E9F" w:rsidRPr="00D55902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</w:t>
      </w:r>
      <w:r w:rsidR="000A3E9F" w:rsidRPr="00CA7D29">
        <w:rPr>
          <w:rFonts w:ascii="Century Gothic" w:eastAsia="Arial Unicode MS" w:hAnsi="Century Gothic" w:cs="Arial"/>
          <w:sz w:val="22"/>
          <w:szCs w:val="22"/>
          <w:u w:val="single"/>
          <w:lang w:val="es-ES"/>
        </w:rPr>
        <w:t>Calle Colon Zona centro</w:t>
      </w:r>
      <w:r>
        <w:rPr>
          <w:rFonts w:ascii="Century Gothic" w:eastAsia="Arial Unicode MS" w:hAnsi="Century Gothic" w:cs="Arial"/>
          <w:sz w:val="22"/>
          <w:szCs w:val="22"/>
          <w:u w:val="single"/>
          <w:lang w:val="es-ES"/>
        </w:rPr>
        <w:t xml:space="preserve"> y Joyas del Sur Col. Inf. 1.</w:t>
      </w:r>
      <w:r w:rsidR="000A3E9F" w:rsidRPr="00CA7D29">
        <w:rPr>
          <w:rFonts w:ascii="Century Gothic" w:eastAsia="Arial Unicode MS" w:hAnsi="Century Gothic" w:cs="Arial"/>
          <w:sz w:val="22"/>
          <w:szCs w:val="22"/>
          <w:u w:val="single"/>
          <w:lang w:val="es-ES"/>
        </w:rPr>
        <w:t xml:space="preserve"> Salamanca</w:t>
      </w:r>
      <w:r w:rsidRPr="00CA7D29">
        <w:rPr>
          <w:rFonts w:ascii="Century Gothic" w:eastAsia="Arial Unicode MS" w:hAnsi="Century Gothic" w:cs="Arial"/>
          <w:sz w:val="22"/>
          <w:szCs w:val="22"/>
          <w:u w:val="single"/>
          <w:lang w:val="es-ES"/>
        </w:rPr>
        <w:t xml:space="preserve"> Gto</w:t>
      </w:r>
      <w:r w:rsidR="000A3E9F" w:rsidRPr="00D55902">
        <w:rPr>
          <w:rFonts w:ascii="Century Gothic" w:eastAsia="Arial Unicode MS" w:hAnsi="Century Gothic" w:cs="Arial"/>
          <w:sz w:val="22"/>
          <w:szCs w:val="22"/>
          <w:lang w:val="es-ES"/>
        </w:rPr>
        <w:t>.</w:t>
      </w:r>
    </w:p>
    <w:p w:rsidR="000A3E9F" w:rsidRDefault="00CA7D29" w:rsidP="00656217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Contrato</w:t>
      </w:r>
      <w:r w:rsidR="000A3E9F" w:rsidRPr="00D55902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</w:t>
      </w:r>
      <w:r>
        <w:rPr>
          <w:rFonts w:ascii="Century Gothic" w:eastAsia="Arial Unicode MS" w:hAnsi="Century Gothic" w:cs="Arial"/>
          <w:sz w:val="22"/>
          <w:szCs w:val="22"/>
          <w:lang w:val="es-ES"/>
        </w:rPr>
        <w:t>de M</w:t>
      </w:r>
      <w:r w:rsidR="000A3E9F" w:rsidRPr="00D55902">
        <w:rPr>
          <w:rFonts w:ascii="Century Gothic" w:eastAsia="Arial Unicode MS" w:hAnsi="Century Gothic" w:cs="Arial"/>
          <w:sz w:val="22"/>
          <w:szCs w:val="22"/>
          <w:lang w:val="es-ES"/>
        </w:rPr>
        <w:t>a</w:t>
      </w:r>
      <w:r w:rsidR="00A51737">
        <w:rPr>
          <w:rFonts w:ascii="Century Gothic" w:eastAsia="Arial Unicode MS" w:hAnsi="Century Gothic" w:cs="Arial"/>
          <w:sz w:val="22"/>
          <w:szCs w:val="22"/>
          <w:lang w:val="es-ES"/>
        </w:rPr>
        <w:t>yo del 2006</w:t>
      </w:r>
      <w:r w:rsidR="005017C3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a </w:t>
      </w:r>
      <w:r>
        <w:rPr>
          <w:rFonts w:ascii="Century Gothic" w:eastAsia="Arial Unicode MS" w:hAnsi="Century Gothic" w:cs="Arial"/>
          <w:sz w:val="22"/>
          <w:szCs w:val="22"/>
          <w:lang w:val="es-ES"/>
        </w:rPr>
        <w:t>J</w:t>
      </w:r>
      <w:r w:rsidR="00337068" w:rsidRPr="00D55902">
        <w:rPr>
          <w:rFonts w:ascii="Century Gothic" w:eastAsia="Arial Unicode MS" w:hAnsi="Century Gothic" w:cs="Arial"/>
          <w:sz w:val="22"/>
          <w:szCs w:val="22"/>
          <w:lang w:val="es-ES"/>
        </w:rPr>
        <w:t>ulio del 2011</w:t>
      </w:r>
      <w:r w:rsidR="000A3E9F" w:rsidRPr="00D55902">
        <w:rPr>
          <w:rFonts w:ascii="Century Gothic" w:eastAsia="Arial Unicode MS" w:hAnsi="Century Gothic" w:cs="Arial"/>
          <w:sz w:val="22"/>
          <w:szCs w:val="22"/>
          <w:lang w:val="es-ES"/>
        </w:rPr>
        <w:t xml:space="preserve">. </w:t>
      </w:r>
      <w:r w:rsidR="00A0200C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                         </w:t>
      </w:r>
      <w:r w:rsidR="00305EDE">
        <w:rPr>
          <w:rFonts w:ascii="Century Gothic" w:eastAsia="Arial Unicode MS" w:hAnsi="Century Gothic" w:cs="Arial"/>
          <w:sz w:val="22"/>
          <w:szCs w:val="22"/>
          <w:lang w:val="es-ES"/>
        </w:rPr>
        <w:t>Salario:</w:t>
      </w:r>
      <w:r w:rsidR="00D607A6" w:rsidRPr="00D55902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($7200 </w:t>
      </w:r>
      <w:r w:rsidR="00D7100C">
        <w:rPr>
          <w:rFonts w:ascii="Century Gothic" w:eastAsia="Arial Unicode MS" w:hAnsi="Century Gothic" w:cs="Arial"/>
          <w:sz w:val="22"/>
          <w:szCs w:val="22"/>
          <w:lang w:val="es-ES"/>
        </w:rPr>
        <w:t>-8000</w:t>
      </w:r>
      <w:r w:rsidR="00D607A6" w:rsidRPr="00D55902">
        <w:rPr>
          <w:rFonts w:ascii="Century Gothic" w:eastAsia="Arial Unicode MS" w:hAnsi="Century Gothic" w:cs="Arial"/>
          <w:sz w:val="22"/>
          <w:szCs w:val="22"/>
          <w:lang w:val="es-ES"/>
        </w:rPr>
        <w:t>Mensual).</w:t>
      </w:r>
    </w:p>
    <w:p w:rsidR="00305EDE" w:rsidRDefault="00305EDE" w:rsidP="00656217">
      <w:pPr>
        <w:pStyle w:val="Prrafodelista"/>
        <w:numPr>
          <w:ilvl w:val="0"/>
          <w:numId w:val="3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Responsable de almacén.</w:t>
      </w:r>
    </w:p>
    <w:p w:rsidR="00E84E25" w:rsidRDefault="00E84E25" w:rsidP="00656217">
      <w:pPr>
        <w:pStyle w:val="Prrafodelista"/>
        <w:numPr>
          <w:ilvl w:val="0"/>
          <w:numId w:val="3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Coordinador de maniobras de patio.</w:t>
      </w:r>
    </w:p>
    <w:p w:rsidR="00E84E25" w:rsidRDefault="00E84E25" w:rsidP="00656217">
      <w:pPr>
        <w:pStyle w:val="Prrafodelista"/>
        <w:numPr>
          <w:ilvl w:val="0"/>
          <w:numId w:val="3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 xml:space="preserve">Monitoreo de material entrante y saliente, (tiempos, calidad </w:t>
      </w:r>
      <w:r w:rsidR="00A0200C">
        <w:rPr>
          <w:rFonts w:ascii="Century Gothic" w:eastAsia="Arial Unicode MS" w:hAnsi="Century Gothic" w:cs="Arial"/>
          <w:sz w:val="22"/>
          <w:szCs w:val="22"/>
          <w:lang w:val="es-ES"/>
        </w:rPr>
        <w:t>y peso)</w:t>
      </w:r>
    </w:p>
    <w:p w:rsidR="00305EDE" w:rsidRDefault="00305EDE" w:rsidP="00656217">
      <w:pPr>
        <w:pStyle w:val="Prrafodelista"/>
        <w:numPr>
          <w:ilvl w:val="0"/>
          <w:numId w:val="3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Realizar y analizar bases de datos.</w:t>
      </w:r>
    </w:p>
    <w:p w:rsidR="000A3E9F" w:rsidRPr="00D55902" w:rsidRDefault="00D7100C" w:rsidP="00656217">
      <w:pPr>
        <w:pStyle w:val="Prrafodelista"/>
        <w:numPr>
          <w:ilvl w:val="0"/>
          <w:numId w:val="3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Trato con proveedores</w:t>
      </w:r>
      <w:r w:rsidR="000A3E9F" w:rsidRPr="00D55902">
        <w:rPr>
          <w:rFonts w:ascii="Century Gothic" w:eastAsia="Arial Unicode MS" w:hAnsi="Century Gothic" w:cs="Arial"/>
          <w:sz w:val="22"/>
          <w:szCs w:val="22"/>
          <w:lang w:val="es-ES"/>
        </w:rPr>
        <w:t>.</w:t>
      </w:r>
    </w:p>
    <w:p w:rsidR="000A3E9F" w:rsidRPr="00D55902" w:rsidRDefault="000A3E9F" w:rsidP="00656217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</w:p>
    <w:p w:rsidR="0047520D" w:rsidRPr="00D55902" w:rsidRDefault="000A3E9F" w:rsidP="00656217">
      <w:pPr>
        <w:spacing w:after="0" w:line="240" w:lineRule="auto"/>
        <w:ind w:left="-567" w:right="-799"/>
        <w:rPr>
          <w:rFonts w:ascii="Century Gothic" w:eastAsia="Arial Unicode MS" w:hAnsi="Century Gothic" w:cs="Arial"/>
          <w:b/>
          <w:sz w:val="22"/>
          <w:szCs w:val="22"/>
          <w:lang w:val="es-ES"/>
        </w:rPr>
      </w:pPr>
      <w:r w:rsidRPr="007060DD">
        <w:rPr>
          <w:rFonts w:ascii="Century Gothic" w:eastAsia="Arial Unicode MS" w:hAnsi="Century Gothic" w:cs="Arial"/>
          <w:b/>
          <w:sz w:val="22"/>
          <w:szCs w:val="22"/>
          <w:lang w:val="es-ES"/>
        </w:rPr>
        <w:t>-</w:t>
      </w:r>
      <w:r w:rsidR="0047520D" w:rsidRPr="007060DD">
        <w:rPr>
          <w:rFonts w:ascii="Century Gothic" w:eastAsia="Arial Unicode MS" w:hAnsi="Century Gothic" w:cs="Arial"/>
          <w:b/>
          <w:sz w:val="22"/>
          <w:szCs w:val="22"/>
          <w:u w:val="single"/>
          <w:lang w:val="es-ES"/>
        </w:rPr>
        <w:t xml:space="preserve"> SORIANA</w:t>
      </w:r>
      <w:r w:rsidR="0047520D" w:rsidRPr="00D55902">
        <w:rPr>
          <w:rFonts w:ascii="Century Gothic" w:eastAsia="Arial Unicode MS" w:hAnsi="Century Gothic" w:cs="Arial"/>
          <w:b/>
          <w:sz w:val="22"/>
          <w:szCs w:val="22"/>
          <w:lang w:val="es-ES"/>
        </w:rPr>
        <w:t xml:space="preserve"> </w:t>
      </w:r>
      <w:r w:rsidRPr="00D55902">
        <w:rPr>
          <w:rFonts w:ascii="Century Gothic" w:eastAsia="Arial Unicode MS" w:hAnsi="Century Gothic" w:cs="Arial"/>
          <w:b/>
          <w:sz w:val="22"/>
          <w:szCs w:val="22"/>
          <w:lang w:val="es-ES"/>
        </w:rPr>
        <w:t xml:space="preserve">Auditor de Roll, </w:t>
      </w:r>
    </w:p>
    <w:p w:rsidR="00305EDE" w:rsidRDefault="000A3E9F" w:rsidP="00656217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D55902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</w:t>
      </w:r>
      <w:r w:rsidR="00305EDE" w:rsidRPr="00D55902">
        <w:rPr>
          <w:rFonts w:ascii="Century Gothic" w:eastAsia="Arial Unicode MS" w:hAnsi="Century Gothic" w:cs="Arial"/>
          <w:sz w:val="22"/>
          <w:szCs w:val="22"/>
          <w:lang w:val="es-ES"/>
        </w:rPr>
        <w:t>Área de trabajo</w:t>
      </w:r>
      <w:r w:rsidR="00305EDE" w:rsidRPr="00305EDE">
        <w:rPr>
          <w:rFonts w:ascii="Century Gothic" w:eastAsia="Arial Unicode MS" w:hAnsi="Century Gothic" w:cs="Arial"/>
          <w:sz w:val="22"/>
          <w:szCs w:val="22"/>
          <w:u w:val="single"/>
          <w:lang w:val="es-ES"/>
        </w:rPr>
        <w:t xml:space="preserve">: </w:t>
      </w:r>
      <w:r w:rsidRPr="00305EDE">
        <w:rPr>
          <w:rFonts w:ascii="Century Gothic" w:eastAsia="Arial Unicode MS" w:hAnsi="Century Gothic" w:cs="Arial"/>
          <w:sz w:val="22"/>
          <w:szCs w:val="22"/>
          <w:u w:val="single"/>
          <w:lang w:val="es-ES"/>
        </w:rPr>
        <w:t>Obregón Zona centro, Salamanca</w:t>
      </w:r>
      <w:r w:rsidR="00305EDE" w:rsidRPr="00305EDE">
        <w:rPr>
          <w:rFonts w:ascii="Century Gothic" w:eastAsia="Arial Unicode MS" w:hAnsi="Century Gothic" w:cs="Arial"/>
          <w:sz w:val="22"/>
          <w:szCs w:val="22"/>
          <w:u w:val="single"/>
          <w:lang w:val="es-ES"/>
        </w:rPr>
        <w:t xml:space="preserve"> Gto.</w:t>
      </w:r>
      <w:r w:rsidR="00337068" w:rsidRPr="00D55902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</w:t>
      </w:r>
    </w:p>
    <w:p w:rsidR="000A3E9F" w:rsidRPr="00D55902" w:rsidRDefault="00305EDE" w:rsidP="00656217">
      <w:pPr>
        <w:spacing w:after="0" w:line="240" w:lineRule="auto"/>
        <w:ind w:left="-567" w:right="-799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Septiembre a D</w:t>
      </w:r>
      <w:r w:rsidR="00337068" w:rsidRPr="00D55902">
        <w:rPr>
          <w:rFonts w:ascii="Century Gothic" w:eastAsia="Arial Unicode MS" w:hAnsi="Century Gothic" w:cs="Arial"/>
          <w:sz w:val="22"/>
          <w:szCs w:val="22"/>
          <w:lang w:val="es-ES"/>
        </w:rPr>
        <w:t>iciembre del 2005</w:t>
      </w:r>
      <w:r w:rsidR="000A3E9F" w:rsidRPr="00D55902">
        <w:rPr>
          <w:rFonts w:ascii="Century Gothic" w:eastAsia="Arial Unicode MS" w:hAnsi="Century Gothic" w:cs="Arial"/>
          <w:sz w:val="22"/>
          <w:szCs w:val="22"/>
          <w:lang w:val="es-ES"/>
        </w:rPr>
        <w:t>.</w:t>
      </w:r>
      <w:r w:rsidR="00A0200C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                                                             </w:t>
      </w:r>
      <w:r w:rsidR="00D607A6" w:rsidRPr="00D55902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($4500 Mensual).</w:t>
      </w:r>
    </w:p>
    <w:p w:rsidR="00305EDE" w:rsidRDefault="00305EDE" w:rsidP="00656217">
      <w:pPr>
        <w:pStyle w:val="Prrafodelista"/>
        <w:numPr>
          <w:ilvl w:val="0"/>
          <w:numId w:val="4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 xml:space="preserve">Llevar </w:t>
      </w:r>
      <w:proofErr w:type="gramStart"/>
      <w:r w:rsidR="00A0200C">
        <w:rPr>
          <w:rFonts w:ascii="Century Gothic" w:eastAsia="Arial Unicode MS" w:hAnsi="Century Gothic" w:cs="Arial"/>
          <w:sz w:val="22"/>
          <w:szCs w:val="22"/>
          <w:lang w:val="es-ES"/>
        </w:rPr>
        <w:t>acabo auditorias</w:t>
      </w:r>
      <w:proofErr w:type="gramEnd"/>
      <w:r w:rsidR="00A0200C">
        <w:rPr>
          <w:rFonts w:ascii="Century Gothic" w:eastAsia="Arial Unicode MS" w:hAnsi="Century Gothic" w:cs="Arial"/>
          <w:sz w:val="22"/>
          <w:szCs w:val="22"/>
          <w:lang w:val="es-ES"/>
        </w:rPr>
        <w:t xml:space="preserve"> en pasillo</w:t>
      </w:r>
      <w:r>
        <w:rPr>
          <w:rFonts w:ascii="Century Gothic" w:eastAsia="Arial Unicode MS" w:hAnsi="Century Gothic" w:cs="Arial"/>
          <w:sz w:val="22"/>
          <w:szCs w:val="22"/>
          <w:lang w:val="es-ES"/>
        </w:rPr>
        <w:t>.</w:t>
      </w:r>
    </w:p>
    <w:p w:rsidR="000A3E9F" w:rsidRPr="00D55902" w:rsidRDefault="000A3E9F" w:rsidP="00656217">
      <w:pPr>
        <w:pStyle w:val="Prrafodelista"/>
        <w:numPr>
          <w:ilvl w:val="0"/>
          <w:numId w:val="4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D55902">
        <w:rPr>
          <w:rFonts w:ascii="Century Gothic" w:eastAsia="Arial Unicode MS" w:hAnsi="Century Gothic" w:cs="Arial"/>
          <w:sz w:val="22"/>
          <w:szCs w:val="22"/>
          <w:lang w:val="es-ES"/>
        </w:rPr>
        <w:t>Apoyo a los encargados de pasillo en la organización de sus actividades a fin de garantizar que todos los componentes del pasillo cumplirán con los estándares de calidad que exige cada departamento.</w:t>
      </w:r>
    </w:p>
    <w:p w:rsidR="000A3E9F" w:rsidRDefault="000001D6" w:rsidP="00656217">
      <w:pPr>
        <w:pStyle w:val="Prrafodelista"/>
        <w:numPr>
          <w:ilvl w:val="0"/>
          <w:numId w:val="4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>
        <w:rPr>
          <w:rFonts w:ascii="Century Gothic" w:eastAsia="Arial Unicode MS" w:hAnsi="Century Gothic" w:cs="Arial"/>
          <w:sz w:val="22"/>
          <w:szCs w:val="22"/>
          <w:lang w:val="es-ES"/>
        </w:rPr>
        <w:t>Genere un mejor proceso en la auditoria del etiquetado, dando mejores resultados.</w:t>
      </w:r>
    </w:p>
    <w:p w:rsidR="00ED6417" w:rsidRPr="00ED6417" w:rsidRDefault="00ED6417" w:rsidP="00656217">
      <w:pPr>
        <w:pStyle w:val="Prrafodelista"/>
        <w:numPr>
          <w:ilvl w:val="0"/>
          <w:numId w:val="4"/>
        </w:numPr>
        <w:spacing w:after="0" w:line="240" w:lineRule="auto"/>
        <w:ind w:left="0" w:right="-799" w:hanging="142"/>
        <w:rPr>
          <w:rFonts w:ascii="Century Gothic" w:eastAsia="Arial Unicode MS" w:hAnsi="Century Gothic" w:cs="Arial"/>
          <w:sz w:val="22"/>
          <w:szCs w:val="22"/>
          <w:lang w:val="es-ES"/>
        </w:rPr>
      </w:pPr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 </w:t>
      </w:r>
      <w:proofErr w:type="spellStart"/>
      <w:r w:rsidR="00A0200C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R</w:t>
      </w:r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ecepción</w:t>
      </w:r>
      <w:proofErr w:type="spellEnd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 xml:space="preserve"> de </w:t>
      </w:r>
      <w:proofErr w:type="spellStart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documentación</w:t>
      </w:r>
      <w:proofErr w:type="spellEnd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 xml:space="preserve"> </w:t>
      </w:r>
      <w:proofErr w:type="spellStart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interna</w:t>
      </w:r>
      <w:proofErr w:type="spellEnd"/>
      <w:r w:rsidRPr="00ED6417">
        <w:rPr>
          <w:rFonts w:ascii="Century Gothic" w:hAnsi="Century Gothic" w:cs="Helvetica"/>
          <w:color w:val="2D2D2D"/>
          <w:sz w:val="22"/>
          <w:szCs w:val="22"/>
          <w:shd w:val="clear" w:color="auto" w:fill="FFFFFF"/>
        </w:rPr>
        <w:t>.</w:t>
      </w:r>
    </w:p>
    <w:p w:rsidR="0047520D" w:rsidRDefault="0047520D" w:rsidP="0047520D">
      <w:pPr>
        <w:spacing w:after="0" w:line="240" w:lineRule="auto"/>
        <w:ind w:right="-799"/>
        <w:jc w:val="both"/>
        <w:rPr>
          <w:rFonts w:ascii="Century Gothic" w:eastAsia="Arial Unicode MS" w:hAnsi="Century Gothic" w:cs="Arial"/>
          <w:sz w:val="22"/>
          <w:szCs w:val="22"/>
          <w:lang w:val="es-ES"/>
        </w:rPr>
      </w:pP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7060DD" w:rsidRPr="007060DD" w:rsidTr="007060DD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0DD" w:rsidRPr="007060DD" w:rsidRDefault="007060DD" w:rsidP="007060DD">
            <w:pPr>
              <w:spacing w:after="0" w:line="240" w:lineRule="auto"/>
              <w:rPr>
                <w:rFonts w:ascii="Century Gothic" w:eastAsia="Times New Roman" w:hAnsi="Century Gothic" w:cs="Calibri"/>
                <w:b/>
                <w:color w:val="000000"/>
                <w:sz w:val="22"/>
                <w:szCs w:val="22"/>
                <w:lang w:val="es-MX" w:eastAsia="es-MX"/>
              </w:rPr>
            </w:pPr>
            <w:r w:rsidRPr="007060DD">
              <w:rPr>
                <w:rFonts w:ascii="Century Gothic" w:eastAsia="Times New Roman" w:hAnsi="Century Gothic" w:cs="Calibri"/>
                <w:b/>
                <w:color w:val="000000"/>
                <w:sz w:val="22"/>
                <w:szCs w:val="22"/>
                <w:lang w:val="es-MX" w:eastAsia="es-MX"/>
              </w:rPr>
              <w:t>HABILIDADES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0DD" w:rsidRPr="007060DD" w:rsidRDefault="007060DD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  <w:r w:rsidRPr="007060DD">
              <w:rPr>
                <w:rFonts w:ascii="Century Gothic" w:eastAsia="Times New Roman" w:hAnsi="Century Gothic" w:cs="Calibri"/>
                <w:b/>
                <w:color w:val="000000"/>
                <w:sz w:val="22"/>
                <w:szCs w:val="22"/>
                <w:lang w:val="es-MX" w:eastAsia="es-MX"/>
              </w:rPr>
              <w:t>APTITUDES</w:t>
            </w:r>
          </w:p>
        </w:tc>
      </w:tr>
      <w:tr w:rsidR="007060DD" w:rsidRPr="007060DD" w:rsidTr="007060DD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0DD" w:rsidRPr="007060DD" w:rsidRDefault="007060DD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  <w:r w:rsidRPr="007060DD"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  <w:t>Trabajo en equipo.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0DD" w:rsidRPr="007060DD" w:rsidRDefault="007060DD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  <w:r w:rsidRPr="007060DD"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  <w:t>Responsable</w:t>
            </w:r>
          </w:p>
        </w:tc>
      </w:tr>
      <w:tr w:rsidR="007060DD" w:rsidRPr="007060DD" w:rsidTr="007060DD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0DD" w:rsidRDefault="007060DD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  <w:r w:rsidRPr="007060DD"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  <w:t>Buena comunicación.</w:t>
            </w:r>
          </w:p>
          <w:p w:rsidR="00A0200C" w:rsidRPr="007060DD" w:rsidRDefault="00A0200C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  <w:t>Analítico.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0DD" w:rsidRPr="007060DD" w:rsidRDefault="007060DD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  <w:r w:rsidRPr="007060DD"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  <w:t>Colaborar  y ser de utilidad en la empresa.</w:t>
            </w:r>
          </w:p>
        </w:tc>
      </w:tr>
      <w:tr w:rsidR="007060DD" w:rsidRPr="007060DD" w:rsidTr="007060DD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0DD" w:rsidRPr="007060DD" w:rsidRDefault="007060DD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0DD" w:rsidRDefault="007060DD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  <w:r w:rsidRPr="007060DD"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  <w:t xml:space="preserve">Tengo buena actitud, ganas de trabajar. </w:t>
            </w:r>
          </w:p>
          <w:p w:rsidR="00A0200C" w:rsidRPr="007060DD" w:rsidRDefault="00A0200C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  <w:t>Disponibilidad de horario y viajar.</w:t>
            </w:r>
          </w:p>
        </w:tc>
      </w:tr>
      <w:tr w:rsidR="007060DD" w:rsidRPr="007060DD" w:rsidTr="007060DD">
        <w:trPr>
          <w:trHeight w:val="30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0DD" w:rsidRDefault="00A0200C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  <w:t xml:space="preserve">                                                                                        </w:t>
            </w:r>
          </w:p>
          <w:p w:rsidR="00A0200C" w:rsidRDefault="00A0200C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</w:p>
          <w:p w:rsidR="00A0200C" w:rsidRDefault="00A0200C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</w:p>
          <w:p w:rsidR="00A0200C" w:rsidRPr="007060DD" w:rsidRDefault="00A0200C" w:rsidP="007060D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0DD" w:rsidRPr="007060DD" w:rsidRDefault="007060DD" w:rsidP="000A669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  <w:lang w:val="es-MX" w:eastAsia="es-MX"/>
              </w:rPr>
            </w:pPr>
          </w:p>
        </w:tc>
      </w:tr>
    </w:tbl>
    <w:p w:rsidR="00736876" w:rsidRDefault="00736876" w:rsidP="0066522A">
      <w:pPr>
        <w:spacing w:after="0" w:line="240" w:lineRule="auto"/>
        <w:ind w:right="-799"/>
        <w:jc w:val="both"/>
        <w:rPr>
          <w:rFonts w:ascii="Century Gothic" w:hAnsi="Century Gothic"/>
          <w:sz w:val="24"/>
          <w:lang w:val="es-MX"/>
        </w:rPr>
      </w:pPr>
      <w:r w:rsidRPr="0047520D">
        <w:rPr>
          <w:rFonts w:ascii="Century Gothic" w:hAnsi="Century Gothic"/>
          <w:sz w:val="24"/>
          <w:lang w:val="es-MX"/>
        </w:rPr>
        <w:lastRenderedPageBreak/>
        <w:t>Atentamente:</w:t>
      </w:r>
    </w:p>
    <w:p w:rsidR="007060DD" w:rsidRPr="0047520D" w:rsidRDefault="007060DD" w:rsidP="0066522A">
      <w:pPr>
        <w:spacing w:after="0" w:line="240" w:lineRule="auto"/>
        <w:ind w:right="-799"/>
        <w:jc w:val="both"/>
        <w:rPr>
          <w:rFonts w:ascii="Century Gothic" w:hAnsi="Century Gothic"/>
          <w:sz w:val="24"/>
          <w:lang w:val="es-MX"/>
        </w:rPr>
      </w:pPr>
    </w:p>
    <w:p w:rsidR="00736876" w:rsidRPr="0047520D" w:rsidRDefault="004B684C" w:rsidP="00337068">
      <w:pPr>
        <w:spacing w:after="0" w:line="240" w:lineRule="auto"/>
        <w:ind w:left="-567" w:right="-801"/>
        <w:jc w:val="both"/>
        <w:rPr>
          <w:rFonts w:ascii="Century Gothic" w:hAnsi="Century Gothic"/>
          <w:b/>
          <w:sz w:val="28"/>
          <w:lang w:val="es-MX"/>
        </w:rPr>
      </w:pPr>
      <w:r w:rsidRPr="0047520D">
        <w:rPr>
          <w:rFonts w:ascii="Century Gothic" w:hAnsi="Century Gothic"/>
          <w:b/>
          <w:sz w:val="28"/>
          <w:lang w:val="es-MX"/>
        </w:rPr>
        <w:t>Abiel Isaac González Rodrí</w:t>
      </w:r>
      <w:r w:rsidR="00736876" w:rsidRPr="0047520D">
        <w:rPr>
          <w:rFonts w:ascii="Century Gothic" w:hAnsi="Century Gothic"/>
          <w:b/>
          <w:sz w:val="28"/>
          <w:lang w:val="es-MX"/>
        </w:rPr>
        <w:t>guez</w:t>
      </w:r>
    </w:p>
    <w:p w:rsidR="00736876" w:rsidRPr="00736876" w:rsidRDefault="0026509D" w:rsidP="00337068">
      <w:pPr>
        <w:spacing w:after="0" w:line="240" w:lineRule="auto"/>
        <w:ind w:left="-567" w:right="-801"/>
        <w:contextualSpacing/>
        <w:rPr>
          <w:rFonts w:ascii="Century Gothic" w:eastAsia="Arial Unicode MS" w:hAnsi="Century Gothic" w:cs="Arial"/>
          <w:sz w:val="20"/>
          <w:szCs w:val="24"/>
          <w:lang w:val="es-ES"/>
        </w:rPr>
      </w:pPr>
      <w:r>
        <w:rPr>
          <w:rFonts w:ascii="Century Gothic" w:eastAsia="Arial Unicode MS" w:hAnsi="Century Gothic" w:cs="Arial"/>
          <w:sz w:val="20"/>
          <w:szCs w:val="24"/>
          <w:lang w:val="es-ES"/>
        </w:rPr>
        <w:t>Teléfono:</w:t>
      </w:r>
      <w:r w:rsidR="00736876" w:rsidRPr="00736876">
        <w:rPr>
          <w:rFonts w:ascii="Century Gothic" w:eastAsia="Arial Unicode MS" w:hAnsi="Century Gothic" w:cs="Arial"/>
          <w:sz w:val="20"/>
          <w:szCs w:val="24"/>
          <w:lang w:val="es-ES"/>
        </w:rPr>
        <w:t xml:space="preserve"> 01 464 109 81 52</w:t>
      </w:r>
    </w:p>
    <w:p w:rsidR="00736876" w:rsidRDefault="00C15023" w:rsidP="00337068">
      <w:pPr>
        <w:spacing w:after="0" w:line="240" w:lineRule="auto"/>
        <w:ind w:left="-567" w:right="-801"/>
        <w:contextualSpacing/>
        <w:rPr>
          <w:rFonts w:ascii="Century Gothic" w:eastAsia="Arial Unicode MS" w:hAnsi="Century Gothic" w:cs="Arial"/>
          <w:sz w:val="20"/>
          <w:szCs w:val="24"/>
          <w:lang w:val="es-ES"/>
        </w:rPr>
      </w:pPr>
      <w:hyperlink r:id="rId9" w:history="1">
        <w:r w:rsidR="007060DD" w:rsidRPr="00774B27">
          <w:rPr>
            <w:rStyle w:val="Hipervnculo"/>
            <w:rFonts w:ascii="Century Gothic" w:eastAsia="Arial Unicode MS" w:hAnsi="Century Gothic" w:cs="Arial"/>
            <w:sz w:val="20"/>
            <w:szCs w:val="24"/>
            <w:lang w:val="es-ES"/>
          </w:rPr>
          <w:t>abielisaac@gmail.com</w:t>
        </w:r>
      </w:hyperlink>
    </w:p>
    <w:p w:rsidR="000259CB" w:rsidRDefault="007060DD" w:rsidP="00337068">
      <w:pPr>
        <w:spacing w:after="0" w:line="240" w:lineRule="auto"/>
        <w:ind w:left="-567" w:right="-801"/>
        <w:contextualSpacing/>
      </w:pPr>
      <w:r>
        <w:rPr>
          <w:rFonts w:ascii="Century Gothic" w:eastAsia="Arial Unicode MS" w:hAnsi="Century Gothic" w:cs="Arial"/>
          <w:sz w:val="20"/>
          <w:szCs w:val="24"/>
          <w:lang w:val="es-ES"/>
        </w:rPr>
        <w:t xml:space="preserve">Salamanca Gto. </w:t>
      </w:r>
      <w:proofErr w:type="spellStart"/>
      <w:r>
        <w:rPr>
          <w:rFonts w:ascii="Century Gothic" w:eastAsia="Arial Unicode MS" w:hAnsi="Century Gothic" w:cs="Arial"/>
          <w:sz w:val="20"/>
          <w:szCs w:val="24"/>
          <w:lang w:val="es-ES"/>
        </w:rPr>
        <w:t>Mex</w:t>
      </w:r>
      <w:proofErr w:type="spellEnd"/>
      <w:r>
        <w:rPr>
          <w:rFonts w:ascii="Century Gothic" w:eastAsia="Arial Unicode MS" w:hAnsi="Century Gothic" w:cs="Arial"/>
          <w:sz w:val="20"/>
          <w:szCs w:val="24"/>
          <w:lang w:val="es-ES"/>
        </w:rPr>
        <w:t>.</w:t>
      </w:r>
      <w:r w:rsidR="000259CB" w:rsidRPr="000259CB">
        <w:t xml:space="preserve"> </w:t>
      </w:r>
    </w:p>
    <w:p w:rsidR="000259CB" w:rsidRDefault="000259CB" w:rsidP="00337068">
      <w:pPr>
        <w:spacing w:after="0" w:line="240" w:lineRule="auto"/>
        <w:ind w:left="-567" w:right="-801"/>
        <w:contextualSpacing/>
      </w:pPr>
    </w:p>
    <w:p w:rsidR="000259CB" w:rsidRDefault="000259CB" w:rsidP="00337068">
      <w:pPr>
        <w:spacing w:after="0" w:line="240" w:lineRule="auto"/>
        <w:ind w:left="-567" w:right="-801"/>
        <w:contextualSpacing/>
      </w:pPr>
    </w:p>
    <w:p w:rsidR="000259CB" w:rsidRDefault="000259CB" w:rsidP="00337068">
      <w:pPr>
        <w:spacing w:after="0" w:line="240" w:lineRule="auto"/>
        <w:ind w:left="-567" w:right="-801"/>
        <w:contextualSpacing/>
      </w:pPr>
    </w:p>
    <w:p w:rsidR="000259CB" w:rsidRDefault="000259CB" w:rsidP="00337068">
      <w:pPr>
        <w:spacing w:after="0" w:line="240" w:lineRule="auto"/>
        <w:ind w:left="-567" w:right="-801"/>
        <w:contextualSpacing/>
      </w:pPr>
    </w:p>
    <w:p w:rsidR="000259CB" w:rsidRDefault="000259CB" w:rsidP="00337068">
      <w:pPr>
        <w:spacing w:after="0" w:line="240" w:lineRule="auto"/>
        <w:ind w:left="-567" w:right="-801"/>
        <w:contextualSpacing/>
      </w:pPr>
    </w:p>
    <w:p w:rsidR="000259CB" w:rsidRPr="007060DD" w:rsidRDefault="000259CB" w:rsidP="00337068">
      <w:pPr>
        <w:spacing w:after="0" w:line="240" w:lineRule="auto"/>
        <w:ind w:left="-567" w:right="-801"/>
        <w:contextualSpacing/>
        <w:rPr>
          <w:rFonts w:ascii="Century Gothic" w:hAnsi="Century Gothic"/>
          <w:sz w:val="24"/>
          <w:lang w:val="es-MX"/>
        </w:rPr>
      </w:pPr>
      <w:bookmarkStart w:id="0" w:name="_GoBack"/>
      <w:bookmarkEnd w:id="0"/>
    </w:p>
    <w:sectPr w:rsidR="000259CB" w:rsidRPr="007060DD" w:rsidSect="00AA67F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023" w:rsidRDefault="00C15023" w:rsidP="00967C59">
      <w:pPr>
        <w:spacing w:after="0" w:line="240" w:lineRule="auto"/>
      </w:pPr>
      <w:r>
        <w:separator/>
      </w:r>
    </w:p>
  </w:endnote>
  <w:endnote w:type="continuationSeparator" w:id="0">
    <w:p w:rsidR="00C15023" w:rsidRDefault="00C15023" w:rsidP="0096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023" w:rsidRDefault="00C15023" w:rsidP="00967C59">
      <w:pPr>
        <w:spacing w:after="0" w:line="240" w:lineRule="auto"/>
      </w:pPr>
      <w:r>
        <w:separator/>
      </w:r>
    </w:p>
  </w:footnote>
  <w:footnote w:type="continuationSeparator" w:id="0">
    <w:p w:rsidR="00C15023" w:rsidRDefault="00C15023" w:rsidP="00967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C59" w:rsidRPr="00967C59" w:rsidRDefault="006367D0" w:rsidP="00967C59">
    <w:pPr>
      <w:pStyle w:val="Encabezado"/>
      <w:jc w:val="right"/>
      <w:rPr>
        <w:rFonts w:ascii="Century Gothic" w:hAnsi="Century Gothic"/>
        <w:sz w:val="40"/>
        <w:lang w:val="es-MX"/>
      </w:rPr>
    </w:pPr>
    <w:r>
      <w:rPr>
        <w:rFonts w:ascii="Century Gothic" w:hAnsi="Century Gothic"/>
        <w:noProof/>
        <w:sz w:val="40"/>
        <w:lang w:val="es-MX" w:eastAsia="es-MX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-1073150</wp:posOffset>
              </wp:positionH>
              <wp:positionV relativeFrom="paragraph">
                <wp:posOffset>396874</wp:posOffset>
              </wp:positionV>
              <wp:extent cx="7772400" cy="0"/>
              <wp:effectExtent l="0" t="0" r="19050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32406" id="Conector recto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4.5pt,31.25pt" to="527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" strokecolor="#4472c4 [3208]" strokeweight="1.5pt">
              <v:stroke joinstyle="miter"/>
              <o:lock v:ext="edit" shapetype="f"/>
            </v:line>
          </w:pict>
        </mc:Fallback>
      </mc:AlternateContent>
    </w:r>
    <w:r w:rsidR="00967C59" w:rsidRPr="00967C59">
      <w:rPr>
        <w:rFonts w:ascii="Century Gothic" w:hAnsi="Century Gothic"/>
        <w:sz w:val="40"/>
        <w:lang w:val="es-MX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12CA6"/>
    <w:multiLevelType w:val="hybridMultilevel"/>
    <w:tmpl w:val="4F748E9E"/>
    <w:lvl w:ilvl="0" w:tplc="080A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2A44B27"/>
    <w:multiLevelType w:val="hybridMultilevel"/>
    <w:tmpl w:val="9EAE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E667A"/>
    <w:multiLevelType w:val="hybridMultilevel"/>
    <w:tmpl w:val="6834E8DE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7F3179A"/>
    <w:multiLevelType w:val="hybridMultilevel"/>
    <w:tmpl w:val="2BB89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E6B89"/>
    <w:multiLevelType w:val="multilevel"/>
    <w:tmpl w:val="57F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57532D"/>
    <w:multiLevelType w:val="hybridMultilevel"/>
    <w:tmpl w:val="72C8001E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6FC4149C"/>
    <w:multiLevelType w:val="hybridMultilevel"/>
    <w:tmpl w:val="9960994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AB"/>
    <w:rsid w:val="000001D6"/>
    <w:rsid w:val="000259CB"/>
    <w:rsid w:val="00043C54"/>
    <w:rsid w:val="0006746C"/>
    <w:rsid w:val="000A3E9F"/>
    <w:rsid w:val="000A669F"/>
    <w:rsid w:val="000E3F22"/>
    <w:rsid w:val="000F375B"/>
    <w:rsid w:val="001759C2"/>
    <w:rsid w:val="00184A5F"/>
    <w:rsid w:val="00195770"/>
    <w:rsid w:val="001C5A3A"/>
    <w:rsid w:val="00227F7E"/>
    <w:rsid w:val="0026509D"/>
    <w:rsid w:val="002D3292"/>
    <w:rsid w:val="003037DF"/>
    <w:rsid w:val="003050F7"/>
    <w:rsid w:val="00305EDE"/>
    <w:rsid w:val="00337068"/>
    <w:rsid w:val="00350A49"/>
    <w:rsid w:val="003C70D2"/>
    <w:rsid w:val="0047520D"/>
    <w:rsid w:val="00492E49"/>
    <w:rsid w:val="004B684C"/>
    <w:rsid w:val="005017C3"/>
    <w:rsid w:val="00547BDD"/>
    <w:rsid w:val="005611FE"/>
    <w:rsid w:val="005653AB"/>
    <w:rsid w:val="0063394C"/>
    <w:rsid w:val="006367D0"/>
    <w:rsid w:val="00656217"/>
    <w:rsid w:val="0066522A"/>
    <w:rsid w:val="006D0858"/>
    <w:rsid w:val="006D7B11"/>
    <w:rsid w:val="00704BC7"/>
    <w:rsid w:val="007060DD"/>
    <w:rsid w:val="00736876"/>
    <w:rsid w:val="00737874"/>
    <w:rsid w:val="00745E4D"/>
    <w:rsid w:val="00787ED2"/>
    <w:rsid w:val="007A6124"/>
    <w:rsid w:val="007B5CEF"/>
    <w:rsid w:val="00803A7F"/>
    <w:rsid w:val="0083189C"/>
    <w:rsid w:val="0086484B"/>
    <w:rsid w:val="00895EA4"/>
    <w:rsid w:val="008A5D33"/>
    <w:rsid w:val="008E4123"/>
    <w:rsid w:val="008F4181"/>
    <w:rsid w:val="00933EED"/>
    <w:rsid w:val="0093679F"/>
    <w:rsid w:val="0095368D"/>
    <w:rsid w:val="00967C59"/>
    <w:rsid w:val="00984ADA"/>
    <w:rsid w:val="009A5C6F"/>
    <w:rsid w:val="009A6C81"/>
    <w:rsid w:val="009D7AB6"/>
    <w:rsid w:val="009E7713"/>
    <w:rsid w:val="009F5E5F"/>
    <w:rsid w:val="00A0200C"/>
    <w:rsid w:val="00A32975"/>
    <w:rsid w:val="00A51737"/>
    <w:rsid w:val="00A77EA9"/>
    <w:rsid w:val="00A806E3"/>
    <w:rsid w:val="00AA67FA"/>
    <w:rsid w:val="00AB03C0"/>
    <w:rsid w:val="00AC3B85"/>
    <w:rsid w:val="00B17267"/>
    <w:rsid w:val="00B5420E"/>
    <w:rsid w:val="00B80E0D"/>
    <w:rsid w:val="00B935D8"/>
    <w:rsid w:val="00BF5AF6"/>
    <w:rsid w:val="00C1107F"/>
    <w:rsid w:val="00C15023"/>
    <w:rsid w:val="00C177A7"/>
    <w:rsid w:val="00C41346"/>
    <w:rsid w:val="00C6443B"/>
    <w:rsid w:val="00CA7D29"/>
    <w:rsid w:val="00CB5843"/>
    <w:rsid w:val="00CC626E"/>
    <w:rsid w:val="00CD6DD5"/>
    <w:rsid w:val="00D55902"/>
    <w:rsid w:val="00D607A6"/>
    <w:rsid w:val="00D7100C"/>
    <w:rsid w:val="00DE68BF"/>
    <w:rsid w:val="00E072BE"/>
    <w:rsid w:val="00E70FEB"/>
    <w:rsid w:val="00E84E25"/>
    <w:rsid w:val="00EB226E"/>
    <w:rsid w:val="00EC3064"/>
    <w:rsid w:val="00ED6417"/>
    <w:rsid w:val="00EE4FDD"/>
    <w:rsid w:val="00F059D3"/>
    <w:rsid w:val="00F07DE9"/>
    <w:rsid w:val="00F76287"/>
    <w:rsid w:val="00F9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670579-A78E-45C5-A632-88E68B7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3AB"/>
    <w:pPr>
      <w:spacing w:line="300" w:lineRule="auto"/>
    </w:pPr>
    <w:rPr>
      <w:rFonts w:eastAsiaTheme="minorEastAsia"/>
      <w:sz w:val="17"/>
      <w:szCs w:val="17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7C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C59"/>
    <w:rPr>
      <w:rFonts w:eastAsiaTheme="minorEastAsia"/>
      <w:sz w:val="17"/>
      <w:szCs w:val="17"/>
      <w:lang w:val="en-US" w:eastAsia="ja-JP"/>
    </w:rPr>
  </w:style>
  <w:style w:type="paragraph" w:styleId="Piedepgina">
    <w:name w:val="footer"/>
    <w:basedOn w:val="Normal"/>
    <w:link w:val="PiedepginaCar"/>
    <w:uiPriority w:val="99"/>
    <w:unhideWhenUsed/>
    <w:rsid w:val="00967C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C59"/>
    <w:rPr>
      <w:rFonts w:eastAsiaTheme="minorEastAsia"/>
      <w:sz w:val="17"/>
      <w:szCs w:val="17"/>
      <w:lang w:val="en-US" w:eastAsia="ja-JP"/>
    </w:rPr>
  </w:style>
  <w:style w:type="paragraph" w:styleId="Prrafodelista">
    <w:name w:val="List Paragraph"/>
    <w:basedOn w:val="Normal"/>
    <w:uiPriority w:val="34"/>
    <w:qFormat/>
    <w:rsid w:val="009A5C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6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elisaac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bielisaac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9134</TotalTime>
  <Pages>1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Aviel Gonzalez</cp:lastModifiedBy>
  <cp:revision>9</cp:revision>
  <dcterms:created xsi:type="dcterms:W3CDTF">2020-09-03T17:40:00Z</dcterms:created>
  <dcterms:modified xsi:type="dcterms:W3CDTF">2020-12-05T11:04:00Z</dcterms:modified>
</cp:coreProperties>
</file>