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员工积分制激励实施细则</w:t>
      </w:r>
    </w:p>
    <w:p>
      <w:pPr>
        <w:jc w:val="center"/>
      </w:pPr>
      <w:r>
        <w:t>——作为工资额外加成，兼顾荣誉感与收入提升</w:t>
      </w:r>
    </w:p>
    <w:p/>
    <w:p>
      <w:pPr>
        <w:pStyle w:val="Heading1"/>
      </w:pPr>
      <w:r>
        <w:t>目录</w:t>
      </w:r>
    </w:p>
    <w:p>
      <w:r>
        <w:t>一、工资结构总览</w:t>
      </w:r>
    </w:p>
    <w:p>
      <w:r>
        <w:t>二、积分制定位</w:t>
      </w:r>
    </w:p>
    <w:p>
      <w:r>
        <w:t>三、积分获取标准</w:t>
      </w:r>
    </w:p>
    <w:p>
      <w:r>
        <w:t>四、积分变现方式</w:t>
      </w:r>
    </w:p>
    <w:p>
      <w:r>
        <w:t>五、公示与反馈机制</w:t>
      </w:r>
    </w:p>
    <w:p>
      <w:r>
        <w:t>六、实施建议</w:t>
      </w:r>
    </w:p>
    <w:p/>
    <w:p>
      <w:pPr>
        <w:pStyle w:val="Heading1"/>
      </w:pPr>
      <w:r>
        <w:t>一、工资结构总览</w:t>
      </w:r>
    </w:p>
    <w:p>
      <w:r>
        <w:rPr>
          <w:b/>
        </w:rPr>
        <w:t xml:space="preserve">月收入 = </w:t>
      </w:r>
      <w:r>
        <w:rPr>
          <w:b/>
        </w:rPr>
        <w:t>基本工资 + 行为考核 + 绩效考核 + 积分奖金</w:t>
      </w:r>
    </w:p>
    <w:p>
      <w:r>
        <w:t>（固定）    （日常表现）  （业绩结果）  （额外加成）</w:t>
      </w:r>
    </w:p>
    <w:p/>
    <w:p>
      <w:pPr>
        <w:pStyle w:val="Heading1"/>
      </w:pPr>
      <w:r>
        <w:t>二、积分制定位</w:t>
      </w:r>
    </w:p>
    <w:p>
      <w:r>
        <w:t>1. 定位：作为工资的额外加成，不影响原有工资结构</w:t>
      </w:r>
    </w:p>
    <w:p>
      <w:r>
        <w:t>2. 目的：激励员工全方位表现，兼顾物质与荣誉</w:t>
      </w:r>
    </w:p>
    <w:p>
      <w:r>
        <w:t>3. 原则：多劳多得、公开透明、按月结算</w:t>
      </w:r>
    </w:p>
    <w:p/>
    <w:p>
      <w:pPr>
        <w:pStyle w:val="Heading1"/>
      </w:pPr>
      <w:r>
        <w:t>三、积分获取标准</w:t>
      </w:r>
    </w:p>
    <w:p>
      <w:pPr>
        <w:pStyle w:val="Heading2"/>
      </w:pPr>
      <w:r>
        <w:t>1. 通用积分（全员适用）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类别</w:t>
            </w:r>
          </w:p>
        </w:tc>
        <w:tc>
          <w:tcPr>
            <w:tcW w:type="dxa" w:w="2160"/>
          </w:tcPr>
          <w:p>
            <w:r>
              <w:t>行为</w:t>
            </w:r>
          </w:p>
        </w:tc>
        <w:tc>
          <w:tcPr>
            <w:tcW w:type="dxa" w:w="2160"/>
          </w:tcPr>
          <w:p>
            <w:r>
              <w:t>积分</w:t>
            </w:r>
          </w:p>
        </w:tc>
        <w:tc>
          <w:tcPr>
            <w:tcW w:type="dxa" w:w="2160"/>
          </w:tcPr>
          <w:p>
            <w:r>
              <w:t>备注</w:t>
            </w:r>
          </w:p>
        </w:tc>
      </w:tr>
      <w:tr>
        <w:tc>
          <w:tcPr>
            <w:tcW w:type="dxa" w:w="2160"/>
          </w:tcPr>
          <w:p>
            <w:r>
              <w:t>出勤</w:t>
            </w:r>
          </w:p>
        </w:tc>
        <w:tc>
          <w:tcPr>
            <w:tcW w:type="dxa" w:w="2160"/>
          </w:tcPr>
          <w:p>
            <w:r>
              <w:t>全勤（无迟到早退）</w:t>
            </w:r>
          </w:p>
        </w:tc>
        <w:tc>
          <w:tcPr>
            <w:tcW w:type="dxa" w:w="2160"/>
          </w:tcPr>
          <w:p>
            <w:r>
              <w:t>+30分/月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工作态度</w:t>
            </w:r>
          </w:p>
        </w:tc>
        <w:tc>
          <w:tcPr>
            <w:tcW w:type="dxa" w:w="2160"/>
          </w:tcPr>
          <w:p>
            <w:r>
              <w:t>主动加班完成工作</w:t>
            </w:r>
          </w:p>
        </w:tc>
        <w:tc>
          <w:tcPr>
            <w:tcW w:type="dxa" w:w="2160"/>
          </w:tcPr>
          <w:p>
            <w:r>
              <w:t>+10分/次</w:t>
            </w:r>
          </w:p>
        </w:tc>
        <w:tc>
          <w:tcPr>
            <w:tcW w:type="dxa" w:w="2160"/>
          </w:tcPr>
          <w:p>
            <w:r>
              <w:t>需主管确认</w:t>
            </w:r>
          </w:p>
        </w:tc>
      </w:tr>
      <w:tr>
        <w:tc>
          <w:tcPr>
            <w:tcW w:type="dxa" w:w="2160"/>
          </w:tcPr>
          <w:p>
            <w:r>
              <w:t>服务</w:t>
            </w:r>
          </w:p>
        </w:tc>
        <w:tc>
          <w:tcPr>
            <w:tcW w:type="dxa" w:w="2160"/>
          </w:tcPr>
          <w:p>
            <w:r>
              <w:t>客户好评/零投诉</w:t>
            </w:r>
          </w:p>
        </w:tc>
        <w:tc>
          <w:tcPr>
            <w:tcW w:type="dxa" w:w="2160"/>
          </w:tcPr>
          <w:p>
            <w:r>
              <w:t>+20分/次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协作</w:t>
            </w:r>
          </w:p>
        </w:tc>
        <w:tc>
          <w:tcPr>
            <w:tcW w:type="dxa" w:w="2160"/>
          </w:tcPr>
          <w:p>
            <w:r>
              <w:t>主动帮助同事</w:t>
            </w:r>
          </w:p>
        </w:tc>
        <w:tc>
          <w:tcPr>
            <w:tcW w:type="dxa" w:w="2160"/>
          </w:tcPr>
          <w:p>
            <w:r>
              <w:t>+10分/次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创新</w:t>
            </w:r>
          </w:p>
        </w:tc>
        <w:tc>
          <w:tcPr>
            <w:tcW w:type="dxa" w:w="2160"/>
          </w:tcPr>
          <w:p>
            <w:r>
              <w:t>提出被采纳的建议</w:t>
            </w:r>
          </w:p>
        </w:tc>
        <w:tc>
          <w:tcPr>
            <w:tcW w:type="dxa" w:w="2160"/>
          </w:tcPr>
          <w:p>
            <w:r>
              <w:t>+50分/次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学习</w:t>
            </w:r>
          </w:p>
        </w:tc>
        <w:tc>
          <w:tcPr>
            <w:tcW w:type="dxa" w:w="2160"/>
          </w:tcPr>
          <w:p>
            <w:r>
              <w:t>考取相关证书</w:t>
            </w:r>
          </w:p>
        </w:tc>
        <w:tc>
          <w:tcPr>
            <w:tcW w:type="dxa" w:w="2160"/>
          </w:tcPr>
          <w:p>
            <w:r>
              <w:t>+100分/次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纪律</w:t>
            </w:r>
          </w:p>
        </w:tc>
        <w:tc>
          <w:tcPr>
            <w:tcW w:type="dxa" w:w="2160"/>
          </w:tcPr>
          <w:p>
            <w:r>
              <w:t>违规行为（迟到/投诉等）</w:t>
            </w:r>
          </w:p>
        </w:tc>
        <w:tc>
          <w:tcPr>
            <w:tcW w:type="dxa" w:w="2160"/>
          </w:tcPr>
          <w:p>
            <w:r>
              <w:t>-20分/次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其他</w:t>
            </w:r>
          </w:p>
        </w:tc>
        <w:tc>
          <w:tcPr>
            <w:tcW w:type="dxa" w:w="2160"/>
          </w:tcPr>
          <w:p>
            <w:r>
              <w:t>获得公司表彰</w:t>
            </w:r>
          </w:p>
        </w:tc>
        <w:tc>
          <w:tcPr>
            <w:tcW w:type="dxa" w:w="2160"/>
          </w:tcPr>
          <w:p>
            <w:r>
              <w:t>+30分/次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2"/>
      </w:pPr>
      <w:r>
        <w:t>2. 销售部门专属积分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行为</w:t>
            </w:r>
          </w:p>
        </w:tc>
        <w:tc>
          <w:tcPr>
            <w:tcW w:type="dxa" w:w="2880"/>
          </w:tcPr>
          <w:p>
            <w:r>
              <w:t>积分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开发新客户</w:t>
            </w:r>
          </w:p>
        </w:tc>
        <w:tc>
          <w:tcPr>
            <w:tcW w:type="dxa" w:w="2880"/>
          </w:tcPr>
          <w:p>
            <w:r>
              <w:t>+30分/家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终端拜访达标</w:t>
            </w:r>
          </w:p>
        </w:tc>
        <w:tc>
          <w:tcPr>
            <w:tcW w:type="dxa" w:w="2880"/>
          </w:tcPr>
          <w:p>
            <w:r>
              <w:t>+10分/次</w:t>
            </w:r>
          </w:p>
        </w:tc>
        <w:tc>
          <w:tcPr>
            <w:tcW w:type="dxa" w:w="2880"/>
          </w:tcPr>
          <w:p>
            <w:r>
              <w:t>每天上限3次</w:t>
            </w:r>
          </w:p>
        </w:tc>
      </w:tr>
      <w:tr>
        <w:tc>
          <w:tcPr>
            <w:tcW w:type="dxa" w:w="2880"/>
          </w:tcPr>
          <w:p>
            <w:r>
              <w:t>销售突破历史记录</w:t>
            </w:r>
          </w:p>
        </w:tc>
        <w:tc>
          <w:tcPr>
            <w:tcW w:type="dxa" w:w="2880"/>
          </w:tcPr>
          <w:p>
            <w:r>
              <w:t>+50分/次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应收账款及时回收</w:t>
            </w:r>
          </w:p>
        </w:tc>
        <w:tc>
          <w:tcPr>
            <w:tcW w:type="dxa" w:w="2880"/>
          </w:tcPr>
          <w:p>
            <w:r>
              <w:t>+20分/次</w:t>
            </w:r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2"/>
      </w:pPr>
      <w:r>
        <w:t>3. 非销售部门专属积分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部门</w:t>
            </w:r>
          </w:p>
        </w:tc>
        <w:tc>
          <w:tcPr>
            <w:tcW w:type="dxa" w:w="2880"/>
          </w:tcPr>
          <w:p>
            <w:r>
              <w:t>积分行为</w:t>
            </w:r>
          </w:p>
        </w:tc>
        <w:tc>
          <w:tcPr>
            <w:tcW w:type="dxa" w:w="2880"/>
          </w:tcPr>
          <w:p>
            <w:r>
              <w:t>积分</w:t>
            </w:r>
          </w:p>
        </w:tc>
      </w:tr>
      <w:tr>
        <w:tc>
          <w:tcPr>
            <w:tcW w:type="dxa" w:w="2880"/>
          </w:tcPr>
          <w:p>
            <w:r>
              <w:t>仓库</w:t>
            </w:r>
          </w:p>
        </w:tc>
        <w:tc>
          <w:tcPr>
            <w:tcW w:type="dxa" w:w="2880"/>
          </w:tcPr>
          <w:p>
            <w:r>
              <w:t>发货零失误</w:t>
            </w:r>
          </w:p>
        </w:tc>
        <w:tc>
          <w:tcPr>
            <w:tcW w:type="dxa" w:w="2880"/>
          </w:tcPr>
          <w:p>
            <w:r>
              <w:t>+20分/次</w:t>
            </w:r>
          </w:p>
        </w:tc>
      </w:tr>
      <w:tr>
        <w:tc>
          <w:tcPr>
            <w:tcW w:type="dxa" w:w="2880"/>
          </w:tcPr>
          <w:p>
            <w:r>
              <w:t>财务</w:t>
            </w:r>
          </w:p>
        </w:tc>
        <w:tc>
          <w:tcPr>
            <w:tcW w:type="dxa" w:w="2880"/>
          </w:tcPr>
          <w:p>
            <w:r>
              <w:t>账目准确无差错</w:t>
            </w:r>
          </w:p>
        </w:tc>
        <w:tc>
          <w:tcPr>
            <w:tcW w:type="dxa" w:w="2880"/>
          </w:tcPr>
          <w:p>
            <w:r>
              <w:t>+30分/次</w:t>
            </w:r>
          </w:p>
        </w:tc>
      </w:tr>
      <w:tr>
        <w:tc>
          <w:tcPr>
            <w:tcW w:type="dxa" w:w="2880"/>
          </w:tcPr>
          <w:p>
            <w:r>
              <w:t>行政</w:t>
            </w:r>
          </w:p>
        </w:tc>
        <w:tc>
          <w:tcPr>
            <w:tcW w:type="dxa" w:w="2880"/>
          </w:tcPr>
          <w:p>
            <w:r>
              <w:t>后勤满意度评分高</w:t>
            </w:r>
          </w:p>
        </w:tc>
        <w:tc>
          <w:tcPr>
            <w:tcW w:type="dxa" w:w="2880"/>
          </w:tcPr>
          <w:p>
            <w:r>
              <w:t>+20分/次</w:t>
            </w:r>
          </w:p>
        </w:tc>
      </w:tr>
      <w:tr>
        <w:tc>
          <w:tcPr>
            <w:tcW w:type="dxa" w:w="2880"/>
          </w:tcPr>
          <w:p>
            <w:r>
              <w:t>采购</w:t>
            </w:r>
          </w:p>
        </w:tc>
        <w:tc>
          <w:tcPr>
            <w:tcW w:type="dxa" w:w="2880"/>
          </w:tcPr>
          <w:p>
            <w:r>
              <w:t>成本节省（按节省金额5%）</w:t>
            </w:r>
          </w:p>
        </w:tc>
        <w:tc>
          <w:tcPr>
            <w:tcW w:type="dxa" w:w="2880"/>
          </w:tcPr>
          <w:p>
            <w:r>
              <w:t>+50分/次</w:t>
            </w:r>
          </w:p>
        </w:tc>
      </w:tr>
    </w:tbl>
    <w:p/>
    <w:p>
      <w:pPr>
        <w:pStyle w:val="Heading1"/>
      </w:pPr>
      <w:r>
        <w:t>四、积分变现方式</w:t>
      </w:r>
    </w:p>
    <w:p>
      <w:pPr>
        <w:pStyle w:val="Heading2"/>
      </w:pPr>
      <w:r>
        <w:t>方式A：积分换现金（直接挂钩）</w:t>
      </w:r>
    </w:p>
    <w:p>
      <w:r>
        <w:t>积分奖金 = 积分 × 2元</w:t>
      </w:r>
    </w:p>
    <w:p>
      <w:r>
        <w:t>例如：100积分 = 200元额外奖金</w:t>
      </w:r>
    </w:p>
    <w:p>
      <w:r>
        <w:t>说明：每月随工资发放</w:t>
      </w:r>
    </w:p>
    <w:p>
      <w:pPr>
        <w:pStyle w:val="Heading2"/>
      </w:pPr>
      <w:r>
        <w:t>方式B：积分兑换福利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积分</w:t>
            </w:r>
          </w:p>
        </w:tc>
        <w:tc>
          <w:tcPr>
            <w:tcW w:type="dxa" w:w="2880"/>
          </w:tcPr>
          <w:p>
            <w:r>
              <w:t>可兑换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50分</w:t>
            </w:r>
          </w:p>
        </w:tc>
        <w:tc>
          <w:tcPr>
            <w:tcW w:type="dxa" w:w="2880"/>
          </w:tcPr>
          <w:p>
            <w:r>
              <w:t>半天假期</w:t>
            </w:r>
          </w:p>
        </w:tc>
        <w:tc>
          <w:tcPr>
            <w:tcW w:type="dxa" w:w="2880"/>
          </w:tcPr>
          <w:p>
            <w:r>
              <w:t>需提前3天申请</w:t>
            </w:r>
          </w:p>
        </w:tc>
      </w:tr>
      <w:tr>
        <w:tc>
          <w:tcPr>
            <w:tcW w:type="dxa" w:w="2880"/>
          </w:tcPr>
          <w:p>
            <w:r>
              <w:t>100分</w:t>
            </w:r>
          </w:p>
        </w:tc>
        <w:tc>
          <w:tcPr>
            <w:tcW w:type="dxa" w:w="2880"/>
          </w:tcPr>
          <w:p>
            <w:r>
              <w:t>100元红包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200分</w:t>
            </w:r>
          </w:p>
        </w:tc>
        <w:tc>
          <w:tcPr>
            <w:tcW w:type="dxa" w:w="2880"/>
          </w:tcPr>
          <w:p>
            <w:r>
              <w:t>团队聚餐券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300分</w:t>
            </w:r>
          </w:p>
        </w:tc>
        <w:tc>
          <w:tcPr>
            <w:tcW w:type="dxa" w:w="2880"/>
          </w:tcPr>
          <w:p>
            <w:r>
              <w:t>优先选择区域/客户</w:t>
            </w:r>
          </w:p>
        </w:tc>
        <w:tc>
          <w:tcPr>
            <w:tcW w:type="dxa" w:w="2880"/>
          </w:tcPr>
          <w:p>
            <w:r>
              <w:t>销售专属</w:t>
            </w:r>
          </w:p>
        </w:tc>
      </w:tr>
      <w:tr>
        <w:tc>
          <w:tcPr>
            <w:tcW w:type="dxa" w:w="2880"/>
          </w:tcPr>
          <w:p>
            <w:r>
              <w:t>500分</w:t>
            </w:r>
          </w:p>
        </w:tc>
        <w:tc>
          <w:tcPr>
            <w:tcW w:type="dxa" w:w="2880"/>
          </w:tcPr>
          <w:p>
            <w:r>
              <w:t>现金500元或精美奖品</w:t>
            </w:r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2"/>
      </w:pPr>
      <w:r>
        <w:t>方式C：荣誉+收入双激励（推荐）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排名</w:t>
            </w:r>
          </w:p>
        </w:tc>
        <w:tc>
          <w:tcPr>
            <w:tcW w:type="dxa" w:w="2880"/>
          </w:tcPr>
          <w:p>
            <w:r>
              <w:t>额外奖励</w:t>
            </w:r>
          </w:p>
        </w:tc>
        <w:tc>
          <w:tcPr>
            <w:tcW w:type="dxa" w:w="2880"/>
          </w:tcPr>
          <w:p>
            <w:r>
              <w:t>荣誉</w:t>
            </w:r>
          </w:p>
        </w:tc>
      </w:tr>
      <w:tr>
        <w:tc>
          <w:tcPr>
            <w:tcW w:type="dxa" w:w="2880"/>
          </w:tcPr>
          <w:p>
            <w:r>
              <w:t>第1名</w:t>
            </w:r>
          </w:p>
        </w:tc>
        <w:tc>
          <w:tcPr>
            <w:tcW w:type="dxa" w:w="2880"/>
          </w:tcPr>
          <w:p>
            <w:r>
              <w:t>500元</w:t>
            </w:r>
          </w:p>
        </w:tc>
        <w:tc>
          <w:tcPr>
            <w:tcW w:type="dxa" w:w="2880"/>
          </w:tcPr>
          <w:p>
            <w:r>
              <w:t>"本月之星"锦旗+表彰墙</w:t>
            </w:r>
          </w:p>
        </w:tc>
      </w:tr>
      <w:tr>
        <w:tc>
          <w:tcPr>
            <w:tcW w:type="dxa" w:w="2880"/>
          </w:tcPr>
          <w:p>
            <w:r>
              <w:t>第2名</w:t>
            </w:r>
          </w:p>
        </w:tc>
        <w:tc>
          <w:tcPr>
            <w:tcW w:type="dxa" w:w="2880"/>
          </w:tcPr>
          <w:p>
            <w:r>
              <w:t>300元</w:t>
            </w:r>
          </w:p>
        </w:tc>
        <w:tc>
          <w:tcPr>
            <w:tcW w:type="dxa" w:w="2880"/>
          </w:tcPr>
          <w:p>
            <w:r>
              <w:t>表彰墙</w:t>
            </w:r>
          </w:p>
        </w:tc>
      </w:tr>
      <w:tr>
        <w:tc>
          <w:tcPr>
            <w:tcW w:type="dxa" w:w="2880"/>
          </w:tcPr>
          <w:p>
            <w:r>
              <w:t>第3名</w:t>
            </w:r>
          </w:p>
        </w:tc>
        <w:tc>
          <w:tcPr>
            <w:tcW w:type="dxa" w:w="2880"/>
          </w:tcPr>
          <w:p>
            <w:r>
              <w:t>200元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4-10名</w:t>
            </w:r>
          </w:p>
        </w:tc>
        <w:tc>
          <w:tcPr>
            <w:tcW w:type="dxa" w:w="2880"/>
          </w:tcPr>
          <w:p>
            <w:r>
              <w:t>100元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1"/>
      </w:pPr>
      <w:r>
        <w:t>五、公示与反馈机制</w:t>
      </w:r>
    </w:p>
    <w:p>
      <w:pPr>
        <w:pStyle w:val="Heading2"/>
      </w:pPr>
      <w:r>
        <w:t>1. 每周公示</w:t>
      </w:r>
    </w:p>
    <w:p>
      <w:r>
        <w:t>- 微信群发本周个人积分</w:t>
      </w:r>
    </w:p>
    <w:p>
      <w:r>
        <w:t>- 排名前3名特别表扬</w:t>
      </w:r>
    </w:p>
    <w:p>
      <w:pPr>
        <w:pStyle w:val="Heading2"/>
      </w:pPr>
      <w:r>
        <w:t>2. 每月排名</w:t>
      </w:r>
    </w:p>
    <w:p>
      <w:r>
        <w:t>- 制作"积分英雄榜"张贴</w:t>
      </w:r>
    </w:p>
    <w:p>
      <w:r>
        <w:t>- 前3名发荣誉证书+奖金</w:t>
      </w:r>
    </w:p>
    <w:p>
      <w:r>
        <w:t>- 积分最高者可选下月休息日</w:t>
      </w:r>
    </w:p>
    <w:p>
      <w:pPr>
        <w:pStyle w:val="Heading2"/>
      </w:pPr>
      <w:r>
        <w:t>3. 申诉渠道</w:t>
      </w:r>
    </w:p>
    <w:p>
      <w:r>
        <w:t>- 员工对积分有异议，可向主管或人事提出</w:t>
      </w:r>
    </w:p>
    <w:p>
      <w:r>
        <w:t>- 3个工作日内给出答复</w:t>
      </w:r>
    </w:p>
    <w:p/>
    <w:p>
      <w:pPr>
        <w:pStyle w:val="Heading1"/>
      </w:pPr>
      <w:r>
        <w:t>六、实施建议</w:t>
      </w:r>
    </w:p>
    <w:p>
      <w:r>
        <w:t>1. 积分不设限但有上限：鼓励多赚，但防刷分</w:t>
      </w:r>
    </w:p>
    <w:p>
      <w:r>
        <w:t>2. 主管签字确认：确保加分公正</w:t>
      </w:r>
    </w:p>
    <w:p>
      <w:r>
        <w:t>3. 每月review：检查指标是否合理</w:t>
      </w:r>
    </w:p>
    <w:p>
      <w:r>
        <w:t>4. 先试运行1个月：收集反馈再调整</w:t>
      </w:r>
    </w:p>
    <w:p>
      <w:r>
        <w:t>5. 精神+物质并重：既要排名荣誉，也要真金白银</w:t>
      </w:r>
    </w:p>
    <w:p/>
    <w:p>
      <w:pPr>
        <w:pStyle w:val="Heading1"/>
      </w:pPr>
      <w:r>
        <w:t>附则</w:t>
      </w:r>
    </w:p>
    <w:p>
      <w:r>
        <w:t>本制度自2026年X月X日起执行</w:t>
      </w:r>
    </w:p>
    <w:p>
      <w:r>
        <w:t>最终解释权归公司管理层</w:t>
      </w:r>
    </w:p>
    <w:p/>
    <w:p/>
    <w:p>
      <w:r>
        <w:t>制定人：____________    日期：____年____月____日</w:t>
      </w:r>
    </w:p>
    <w:p>
      <w:r>
        <w:t>审核人：____________    日期：____年____月____日</w:t>
      </w:r>
    </w:p>
    <w:p>
      <w:r>
        <w:t>批准人：____________    日期：____年____月____日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