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65CC" w14:textId="12D065E0" w:rsidR="00904BD4" w:rsidRDefault="004233C7">
      <w:pPr>
        <w:spacing w:after="122" w:line="259" w:lineRule="auto"/>
        <w:ind w:left="0" w:right="57" w:firstLine="0"/>
        <w:jc w:val="center"/>
        <w:rPr>
          <w:b/>
          <w:sz w:val="32"/>
        </w:rPr>
      </w:pPr>
      <w:r>
        <w:rPr>
          <w:b/>
          <w:bCs/>
          <w:sz w:val="32"/>
          <w:szCs w:val="36"/>
        </w:rPr>
        <w:t>Pricing Asian Options</w:t>
      </w:r>
      <w:r w:rsidR="00A96CEB">
        <w:rPr>
          <w:b/>
          <w:bCs/>
          <w:sz w:val="32"/>
          <w:szCs w:val="36"/>
        </w:rPr>
        <w:t xml:space="preserve"> </w:t>
      </w:r>
      <w:r w:rsidR="000A30AD">
        <w:rPr>
          <w:b/>
          <w:sz w:val="32"/>
        </w:rPr>
        <w:t xml:space="preserve">– Assignment </w:t>
      </w:r>
      <w:r>
        <w:rPr>
          <w:b/>
          <w:sz w:val="32"/>
        </w:rPr>
        <w:t>7</w:t>
      </w:r>
      <w:r w:rsidR="00F106B7">
        <w:rPr>
          <w:b/>
          <w:sz w:val="32"/>
        </w:rPr>
        <w:t xml:space="preserve"> – Jake Mulready</w:t>
      </w:r>
    </w:p>
    <w:p w14:paraId="088B4087" w14:textId="77777777" w:rsidR="00FF6496" w:rsidRDefault="00FF6496">
      <w:pPr>
        <w:spacing w:after="122" w:line="259" w:lineRule="auto"/>
        <w:ind w:left="0" w:right="57" w:firstLine="0"/>
        <w:jc w:val="center"/>
      </w:pPr>
    </w:p>
    <w:p w14:paraId="40CFF428" w14:textId="4EFD0CDD" w:rsidR="004233C7" w:rsidRPr="004233C7" w:rsidRDefault="004233C7" w:rsidP="004233C7">
      <w:pPr>
        <w:spacing w:line="480" w:lineRule="auto"/>
        <w:ind w:left="0" w:firstLine="0"/>
        <w:rPr>
          <w:sz w:val="24"/>
        </w:rPr>
      </w:pPr>
      <w:r w:rsidRPr="004233C7">
        <w:rPr>
          <w:sz w:val="24"/>
        </w:rPr>
        <w:t>Introduction</w:t>
      </w:r>
    </w:p>
    <w:p w14:paraId="04D66C7D" w14:textId="77777777" w:rsidR="004233C7" w:rsidRPr="004233C7" w:rsidRDefault="004233C7" w:rsidP="004233C7">
      <w:pPr>
        <w:spacing w:line="480" w:lineRule="auto"/>
        <w:ind w:left="0" w:firstLine="0"/>
        <w:rPr>
          <w:sz w:val="24"/>
        </w:rPr>
      </w:pPr>
      <w:r w:rsidRPr="004233C7">
        <w:rPr>
          <w:sz w:val="24"/>
        </w:rPr>
        <w:t>The purpose of this study is to price Asian call options on the West Texas Intermediate (WTI) crude oil using various methods, including the Black-Scholes model, bootstrapping simulation, and the binomial tree method. The goal is to compare the performance of these different approaches and analyze the characteristics of the implied volatility surface.</w:t>
      </w:r>
    </w:p>
    <w:p w14:paraId="310CB59A" w14:textId="77777777" w:rsidR="004233C7" w:rsidRPr="004233C7" w:rsidRDefault="004233C7" w:rsidP="004233C7">
      <w:pPr>
        <w:spacing w:line="480" w:lineRule="auto"/>
        <w:ind w:left="0" w:firstLine="0"/>
        <w:rPr>
          <w:sz w:val="24"/>
        </w:rPr>
      </w:pPr>
    </w:p>
    <w:p w14:paraId="4F9FA5A4" w14:textId="635C8219" w:rsidR="004233C7" w:rsidRPr="004233C7" w:rsidRDefault="004233C7" w:rsidP="004233C7">
      <w:pPr>
        <w:spacing w:line="480" w:lineRule="auto"/>
        <w:ind w:left="0" w:firstLine="0"/>
        <w:rPr>
          <w:sz w:val="24"/>
        </w:rPr>
      </w:pPr>
      <w:r w:rsidRPr="004233C7">
        <w:rPr>
          <w:sz w:val="24"/>
        </w:rPr>
        <w:t>Data and Methodology</w:t>
      </w:r>
    </w:p>
    <w:p w14:paraId="3AA27678" w14:textId="27C3BB5B" w:rsidR="004233C7" w:rsidRPr="004233C7" w:rsidRDefault="004233C7" w:rsidP="004233C7">
      <w:pPr>
        <w:spacing w:line="480" w:lineRule="auto"/>
        <w:ind w:left="0" w:firstLine="0"/>
        <w:rPr>
          <w:sz w:val="24"/>
        </w:rPr>
      </w:pPr>
      <w:r w:rsidRPr="004233C7">
        <w:rPr>
          <w:sz w:val="24"/>
        </w:rPr>
        <w:t>Data Collection</w:t>
      </w:r>
    </w:p>
    <w:p w14:paraId="05A7B709" w14:textId="1F167253" w:rsidR="004233C7" w:rsidRPr="004233C7" w:rsidRDefault="004233C7" w:rsidP="004233C7">
      <w:pPr>
        <w:spacing w:line="480" w:lineRule="auto"/>
        <w:ind w:left="0" w:firstLine="0"/>
        <w:rPr>
          <w:sz w:val="24"/>
        </w:rPr>
      </w:pPr>
      <w:r w:rsidRPr="004233C7">
        <w:rPr>
          <w:sz w:val="24"/>
        </w:rPr>
        <w:t>1. We collected call and put options data for the WTI average price options from the CME Group website</w:t>
      </w:r>
      <w:r w:rsidRPr="004233C7">
        <w:rPr>
          <w:sz w:val="24"/>
        </w:rPr>
        <w:t xml:space="preserve"> as of 03/26/24</w:t>
      </w:r>
      <w:r w:rsidRPr="004233C7">
        <w:rPr>
          <w:sz w:val="24"/>
        </w:rPr>
        <w:t>. The data includes strike prices, option prices, and percentage changes.</w:t>
      </w:r>
    </w:p>
    <w:p w14:paraId="0E2574CB" w14:textId="77777777" w:rsidR="004233C7" w:rsidRPr="004233C7" w:rsidRDefault="004233C7" w:rsidP="004233C7">
      <w:pPr>
        <w:spacing w:line="480" w:lineRule="auto"/>
        <w:ind w:left="0" w:firstLine="0"/>
        <w:rPr>
          <w:sz w:val="24"/>
        </w:rPr>
      </w:pPr>
      <w:r w:rsidRPr="004233C7">
        <w:rPr>
          <w:sz w:val="24"/>
        </w:rPr>
        <w:t>2. We ignored storage costs and convenience yields and assumed that the average price for the Asian option is the geometric average.</w:t>
      </w:r>
    </w:p>
    <w:p w14:paraId="4DFE3CC7" w14:textId="77777777" w:rsidR="004233C7" w:rsidRPr="004233C7" w:rsidRDefault="004233C7" w:rsidP="004233C7">
      <w:pPr>
        <w:spacing w:line="480" w:lineRule="auto"/>
        <w:ind w:left="0" w:firstLine="0"/>
        <w:rPr>
          <w:sz w:val="24"/>
        </w:rPr>
      </w:pPr>
    </w:p>
    <w:p w14:paraId="2D6E7E81" w14:textId="08E8F5FF" w:rsidR="004233C7" w:rsidRPr="004233C7" w:rsidRDefault="004233C7" w:rsidP="004233C7">
      <w:pPr>
        <w:spacing w:line="480" w:lineRule="auto"/>
        <w:ind w:left="0" w:firstLine="0"/>
        <w:rPr>
          <w:sz w:val="24"/>
        </w:rPr>
      </w:pPr>
      <w:r w:rsidRPr="004233C7">
        <w:rPr>
          <w:sz w:val="24"/>
        </w:rPr>
        <w:t>Black-Scholes Model for Asian Options</w:t>
      </w:r>
    </w:p>
    <w:p w14:paraId="02F7D709" w14:textId="77777777" w:rsidR="004233C7" w:rsidRPr="004233C7" w:rsidRDefault="004233C7" w:rsidP="004233C7">
      <w:pPr>
        <w:spacing w:line="480" w:lineRule="auto"/>
        <w:ind w:left="0" w:firstLine="0"/>
        <w:rPr>
          <w:sz w:val="24"/>
        </w:rPr>
      </w:pPr>
      <w:r w:rsidRPr="004233C7">
        <w:rPr>
          <w:sz w:val="24"/>
        </w:rPr>
        <w:t>1. We used the Black-Scholes model to back out the implied volatilities for the call options and put options.</w:t>
      </w:r>
    </w:p>
    <w:p w14:paraId="79012246" w14:textId="77777777" w:rsidR="004233C7" w:rsidRPr="004233C7" w:rsidRDefault="004233C7" w:rsidP="004233C7">
      <w:pPr>
        <w:spacing w:line="480" w:lineRule="auto"/>
        <w:ind w:left="0" w:firstLine="0"/>
        <w:rPr>
          <w:sz w:val="24"/>
        </w:rPr>
      </w:pPr>
      <w:r w:rsidRPr="004233C7">
        <w:rPr>
          <w:sz w:val="24"/>
        </w:rPr>
        <w:t>2. We plotted the call option implied volatility curve and the put option implied volatility curve.</w:t>
      </w:r>
    </w:p>
    <w:p w14:paraId="3B8CC581" w14:textId="77777777" w:rsidR="004233C7" w:rsidRPr="004233C7" w:rsidRDefault="004233C7" w:rsidP="004233C7">
      <w:pPr>
        <w:spacing w:line="480" w:lineRule="auto"/>
        <w:ind w:left="0" w:firstLine="0"/>
        <w:rPr>
          <w:sz w:val="24"/>
        </w:rPr>
      </w:pPr>
      <w:r w:rsidRPr="004233C7">
        <w:rPr>
          <w:sz w:val="24"/>
        </w:rPr>
        <w:lastRenderedPageBreak/>
        <w:t>3. We fitted a spline model to the call implied volatility curve to obtain a smooth surface.</w:t>
      </w:r>
    </w:p>
    <w:p w14:paraId="2281A9D3" w14:textId="77777777" w:rsidR="004233C7" w:rsidRPr="004233C7" w:rsidRDefault="004233C7" w:rsidP="004233C7">
      <w:pPr>
        <w:spacing w:line="480" w:lineRule="auto"/>
        <w:ind w:left="0" w:firstLine="0"/>
        <w:rPr>
          <w:sz w:val="24"/>
        </w:rPr>
      </w:pPr>
    </w:p>
    <w:p w14:paraId="635CD3D3" w14:textId="119BB9E1" w:rsidR="004233C7" w:rsidRPr="004233C7" w:rsidRDefault="004233C7" w:rsidP="004233C7">
      <w:pPr>
        <w:spacing w:line="480" w:lineRule="auto"/>
        <w:ind w:left="0" w:firstLine="0"/>
        <w:rPr>
          <w:sz w:val="24"/>
        </w:rPr>
      </w:pPr>
      <w:r w:rsidRPr="004233C7">
        <w:rPr>
          <w:sz w:val="24"/>
        </w:rPr>
        <w:t>Pricing Grid</w:t>
      </w:r>
    </w:p>
    <w:p w14:paraId="7B372D20" w14:textId="77777777" w:rsidR="004233C7" w:rsidRPr="004233C7" w:rsidRDefault="004233C7" w:rsidP="004233C7">
      <w:pPr>
        <w:spacing w:line="480" w:lineRule="auto"/>
        <w:ind w:left="0" w:firstLine="0"/>
        <w:rPr>
          <w:sz w:val="24"/>
        </w:rPr>
      </w:pPr>
      <w:r w:rsidRPr="004233C7">
        <w:rPr>
          <w:sz w:val="24"/>
        </w:rPr>
        <w:t>1. We created a grid of moneyness (K/</w:t>
      </w:r>
      <w:proofErr w:type="gramStart"/>
      <w:r w:rsidRPr="004233C7">
        <w:rPr>
          <w:sz w:val="24"/>
        </w:rPr>
        <w:t>S(</w:t>
      </w:r>
      <w:proofErr w:type="gramEnd"/>
      <w:r w:rsidRPr="004233C7">
        <w:rPr>
          <w:sz w:val="24"/>
        </w:rPr>
        <w:t>0)) ranging from 0.9 to 1.1 with a step size of 0.005.</w:t>
      </w:r>
    </w:p>
    <w:p w14:paraId="0ECB1EE9" w14:textId="77777777" w:rsidR="004233C7" w:rsidRPr="004233C7" w:rsidRDefault="004233C7" w:rsidP="004233C7">
      <w:pPr>
        <w:spacing w:line="480" w:lineRule="auto"/>
        <w:ind w:left="0" w:firstLine="0"/>
        <w:rPr>
          <w:sz w:val="24"/>
        </w:rPr>
      </w:pPr>
      <w:r w:rsidRPr="004233C7">
        <w:rPr>
          <w:sz w:val="24"/>
        </w:rPr>
        <w:t>2. We used the spline model to fill in the grid of implied volatilities as a function of moneyness.</w:t>
      </w:r>
    </w:p>
    <w:p w14:paraId="216D94E8" w14:textId="77777777" w:rsidR="004233C7" w:rsidRPr="004233C7" w:rsidRDefault="004233C7" w:rsidP="004233C7">
      <w:pPr>
        <w:spacing w:line="480" w:lineRule="auto"/>
        <w:ind w:left="0" w:firstLine="0"/>
        <w:rPr>
          <w:sz w:val="24"/>
        </w:rPr>
      </w:pPr>
      <w:r w:rsidRPr="004233C7">
        <w:rPr>
          <w:sz w:val="24"/>
        </w:rPr>
        <w:t>3. We then calculated the Black-Scholes Asian call option prices for each point in the grid using the corresponding implied volatilities.</w:t>
      </w:r>
    </w:p>
    <w:p w14:paraId="03F64DF8" w14:textId="77777777" w:rsidR="004233C7" w:rsidRPr="004233C7" w:rsidRDefault="004233C7" w:rsidP="004233C7">
      <w:pPr>
        <w:spacing w:line="480" w:lineRule="auto"/>
        <w:ind w:left="0" w:firstLine="0"/>
        <w:rPr>
          <w:sz w:val="24"/>
        </w:rPr>
      </w:pPr>
    </w:p>
    <w:p w14:paraId="1B19D3BA" w14:textId="58A1B5ED" w:rsidR="004233C7" w:rsidRPr="004233C7" w:rsidRDefault="004233C7" w:rsidP="004233C7">
      <w:pPr>
        <w:spacing w:line="480" w:lineRule="auto"/>
        <w:ind w:left="0" w:firstLine="0"/>
        <w:rPr>
          <w:sz w:val="24"/>
        </w:rPr>
      </w:pPr>
      <w:r w:rsidRPr="004233C7">
        <w:rPr>
          <w:sz w:val="24"/>
        </w:rPr>
        <w:t>Bootstrapping Simulation</w:t>
      </w:r>
    </w:p>
    <w:p w14:paraId="48DC35A0" w14:textId="0DAAFB65" w:rsidR="004233C7" w:rsidRPr="004233C7" w:rsidRDefault="004233C7" w:rsidP="004233C7">
      <w:pPr>
        <w:spacing w:line="480" w:lineRule="auto"/>
        <w:ind w:left="0" w:firstLine="0"/>
        <w:rPr>
          <w:sz w:val="24"/>
        </w:rPr>
      </w:pPr>
      <w:r w:rsidRPr="004233C7">
        <w:rPr>
          <w:sz w:val="24"/>
        </w:rPr>
        <w:t xml:space="preserve">1. We obtained daily WTI price data for the past year from the </w:t>
      </w:r>
      <w:proofErr w:type="spellStart"/>
      <w:r w:rsidRPr="004233C7">
        <w:rPr>
          <w:sz w:val="24"/>
        </w:rPr>
        <w:t>yfinance</w:t>
      </w:r>
      <w:proofErr w:type="spellEnd"/>
      <w:r w:rsidRPr="004233C7">
        <w:rPr>
          <w:sz w:val="24"/>
        </w:rPr>
        <w:t>.</w:t>
      </w:r>
    </w:p>
    <w:p w14:paraId="430217A9" w14:textId="77777777" w:rsidR="004233C7" w:rsidRPr="004233C7" w:rsidRDefault="004233C7" w:rsidP="004233C7">
      <w:pPr>
        <w:spacing w:line="480" w:lineRule="auto"/>
        <w:ind w:left="0" w:firstLine="0"/>
        <w:rPr>
          <w:sz w:val="24"/>
        </w:rPr>
      </w:pPr>
      <w:r w:rsidRPr="004233C7">
        <w:rPr>
          <w:sz w:val="24"/>
        </w:rPr>
        <w:t>2. We calculated the log returns of the daily prices and used them to simulate 1,000 paths for the underlying asset.</w:t>
      </w:r>
    </w:p>
    <w:p w14:paraId="425294BF" w14:textId="77777777" w:rsidR="004233C7" w:rsidRPr="004233C7" w:rsidRDefault="004233C7" w:rsidP="004233C7">
      <w:pPr>
        <w:spacing w:line="480" w:lineRule="auto"/>
        <w:ind w:left="0" w:firstLine="0"/>
        <w:rPr>
          <w:sz w:val="24"/>
        </w:rPr>
      </w:pPr>
      <w:r w:rsidRPr="004233C7">
        <w:rPr>
          <w:sz w:val="24"/>
        </w:rPr>
        <w:t>3. For each strike price in the grid, we calculated the Asian call option prices based on the simulated paths and the current WTI price.</w:t>
      </w:r>
    </w:p>
    <w:p w14:paraId="752141DE" w14:textId="77777777" w:rsidR="004233C7" w:rsidRPr="004233C7" w:rsidRDefault="004233C7" w:rsidP="004233C7">
      <w:pPr>
        <w:spacing w:line="480" w:lineRule="auto"/>
        <w:ind w:left="0" w:firstLine="0"/>
        <w:rPr>
          <w:sz w:val="24"/>
        </w:rPr>
      </w:pPr>
      <w:r w:rsidRPr="004233C7">
        <w:rPr>
          <w:sz w:val="24"/>
        </w:rPr>
        <w:t>4. We calculated the Root Mean Squared Error (RMSE) of 1.8795 between the bootstrapped prices and the Black-Scholes prices. The RMSE provides a measure of the average difference between the two sets of prices, with a lower RMSE indicating a better fit.</w:t>
      </w:r>
    </w:p>
    <w:p w14:paraId="17E8E3BA" w14:textId="77777777" w:rsidR="004233C7" w:rsidRPr="004233C7" w:rsidRDefault="004233C7" w:rsidP="004233C7">
      <w:pPr>
        <w:spacing w:line="480" w:lineRule="auto"/>
        <w:ind w:left="0" w:firstLine="0"/>
        <w:rPr>
          <w:sz w:val="24"/>
        </w:rPr>
      </w:pPr>
    </w:p>
    <w:p w14:paraId="5C7516A2" w14:textId="02B64E1B" w:rsidR="004233C7" w:rsidRPr="004233C7" w:rsidRDefault="004233C7" w:rsidP="004233C7">
      <w:pPr>
        <w:spacing w:line="480" w:lineRule="auto"/>
        <w:ind w:left="0" w:firstLine="0"/>
        <w:rPr>
          <w:sz w:val="24"/>
        </w:rPr>
      </w:pPr>
      <w:r w:rsidRPr="004233C7">
        <w:rPr>
          <w:sz w:val="24"/>
        </w:rPr>
        <w:lastRenderedPageBreak/>
        <w:t>Edgeworth Expansion</w:t>
      </w:r>
    </w:p>
    <w:p w14:paraId="12F22A4F" w14:textId="77777777" w:rsidR="004233C7" w:rsidRPr="004233C7" w:rsidRDefault="004233C7" w:rsidP="004233C7">
      <w:pPr>
        <w:spacing w:line="480" w:lineRule="auto"/>
        <w:ind w:left="0" w:firstLine="0"/>
        <w:rPr>
          <w:sz w:val="24"/>
        </w:rPr>
      </w:pPr>
      <w:r w:rsidRPr="004233C7">
        <w:rPr>
          <w:sz w:val="24"/>
        </w:rPr>
        <w:t xml:space="preserve">1. We estimated the cumulant coefficients (first 4 moments) of the simulated average prices using the skewness and kurtosis functions from </w:t>
      </w:r>
      <w:proofErr w:type="spellStart"/>
      <w:proofErr w:type="gramStart"/>
      <w:r w:rsidRPr="004233C7">
        <w:rPr>
          <w:sz w:val="24"/>
        </w:rPr>
        <w:t>scipy.stats</w:t>
      </w:r>
      <w:proofErr w:type="spellEnd"/>
      <w:proofErr w:type="gramEnd"/>
      <w:r w:rsidRPr="004233C7">
        <w:rPr>
          <w:sz w:val="24"/>
        </w:rPr>
        <w:t>.</w:t>
      </w:r>
    </w:p>
    <w:p w14:paraId="6F4DC9ED" w14:textId="77777777" w:rsidR="004233C7" w:rsidRPr="004233C7" w:rsidRDefault="004233C7" w:rsidP="004233C7">
      <w:pPr>
        <w:spacing w:line="480" w:lineRule="auto"/>
        <w:ind w:left="0" w:firstLine="0"/>
        <w:rPr>
          <w:sz w:val="24"/>
        </w:rPr>
      </w:pPr>
      <w:r w:rsidRPr="004233C7">
        <w:rPr>
          <w:sz w:val="24"/>
        </w:rPr>
        <w:t xml:space="preserve">   - Cumulant 1: 82.6581 - This represents the </w:t>
      </w:r>
      <w:proofErr w:type="gramStart"/>
      <w:r w:rsidRPr="004233C7">
        <w:rPr>
          <w:sz w:val="24"/>
        </w:rPr>
        <w:t>mean</w:t>
      </w:r>
      <w:proofErr w:type="gramEnd"/>
      <w:r w:rsidRPr="004233C7">
        <w:rPr>
          <w:sz w:val="24"/>
        </w:rPr>
        <w:t xml:space="preserve"> of the simulated average prices.</w:t>
      </w:r>
    </w:p>
    <w:p w14:paraId="16486FE7" w14:textId="77777777" w:rsidR="004233C7" w:rsidRPr="004233C7" w:rsidRDefault="004233C7" w:rsidP="004233C7">
      <w:pPr>
        <w:spacing w:line="480" w:lineRule="auto"/>
        <w:ind w:left="0" w:firstLine="0"/>
        <w:rPr>
          <w:sz w:val="24"/>
        </w:rPr>
      </w:pPr>
      <w:r w:rsidRPr="004233C7">
        <w:rPr>
          <w:sz w:val="24"/>
        </w:rPr>
        <w:t xml:space="preserve">   - Cumulant 2: 56.1539 - This represents the variance of the simulated average prices.</w:t>
      </w:r>
    </w:p>
    <w:p w14:paraId="73F9AC7C" w14:textId="77777777" w:rsidR="004233C7" w:rsidRPr="004233C7" w:rsidRDefault="004233C7" w:rsidP="004233C7">
      <w:pPr>
        <w:spacing w:line="480" w:lineRule="auto"/>
        <w:ind w:left="0" w:firstLine="0"/>
        <w:rPr>
          <w:sz w:val="24"/>
        </w:rPr>
      </w:pPr>
      <w:r w:rsidRPr="004233C7">
        <w:rPr>
          <w:sz w:val="24"/>
        </w:rPr>
        <w:t xml:space="preserve">   - Cumulant 3: 15.5028 - This represents the skewness of the simulated average prices.</w:t>
      </w:r>
    </w:p>
    <w:p w14:paraId="4C5AFA65" w14:textId="77777777" w:rsidR="004233C7" w:rsidRPr="004233C7" w:rsidRDefault="004233C7" w:rsidP="004233C7">
      <w:pPr>
        <w:spacing w:line="480" w:lineRule="auto"/>
        <w:ind w:left="0" w:firstLine="0"/>
        <w:rPr>
          <w:sz w:val="24"/>
        </w:rPr>
      </w:pPr>
      <w:r w:rsidRPr="004233C7">
        <w:rPr>
          <w:sz w:val="24"/>
        </w:rPr>
        <w:t xml:space="preserve">   - Cumulant 4: 9320.1029 - This represents the kurtosis of the simulated average prices.</w:t>
      </w:r>
    </w:p>
    <w:p w14:paraId="5944DD84" w14:textId="77777777" w:rsidR="004233C7" w:rsidRPr="004233C7" w:rsidRDefault="004233C7" w:rsidP="004233C7">
      <w:pPr>
        <w:spacing w:line="480" w:lineRule="auto"/>
        <w:ind w:left="0" w:firstLine="0"/>
        <w:rPr>
          <w:sz w:val="24"/>
        </w:rPr>
      </w:pPr>
      <w:r w:rsidRPr="004233C7">
        <w:rPr>
          <w:sz w:val="24"/>
        </w:rPr>
        <w:t xml:space="preserve">   The cumulant coefficients provide insights into the higher-order moments of the underlying asset distribution, which can be useful for pricing and risk management.</w:t>
      </w:r>
    </w:p>
    <w:p w14:paraId="41F2EF37" w14:textId="77777777" w:rsidR="004233C7" w:rsidRPr="004233C7" w:rsidRDefault="004233C7" w:rsidP="004233C7">
      <w:pPr>
        <w:spacing w:line="480" w:lineRule="auto"/>
        <w:ind w:left="0" w:firstLine="0"/>
        <w:rPr>
          <w:sz w:val="24"/>
        </w:rPr>
      </w:pPr>
    </w:p>
    <w:p w14:paraId="1FCFD7CA" w14:textId="1060F0E8" w:rsidR="004233C7" w:rsidRPr="004233C7" w:rsidRDefault="004233C7" w:rsidP="004233C7">
      <w:pPr>
        <w:spacing w:line="480" w:lineRule="auto"/>
        <w:ind w:left="0" w:firstLine="0"/>
        <w:rPr>
          <w:sz w:val="24"/>
        </w:rPr>
      </w:pPr>
      <w:r w:rsidRPr="004233C7">
        <w:rPr>
          <w:sz w:val="24"/>
        </w:rPr>
        <w:t>Binomial Tree Method</w:t>
      </w:r>
    </w:p>
    <w:p w14:paraId="03962CD0" w14:textId="77777777" w:rsidR="004233C7" w:rsidRPr="004233C7" w:rsidRDefault="004233C7" w:rsidP="004233C7">
      <w:pPr>
        <w:spacing w:line="480" w:lineRule="auto"/>
        <w:ind w:left="0" w:firstLine="0"/>
        <w:rPr>
          <w:sz w:val="24"/>
        </w:rPr>
      </w:pPr>
      <w:r w:rsidRPr="004233C7">
        <w:rPr>
          <w:sz w:val="24"/>
        </w:rPr>
        <w:t>1. We implemented the Asian call option pricing using the binomial tree method.</w:t>
      </w:r>
    </w:p>
    <w:p w14:paraId="3341E588" w14:textId="77777777" w:rsidR="004233C7" w:rsidRPr="004233C7" w:rsidRDefault="004233C7" w:rsidP="004233C7">
      <w:pPr>
        <w:spacing w:line="480" w:lineRule="auto"/>
        <w:ind w:left="0" w:firstLine="0"/>
        <w:rPr>
          <w:sz w:val="24"/>
        </w:rPr>
      </w:pPr>
      <w:r w:rsidRPr="004233C7">
        <w:rPr>
          <w:sz w:val="24"/>
        </w:rPr>
        <w:t>2. We calculated the Asian call option prices for each strike price in the grid and compared the RMSE of 3.5884 to the Black-Scholes prices.</w:t>
      </w:r>
    </w:p>
    <w:p w14:paraId="020F4E34" w14:textId="77777777" w:rsidR="004233C7" w:rsidRPr="004233C7" w:rsidRDefault="004233C7" w:rsidP="004233C7">
      <w:pPr>
        <w:spacing w:line="480" w:lineRule="auto"/>
        <w:ind w:left="0" w:firstLine="0"/>
        <w:rPr>
          <w:sz w:val="24"/>
        </w:rPr>
      </w:pPr>
    </w:p>
    <w:p w14:paraId="2037D26C" w14:textId="5DBC532A" w:rsidR="004233C7" w:rsidRPr="004233C7" w:rsidRDefault="004233C7" w:rsidP="004233C7">
      <w:pPr>
        <w:spacing w:line="480" w:lineRule="auto"/>
        <w:ind w:left="0" w:firstLine="0"/>
        <w:rPr>
          <w:sz w:val="24"/>
        </w:rPr>
      </w:pPr>
      <w:r w:rsidRPr="004233C7">
        <w:rPr>
          <w:sz w:val="24"/>
        </w:rPr>
        <w:t>Results</w:t>
      </w:r>
    </w:p>
    <w:p w14:paraId="345A2476" w14:textId="5D4A1658" w:rsidR="004233C7" w:rsidRPr="004233C7" w:rsidRDefault="004233C7" w:rsidP="004233C7">
      <w:pPr>
        <w:spacing w:line="480" w:lineRule="auto"/>
        <w:ind w:left="0" w:firstLine="0"/>
        <w:rPr>
          <w:sz w:val="24"/>
        </w:rPr>
      </w:pPr>
      <w:r w:rsidRPr="004233C7">
        <w:rPr>
          <w:sz w:val="24"/>
        </w:rPr>
        <w:t xml:space="preserve">1. The call option implied volatility curve </w:t>
      </w:r>
      <w:r w:rsidR="00CF34A1">
        <w:rPr>
          <w:sz w:val="24"/>
        </w:rPr>
        <w:t>was</w:t>
      </w:r>
      <w:r w:rsidRPr="004233C7">
        <w:rPr>
          <w:sz w:val="24"/>
        </w:rPr>
        <w:t xml:space="preserve"> plotted, and a spline model was fitted to the call implied volatility curve.</w:t>
      </w:r>
    </w:p>
    <w:p w14:paraId="01359E5C" w14:textId="77777777" w:rsidR="004233C7" w:rsidRPr="004233C7" w:rsidRDefault="004233C7" w:rsidP="004233C7">
      <w:pPr>
        <w:spacing w:line="480" w:lineRule="auto"/>
        <w:ind w:left="0" w:firstLine="0"/>
        <w:rPr>
          <w:sz w:val="24"/>
        </w:rPr>
      </w:pPr>
      <w:r w:rsidRPr="004233C7">
        <w:rPr>
          <w:sz w:val="24"/>
        </w:rPr>
        <w:lastRenderedPageBreak/>
        <w:t>2. The Black-Scholes Asian call option prices were calculated for the grid of moneyness and plotted.</w:t>
      </w:r>
    </w:p>
    <w:p w14:paraId="0108DA96" w14:textId="77777777" w:rsidR="004233C7" w:rsidRPr="004233C7" w:rsidRDefault="004233C7" w:rsidP="004233C7">
      <w:pPr>
        <w:spacing w:line="480" w:lineRule="auto"/>
        <w:ind w:left="0" w:firstLine="0"/>
        <w:rPr>
          <w:sz w:val="24"/>
        </w:rPr>
      </w:pPr>
      <w:r w:rsidRPr="004233C7">
        <w:rPr>
          <w:sz w:val="24"/>
        </w:rPr>
        <w:t>3. The bootstrapping simulation resulted in an RMSE of 1.8795 relative to the Black-Scholes prices. This RMSE value indicates that the bootstrapped prices deviate, on average, by 1.8795 from the Black-Scholes prices, which suggests a reasonably good fit.</w:t>
      </w:r>
    </w:p>
    <w:p w14:paraId="4BB65195" w14:textId="77777777" w:rsidR="004233C7" w:rsidRPr="004233C7" w:rsidRDefault="004233C7" w:rsidP="004233C7">
      <w:pPr>
        <w:spacing w:line="480" w:lineRule="auto"/>
        <w:ind w:left="0" w:firstLine="0"/>
        <w:rPr>
          <w:sz w:val="24"/>
        </w:rPr>
      </w:pPr>
      <w:r w:rsidRPr="004233C7">
        <w:rPr>
          <w:sz w:val="24"/>
        </w:rPr>
        <w:t>4. The cumulant coefficients estimated via OLS for the Asian call options derived from bootstrapping are:</w:t>
      </w:r>
    </w:p>
    <w:p w14:paraId="2C64A319" w14:textId="77777777" w:rsidR="004233C7" w:rsidRPr="004233C7" w:rsidRDefault="004233C7" w:rsidP="004233C7">
      <w:pPr>
        <w:spacing w:line="480" w:lineRule="auto"/>
        <w:ind w:left="0" w:firstLine="0"/>
        <w:rPr>
          <w:sz w:val="24"/>
        </w:rPr>
      </w:pPr>
      <w:r w:rsidRPr="004233C7">
        <w:rPr>
          <w:sz w:val="24"/>
        </w:rPr>
        <w:t xml:space="preserve">   - Cumulant 1: 82.6581</w:t>
      </w:r>
    </w:p>
    <w:p w14:paraId="2BD1B8C5" w14:textId="77777777" w:rsidR="004233C7" w:rsidRPr="004233C7" w:rsidRDefault="004233C7" w:rsidP="004233C7">
      <w:pPr>
        <w:spacing w:line="480" w:lineRule="auto"/>
        <w:ind w:left="0" w:firstLine="0"/>
        <w:rPr>
          <w:sz w:val="24"/>
        </w:rPr>
      </w:pPr>
      <w:r w:rsidRPr="004233C7">
        <w:rPr>
          <w:sz w:val="24"/>
        </w:rPr>
        <w:t xml:space="preserve">   - Cumulant 2: 56.1539</w:t>
      </w:r>
    </w:p>
    <w:p w14:paraId="27AA2A5F" w14:textId="77777777" w:rsidR="004233C7" w:rsidRPr="004233C7" w:rsidRDefault="004233C7" w:rsidP="004233C7">
      <w:pPr>
        <w:spacing w:line="480" w:lineRule="auto"/>
        <w:ind w:left="0" w:firstLine="0"/>
        <w:rPr>
          <w:sz w:val="24"/>
        </w:rPr>
      </w:pPr>
      <w:r w:rsidRPr="004233C7">
        <w:rPr>
          <w:sz w:val="24"/>
        </w:rPr>
        <w:t xml:space="preserve">   - Cumulant 3: 15.5028</w:t>
      </w:r>
    </w:p>
    <w:p w14:paraId="462838F5" w14:textId="77777777" w:rsidR="004233C7" w:rsidRPr="004233C7" w:rsidRDefault="004233C7" w:rsidP="004233C7">
      <w:pPr>
        <w:spacing w:line="480" w:lineRule="auto"/>
        <w:ind w:left="0" w:firstLine="0"/>
        <w:rPr>
          <w:sz w:val="24"/>
        </w:rPr>
      </w:pPr>
      <w:r w:rsidRPr="004233C7">
        <w:rPr>
          <w:sz w:val="24"/>
        </w:rPr>
        <w:t xml:space="preserve">   - Cumulant 4: 9320.1029</w:t>
      </w:r>
    </w:p>
    <w:p w14:paraId="101DDC8F" w14:textId="77777777" w:rsidR="004233C7" w:rsidRPr="004233C7" w:rsidRDefault="004233C7" w:rsidP="004233C7">
      <w:pPr>
        <w:spacing w:line="480" w:lineRule="auto"/>
        <w:ind w:left="0" w:firstLine="0"/>
        <w:rPr>
          <w:sz w:val="24"/>
        </w:rPr>
      </w:pPr>
      <w:r w:rsidRPr="004233C7">
        <w:rPr>
          <w:sz w:val="24"/>
        </w:rPr>
        <w:t xml:space="preserve">   These cumulant coefficients provide insights into the higher-order moments of the simulated average prices, which can be used to refine the pricing model or understand the risk characteristics of the Asian call options.</w:t>
      </w:r>
    </w:p>
    <w:p w14:paraId="64A30D59" w14:textId="77777777" w:rsidR="004233C7" w:rsidRPr="004233C7" w:rsidRDefault="004233C7" w:rsidP="004233C7">
      <w:pPr>
        <w:spacing w:line="480" w:lineRule="auto"/>
        <w:ind w:left="0" w:firstLine="0"/>
        <w:rPr>
          <w:sz w:val="24"/>
        </w:rPr>
      </w:pPr>
      <w:r w:rsidRPr="004233C7">
        <w:rPr>
          <w:sz w:val="24"/>
        </w:rPr>
        <w:t>5. The RMSE of the Asian call option prices calculated using the binomial tree method relative to the Black-Scholes prices is 3.5884. This higher RMSE value suggests that the binomial tree method may not be as accurate in capturing the dynamics of the Asian call options compared to the Black-Scholes model for the given parameters.</w:t>
      </w:r>
    </w:p>
    <w:p w14:paraId="5E440066" w14:textId="77777777" w:rsidR="004233C7" w:rsidRPr="004233C7" w:rsidRDefault="004233C7" w:rsidP="004233C7">
      <w:pPr>
        <w:spacing w:line="480" w:lineRule="auto"/>
        <w:ind w:left="0" w:firstLine="0"/>
        <w:rPr>
          <w:sz w:val="24"/>
        </w:rPr>
      </w:pPr>
    </w:p>
    <w:p w14:paraId="71D02690" w14:textId="472718B7" w:rsidR="004233C7" w:rsidRPr="004233C7" w:rsidRDefault="004233C7" w:rsidP="004233C7">
      <w:pPr>
        <w:spacing w:line="480" w:lineRule="auto"/>
        <w:ind w:left="0" w:firstLine="0"/>
        <w:rPr>
          <w:sz w:val="24"/>
        </w:rPr>
      </w:pPr>
      <w:r w:rsidRPr="004233C7">
        <w:rPr>
          <w:sz w:val="24"/>
        </w:rPr>
        <w:lastRenderedPageBreak/>
        <w:t>Conclusion</w:t>
      </w:r>
    </w:p>
    <w:p w14:paraId="79584864" w14:textId="7E481C69" w:rsidR="004233C7" w:rsidRPr="004233C7" w:rsidRDefault="004233C7" w:rsidP="00CF34A1">
      <w:pPr>
        <w:spacing w:line="480" w:lineRule="auto"/>
        <w:ind w:left="0" w:firstLine="720"/>
        <w:rPr>
          <w:sz w:val="24"/>
        </w:rPr>
      </w:pPr>
      <w:r w:rsidRPr="004233C7">
        <w:rPr>
          <w:sz w:val="24"/>
        </w:rPr>
        <w:t>This study demonstrates the application of various techniques for pricing Asian call options on the WTI crude oil. The Black-Scholes model, bootstrapping simulation, Edgeworth expansion, and binomial tree method were used to analyze the option pricing dynamics.</w:t>
      </w:r>
    </w:p>
    <w:p w14:paraId="437A91C7" w14:textId="2F76E9C6" w:rsidR="004233C7" w:rsidRPr="004233C7" w:rsidRDefault="004233C7" w:rsidP="00CF34A1">
      <w:pPr>
        <w:spacing w:line="480" w:lineRule="auto"/>
        <w:ind w:left="0" w:firstLine="720"/>
        <w:rPr>
          <w:sz w:val="24"/>
        </w:rPr>
      </w:pPr>
      <w:r w:rsidRPr="004233C7">
        <w:rPr>
          <w:sz w:val="24"/>
        </w:rPr>
        <w:t>The results show that the bootstrapping simulation provides a reasonably good fit to the Black-Scholes prices, with an RMSE of 1.8795. The Edgeworth expansion provides insights into the higher-order moments of the simulated average prices, which can be useful for more advanced pricing and risk management.</w:t>
      </w:r>
    </w:p>
    <w:p w14:paraId="749FF353" w14:textId="7FF30DB1" w:rsidR="004233C7" w:rsidRPr="004233C7" w:rsidRDefault="004233C7" w:rsidP="00CF34A1">
      <w:pPr>
        <w:spacing w:line="480" w:lineRule="auto"/>
        <w:ind w:left="0" w:firstLine="720"/>
        <w:rPr>
          <w:sz w:val="24"/>
        </w:rPr>
      </w:pPr>
      <w:r w:rsidRPr="004233C7">
        <w:rPr>
          <w:sz w:val="24"/>
        </w:rPr>
        <w:t xml:space="preserve">However, the binomial tree method </w:t>
      </w:r>
      <w:r>
        <w:rPr>
          <w:sz w:val="24"/>
        </w:rPr>
        <w:t>shows</w:t>
      </w:r>
      <w:r w:rsidRPr="004233C7">
        <w:rPr>
          <w:sz w:val="24"/>
        </w:rPr>
        <w:t xml:space="preserve"> a higher RMSE of 3.5884 compared to the Black-Scholes prices. This suggests that the binomial tree approach may not be as accurate in capturing the dynamics of the Asian call options for the given parameters.</w:t>
      </w:r>
    </w:p>
    <w:p w14:paraId="70DDBB81" w14:textId="77777777" w:rsidR="004233C7" w:rsidRPr="004233C7" w:rsidRDefault="004233C7" w:rsidP="00CF34A1">
      <w:pPr>
        <w:spacing w:line="480" w:lineRule="auto"/>
        <w:ind w:left="0" w:firstLine="720"/>
        <w:rPr>
          <w:noProof/>
          <w:sz w:val="24"/>
        </w:rPr>
      </w:pPr>
      <w:r w:rsidRPr="004233C7">
        <w:rPr>
          <w:sz w:val="24"/>
        </w:rPr>
        <w:t>Overall, the study provides a comprehensive analysis of the pricing of Asian call options and highlights the strengths and limitations of the different methodologies. Further research could explore the impact of various model assumptions, the use of alternative simulation techniques, and the incorporation of additional market factors to enhance the accuracy and reliability of the option pricing framework.</w:t>
      </w:r>
      <w:r w:rsidRPr="004233C7">
        <w:rPr>
          <w:noProof/>
          <w:sz w:val="24"/>
        </w:rPr>
        <w:t xml:space="preserve"> </w:t>
      </w:r>
    </w:p>
    <w:p w14:paraId="157F755C" w14:textId="2B226A44" w:rsidR="004233C7" w:rsidRPr="004233C7" w:rsidRDefault="004233C7" w:rsidP="004233C7">
      <w:pPr>
        <w:spacing w:line="480" w:lineRule="auto"/>
        <w:ind w:left="0" w:firstLine="0"/>
        <w:rPr>
          <w:noProof/>
          <w:sz w:val="24"/>
        </w:rPr>
      </w:pPr>
      <w:r w:rsidRPr="004233C7">
        <w:rPr>
          <w:noProof/>
          <w:sz w:val="24"/>
        </w:rPr>
        <w:br w:type="page"/>
      </w:r>
    </w:p>
    <w:p w14:paraId="625384AC" w14:textId="77777777" w:rsidR="004233C7" w:rsidRDefault="004233C7" w:rsidP="004233C7">
      <w:pPr>
        <w:spacing w:line="278" w:lineRule="auto"/>
        <w:ind w:left="0" w:firstLine="0"/>
        <w:rPr>
          <w:noProof/>
        </w:rPr>
      </w:pPr>
    </w:p>
    <w:p w14:paraId="5F73B483" w14:textId="77777777" w:rsidR="004233C7" w:rsidRDefault="004233C7" w:rsidP="004233C7">
      <w:pPr>
        <w:spacing w:line="278" w:lineRule="auto"/>
        <w:ind w:left="0" w:firstLine="0"/>
      </w:pPr>
      <w:r>
        <w:rPr>
          <w:noProof/>
        </w:rPr>
        <w:drawing>
          <wp:inline distT="0" distB="0" distL="0" distR="0" wp14:anchorId="020DA2C6" wp14:editId="12D8FC29">
            <wp:extent cx="5976620" cy="3761105"/>
            <wp:effectExtent l="0" t="0" r="5080" b="0"/>
            <wp:docPr id="89127529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75291" name="Picture 1" descr="A graph with a line&#10;&#10;Description automatically generated"/>
                    <pic:cNvPicPr/>
                  </pic:nvPicPr>
                  <pic:blipFill>
                    <a:blip r:embed="rId5"/>
                    <a:stretch>
                      <a:fillRect/>
                    </a:stretch>
                  </pic:blipFill>
                  <pic:spPr>
                    <a:xfrm>
                      <a:off x="0" y="0"/>
                      <a:ext cx="5976620" cy="3761105"/>
                    </a:xfrm>
                    <a:prstGeom prst="rect">
                      <a:avLst/>
                    </a:prstGeom>
                  </pic:spPr>
                </pic:pic>
              </a:graphicData>
            </a:graphic>
          </wp:inline>
        </w:drawing>
      </w:r>
    </w:p>
    <w:p w14:paraId="723BACE1" w14:textId="7C717E92" w:rsidR="004233C7" w:rsidRDefault="004233C7" w:rsidP="004233C7">
      <w:pPr>
        <w:spacing w:line="278" w:lineRule="auto"/>
        <w:ind w:left="0" w:firstLine="0"/>
      </w:pPr>
      <w:r>
        <w:br w:type="page"/>
      </w:r>
    </w:p>
    <w:p w14:paraId="2911A90B" w14:textId="6732F96E" w:rsidR="004233C7" w:rsidRDefault="004233C7" w:rsidP="004233C7">
      <w:pPr>
        <w:spacing w:line="278" w:lineRule="auto"/>
        <w:ind w:left="0" w:firstLine="0"/>
      </w:pPr>
      <w:r>
        <w:rPr>
          <w:noProof/>
        </w:rPr>
        <w:lastRenderedPageBreak/>
        <w:drawing>
          <wp:inline distT="0" distB="0" distL="0" distR="0" wp14:anchorId="2997E507" wp14:editId="54191661">
            <wp:extent cx="5976620" cy="3861435"/>
            <wp:effectExtent l="0" t="0" r="5080" b="5715"/>
            <wp:docPr id="204784608"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4608" name="Picture 1" descr="A graph of a line&#10;&#10;Description automatically generated with medium confidence"/>
                    <pic:cNvPicPr/>
                  </pic:nvPicPr>
                  <pic:blipFill>
                    <a:blip r:embed="rId6"/>
                    <a:stretch>
                      <a:fillRect/>
                    </a:stretch>
                  </pic:blipFill>
                  <pic:spPr>
                    <a:xfrm>
                      <a:off x="0" y="0"/>
                      <a:ext cx="5976620" cy="3861435"/>
                    </a:xfrm>
                    <a:prstGeom prst="rect">
                      <a:avLst/>
                    </a:prstGeom>
                  </pic:spPr>
                </pic:pic>
              </a:graphicData>
            </a:graphic>
          </wp:inline>
        </w:drawing>
      </w:r>
    </w:p>
    <w:p w14:paraId="5631B595" w14:textId="74E0E199" w:rsidR="00836B9D" w:rsidRDefault="00836B9D" w:rsidP="004233C7">
      <w:pPr>
        <w:spacing w:line="278" w:lineRule="auto"/>
        <w:ind w:left="0" w:firstLine="0"/>
      </w:pPr>
      <w:r>
        <w:br w:type="page"/>
      </w:r>
    </w:p>
    <w:p w14:paraId="1910A5F9" w14:textId="1281A09C" w:rsidR="00B0072C" w:rsidRDefault="00B0072C" w:rsidP="0057795C">
      <w:pPr>
        <w:spacing w:line="278" w:lineRule="auto"/>
        <w:ind w:left="0" w:firstLine="0"/>
      </w:pPr>
      <w:r>
        <w:lastRenderedPageBreak/>
        <w:br w:type="page"/>
      </w:r>
    </w:p>
    <w:p w14:paraId="04546B63" w14:textId="25C0D6A2" w:rsidR="00B9034E" w:rsidRDefault="00B0072C" w:rsidP="0057795C">
      <w:pPr>
        <w:spacing w:line="278" w:lineRule="auto"/>
        <w:ind w:left="0" w:firstLine="0"/>
      </w:pPr>
      <w:r w:rsidRPr="00B0072C">
        <w:rPr>
          <w:noProof/>
        </w:rPr>
        <w:lastRenderedPageBreak/>
        <w:drawing>
          <wp:inline distT="0" distB="0" distL="0" distR="0" wp14:anchorId="71F6CCEE" wp14:editId="2420BCA0">
            <wp:extent cx="4000847" cy="3551228"/>
            <wp:effectExtent l="0" t="0" r="0" b="0"/>
            <wp:docPr id="1299120102" name="Picture 1" descr="A graph of a graph with a purple and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20102" name="Picture 1" descr="A graph of a graph with a purple and blue line&#10;&#10;Description automatically generated with medium confidence"/>
                    <pic:cNvPicPr/>
                  </pic:nvPicPr>
                  <pic:blipFill>
                    <a:blip r:embed="rId7"/>
                    <a:stretch>
                      <a:fillRect/>
                    </a:stretch>
                  </pic:blipFill>
                  <pic:spPr>
                    <a:xfrm>
                      <a:off x="0" y="0"/>
                      <a:ext cx="4000847" cy="3551228"/>
                    </a:xfrm>
                    <a:prstGeom prst="rect">
                      <a:avLst/>
                    </a:prstGeom>
                  </pic:spPr>
                </pic:pic>
              </a:graphicData>
            </a:graphic>
          </wp:inline>
        </w:drawing>
      </w:r>
    </w:p>
    <w:sectPr w:rsidR="00B9034E">
      <w:pgSz w:w="12240" w:h="15840"/>
      <w:pgMar w:top="1440" w:right="1388" w:bottom="18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87D99"/>
    <w:multiLevelType w:val="hybridMultilevel"/>
    <w:tmpl w:val="5C62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C0E81"/>
    <w:multiLevelType w:val="multilevel"/>
    <w:tmpl w:val="30CE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807444">
    <w:abstractNumId w:val="1"/>
  </w:num>
  <w:num w:numId="2" w16cid:durableId="1443114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BD4"/>
    <w:rsid w:val="0000781C"/>
    <w:rsid w:val="00023C9D"/>
    <w:rsid w:val="000245FD"/>
    <w:rsid w:val="00027508"/>
    <w:rsid w:val="00051EFD"/>
    <w:rsid w:val="00076036"/>
    <w:rsid w:val="000850CA"/>
    <w:rsid w:val="000A30AD"/>
    <w:rsid w:val="000C396D"/>
    <w:rsid w:val="000C7755"/>
    <w:rsid w:val="000D7BD1"/>
    <w:rsid w:val="000F405E"/>
    <w:rsid w:val="000F7476"/>
    <w:rsid w:val="00160949"/>
    <w:rsid w:val="001C0667"/>
    <w:rsid w:val="001C505D"/>
    <w:rsid w:val="001F355A"/>
    <w:rsid w:val="002251D9"/>
    <w:rsid w:val="0024375C"/>
    <w:rsid w:val="00265D8A"/>
    <w:rsid w:val="002D3988"/>
    <w:rsid w:val="003007CA"/>
    <w:rsid w:val="003149D4"/>
    <w:rsid w:val="00323A2F"/>
    <w:rsid w:val="0032583D"/>
    <w:rsid w:val="00330E46"/>
    <w:rsid w:val="00361D6F"/>
    <w:rsid w:val="004233C7"/>
    <w:rsid w:val="004627CE"/>
    <w:rsid w:val="004932E3"/>
    <w:rsid w:val="004A0992"/>
    <w:rsid w:val="004A2172"/>
    <w:rsid w:val="0050304F"/>
    <w:rsid w:val="0057795C"/>
    <w:rsid w:val="005D6F23"/>
    <w:rsid w:val="005E3314"/>
    <w:rsid w:val="006006C7"/>
    <w:rsid w:val="00602AF1"/>
    <w:rsid w:val="00603732"/>
    <w:rsid w:val="006073E0"/>
    <w:rsid w:val="00646DA2"/>
    <w:rsid w:val="006B17AE"/>
    <w:rsid w:val="006B3995"/>
    <w:rsid w:val="006C231B"/>
    <w:rsid w:val="006C4D07"/>
    <w:rsid w:val="006C703E"/>
    <w:rsid w:val="007137B5"/>
    <w:rsid w:val="00726835"/>
    <w:rsid w:val="00763583"/>
    <w:rsid w:val="00770127"/>
    <w:rsid w:val="007B2C65"/>
    <w:rsid w:val="007B637B"/>
    <w:rsid w:val="007E5968"/>
    <w:rsid w:val="008018C7"/>
    <w:rsid w:val="00836B9D"/>
    <w:rsid w:val="00844EA9"/>
    <w:rsid w:val="008966E8"/>
    <w:rsid w:val="008A3D7B"/>
    <w:rsid w:val="008E74A1"/>
    <w:rsid w:val="008F588C"/>
    <w:rsid w:val="00904BD4"/>
    <w:rsid w:val="00946AD9"/>
    <w:rsid w:val="009560D2"/>
    <w:rsid w:val="00992EAC"/>
    <w:rsid w:val="009B2CB3"/>
    <w:rsid w:val="00A11817"/>
    <w:rsid w:val="00A2002C"/>
    <w:rsid w:val="00A22FD4"/>
    <w:rsid w:val="00A62905"/>
    <w:rsid w:val="00A83E11"/>
    <w:rsid w:val="00A91F8C"/>
    <w:rsid w:val="00A969EE"/>
    <w:rsid w:val="00A96CEB"/>
    <w:rsid w:val="00AA2CD2"/>
    <w:rsid w:val="00AD059E"/>
    <w:rsid w:val="00AE3846"/>
    <w:rsid w:val="00B0072C"/>
    <w:rsid w:val="00B87DB2"/>
    <w:rsid w:val="00B9034E"/>
    <w:rsid w:val="00BC1870"/>
    <w:rsid w:val="00BD0C15"/>
    <w:rsid w:val="00BE521F"/>
    <w:rsid w:val="00C9472F"/>
    <w:rsid w:val="00CA4755"/>
    <w:rsid w:val="00CB5099"/>
    <w:rsid w:val="00CD0B84"/>
    <w:rsid w:val="00CF34A1"/>
    <w:rsid w:val="00DC4FD9"/>
    <w:rsid w:val="00DC7810"/>
    <w:rsid w:val="00DE16F7"/>
    <w:rsid w:val="00E90F19"/>
    <w:rsid w:val="00EA17E0"/>
    <w:rsid w:val="00EA227E"/>
    <w:rsid w:val="00EA7230"/>
    <w:rsid w:val="00EC4D27"/>
    <w:rsid w:val="00F106B7"/>
    <w:rsid w:val="00F12A69"/>
    <w:rsid w:val="00F44C73"/>
    <w:rsid w:val="00F51EA6"/>
    <w:rsid w:val="00F5324E"/>
    <w:rsid w:val="00F5349D"/>
    <w:rsid w:val="00FF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665C"/>
  <w15:docId w15:val="{31E47860-8A2B-42AF-9487-FC3F9AB2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7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03" w:line="271" w:lineRule="auto"/>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paragraph" w:styleId="ListParagraph">
    <w:name w:val="List Paragraph"/>
    <w:basedOn w:val="Normal"/>
    <w:uiPriority w:val="34"/>
    <w:qFormat/>
    <w:rsid w:val="000A30AD"/>
    <w:pPr>
      <w:ind w:left="720"/>
      <w:contextualSpacing/>
    </w:pPr>
  </w:style>
  <w:style w:type="paragraph" w:styleId="NormalWeb">
    <w:name w:val="Normal (Web)"/>
    <w:basedOn w:val="Normal"/>
    <w:uiPriority w:val="99"/>
    <w:semiHidden/>
    <w:unhideWhenUsed/>
    <w:rsid w:val="007B637B"/>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z-TopofForm">
    <w:name w:val="HTML Top of Form"/>
    <w:basedOn w:val="Normal"/>
    <w:next w:val="Normal"/>
    <w:link w:val="z-TopofFormChar"/>
    <w:hidden/>
    <w:uiPriority w:val="99"/>
    <w:semiHidden/>
    <w:unhideWhenUsed/>
    <w:rsid w:val="007B637B"/>
    <w:pPr>
      <w:pBdr>
        <w:bottom w:val="single" w:sz="6" w:space="1" w:color="auto"/>
      </w:pBdr>
      <w:spacing w:after="0" w:line="240" w:lineRule="auto"/>
      <w:ind w:left="0" w:firstLine="0"/>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7B637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234">
      <w:bodyDiv w:val="1"/>
      <w:marLeft w:val="0"/>
      <w:marRight w:val="0"/>
      <w:marTop w:val="0"/>
      <w:marBottom w:val="0"/>
      <w:divBdr>
        <w:top w:val="none" w:sz="0" w:space="0" w:color="auto"/>
        <w:left w:val="none" w:sz="0" w:space="0" w:color="auto"/>
        <w:bottom w:val="none" w:sz="0" w:space="0" w:color="auto"/>
        <w:right w:val="none" w:sz="0" w:space="0" w:color="auto"/>
      </w:divBdr>
    </w:div>
    <w:div w:id="47536630">
      <w:bodyDiv w:val="1"/>
      <w:marLeft w:val="0"/>
      <w:marRight w:val="0"/>
      <w:marTop w:val="0"/>
      <w:marBottom w:val="0"/>
      <w:divBdr>
        <w:top w:val="none" w:sz="0" w:space="0" w:color="auto"/>
        <w:left w:val="none" w:sz="0" w:space="0" w:color="auto"/>
        <w:bottom w:val="none" w:sz="0" w:space="0" w:color="auto"/>
        <w:right w:val="none" w:sz="0" w:space="0" w:color="auto"/>
      </w:divBdr>
    </w:div>
    <w:div w:id="611208684">
      <w:bodyDiv w:val="1"/>
      <w:marLeft w:val="0"/>
      <w:marRight w:val="0"/>
      <w:marTop w:val="0"/>
      <w:marBottom w:val="0"/>
      <w:divBdr>
        <w:top w:val="none" w:sz="0" w:space="0" w:color="auto"/>
        <w:left w:val="none" w:sz="0" w:space="0" w:color="auto"/>
        <w:bottom w:val="none" w:sz="0" w:space="0" w:color="auto"/>
        <w:right w:val="none" w:sz="0" w:space="0" w:color="auto"/>
      </w:divBdr>
      <w:divsChild>
        <w:div w:id="310989107">
          <w:marLeft w:val="0"/>
          <w:marRight w:val="0"/>
          <w:marTop w:val="0"/>
          <w:marBottom w:val="0"/>
          <w:divBdr>
            <w:top w:val="none" w:sz="0" w:space="0" w:color="auto"/>
            <w:left w:val="none" w:sz="0" w:space="0" w:color="auto"/>
            <w:bottom w:val="none" w:sz="0" w:space="0" w:color="auto"/>
            <w:right w:val="none" w:sz="0" w:space="0" w:color="auto"/>
          </w:divBdr>
          <w:divsChild>
            <w:div w:id="1030374599">
              <w:marLeft w:val="0"/>
              <w:marRight w:val="0"/>
              <w:marTop w:val="0"/>
              <w:marBottom w:val="0"/>
              <w:divBdr>
                <w:top w:val="none" w:sz="0" w:space="0" w:color="auto"/>
                <w:left w:val="none" w:sz="0" w:space="0" w:color="auto"/>
                <w:bottom w:val="none" w:sz="0" w:space="0" w:color="auto"/>
                <w:right w:val="none" w:sz="0" w:space="0" w:color="auto"/>
              </w:divBdr>
            </w:div>
            <w:div w:id="443773930">
              <w:marLeft w:val="0"/>
              <w:marRight w:val="0"/>
              <w:marTop w:val="0"/>
              <w:marBottom w:val="0"/>
              <w:divBdr>
                <w:top w:val="none" w:sz="0" w:space="0" w:color="auto"/>
                <w:left w:val="none" w:sz="0" w:space="0" w:color="auto"/>
                <w:bottom w:val="none" w:sz="0" w:space="0" w:color="auto"/>
                <w:right w:val="none" w:sz="0" w:space="0" w:color="auto"/>
              </w:divBdr>
            </w:div>
            <w:div w:id="20468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2355">
      <w:bodyDiv w:val="1"/>
      <w:marLeft w:val="0"/>
      <w:marRight w:val="0"/>
      <w:marTop w:val="0"/>
      <w:marBottom w:val="0"/>
      <w:divBdr>
        <w:top w:val="none" w:sz="0" w:space="0" w:color="auto"/>
        <w:left w:val="none" w:sz="0" w:space="0" w:color="auto"/>
        <w:bottom w:val="none" w:sz="0" w:space="0" w:color="auto"/>
        <w:right w:val="none" w:sz="0" w:space="0" w:color="auto"/>
      </w:divBdr>
    </w:div>
    <w:div w:id="967667462">
      <w:bodyDiv w:val="1"/>
      <w:marLeft w:val="0"/>
      <w:marRight w:val="0"/>
      <w:marTop w:val="0"/>
      <w:marBottom w:val="0"/>
      <w:divBdr>
        <w:top w:val="none" w:sz="0" w:space="0" w:color="auto"/>
        <w:left w:val="none" w:sz="0" w:space="0" w:color="auto"/>
        <w:bottom w:val="none" w:sz="0" w:space="0" w:color="auto"/>
        <w:right w:val="none" w:sz="0" w:space="0" w:color="auto"/>
      </w:divBdr>
      <w:divsChild>
        <w:div w:id="1782842933">
          <w:marLeft w:val="0"/>
          <w:marRight w:val="0"/>
          <w:marTop w:val="0"/>
          <w:marBottom w:val="0"/>
          <w:divBdr>
            <w:top w:val="none" w:sz="0" w:space="0" w:color="auto"/>
            <w:left w:val="none" w:sz="0" w:space="0" w:color="auto"/>
            <w:bottom w:val="none" w:sz="0" w:space="0" w:color="auto"/>
            <w:right w:val="none" w:sz="0" w:space="0" w:color="auto"/>
          </w:divBdr>
          <w:divsChild>
            <w:div w:id="6226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6773">
      <w:bodyDiv w:val="1"/>
      <w:marLeft w:val="0"/>
      <w:marRight w:val="0"/>
      <w:marTop w:val="0"/>
      <w:marBottom w:val="0"/>
      <w:divBdr>
        <w:top w:val="none" w:sz="0" w:space="0" w:color="auto"/>
        <w:left w:val="none" w:sz="0" w:space="0" w:color="auto"/>
        <w:bottom w:val="none" w:sz="0" w:space="0" w:color="auto"/>
        <w:right w:val="none" w:sz="0" w:space="0" w:color="auto"/>
      </w:divBdr>
      <w:divsChild>
        <w:div w:id="245578286">
          <w:marLeft w:val="0"/>
          <w:marRight w:val="0"/>
          <w:marTop w:val="0"/>
          <w:marBottom w:val="0"/>
          <w:divBdr>
            <w:top w:val="single" w:sz="2" w:space="0" w:color="E3E3E3"/>
            <w:left w:val="single" w:sz="2" w:space="0" w:color="E3E3E3"/>
            <w:bottom w:val="single" w:sz="2" w:space="0" w:color="E3E3E3"/>
            <w:right w:val="single" w:sz="2" w:space="0" w:color="E3E3E3"/>
          </w:divBdr>
          <w:divsChild>
            <w:div w:id="384330052">
              <w:marLeft w:val="0"/>
              <w:marRight w:val="0"/>
              <w:marTop w:val="0"/>
              <w:marBottom w:val="0"/>
              <w:divBdr>
                <w:top w:val="single" w:sz="2" w:space="0" w:color="E3E3E3"/>
                <w:left w:val="single" w:sz="2" w:space="0" w:color="E3E3E3"/>
                <w:bottom w:val="single" w:sz="2" w:space="0" w:color="E3E3E3"/>
                <w:right w:val="single" w:sz="2" w:space="0" w:color="E3E3E3"/>
              </w:divBdr>
              <w:divsChild>
                <w:div w:id="1021321969">
                  <w:marLeft w:val="0"/>
                  <w:marRight w:val="0"/>
                  <w:marTop w:val="0"/>
                  <w:marBottom w:val="0"/>
                  <w:divBdr>
                    <w:top w:val="single" w:sz="2" w:space="0" w:color="E3E3E3"/>
                    <w:left w:val="single" w:sz="2" w:space="0" w:color="E3E3E3"/>
                    <w:bottom w:val="single" w:sz="2" w:space="0" w:color="E3E3E3"/>
                    <w:right w:val="single" w:sz="2" w:space="0" w:color="E3E3E3"/>
                  </w:divBdr>
                  <w:divsChild>
                    <w:div w:id="2064594165">
                      <w:marLeft w:val="0"/>
                      <w:marRight w:val="0"/>
                      <w:marTop w:val="0"/>
                      <w:marBottom w:val="0"/>
                      <w:divBdr>
                        <w:top w:val="single" w:sz="2" w:space="0" w:color="E3E3E3"/>
                        <w:left w:val="single" w:sz="2" w:space="0" w:color="E3E3E3"/>
                        <w:bottom w:val="single" w:sz="2" w:space="0" w:color="E3E3E3"/>
                        <w:right w:val="single" w:sz="2" w:space="0" w:color="E3E3E3"/>
                      </w:divBdr>
                      <w:divsChild>
                        <w:div w:id="1333681809">
                          <w:marLeft w:val="0"/>
                          <w:marRight w:val="0"/>
                          <w:marTop w:val="0"/>
                          <w:marBottom w:val="0"/>
                          <w:divBdr>
                            <w:top w:val="single" w:sz="2" w:space="0" w:color="E3E3E3"/>
                            <w:left w:val="single" w:sz="2" w:space="0" w:color="E3E3E3"/>
                            <w:bottom w:val="single" w:sz="2" w:space="0" w:color="E3E3E3"/>
                            <w:right w:val="single" w:sz="2" w:space="0" w:color="E3E3E3"/>
                          </w:divBdr>
                          <w:divsChild>
                            <w:div w:id="12250274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169495">
                                  <w:marLeft w:val="0"/>
                                  <w:marRight w:val="0"/>
                                  <w:marTop w:val="0"/>
                                  <w:marBottom w:val="0"/>
                                  <w:divBdr>
                                    <w:top w:val="single" w:sz="2" w:space="0" w:color="E3E3E3"/>
                                    <w:left w:val="single" w:sz="2" w:space="0" w:color="E3E3E3"/>
                                    <w:bottom w:val="single" w:sz="2" w:space="0" w:color="E3E3E3"/>
                                    <w:right w:val="single" w:sz="2" w:space="0" w:color="E3E3E3"/>
                                  </w:divBdr>
                                  <w:divsChild>
                                    <w:div w:id="763573798">
                                      <w:marLeft w:val="0"/>
                                      <w:marRight w:val="0"/>
                                      <w:marTop w:val="0"/>
                                      <w:marBottom w:val="0"/>
                                      <w:divBdr>
                                        <w:top w:val="single" w:sz="2" w:space="0" w:color="E3E3E3"/>
                                        <w:left w:val="single" w:sz="2" w:space="0" w:color="E3E3E3"/>
                                        <w:bottom w:val="single" w:sz="2" w:space="0" w:color="E3E3E3"/>
                                        <w:right w:val="single" w:sz="2" w:space="0" w:color="E3E3E3"/>
                                      </w:divBdr>
                                      <w:divsChild>
                                        <w:div w:id="893657001">
                                          <w:marLeft w:val="0"/>
                                          <w:marRight w:val="0"/>
                                          <w:marTop w:val="0"/>
                                          <w:marBottom w:val="0"/>
                                          <w:divBdr>
                                            <w:top w:val="single" w:sz="2" w:space="0" w:color="E3E3E3"/>
                                            <w:left w:val="single" w:sz="2" w:space="0" w:color="E3E3E3"/>
                                            <w:bottom w:val="single" w:sz="2" w:space="0" w:color="E3E3E3"/>
                                            <w:right w:val="single" w:sz="2" w:space="0" w:color="E3E3E3"/>
                                          </w:divBdr>
                                          <w:divsChild>
                                            <w:div w:id="1451699785">
                                              <w:marLeft w:val="0"/>
                                              <w:marRight w:val="0"/>
                                              <w:marTop w:val="0"/>
                                              <w:marBottom w:val="0"/>
                                              <w:divBdr>
                                                <w:top w:val="single" w:sz="2" w:space="0" w:color="E3E3E3"/>
                                                <w:left w:val="single" w:sz="2" w:space="0" w:color="E3E3E3"/>
                                                <w:bottom w:val="single" w:sz="2" w:space="0" w:color="E3E3E3"/>
                                                <w:right w:val="single" w:sz="2" w:space="0" w:color="E3E3E3"/>
                                              </w:divBdr>
                                              <w:divsChild>
                                                <w:div w:id="1469786364">
                                                  <w:marLeft w:val="0"/>
                                                  <w:marRight w:val="0"/>
                                                  <w:marTop w:val="0"/>
                                                  <w:marBottom w:val="0"/>
                                                  <w:divBdr>
                                                    <w:top w:val="single" w:sz="2" w:space="0" w:color="E3E3E3"/>
                                                    <w:left w:val="single" w:sz="2" w:space="0" w:color="E3E3E3"/>
                                                    <w:bottom w:val="single" w:sz="2" w:space="0" w:color="E3E3E3"/>
                                                    <w:right w:val="single" w:sz="2" w:space="0" w:color="E3E3E3"/>
                                                  </w:divBdr>
                                                  <w:divsChild>
                                                    <w:div w:id="1416827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7192982">
          <w:marLeft w:val="0"/>
          <w:marRight w:val="0"/>
          <w:marTop w:val="0"/>
          <w:marBottom w:val="0"/>
          <w:divBdr>
            <w:top w:val="none" w:sz="0" w:space="0" w:color="auto"/>
            <w:left w:val="none" w:sz="0" w:space="0" w:color="auto"/>
            <w:bottom w:val="none" w:sz="0" w:space="0" w:color="auto"/>
            <w:right w:val="none" w:sz="0" w:space="0" w:color="auto"/>
          </w:divBdr>
        </w:div>
      </w:divsChild>
    </w:div>
    <w:div w:id="1061637639">
      <w:bodyDiv w:val="1"/>
      <w:marLeft w:val="0"/>
      <w:marRight w:val="0"/>
      <w:marTop w:val="0"/>
      <w:marBottom w:val="0"/>
      <w:divBdr>
        <w:top w:val="none" w:sz="0" w:space="0" w:color="auto"/>
        <w:left w:val="none" w:sz="0" w:space="0" w:color="auto"/>
        <w:bottom w:val="none" w:sz="0" w:space="0" w:color="auto"/>
        <w:right w:val="none" w:sz="0" w:space="0" w:color="auto"/>
      </w:divBdr>
      <w:divsChild>
        <w:div w:id="1456214685">
          <w:marLeft w:val="0"/>
          <w:marRight w:val="0"/>
          <w:marTop w:val="0"/>
          <w:marBottom w:val="0"/>
          <w:divBdr>
            <w:top w:val="single" w:sz="2" w:space="0" w:color="E3E3E3"/>
            <w:left w:val="single" w:sz="2" w:space="0" w:color="E3E3E3"/>
            <w:bottom w:val="single" w:sz="2" w:space="0" w:color="E3E3E3"/>
            <w:right w:val="single" w:sz="2" w:space="0" w:color="E3E3E3"/>
          </w:divBdr>
          <w:divsChild>
            <w:div w:id="1582907062">
              <w:marLeft w:val="0"/>
              <w:marRight w:val="0"/>
              <w:marTop w:val="0"/>
              <w:marBottom w:val="0"/>
              <w:divBdr>
                <w:top w:val="single" w:sz="2" w:space="0" w:color="E3E3E3"/>
                <w:left w:val="single" w:sz="2" w:space="0" w:color="E3E3E3"/>
                <w:bottom w:val="single" w:sz="2" w:space="0" w:color="E3E3E3"/>
                <w:right w:val="single" w:sz="2" w:space="0" w:color="E3E3E3"/>
              </w:divBdr>
              <w:divsChild>
                <w:div w:id="121273478">
                  <w:marLeft w:val="0"/>
                  <w:marRight w:val="0"/>
                  <w:marTop w:val="0"/>
                  <w:marBottom w:val="0"/>
                  <w:divBdr>
                    <w:top w:val="single" w:sz="2" w:space="0" w:color="E3E3E3"/>
                    <w:left w:val="single" w:sz="2" w:space="0" w:color="E3E3E3"/>
                    <w:bottom w:val="single" w:sz="2" w:space="0" w:color="E3E3E3"/>
                    <w:right w:val="single" w:sz="2" w:space="0" w:color="E3E3E3"/>
                  </w:divBdr>
                  <w:divsChild>
                    <w:div w:id="1361929720">
                      <w:marLeft w:val="0"/>
                      <w:marRight w:val="0"/>
                      <w:marTop w:val="0"/>
                      <w:marBottom w:val="0"/>
                      <w:divBdr>
                        <w:top w:val="single" w:sz="2" w:space="0" w:color="E3E3E3"/>
                        <w:left w:val="single" w:sz="2" w:space="0" w:color="E3E3E3"/>
                        <w:bottom w:val="single" w:sz="2" w:space="0" w:color="E3E3E3"/>
                        <w:right w:val="single" w:sz="2" w:space="0" w:color="E3E3E3"/>
                      </w:divBdr>
                      <w:divsChild>
                        <w:div w:id="281690402">
                          <w:marLeft w:val="0"/>
                          <w:marRight w:val="0"/>
                          <w:marTop w:val="0"/>
                          <w:marBottom w:val="0"/>
                          <w:divBdr>
                            <w:top w:val="single" w:sz="2" w:space="0" w:color="E3E3E3"/>
                            <w:left w:val="single" w:sz="2" w:space="0" w:color="E3E3E3"/>
                            <w:bottom w:val="single" w:sz="2" w:space="0" w:color="E3E3E3"/>
                            <w:right w:val="single" w:sz="2" w:space="0" w:color="E3E3E3"/>
                          </w:divBdr>
                          <w:divsChild>
                            <w:div w:id="725687592">
                              <w:marLeft w:val="0"/>
                              <w:marRight w:val="0"/>
                              <w:marTop w:val="100"/>
                              <w:marBottom w:val="100"/>
                              <w:divBdr>
                                <w:top w:val="single" w:sz="2" w:space="0" w:color="E3E3E3"/>
                                <w:left w:val="single" w:sz="2" w:space="0" w:color="E3E3E3"/>
                                <w:bottom w:val="single" w:sz="2" w:space="0" w:color="E3E3E3"/>
                                <w:right w:val="single" w:sz="2" w:space="0" w:color="E3E3E3"/>
                              </w:divBdr>
                              <w:divsChild>
                                <w:div w:id="66463538">
                                  <w:marLeft w:val="0"/>
                                  <w:marRight w:val="0"/>
                                  <w:marTop w:val="0"/>
                                  <w:marBottom w:val="0"/>
                                  <w:divBdr>
                                    <w:top w:val="single" w:sz="2" w:space="0" w:color="E3E3E3"/>
                                    <w:left w:val="single" w:sz="2" w:space="0" w:color="E3E3E3"/>
                                    <w:bottom w:val="single" w:sz="2" w:space="0" w:color="E3E3E3"/>
                                    <w:right w:val="single" w:sz="2" w:space="0" w:color="E3E3E3"/>
                                  </w:divBdr>
                                  <w:divsChild>
                                    <w:div w:id="341662399">
                                      <w:marLeft w:val="0"/>
                                      <w:marRight w:val="0"/>
                                      <w:marTop w:val="0"/>
                                      <w:marBottom w:val="0"/>
                                      <w:divBdr>
                                        <w:top w:val="single" w:sz="2" w:space="0" w:color="E3E3E3"/>
                                        <w:left w:val="single" w:sz="2" w:space="0" w:color="E3E3E3"/>
                                        <w:bottom w:val="single" w:sz="2" w:space="0" w:color="E3E3E3"/>
                                        <w:right w:val="single" w:sz="2" w:space="0" w:color="E3E3E3"/>
                                      </w:divBdr>
                                      <w:divsChild>
                                        <w:div w:id="1964383134">
                                          <w:marLeft w:val="0"/>
                                          <w:marRight w:val="0"/>
                                          <w:marTop w:val="0"/>
                                          <w:marBottom w:val="0"/>
                                          <w:divBdr>
                                            <w:top w:val="single" w:sz="2" w:space="0" w:color="E3E3E3"/>
                                            <w:left w:val="single" w:sz="2" w:space="0" w:color="E3E3E3"/>
                                            <w:bottom w:val="single" w:sz="2" w:space="0" w:color="E3E3E3"/>
                                            <w:right w:val="single" w:sz="2" w:space="0" w:color="E3E3E3"/>
                                          </w:divBdr>
                                          <w:divsChild>
                                            <w:div w:id="535892553">
                                              <w:marLeft w:val="0"/>
                                              <w:marRight w:val="0"/>
                                              <w:marTop w:val="0"/>
                                              <w:marBottom w:val="0"/>
                                              <w:divBdr>
                                                <w:top w:val="single" w:sz="2" w:space="0" w:color="E3E3E3"/>
                                                <w:left w:val="single" w:sz="2" w:space="0" w:color="E3E3E3"/>
                                                <w:bottom w:val="single" w:sz="2" w:space="0" w:color="E3E3E3"/>
                                                <w:right w:val="single" w:sz="2" w:space="0" w:color="E3E3E3"/>
                                              </w:divBdr>
                                              <w:divsChild>
                                                <w:div w:id="1791317776">
                                                  <w:marLeft w:val="0"/>
                                                  <w:marRight w:val="0"/>
                                                  <w:marTop w:val="0"/>
                                                  <w:marBottom w:val="0"/>
                                                  <w:divBdr>
                                                    <w:top w:val="single" w:sz="2" w:space="0" w:color="E3E3E3"/>
                                                    <w:left w:val="single" w:sz="2" w:space="0" w:color="E3E3E3"/>
                                                    <w:bottom w:val="single" w:sz="2" w:space="0" w:color="E3E3E3"/>
                                                    <w:right w:val="single" w:sz="2" w:space="0" w:color="E3E3E3"/>
                                                  </w:divBdr>
                                                  <w:divsChild>
                                                    <w:div w:id="170150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8243520">
          <w:marLeft w:val="0"/>
          <w:marRight w:val="0"/>
          <w:marTop w:val="0"/>
          <w:marBottom w:val="0"/>
          <w:divBdr>
            <w:top w:val="none" w:sz="0" w:space="0" w:color="auto"/>
            <w:left w:val="none" w:sz="0" w:space="0" w:color="auto"/>
            <w:bottom w:val="none" w:sz="0" w:space="0" w:color="auto"/>
            <w:right w:val="none" w:sz="0" w:space="0" w:color="auto"/>
          </w:divBdr>
        </w:div>
      </w:divsChild>
    </w:div>
    <w:div w:id="1132674447">
      <w:bodyDiv w:val="1"/>
      <w:marLeft w:val="0"/>
      <w:marRight w:val="0"/>
      <w:marTop w:val="0"/>
      <w:marBottom w:val="0"/>
      <w:divBdr>
        <w:top w:val="none" w:sz="0" w:space="0" w:color="auto"/>
        <w:left w:val="none" w:sz="0" w:space="0" w:color="auto"/>
        <w:bottom w:val="none" w:sz="0" w:space="0" w:color="auto"/>
        <w:right w:val="none" w:sz="0" w:space="0" w:color="auto"/>
      </w:divBdr>
      <w:divsChild>
        <w:div w:id="349988941">
          <w:marLeft w:val="0"/>
          <w:marRight w:val="0"/>
          <w:marTop w:val="0"/>
          <w:marBottom w:val="0"/>
          <w:divBdr>
            <w:top w:val="single" w:sz="2" w:space="0" w:color="E3E3E3"/>
            <w:left w:val="single" w:sz="2" w:space="0" w:color="E3E3E3"/>
            <w:bottom w:val="single" w:sz="2" w:space="0" w:color="E3E3E3"/>
            <w:right w:val="single" w:sz="2" w:space="0" w:color="E3E3E3"/>
          </w:divBdr>
          <w:divsChild>
            <w:div w:id="1131897126">
              <w:marLeft w:val="0"/>
              <w:marRight w:val="0"/>
              <w:marTop w:val="100"/>
              <w:marBottom w:val="100"/>
              <w:divBdr>
                <w:top w:val="single" w:sz="2" w:space="0" w:color="E3E3E3"/>
                <w:left w:val="single" w:sz="2" w:space="0" w:color="E3E3E3"/>
                <w:bottom w:val="single" w:sz="2" w:space="0" w:color="E3E3E3"/>
                <w:right w:val="single" w:sz="2" w:space="0" w:color="E3E3E3"/>
              </w:divBdr>
              <w:divsChild>
                <w:div w:id="659577207">
                  <w:marLeft w:val="0"/>
                  <w:marRight w:val="0"/>
                  <w:marTop w:val="0"/>
                  <w:marBottom w:val="0"/>
                  <w:divBdr>
                    <w:top w:val="single" w:sz="2" w:space="0" w:color="E3E3E3"/>
                    <w:left w:val="single" w:sz="2" w:space="0" w:color="E3E3E3"/>
                    <w:bottom w:val="single" w:sz="2" w:space="0" w:color="E3E3E3"/>
                    <w:right w:val="single" w:sz="2" w:space="0" w:color="E3E3E3"/>
                  </w:divBdr>
                  <w:divsChild>
                    <w:div w:id="2054425758">
                      <w:marLeft w:val="0"/>
                      <w:marRight w:val="0"/>
                      <w:marTop w:val="0"/>
                      <w:marBottom w:val="0"/>
                      <w:divBdr>
                        <w:top w:val="single" w:sz="2" w:space="0" w:color="E3E3E3"/>
                        <w:left w:val="single" w:sz="2" w:space="0" w:color="E3E3E3"/>
                        <w:bottom w:val="single" w:sz="2" w:space="0" w:color="E3E3E3"/>
                        <w:right w:val="single" w:sz="2" w:space="0" w:color="E3E3E3"/>
                      </w:divBdr>
                      <w:divsChild>
                        <w:div w:id="1764450534">
                          <w:marLeft w:val="0"/>
                          <w:marRight w:val="0"/>
                          <w:marTop w:val="0"/>
                          <w:marBottom w:val="0"/>
                          <w:divBdr>
                            <w:top w:val="single" w:sz="2" w:space="0" w:color="E3E3E3"/>
                            <w:left w:val="single" w:sz="2" w:space="0" w:color="E3E3E3"/>
                            <w:bottom w:val="single" w:sz="2" w:space="0" w:color="E3E3E3"/>
                            <w:right w:val="single" w:sz="2" w:space="0" w:color="E3E3E3"/>
                          </w:divBdr>
                          <w:divsChild>
                            <w:div w:id="1313758884">
                              <w:marLeft w:val="0"/>
                              <w:marRight w:val="0"/>
                              <w:marTop w:val="0"/>
                              <w:marBottom w:val="0"/>
                              <w:divBdr>
                                <w:top w:val="single" w:sz="2" w:space="0" w:color="E3E3E3"/>
                                <w:left w:val="single" w:sz="2" w:space="0" w:color="E3E3E3"/>
                                <w:bottom w:val="single" w:sz="2" w:space="0" w:color="E3E3E3"/>
                                <w:right w:val="single" w:sz="2" w:space="0" w:color="E3E3E3"/>
                              </w:divBdr>
                              <w:divsChild>
                                <w:div w:id="727802739">
                                  <w:marLeft w:val="0"/>
                                  <w:marRight w:val="0"/>
                                  <w:marTop w:val="0"/>
                                  <w:marBottom w:val="0"/>
                                  <w:divBdr>
                                    <w:top w:val="single" w:sz="2" w:space="0" w:color="E3E3E3"/>
                                    <w:left w:val="single" w:sz="2" w:space="0" w:color="E3E3E3"/>
                                    <w:bottom w:val="single" w:sz="2" w:space="0" w:color="E3E3E3"/>
                                    <w:right w:val="single" w:sz="2" w:space="0" w:color="E3E3E3"/>
                                  </w:divBdr>
                                  <w:divsChild>
                                    <w:div w:id="1852253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5774876">
      <w:bodyDiv w:val="1"/>
      <w:marLeft w:val="0"/>
      <w:marRight w:val="0"/>
      <w:marTop w:val="0"/>
      <w:marBottom w:val="0"/>
      <w:divBdr>
        <w:top w:val="none" w:sz="0" w:space="0" w:color="auto"/>
        <w:left w:val="none" w:sz="0" w:space="0" w:color="auto"/>
        <w:bottom w:val="none" w:sz="0" w:space="0" w:color="auto"/>
        <w:right w:val="none" w:sz="0" w:space="0" w:color="auto"/>
      </w:divBdr>
    </w:div>
    <w:div w:id="1444109944">
      <w:bodyDiv w:val="1"/>
      <w:marLeft w:val="0"/>
      <w:marRight w:val="0"/>
      <w:marTop w:val="0"/>
      <w:marBottom w:val="0"/>
      <w:divBdr>
        <w:top w:val="none" w:sz="0" w:space="0" w:color="auto"/>
        <w:left w:val="none" w:sz="0" w:space="0" w:color="auto"/>
        <w:bottom w:val="none" w:sz="0" w:space="0" w:color="auto"/>
        <w:right w:val="none" w:sz="0" w:space="0" w:color="auto"/>
      </w:divBdr>
    </w:div>
    <w:div w:id="1690524640">
      <w:bodyDiv w:val="1"/>
      <w:marLeft w:val="0"/>
      <w:marRight w:val="0"/>
      <w:marTop w:val="0"/>
      <w:marBottom w:val="0"/>
      <w:divBdr>
        <w:top w:val="none" w:sz="0" w:space="0" w:color="auto"/>
        <w:left w:val="none" w:sz="0" w:space="0" w:color="auto"/>
        <w:bottom w:val="none" w:sz="0" w:space="0" w:color="auto"/>
        <w:right w:val="none" w:sz="0" w:space="0" w:color="auto"/>
      </w:divBdr>
      <w:divsChild>
        <w:div w:id="1578401383">
          <w:marLeft w:val="0"/>
          <w:marRight w:val="0"/>
          <w:marTop w:val="0"/>
          <w:marBottom w:val="0"/>
          <w:divBdr>
            <w:top w:val="none" w:sz="0" w:space="0" w:color="auto"/>
            <w:left w:val="none" w:sz="0" w:space="0" w:color="auto"/>
            <w:bottom w:val="none" w:sz="0" w:space="0" w:color="auto"/>
            <w:right w:val="none" w:sz="0" w:space="0" w:color="auto"/>
          </w:divBdr>
          <w:divsChild>
            <w:div w:id="217128650">
              <w:marLeft w:val="0"/>
              <w:marRight w:val="0"/>
              <w:marTop w:val="0"/>
              <w:marBottom w:val="0"/>
              <w:divBdr>
                <w:top w:val="none" w:sz="0" w:space="0" w:color="auto"/>
                <w:left w:val="none" w:sz="0" w:space="0" w:color="auto"/>
                <w:bottom w:val="none" w:sz="0" w:space="0" w:color="auto"/>
                <w:right w:val="none" w:sz="0" w:space="0" w:color="auto"/>
              </w:divBdr>
            </w:div>
            <w:div w:id="848788812">
              <w:marLeft w:val="0"/>
              <w:marRight w:val="0"/>
              <w:marTop w:val="0"/>
              <w:marBottom w:val="0"/>
              <w:divBdr>
                <w:top w:val="none" w:sz="0" w:space="0" w:color="auto"/>
                <w:left w:val="none" w:sz="0" w:space="0" w:color="auto"/>
                <w:bottom w:val="none" w:sz="0" w:space="0" w:color="auto"/>
                <w:right w:val="none" w:sz="0" w:space="0" w:color="auto"/>
              </w:divBdr>
            </w:div>
            <w:div w:id="68963740">
              <w:marLeft w:val="0"/>
              <w:marRight w:val="0"/>
              <w:marTop w:val="0"/>
              <w:marBottom w:val="0"/>
              <w:divBdr>
                <w:top w:val="none" w:sz="0" w:space="0" w:color="auto"/>
                <w:left w:val="none" w:sz="0" w:space="0" w:color="auto"/>
                <w:bottom w:val="none" w:sz="0" w:space="0" w:color="auto"/>
                <w:right w:val="none" w:sz="0" w:space="0" w:color="auto"/>
              </w:divBdr>
            </w:div>
            <w:div w:id="136845538">
              <w:marLeft w:val="0"/>
              <w:marRight w:val="0"/>
              <w:marTop w:val="0"/>
              <w:marBottom w:val="0"/>
              <w:divBdr>
                <w:top w:val="none" w:sz="0" w:space="0" w:color="auto"/>
                <w:left w:val="none" w:sz="0" w:space="0" w:color="auto"/>
                <w:bottom w:val="none" w:sz="0" w:space="0" w:color="auto"/>
                <w:right w:val="none" w:sz="0" w:space="0" w:color="auto"/>
              </w:divBdr>
            </w:div>
            <w:div w:id="414596021">
              <w:marLeft w:val="0"/>
              <w:marRight w:val="0"/>
              <w:marTop w:val="0"/>
              <w:marBottom w:val="0"/>
              <w:divBdr>
                <w:top w:val="none" w:sz="0" w:space="0" w:color="auto"/>
                <w:left w:val="none" w:sz="0" w:space="0" w:color="auto"/>
                <w:bottom w:val="none" w:sz="0" w:space="0" w:color="auto"/>
                <w:right w:val="none" w:sz="0" w:space="0" w:color="auto"/>
              </w:divBdr>
            </w:div>
            <w:div w:id="692730086">
              <w:marLeft w:val="0"/>
              <w:marRight w:val="0"/>
              <w:marTop w:val="0"/>
              <w:marBottom w:val="0"/>
              <w:divBdr>
                <w:top w:val="none" w:sz="0" w:space="0" w:color="auto"/>
                <w:left w:val="none" w:sz="0" w:space="0" w:color="auto"/>
                <w:bottom w:val="none" w:sz="0" w:space="0" w:color="auto"/>
                <w:right w:val="none" w:sz="0" w:space="0" w:color="auto"/>
              </w:divBdr>
            </w:div>
            <w:div w:id="1814981682">
              <w:marLeft w:val="0"/>
              <w:marRight w:val="0"/>
              <w:marTop w:val="0"/>
              <w:marBottom w:val="0"/>
              <w:divBdr>
                <w:top w:val="none" w:sz="0" w:space="0" w:color="auto"/>
                <w:left w:val="none" w:sz="0" w:space="0" w:color="auto"/>
                <w:bottom w:val="none" w:sz="0" w:space="0" w:color="auto"/>
                <w:right w:val="none" w:sz="0" w:space="0" w:color="auto"/>
              </w:divBdr>
            </w:div>
            <w:div w:id="1901094807">
              <w:marLeft w:val="0"/>
              <w:marRight w:val="0"/>
              <w:marTop w:val="0"/>
              <w:marBottom w:val="0"/>
              <w:divBdr>
                <w:top w:val="none" w:sz="0" w:space="0" w:color="auto"/>
                <w:left w:val="none" w:sz="0" w:space="0" w:color="auto"/>
                <w:bottom w:val="none" w:sz="0" w:space="0" w:color="auto"/>
                <w:right w:val="none" w:sz="0" w:space="0" w:color="auto"/>
              </w:divBdr>
            </w:div>
            <w:div w:id="677193803">
              <w:marLeft w:val="0"/>
              <w:marRight w:val="0"/>
              <w:marTop w:val="0"/>
              <w:marBottom w:val="0"/>
              <w:divBdr>
                <w:top w:val="none" w:sz="0" w:space="0" w:color="auto"/>
                <w:left w:val="none" w:sz="0" w:space="0" w:color="auto"/>
                <w:bottom w:val="none" w:sz="0" w:space="0" w:color="auto"/>
                <w:right w:val="none" w:sz="0" w:space="0" w:color="auto"/>
              </w:divBdr>
            </w:div>
            <w:div w:id="11980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2914">
      <w:bodyDiv w:val="1"/>
      <w:marLeft w:val="0"/>
      <w:marRight w:val="0"/>
      <w:marTop w:val="0"/>
      <w:marBottom w:val="0"/>
      <w:divBdr>
        <w:top w:val="none" w:sz="0" w:space="0" w:color="auto"/>
        <w:left w:val="none" w:sz="0" w:space="0" w:color="auto"/>
        <w:bottom w:val="none" w:sz="0" w:space="0" w:color="auto"/>
        <w:right w:val="none" w:sz="0" w:space="0" w:color="auto"/>
      </w:divBdr>
      <w:divsChild>
        <w:div w:id="476148096">
          <w:marLeft w:val="0"/>
          <w:marRight w:val="0"/>
          <w:marTop w:val="0"/>
          <w:marBottom w:val="0"/>
          <w:divBdr>
            <w:top w:val="none" w:sz="0" w:space="0" w:color="auto"/>
            <w:left w:val="none" w:sz="0" w:space="0" w:color="auto"/>
            <w:bottom w:val="none" w:sz="0" w:space="0" w:color="auto"/>
            <w:right w:val="none" w:sz="0" w:space="0" w:color="auto"/>
          </w:divBdr>
          <w:divsChild>
            <w:div w:id="123735725">
              <w:marLeft w:val="0"/>
              <w:marRight w:val="0"/>
              <w:marTop w:val="0"/>
              <w:marBottom w:val="0"/>
              <w:divBdr>
                <w:top w:val="none" w:sz="0" w:space="0" w:color="auto"/>
                <w:left w:val="none" w:sz="0" w:space="0" w:color="auto"/>
                <w:bottom w:val="none" w:sz="0" w:space="0" w:color="auto"/>
                <w:right w:val="none" w:sz="0" w:space="0" w:color="auto"/>
              </w:divBdr>
            </w:div>
            <w:div w:id="69621788">
              <w:marLeft w:val="0"/>
              <w:marRight w:val="0"/>
              <w:marTop w:val="0"/>
              <w:marBottom w:val="0"/>
              <w:divBdr>
                <w:top w:val="none" w:sz="0" w:space="0" w:color="auto"/>
                <w:left w:val="none" w:sz="0" w:space="0" w:color="auto"/>
                <w:bottom w:val="none" w:sz="0" w:space="0" w:color="auto"/>
                <w:right w:val="none" w:sz="0" w:space="0" w:color="auto"/>
              </w:divBdr>
            </w:div>
            <w:div w:id="1452671689">
              <w:marLeft w:val="0"/>
              <w:marRight w:val="0"/>
              <w:marTop w:val="0"/>
              <w:marBottom w:val="0"/>
              <w:divBdr>
                <w:top w:val="none" w:sz="0" w:space="0" w:color="auto"/>
                <w:left w:val="none" w:sz="0" w:space="0" w:color="auto"/>
                <w:bottom w:val="none" w:sz="0" w:space="0" w:color="auto"/>
                <w:right w:val="none" w:sz="0" w:space="0" w:color="auto"/>
              </w:divBdr>
            </w:div>
            <w:div w:id="1505322764">
              <w:marLeft w:val="0"/>
              <w:marRight w:val="0"/>
              <w:marTop w:val="0"/>
              <w:marBottom w:val="0"/>
              <w:divBdr>
                <w:top w:val="none" w:sz="0" w:space="0" w:color="auto"/>
                <w:left w:val="none" w:sz="0" w:space="0" w:color="auto"/>
                <w:bottom w:val="none" w:sz="0" w:space="0" w:color="auto"/>
                <w:right w:val="none" w:sz="0" w:space="0" w:color="auto"/>
              </w:divBdr>
            </w:div>
            <w:div w:id="1573272576">
              <w:marLeft w:val="0"/>
              <w:marRight w:val="0"/>
              <w:marTop w:val="0"/>
              <w:marBottom w:val="0"/>
              <w:divBdr>
                <w:top w:val="none" w:sz="0" w:space="0" w:color="auto"/>
                <w:left w:val="none" w:sz="0" w:space="0" w:color="auto"/>
                <w:bottom w:val="none" w:sz="0" w:space="0" w:color="auto"/>
                <w:right w:val="none" w:sz="0" w:space="0" w:color="auto"/>
              </w:divBdr>
            </w:div>
            <w:div w:id="1543520346">
              <w:marLeft w:val="0"/>
              <w:marRight w:val="0"/>
              <w:marTop w:val="0"/>
              <w:marBottom w:val="0"/>
              <w:divBdr>
                <w:top w:val="none" w:sz="0" w:space="0" w:color="auto"/>
                <w:left w:val="none" w:sz="0" w:space="0" w:color="auto"/>
                <w:bottom w:val="none" w:sz="0" w:space="0" w:color="auto"/>
                <w:right w:val="none" w:sz="0" w:space="0" w:color="auto"/>
              </w:divBdr>
            </w:div>
            <w:div w:id="1231189592">
              <w:marLeft w:val="0"/>
              <w:marRight w:val="0"/>
              <w:marTop w:val="0"/>
              <w:marBottom w:val="0"/>
              <w:divBdr>
                <w:top w:val="none" w:sz="0" w:space="0" w:color="auto"/>
                <w:left w:val="none" w:sz="0" w:space="0" w:color="auto"/>
                <w:bottom w:val="none" w:sz="0" w:space="0" w:color="auto"/>
                <w:right w:val="none" w:sz="0" w:space="0" w:color="auto"/>
              </w:divBdr>
            </w:div>
            <w:div w:id="1239559958">
              <w:marLeft w:val="0"/>
              <w:marRight w:val="0"/>
              <w:marTop w:val="0"/>
              <w:marBottom w:val="0"/>
              <w:divBdr>
                <w:top w:val="none" w:sz="0" w:space="0" w:color="auto"/>
                <w:left w:val="none" w:sz="0" w:space="0" w:color="auto"/>
                <w:bottom w:val="none" w:sz="0" w:space="0" w:color="auto"/>
                <w:right w:val="none" w:sz="0" w:space="0" w:color="auto"/>
              </w:divBdr>
            </w:div>
            <w:div w:id="1959331477">
              <w:marLeft w:val="0"/>
              <w:marRight w:val="0"/>
              <w:marTop w:val="0"/>
              <w:marBottom w:val="0"/>
              <w:divBdr>
                <w:top w:val="none" w:sz="0" w:space="0" w:color="auto"/>
                <w:left w:val="none" w:sz="0" w:space="0" w:color="auto"/>
                <w:bottom w:val="none" w:sz="0" w:space="0" w:color="auto"/>
                <w:right w:val="none" w:sz="0" w:space="0" w:color="auto"/>
              </w:divBdr>
            </w:div>
            <w:div w:id="74405123">
              <w:marLeft w:val="0"/>
              <w:marRight w:val="0"/>
              <w:marTop w:val="0"/>
              <w:marBottom w:val="0"/>
              <w:divBdr>
                <w:top w:val="none" w:sz="0" w:space="0" w:color="auto"/>
                <w:left w:val="none" w:sz="0" w:space="0" w:color="auto"/>
                <w:bottom w:val="none" w:sz="0" w:space="0" w:color="auto"/>
                <w:right w:val="none" w:sz="0" w:space="0" w:color="auto"/>
              </w:divBdr>
            </w:div>
            <w:div w:id="1986740585">
              <w:marLeft w:val="0"/>
              <w:marRight w:val="0"/>
              <w:marTop w:val="0"/>
              <w:marBottom w:val="0"/>
              <w:divBdr>
                <w:top w:val="none" w:sz="0" w:space="0" w:color="auto"/>
                <w:left w:val="none" w:sz="0" w:space="0" w:color="auto"/>
                <w:bottom w:val="none" w:sz="0" w:space="0" w:color="auto"/>
                <w:right w:val="none" w:sz="0" w:space="0" w:color="auto"/>
              </w:divBdr>
            </w:div>
            <w:div w:id="1934703656">
              <w:marLeft w:val="0"/>
              <w:marRight w:val="0"/>
              <w:marTop w:val="0"/>
              <w:marBottom w:val="0"/>
              <w:divBdr>
                <w:top w:val="none" w:sz="0" w:space="0" w:color="auto"/>
                <w:left w:val="none" w:sz="0" w:space="0" w:color="auto"/>
                <w:bottom w:val="none" w:sz="0" w:space="0" w:color="auto"/>
                <w:right w:val="none" w:sz="0" w:space="0" w:color="auto"/>
              </w:divBdr>
            </w:div>
            <w:div w:id="1705326096">
              <w:marLeft w:val="0"/>
              <w:marRight w:val="0"/>
              <w:marTop w:val="0"/>
              <w:marBottom w:val="0"/>
              <w:divBdr>
                <w:top w:val="none" w:sz="0" w:space="0" w:color="auto"/>
                <w:left w:val="none" w:sz="0" w:space="0" w:color="auto"/>
                <w:bottom w:val="none" w:sz="0" w:space="0" w:color="auto"/>
                <w:right w:val="none" w:sz="0" w:space="0" w:color="auto"/>
              </w:divBdr>
            </w:div>
            <w:div w:id="411121726">
              <w:marLeft w:val="0"/>
              <w:marRight w:val="0"/>
              <w:marTop w:val="0"/>
              <w:marBottom w:val="0"/>
              <w:divBdr>
                <w:top w:val="none" w:sz="0" w:space="0" w:color="auto"/>
                <w:left w:val="none" w:sz="0" w:space="0" w:color="auto"/>
                <w:bottom w:val="none" w:sz="0" w:space="0" w:color="auto"/>
                <w:right w:val="none" w:sz="0" w:space="0" w:color="auto"/>
              </w:divBdr>
            </w:div>
            <w:div w:id="7425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5124">
      <w:bodyDiv w:val="1"/>
      <w:marLeft w:val="0"/>
      <w:marRight w:val="0"/>
      <w:marTop w:val="0"/>
      <w:marBottom w:val="0"/>
      <w:divBdr>
        <w:top w:val="none" w:sz="0" w:space="0" w:color="auto"/>
        <w:left w:val="none" w:sz="0" w:space="0" w:color="auto"/>
        <w:bottom w:val="none" w:sz="0" w:space="0" w:color="auto"/>
        <w:right w:val="none" w:sz="0" w:space="0" w:color="auto"/>
      </w:divBdr>
      <w:divsChild>
        <w:div w:id="556354061">
          <w:marLeft w:val="0"/>
          <w:marRight w:val="0"/>
          <w:marTop w:val="0"/>
          <w:marBottom w:val="0"/>
          <w:divBdr>
            <w:top w:val="none" w:sz="0" w:space="0" w:color="auto"/>
            <w:left w:val="none" w:sz="0" w:space="0" w:color="auto"/>
            <w:bottom w:val="none" w:sz="0" w:space="0" w:color="auto"/>
            <w:right w:val="none" w:sz="0" w:space="0" w:color="auto"/>
          </w:divBdr>
          <w:divsChild>
            <w:div w:id="879902315">
              <w:marLeft w:val="0"/>
              <w:marRight w:val="0"/>
              <w:marTop w:val="0"/>
              <w:marBottom w:val="0"/>
              <w:divBdr>
                <w:top w:val="none" w:sz="0" w:space="0" w:color="auto"/>
                <w:left w:val="none" w:sz="0" w:space="0" w:color="auto"/>
                <w:bottom w:val="none" w:sz="0" w:space="0" w:color="auto"/>
                <w:right w:val="none" w:sz="0" w:space="0" w:color="auto"/>
              </w:divBdr>
            </w:div>
            <w:div w:id="870411268">
              <w:marLeft w:val="0"/>
              <w:marRight w:val="0"/>
              <w:marTop w:val="0"/>
              <w:marBottom w:val="0"/>
              <w:divBdr>
                <w:top w:val="none" w:sz="0" w:space="0" w:color="auto"/>
                <w:left w:val="none" w:sz="0" w:space="0" w:color="auto"/>
                <w:bottom w:val="none" w:sz="0" w:space="0" w:color="auto"/>
                <w:right w:val="none" w:sz="0" w:space="0" w:color="auto"/>
              </w:divBdr>
            </w:div>
            <w:div w:id="2116366287">
              <w:marLeft w:val="0"/>
              <w:marRight w:val="0"/>
              <w:marTop w:val="0"/>
              <w:marBottom w:val="0"/>
              <w:divBdr>
                <w:top w:val="none" w:sz="0" w:space="0" w:color="auto"/>
                <w:left w:val="none" w:sz="0" w:space="0" w:color="auto"/>
                <w:bottom w:val="none" w:sz="0" w:space="0" w:color="auto"/>
                <w:right w:val="none" w:sz="0" w:space="0" w:color="auto"/>
              </w:divBdr>
            </w:div>
            <w:div w:id="1042289874">
              <w:marLeft w:val="0"/>
              <w:marRight w:val="0"/>
              <w:marTop w:val="0"/>
              <w:marBottom w:val="0"/>
              <w:divBdr>
                <w:top w:val="none" w:sz="0" w:space="0" w:color="auto"/>
                <w:left w:val="none" w:sz="0" w:space="0" w:color="auto"/>
                <w:bottom w:val="none" w:sz="0" w:space="0" w:color="auto"/>
                <w:right w:val="none" w:sz="0" w:space="0" w:color="auto"/>
              </w:divBdr>
            </w:div>
            <w:div w:id="1552618282">
              <w:marLeft w:val="0"/>
              <w:marRight w:val="0"/>
              <w:marTop w:val="0"/>
              <w:marBottom w:val="0"/>
              <w:divBdr>
                <w:top w:val="none" w:sz="0" w:space="0" w:color="auto"/>
                <w:left w:val="none" w:sz="0" w:space="0" w:color="auto"/>
                <w:bottom w:val="none" w:sz="0" w:space="0" w:color="auto"/>
                <w:right w:val="none" w:sz="0" w:space="0" w:color="auto"/>
              </w:divBdr>
            </w:div>
            <w:div w:id="868954336">
              <w:marLeft w:val="0"/>
              <w:marRight w:val="0"/>
              <w:marTop w:val="0"/>
              <w:marBottom w:val="0"/>
              <w:divBdr>
                <w:top w:val="none" w:sz="0" w:space="0" w:color="auto"/>
                <w:left w:val="none" w:sz="0" w:space="0" w:color="auto"/>
                <w:bottom w:val="none" w:sz="0" w:space="0" w:color="auto"/>
                <w:right w:val="none" w:sz="0" w:space="0" w:color="auto"/>
              </w:divBdr>
            </w:div>
            <w:div w:id="628820427">
              <w:marLeft w:val="0"/>
              <w:marRight w:val="0"/>
              <w:marTop w:val="0"/>
              <w:marBottom w:val="0"/>
              <w:divBdr>
                <w:top w:val="none" w:sz="0" w:space="0" w:color="auto"/>
                <w:left w:val="none" w:sz="0" w:space="0" w:color="auto"/>
                <w:bottom w:val="none" w:sz="0" w:space="0" w:color="auto"/>
                <w:right w:val="none" w:sz="0" w:space="0" w:color="auto"/>
              </w:divBdr>
            </w:div>
            <w:div w:id="1161114435">
              <w:marLeft w:val="0"/>
              <w:marRight w:val="0"/>
              <w:marTop w:val="0"/>
              <w:marBottom w:val="0"/>
              <w:divBdr>
                <w:top w:val="none" w:sz="0" w:space="0" w:color="auto"/>
                <w:left w:val="none" w:sz="0" w:space="0" w:color="auto"/>
                <w:bottom w:val="none" w:sz="0" w:space="0" w:color="auto"/>
                <w:right w:val="none" w:sz="0" w:space="0" w:color="auto"/>
              </w:divBdr>
            </w:div>
            <w:div w:id="666908423">
              <w:marLeft w:val="0"/>
              <w:marRight w:val="0"/>
              <w:marTop w:val="0"/>
              <w:marBottom w:val="0"/>
              <w:divBdr>
                <w:top w:val="none" w:sz="0" w:space="0" w:color="auto"/>
                <w:left w:val="none" w:sz="0" w:space="0" w:color="auto"/>
                <w:bottom w:val="none" w:sz="0" w:space="0" w:color="auto"/>
                <w:right w:val="none" w:sz="0" w:space="0" w:color="auto"/>
              </w:divBdr>
            </w:div>
            <w:div w:id="838081656">
              <w:marLeft w:val="0"/>
              <w:marRight w:val="0"/>
              <w:marTop w:val="0"/>
              <w:marBottom w:val="0"/>
              <w:divBdr>
                <w:top w:val="none" w:sz="0" w:space="0" w:color="auto"/>
                <w:left w:val="none" w:sz="0" w:space="0" w:color="auto"/>
                <w:bottom w:val="none" w:sz="0" w:space="0" w:color="auto"/>
                <w:right w:val="none" w:sz="0" w:space="0" w:color="auto"/>
              </w:divBdr>
            </w:div>
            <w:div w:id="725300228">
              <w:marLeft w:val="0"/>
              <w:marRight w:val="0"/>
              <w:marTop w:val="0"/>
              <w:marBottom w:val="0"/>
              <w:divBdr>
                <w:top w:val="none" w:sz="0" w:space="0" w:color="auto"/>
                <w:left w:val="none" w:sz="0" w:space="0" w:color="auto"/>
                <w:bottom w:val="none" w:sz="0" w:space="0" w:color="auto"/>
                <w:right w:val="none" w:sz="0" w:space="0" w:color="auto"/>
              </w:divBdr>
            </w:div>
            <w:div w:id="41247873">
              <w:marLeft w:val="0"/>
              <w:marRight w:val="0"/>
              <w:marTop w:val="0"/>
              <w:marBottom w:val="0"/>
              <w:divBdr>
                <w:top w:val="none" w:sz="0" w:space="0" w:color="auto"/>
                <w:left w:val="none" w:sz="0" w:space="0" w:color="auto"/>
                <w:bottom w:val="none" w:sz="0" w:space="0" w:color="auto"/>
                <w:right w:val="none" w:sz="0" w:space="0" w:color="auto"/>
              </w:divBdr>
            </w:div>
            <w:div w:id="1343891762">
              <w:marLeft w:val="0"/>
              <w:marRight w:val="0"/>
              <w:marTop w:val="0"/>
              <w:marBottom w:val="0"/>
              <w:divBdr>
                <w:top w:val="none" w:sz="0" w:space="0" w:color="auto"/>
                <w:left w:val="none" w:sz="0" w:space="0" w:color="auto"/>
                <w:bottom w:val="none" w:sz="0" w:space="0" w:color="auto"/>
                <w:right w:val="none" w:sz="0" w:space="0" w:color="auto"/>
              </w:divBdr>
            </w:div>
            <w:div w:id="1947687833">
              <w:marLeft w:val="0"/>
              <w:marRight w:val="0"/>
              <w:marTop w:val="0"/>
              <w:marBottom w:val="0"/>
              <w:divBdr>
                <w:top w:val="none" w:sz="0" w:space="0" w:color="auto"/>
                <w:left w:val="none" w:sz="0" w:space="0" w:color="auto"/>
                <w:bottom w:val="none" w:sz="0" w:space="0" w:color="auto"/>
                <w:right w:val="none" w:sz="0" w:space="0" w:color="auto"/>
              </w:divBdr>
            </w:div>
            <w:div w:id="7951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3016">
      <w:bodyDiv w:val="1"/>
      <w:marLeft w:val="0"/>
      <w:marRight w:val="0"/>
      <w:marTop w:val="0"/>
      <w:marBottom w:val="0"/>
      <w:divBdr>
        <w:top w:val="none" w:sz="0" w:space="0" w:color="auto"/>
        <w:left w:val="none" w:sz="0" w:space="0" w:color="auto"/>
        <w:bottom w:val="none" w:sz="0" w:space="0" w:color="auto"/>
        <w:right w:val="none" w:sz="0" w:space="0" w:color="auto"/>
      </w:divBdr>
      <w:divsChild>
        <w:div w:id="1515152169">
          <w:marLeft w:val="0"/>
          <w:marRight w:val="0"/>
          <w:marTop w:val="0"/>
          <w:marBottom w:val="0"/>
          <w:divBdr>
            <w:top w:val="single" w:sz="2" w:space="0" w:color="E3E3E3"/>
            <w:left w:val="single" w:sz="2" w:space="0" w:color="E3E3E3"/>
            <w:bottom w:val="single" w:sz="2" w:space="0" w:color="E3E3E3"/>
            <w:right w:val="single" w:sz="2" w:space="0" w:color="E3E3E3"/>
          </w:divBdr>
          <w:divsChild>
            <w:div w:id="925502691">
              <w:marLeft w:val="0"/>
              <w:marRight w:val="0"/>
              <w:marTop w:val="0"/>
              <w:marBottom w:val="0"/>
              <w:divBdr>
                <w:top w:val="single" w:sz="2" w:space="0" w:color="E3E3E3"/>
                <w:left w:val="single" w:sz="2" w:space="0" w:color="E3E3E3"/>
                <w:bottom w:val="single" w:sz="2" w:space="0" w:color="E3E3E3"/>
                <w:right w:val="single" w:sz="2" w:space="0" w:color="E3E3E3"/>
              </w:divBdr>
              <w:divsChild>
                <w:div w:id="1708678572">
                  <w:marLeft w:val="0"/>
                  <w:marRight w:val="0"/>
                  <w:marTop w:val="0"/>
                  <w:marBottom w:val="0"/>
                  <w:divBdr>
                    <w:top w:val="single" w:sz="2" w:space="0" w:color="E3E3E3"/>
                    <w:left w:val="single" w:sz="2" w:space="0" w:color="E3E3E3"/>
                    <w:bottom w:val="single" w:sz="2" w:space="0" w:color="E3E3E3"/>
                    <w:right w:val="single" w:sz="2" w:space="0" w:color="E3E3E3"/>
                  </w:divBdr>
                  <w:divsChild>
                    <w:div w:id="118643514">
                      <w:marLeft w:val="0"/>
                      <w:marRight w:val="0"/>
                      <w:marTop w:val="0"/>
                      <w:marBottom w:val="0"/>
                      <w:divBdr>
                        <w:top w:val="single" w:sz="2" w:space="0" w:color="E3E3E3"/>
                        <w:left w:val="single" w:sz="2" w:space="0" w:color="E3E3E3"/>
                        <w:bottom w:val="single" w:sz="2" w:space="0" w:color="E3E3E3"/>
                        <w:right w:val="single" w:sz="2" w:space="0" w:color="E3E3E3"/>
                      </w:divBdr>
                      <w:divsChild>
                        <w:div w:id="1243953753">
                          <w:marLeft w:val="0"/>
                          <w:marRight w:val="0"/>
                          <w:marTop w:val="0"/>
                          <w:marBottom w:val="0"/>
                          <w:divBdr>
                            <w:top w:val="single" w:sz="2" w:space="0" w:color="E3E3E3"/>
                            <w:left w:val="single" w:sz="2" w:space="0" w:color="E3E3E3"/>
                            <w:bottom w:val="single" w:sz="2" w:space="0" w:color="E3E3E3"/>
                            <w:right w:val="single" w:sz="2" w:space="0" w:color="E3E3E3"/>
                          </w:divBdr>
                          <w:divsChild>
                            <w:div w:id="39594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575207">
                                  <w:marLeft w:val="0"/>
                                  <w:marRight w:val="0"/>
                                  <w:marTop w:val="0"/>
                                  <w:marBottom w:val="0"/>
                                  <w:divBdr>
                                    <w:top w:val="single" w:sz="2" w:space="0" w:color="E3E3E3"/>
                                    <w:left w:val="single" w:sz="2" w:space="0" w:color="E3E3E3"/>
                                    <w:bottom w:val="single" w:sz="2" w:space="0" w:color="E3E3E3"/>
                                    <w:right w:val="single" w:sz="2" w:space="0" w:color="E3E3E3"/>
                                  </w:divBdr>
                                  <w:divsChild>
                                    <w:div w:id="102771483">
                                      <w:marLeft w:val="0"/>
                                      <w:marRight w:val="0"/>
                                      <w:marTop w:val="0"/>
                                      <w:marBottom w:val="0"/>
                                      <w:divBdr>
                                        <w:top w:val="single" w:sz="2" w:space="0" w:color="E3E3E3"/>
                                        <w:left w:val="single" w:sz="2" w:space="0" w:color="E3E3E3"/>
                                        <w:bottom w:val="single" w:sz="2" w:space="0" w:color="E3E3E3"/>
                                        <w:right w:val="single" w:sz="2" w:space="0" w:color="E3E3E3"/>
                                      </w:divBdr>
                                      <w:divsChild>
                                        <w:div w:id="1542281392">
                                          <w:marLeft w:val="0"/>
                                          <w:marRight w:val="0"/>
                                          <w:marTop w:val="0"/>
                                          <w:marBottom w:val="0"/>
                                          <w:divBdr>
                                            <w:top w:val="single" w:sz="2" w:space="0" w:color="E3E3E3"/>
                                            <w:left w:val="single" w:sz="2" w:space="0" w:color="E3E3E3"/>
                                            <w:bottom w:val="single" w:sz="2" w:space="0" w:color="E3E3E3"/>
                                            <w:right w:val="single" w:sz="2" w:space="0" w:color="E3E3E3"/>
                                          </w:divBdr>
                                          <w:divsChild>
                                            <w:div w:id="43650331">
                                              <w:marLeft w:val="0"/>
                                              <w:marRight w:val="0"/>
                                              <w:marTop w:val="0"/>
                                              <w:marBottom w:val="0"/>
                                              <w:divBdr>
                                                <w:top w:val="single" w:sz="2" w:space="0" w:color="E3E3E3"/>
                                                <w:left w:val="single" w:sz="2" w:space="0" w:color="E3E3E3"/>
                                                <w:bottom w:val="single" w:sz="2" w:space="0" w:color="E3E3E3"/>
                                                <w:right w:val="single" w:sz="2" w:space="0" w:color="E3E3E3"/>
                                              </w:divBdr>
                                              <w:divsChild>
                                                <w:div w:id="1193804016">
                                                  <w:marLeft w:val="0"/>
                                                  <w:marRight w:val="0"/>
                                                  <w:marTop w:val="0"/>
                                                  <w:marBottom w:val="0"/>
                                                  <w:divBdr>
                                                    <w:top w:val="single" w:sz="2" w:space="0" w:color="E3E3E3"/>
                                                    <w:left w:val="single" w:sz="2" w:space="0" w:color="E3E3E3"/>
                                                    <w:bottom w:val="single" w:sz="2" w:space="0" w:color="E3E3E3"/>
                                                    <w:right w:val="single" w:sz="2" w:space="0" w:color="E3E3E3"/>
                                                  </w:divBdr>
                                                  <w:divsChild>
                                                    <w:div w:id="771248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81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9</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Mulready, Jake</dc:creator>
  <cp:keywords/>
  <cp:lastModifiedBy>Mulready, Jake</cp:lastModifiedBy>
  <cp:revision>4</cp:revision>
  <cp:lastPrinted>2024-03-16T03:47:00Z</cp:lastPrinted>
  <dcterms:created xsi:type="dcterms:W3CDTF">2024-04-08T23:29:00Z</dcterms:created>
  <dcterms:modified xsi:type="dcterms:W3CDTF">2024-04-09T02:26:00Z</dcterms:modified>
</cp:coreProperties>
</file>