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Вопросы к экзамену</w:t>
      </w:r>
    </w:p>
    <w:p>
      <w:pPr>
        <w:pStyle w:val="Normal"/>
        <w:jc w:val="center"/>
        <w:rPr>
          <w:b/>
          <w:b/>
        </w:rPr>
      </w:pPr>
      <w:r>
        <w:rPr/>
        <w:t xml:space="preserve">по курсу </w:t>
      </w:r>
      <w:r>
        <w:rPr>
          <w:b/>
        </w:rPr>
        <w:t>«Параллельное программирование для высокопроизводительных вычислительных систем»</w:t>
      </w:r>
    </w:p>
    <w:p>
      <w:pPr>
        <w:pStyle w:val="Normal"/>
        <w:jc w:val="center"/>
        <w:rPr/>
      </w:pPr>
      <w:r>
        <w:rPr/>
        <w:t>сентябрь – декабрь 2021 г.</w:t>
      </w:r>
    </w:p>
    <w:p>
      <w:pPr>
        <w:pStyle w:val="Normal"/>
        <w:jc w:val="center"/>
        <w:rPr/>
      </w:pPr>
      <w:r>
        <w:rPr/>
        <w:t>Лектор: Попова Н.Н.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Архитектура и тенденции развития  современных процессоров. </w:t>
      </w:r>
    </w:p>
    <w:p>
      <w:pPr>
        <w:pStyle w:val="Normal"/>
        <w:ind w:left="786" w:hanging="0"/>
        <w:jc w:val="both"/>
        <w:rPr/>
      </w:pPr>
      <w:r>
        <w:rPr/>
        <w:t xml:space="preserve">Типы процессоров. Методы организации параллелизма на уровне инструкций процессора.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Организация векторной обработки данных в современных процессорах. </w:t>
      </w:r>
    </w:p>
    <w:p>
      <w:pPr>
        <w:pStyle w:val="Normal"/>
        <w:ind w:left="786" w:hanging="0"/>
        <w:jc w:val="both"/>
        <w:rPr/>
      </w:pPr>
      <w:r>
        <w:rPr/>
        <w:t>Векторные инструкции. Векторизация программ.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Архитектура подсистемы памяти в современных процессорах. Методы организации кэш-памяти. Показатели производительности кэш-памяти. Закон Литтла.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Методы оптимизации доступа к данным в последовательных программах на примере алгоритма матричного умножения. Оценка промахов КЭШа.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Классы архитектур современных процессоров. Понятие одновременной многопоточности.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Оценка производительности последовательных программ с использованием аппаратных счетчиков. Организация работы с библиотекой  PAPI. </w:t>
      </w:r>
    </w:p>
    <w:p>
      <w:pPr>
        <w:pStyle w:val="Normal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Этапы разработки параллельных программ. Стратегии декомпозиции параллельных алгоритмов. Мэппинг параллельных процессов на архитектуру суперкомпьютеров.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Cs/>
        </w:rPr>
        <w:t xml:space="preserve">Основные характеристики модели передачи сообщений.   Схема  и режимы выполнения операций передачи сообщений </w:t>
      </w:r>
      <w:r>
        <w:rPr>
          <w:bCs/>
          <w:lang w:val="en-US"/>
        </w:rPr>
        <w:t>MPI</w:t>
      </w:r>
      <w:r>
        <w:rPr>
          <w:bCs/>
        </w:rPr>
        <w:t xml:space="preserve">. Использование системного буфера для оптимизации выполнения операций передачи данных. Понятие коммуникатора, сообщения, тэга сообщения. 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Методы организации двухточечных обменов в MPI: основные функции, режимы реализации передачи сообщений. Примеры использования.</w:t>
      </w:r>
      <w:r>
        <w:rPr>
          <w:lang w:val="en-US"/>
        </w:rPr>
        <w:t xml:space="preserve"> </w:t>
      </w:r>
      <w:r>
        <w:rPr/>
        <w:t xml:space="preserve">Профилировочный интерфейс MPI.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Неблокирующие операции передачи сообщений </w:t>
      </w:r>
      <w:r>
        <w:rPr>
          <w:lang w:val="en-US"/>
        </w:rPr>
        <w:t>MPI</w:t>
      </w:r>
      <w:r>
        <w:rPr/>
        <w:t xml:space="preserve">. Назначение, примеры использования. Примеры тупиковых ситуаций, возникающих при передаче данных с использованием двухточечных операций. Методы ликвидации тупиковых ситуаций.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Организация коллективных передач в </w:t>
      </w:r>
      <w:r>
        <w:rPr>
          <w:lang w:val="en-US"/>
        </w:rPr>
        <w:t>MPI</w:t>
      </w:r>
      <w:r>
        <w:rPr/>
        <w:t>. Общая характеристика, синтаксис, назначение функций коллективных передач. Параметр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MPI_</w:t>
      </w:r>
      <w:r>
        <w:rPr>
          <w:b/>
          <w:lang w:val="en-US"/>
        </w:rPr>
        <w:t xml:space="preserve">IN_PLACE. </w:t>
      </w:r>
      <w:r>
        <w:rPr/>
        <w:t>Функции</w:t>
      </w:r>
      <w:r>
        <w:rPr>
          <w:b/>
          <w:i/>
          <w:lang w:val="en-US"/>
        </w:rPr>
        <w:t xml:space="preserve"> MPI_Barrier, MPI_Bcast, MPI_Scatter, MPI_Scattevr, MPI_Gather, MPI_Gatherv, MPI_Gather, MPI_Allgather, MPI_Alltoall, MPI_Reduce. </w:t>
      </w:r>
      <w:r>
        <w:rPr/>
        <w:t xml:space="preserve">Примеры использования.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Виртуальные топологии </w:t>
      </w:r>
      <w:r>
        <w:rPr>
          <w:lang w:val="en-US"/>
        </w:rPr>
        <w:t>MPI</w:t>
      </w:r>
      <w:r>
        <w:rPr/>
        <w:t xml:space="preserve">. Типы виртуальных топологий. Основные функции для работы с топологиями типа многомерных решеток. Примеры использования.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Модели оценки коммуникационных операций. Оценка времени выполнения коллективных операций MPI.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Параллельные алгоритмы умножения матрицы на вектор. Стратегии распараллеливания. Оценка сложности.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Блочные параллельные алгоритмы матричного умножения. Алгоритм Фокса, оценка эффективности 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Блочные параллельные алгоритмы матричного умножения. Алгоритм Кеннона, оценка эффективности 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Параллельные алгоритмы матричного умножения. Блочный алгоритм </w:t>
      </w:r>
      <w:r>
        <w:rPr>
          <w:lang w:val="en-US"/>
        </w:rPr>
        <w:t>SUMMA</w:t>
      </w:r>
      <w:r>
        <w:rPr/>
        <w:t xml:space="preserve">, оценка эффективности 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3</w:t>
      </w:r>
      <w:r>
        <w:rPr>
          <w:lang w:val="en-US"/>
        </w:rPr>
        <w:t>D</w:t>
      </w:r>
      <w:r>
        <w:rPr/>
        <w:t xml:space="preserve">  параллельный алгоритм матричного умножения. Оценка сложности.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Производные типы данных </w:t>
      </w:r>
      <w:r>
        <w:rPr>
          <w:lang w:val="en-US"/>
        </w:rPr>
        <w:t>MPI</w:t>
      </w:r>
      <w:r>
        <w:rPr/>
        <w:t xml:space="preserve">. Понятие карты типа. Характеристики производных типов. Понятия: протяженность типа, верхняя и нижняя граница типа, размер типа. Функции определения характеристик типа данных. Основной сценарий работы с производными типами данных. Типы конструкторов производных типов. Непрерывный, векторный и индексный производные типы </w:t>
      </w:r>
      <w:r>
        <w:rPr>
          <w:lang w:val="en-US"/>
        </w:rPr>
        <w:t>MPI</w:t>
      </w:r>
      <w:r>
        <w:rPr/>
        <w:t xml:space="preserve">. Примеры.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Структурный производный тип данных MPI. Функции </w:t>
      </w:r>
      <w:r>
        <w:rPr>
          <w:lang w:val="en-US"/>
        </w:rPr>
        <w:t>MPI</w:t>
      </w:r>
      <w:r>
        <w:rPr/>
        <w:t xml:space="preserve"> для работы с упакованными типами. Назначение, примеры.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Организация параллельной работы с файлами в </w:t>
      </w:r>
      <w:r>
        <w:rPr>
          <w:lang w:val="en-US"/>
        </w:rPr>
        <w:t>MPI</w:t>
      </w:r>
      <w:r>
        <w:rPr/>
        <w:t>. Понятия элементарного типа, файлового вида. Базовый алгоритм параллельного доступа к файлам. Основные функции для параллельной работы с файлами.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 xml:space="preserve">Использование типа данных </w:t>
      </w:r>
      <w:r>
        <w:rPr>
          <w:lang w:val="en-US"/>
        </w:rPr>
        <w:t>MPI</w:t>
      </w:r>
      <w:r>
        <w:rPr/>
        <w:t xml:space="preserve">_Type_subarray  для параллельной работы с файлами. Функции коллективного доступа к файлам. Обработка ошибок при параллельной работе с файлами в MPI-2.  </w:t>
      </w:r>
    </w:p>
    <w:p>
      <w:pPr>
        <w:pStyle w:val="Normal"/>
        <w:ind w:left="786" w:hanging="0"/>
        <w:jc w:val="both"/>
        <w:rPr/>
      </w:pPr>
      <w:r>
        <w:rPr/>
        <w:t>Проблемы синхронизации доступа параллельных процессов к файлам. Методы реализации. Примеры.</w:t>
      </w:r>
    </w:p>
    <w:p>
      <w:pPr>
        <w:pStyle w:val="TextBody"/>
        <w:numPr>
          <w:ilvl w:val="0"/>
          <w:numId w:val="1"/>
        </w:numPr>
        <w:rPr/>
      </w:pPr>
      <w:r>
        <w:rPr/>
        <w:t>Общая характеристика модели программирования OpenMP. Компоненты OpenMP. Основные понятия. Директивы и клаузы. Понятие структурного блока.  Классы памяти. Конструкции для изменения класса памяти.</w:t>
      </w:r>
    </w:p>
    <w:p>
      <w:pPr>
        <w:pStyle w:val="TextBody"/>
        <w:numPr>
          <w:ilvl w:val="0"/>
          <w:numId w:val="1"/>
        </w:numPr>
        <w:rPr/>
      </w:pPr>
      <w:r>
        <w:rPr/>
        <w:t>Модель потоков в pthreads/планирование.</w:t>
      </w:r>
    </w:p>
    <w:p>
      <w:pPr>
        <w:pStyle w:val="TextBody"/>
        <w:numPr>
          <w:ilvl w:val="0"/>
          <w:numId w:val="1"/>
        </w:numPr>
        <w:rPr/>
      </w:pPr>
      <w:r>
        <w:rPr/>
        <w:t>Методы блокировки в pthreads.</w:t>
      </w:r>
    </w:p>
    <w:p>
      <w:pPr>
        <w:pStyle w:val="TextBody"/>
        <w:ind w:left="786" w:hanging="0"/>
        <w:rPr/>
      </w:pPr>
      <w:r>
        <w:rPr/>
      </w:r>
    </w:p>
    <w:p>
      <w:pPr>
        <w:pStyle w:val="Normal"/>
        <w:ind w:left="786" w:hanging="0"/>
        <w:jc w:val="both"/>
        <w:rPr/>
      </w:pPr>
      <w:r>
        <w:rPr/>
      </w:r>
    </w:p>
    <w:p>
      <w:pPr>
        <w:pStyle w:val="Normal"/>
        <w:ind w:left="786" w:hanging="0"/>
        <w:jc w:val="both"/>
        <w:rPr>
          <w:b/>
          <w:b/>
        </w:rPr>
      </w:pPr>
      <w:r>
        <w:rPr>
          <w:b/>
        </w:rPr>
        <w:t>Литература.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Презентации  лекций.</w:t>
      </w:r>
    </w:p>
    <w:p>
      <w:pPr>
        <w:pStyle w:val="TextBody"/>
        <w:numPr>
          <w:ilvl w:val="0"/>
          <w:numId w:val="2"/>
        </w:numPr>
        <w:rPr/>
      </w:pPr>
      <w:hyperlink r:id="rId2">
        <w:r>
          <w:rPr>
            <w:rStyle w:val="InternetLink"/>
          </w:rPr>
          <w:t>Антонов А.С.</w:t>
        </w:r>
      </w:hyperlink>
      <w:r>
        <w:rPr/>
        <w:t xml:space="preserve"> Технологии параллельного программирования MPI и OpenMP: Учеб. пособие. Предисл.: В.А.Садовничий. - М.: Издательство Московского университета, 2012.-344 с.-(Серия "Суперкомпьютерное образование"). ISBN 978-5-211-06343-3.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ja-JP"/>
        </w:rPr>
        <w:t xml:space="preserve"> </w:t>
      </w:r>
      <w:r>
        <w:rPr/>
        <w:t>В.В.Воеводин, Вл.В.Воеводин "Параллельные вычисления", БХВ-Петербург, 2002, 608 стр.</w:t>
      </w:r>
    </w:p>
    <w:p>
      <w:pPr>
        <w:pStyle w:val="TextBody"/>
        <w:numPr>
          <w:ilvl w:val="0"/>
          <w:numId w:val="2"/>
        </w:numPr>
        <w:rPr/>
      </w:pPr>
      <w:r>
        <w:rPr/>
        <w:t>Интернет ресурсы.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atang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33a0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4"/>
    <w:qFormat/>
    <w:rsid w:val="00181b72"/>
    <w:rPr>
      <w:rFonts w:eastAsia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181b7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a5"/>
    <w:rsid w:val="00181b72"/>
    <w:pPr>
      <w:widowControl w:val="false"/>
      <w:jc w:val="both"/>
    </w:pPr>
    <w:rPr>
      <w:rFonts w:eastAsia="Times New Roman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7283"/>
    <w:pPr>
      <w:ind w:left="708" w:hanging="0"/>
    </w:pPr>
    <w:rPr/>
  </w:style>
  <w:style w:type="paragraph" w:styleId="Default" w:customStyle="1">
    <w:name w:val="Default"/>
    <w:qFormat/>
    <w:rsid w:val="009538bd"/>
    <w:pPr>
      <w:widowControl/>
      <w:suppressAutoHyphens w:val="true"/>
      <w:bidi w:val="0"/>
      <w:spacing w:before="0" w:after="0"/>
      <w:jc w:val="left"/>
    </w:pPr>
    <w:rPr>
      <w:rFonts w:ascii="Arial" w:hAnsi="Arial" w:eastAsia="Batang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arallel.ru/russia/people/antonov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LibreOffice/7.0.4.2$Linux_X86_64 LibreOffice_project/00$Build-2</Application>
  <AppVersion>15.0000</AppVersion>
  <Pages>2</Pages>
  <Words>487</Words>
  <Characters>3829</Characters>
  <CharactersWithSpaces>4286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2022-01-06T16:52:00Z</dcterms:created>
  <dc:creator>Popova</dc:creator>
  <dc:description/>
  <dc:language>en-US</dc:language>
  <cp:lastModifiedBy/>
  <dcterms:modified xsi:type="dcterms:W3CDTF">2022-01-09T01:24:14Z</dcterms:modified>
  <cp:revision>7</cp:revision>
  <dc:subject/>
  <dc:title>Алчинова Регина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