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3287B414" w:rsidR="00CB5E2E" w:rsidRPr="00BE7D9E" w:rsidRDefault="00CB5E2E">
      <w:pPr>
        <w:rPr>
          <w:rFonts w:asciiTheme="minorEastAsia" w:hAnsiTheme="minorEastAsia"/>
          <w:szCs w:val="21"/>
        </w:rPr>
      </w:pPr>
      <w:r w:rsidRPr="00855876">
        <w:rPr>
          <w:rFonts w:asciiTheme="minorEastAsia" w:hAnsiTheme="minorEastAsia" w:hint="eastAsia"/>
          <w:b/>
          <w:bCs/>
          <w:szCs w:val="21"/>
        </w:rPr>
        <w:t>关键词：</w:t>
      </w:r>
      <w:r w:rsidR="00BE7D9E">
        <w:rPr>
          <w:rFonts w:asciiTheme="minorEastAsia" w:hAnsiTheme="minorEastAsia" w:hint="eastAsia"/>
          <w:szCs w:val="21"/>
        </w:rPr>
        <w:t>变异测试应用，软件测试，</w:t>
      </w:r>
      <w:r w:rsidR="00A916A9">
        <w:rPr>
          <w:rFonts w:asciiTheme="minorEastAsia" w:hAnsiTheme="minorEastAsia" w:hint="eastAsia"/>
          <w:szCs w:val="21"/>
        </w:rPr>
        <w:t>综述</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142AE991" w:rsidR="004F3340" w:rsidRPr="005E30C9" w:rsidRDefault="00CB5E2E" w:rsidP="005E30C9">
      <w:pPr>
        <w:pStyle w:val="a3"/>
        <w:numPr>
          <w:ilvl w:val="0"/>
          <w:numId w:val="3"/>
        </w:numPr>
        <w:ind w:firstLineChars="0"/>
        <w:rPr>
          <w:rFonts w:asciiTheme="minorEastAsia" w:hAnsiTheme="minorEastAsia"/>
          <w:b/>
          <w:bCs/>
          <w:szCs w:val="21"/>
        </w:rPr>
      </w:pPr>
      <w:r w:rsidRPr="005E30C9">
        <w:rPr>
          <w:rFonts w:asciiTheme="minorEastAsia" w:hAnsiTheme="minorEastAsia" w:hint="eastAsia"/>
          <w:b/>
          <w:bCs/>
          <w:szCs w:val="21"/>
        </w:rPr>
        <w:t>引言</w:t>
      </w:r>
    </w:p>
    <w:p w14:paraId="297BF9CD" w14:textId="0656F3A6" w:rsidR="005E30C9" w:rsidRDefault="005E30C9" w:rsidP="005E30C9">
      <w:pPr>
        <w:pStyle w:val="a3"/>
        <w:ind w:left="360" w:firstLineChars="0" w:firstLine="0"/>
        <w:rPr>
          <w:rFonts w:asciiTheme="minorEastAsia" w:hAnsiTheme="minorEastAsia"/>
          <w:b/>
          <w:bCs/>
          <w:szCs w:val="21"/>
        </w:rPr>
      </w:pPr>
      <w:r>
        <w:rPr>
          <w:rFonts w:asciiTheme="minorEastAsia" w:hAnsiTheme="minorEastAsia" w:hint="eastAsia"/>
          <w:b/>
          <w:bCs/>
          <w:szCs w:val="21"/>
        </w:rPr>
        <w:t>1</w:t>
      </w:r>
      <w:r>
        <w:rPr>
          <w:rFonts w:asciiTheme="minorEastAsia" w:hAnsiTheme="minorEastAsia"/>
          <w:b/>
          <w:bCs/>
          <w:szCs w:val="21"/>
        </w:rPr>
        <w:t>.1</w:t>
      </w:r>
      <w:r>
        <w:rPr>
          <w:rFonts w:asciiTheme="minorEastAsia" w:hAnsiTheme="minorEastAsia" w:hint="eastAsia"/>
          <w:b/>
          <w:bCs/>
          <w:szCs w:val="21"/>
        </w:rPr>
        <w:t>变异测试内容介绍</w:t>
      </w:r>
    </w:p>
    <w:p w14:paraId="425A7E07" w14:textId="694B807D" w:rsidR="005E30C9" w:rsidRPr="005E30C9" w:rsidRDefault="009E6D99" w:rsidP="00193DA5">
      <w:pPr>
        <w:widowControl/>
        <w:shd w:val="clear" w:color="auto" w:fill="FFFFFF"/>
        <w:ind w:firstLine="480"/>
        <w:jc w:val="left"/>
        <w:rPr>
          <w:rFonts w:eastAsiaTheme="minorHAnsi" w:cs="Helvetica" w:hint="eastAsia"/>
          <w:color w:val="333333"/>
          <w:kern w:val="0"/>
          <w:szCs w:val="21"/>
        </w:rPr>
      </w:pPr>
      <w:r w:rsidRPr="009E6D99">
        <w:rPr>
          <w:rFonts w:eastAsiaTheme="minorHAnsi" w:hint="eastAsia"/>
          <w:color w:val="000000"/>
          <w:szCs w:val="21"/>
          <w:shd w:val="clear" w:color="auto" w:fill="FFFFFF"/>
        </w:rPr>
        <w:t>变异测试是一种基于缺陷的软件测试技术，在近四十年得到国内外学者的广泛关注，并取得了一些研究成果。对已有的研究工作进行总结，将其分为变异测试原理、优化和应用三个模块</w:t>
      </w:r>
      <w:r>
        <w:rPr>
          <w:rFonts w:eastAsiaTheme="minorHAnsi" w:hint="eastAsia"/>
          <w:color w:val="000000"/>
          <w:szCs w:val="21"/>
          <w:shd w:val="clear" w:color="auto" w:fill="FFFFFF"/>
        </w:rPr>
        <w:t>，</w:t>
      </w:r>
      <w:r w:rsidR="005E30C9" w:rsidRPr="005E30C9">
        <w:rPr>
          <w:rFonts w:eastAsiaTheme="minorHAnsi" w:cs="Helvetica"/>
          <w:color w:val="333333"/>
          <w:kern w:val="0"/>
          <w:szCs w:val="21"/>
        </w:rPr>
        <w:t>变异测试（Mutation Testing）（有时也叫做“变异分析”）是一种在细节方面改进程序源代码</w:t>
      </w:r>
      <w:r w:rsidR="005E30C9" w:rsidRPr="005E30C9">
        <w:rPr>
          <w:rFonts w:eastAsiaTheme="minorHAnsi" w:cs="Helvetica" w:hint="eastAsia"/>
          <w:color w:val="333333"/>
          <w:kern w:val="0"/>
          <w:szCs w:val="21"/>
        </w:rPr>
        <w:t>的软件测试方法</w:t>
      </w:r>
      <w:r w:rsidR="005E30C9" w:rsidRPr="005E30C9">
        <w:rPr>
          <w:rFonts w:eastAsiaTheme="minorHAnsi" w:cs="Helvetica"/>
          <w:color w:val="333333"/>
          <w:kern w:val="0"/>
          <w:szCs w:val="21"/>
        </w:rPr>
        <w:t>。这些所谓的变异，是基于良好定义的变异操作，这些操作或者是模拟典型应用错误（例如：使用错误的操作符或者</w:t>
      </w:r>
      <w:r w:rsidR="005E30C9" w:rsidRPr="005E30C9">
        <w:rPr>
          <w:rFonts w:eastAsiaTheme="minorHAnsi" w:cs="Helvetica" w:hint="eastAsia"/>
          <w:color w:val="333333"/>
          <w:kern w:val="0"/>
          <w:szCs w:val="21"/>
        </w:rPr>
        <w:t>变量</w:t>
      </w:r>
      <w:r w:rsidR="005E30C9" w:rsidRPr="005E30C9">
        <w:rPr>
          <w:rFonts w:eastAsiaTheme="minorHAnsi" w:cs="Helvetica"/>
          <w:color w:val="333333"/>
          <w:kern w:val="0"/>
          <w:szCs w:val="21"/>
        </w:rPr>
        <w:t>名字），或者是强制产生有效地测试（例如使得每个</w:t>
      </w:r>
      <w:r w:rsidR="005E30C9" w:rsidRPr="005E30C9">
        <w:rPr>
          <w:rFonts w:eastAsiaTheme="minorHAnsi" w:cs="Helvetica" w:hint="eastAsia"/>
          <w:color w:val="333333"/>
          <w:kern w:val="0"/>
          <w:szCs w:val="21"/>
        </w:rPr>
        <w:t>表达式</w:t>
      </w:r>
      <w:r w:rsidR="005E30C9" w:rsidRPr="005E30C9">
        <w:rPr>
          <w:rFonts w:eastAsiaTheme="minorHAnsi" w:cs="Helvetica"/>
          <w:color w:val="333333"/>
          <w:kern w:val="0"/>
          <w:szCs w:val="21"/>
        </w:rPr>
        <w:t>都等于0）。目的是帮助测试者发现有效地测试，或者定位测试数据的弱点，或者是在执行中很少（或从不）使用的代码的弱点。</w:t>
      </w:r>
      <w:r w:rsidR="005E30C9" w:rsidRPr="005E30C9">
        <w:rPr>
          <w:rFonts w:eastAsiaTheme="minorHAnsi" w:cs="Helvetica"/>
          <w:color w:val="333333"/>
          <w:szCs w:val="21"/>
          <w:shd w:val="clear" w:color="auto" w:fill="FFFFFF"/>
        </w:rPr>
        <w:t>变异测试通过选择一些变异操作，并对于每一个可执行代码段依次把它们应用在源</w:t>
      </w:r>
      <w:r w:rsidR="005E30C9" w:rsidRPr="005E30C9">
        <w:rPr>
          <w:rFonts w:eastAsiaTheme="minorHAnsi" w:cs="Helvetica" w:hint="eastAsia"/>
          <w:color w:val="333333"/>
          <w:szCs w:val="21"/>
          <w:shd w:val="clear" w:color="auto" w:fill="FFFFFF"/>
        </w:rPr>
        <w:t>代</w:t>
      </w:r>
      <w:r w:rsidR="005E30C9" w:rsidRPr="005E30C9">
        <w:rPr>
          <w:rFonts w:eastAsiaTheme="minorHAnsi" w:cs="Helvetica"/>
          <w:color w:val="333333"/>
          <w:szCs w:val="21"/>
          <w:shd w:val="clear" w:color="auto" w:fill="FFFFFF"/>
        </w:rPr>
        <w:t>码中。对程序使用变异操作的结果叫做一个突变异种。如果测试单元可以察觉到错误（即：一个测试失败了），那么就说该突变异种被杀害了</w:t>
      </w:r>
      <w:r w:rsidR="005E30C9">
        <w:rPr>
          <w:rFonts w:eastAsiaTheme="minorHAnsi" w:cs="Helvetica" w:hint="eastAsia"/>
          <w:color w:val="333333"/>
          <w:szCs w:val="21"/>
          <w:shd w:val="clear" w:color="auto" w:fill="FFFFFF"/>
        </w:rPr>
        <w:t>。</w:t>
      </w:r>
      <w:r w:rsidR="005E30C9" w:rsidRPr="005E30C9">
        <w:rPr>
          <w:rFonts w:eastAsiaTheme="minorHAnsi" w:cs="Helvetica"/>
          <w:color w:val="333333"/>
          <w:szCs w:val="21"/>
          <w:shd w:val="clear" w:color="auto" w:fill="FFFFFF"/>
        </w:rPr>
        <w:t>弱的突变测试（弱的突变覆盖）只要求满足第一个条件。强的突变测试要求满足两个条件。强突变更有效，因此它保证测试单元可以真实的捕捉错误。弱突变近似于代码覆盖方法。它只需较少的计算能力来保证测试单元满足弱突变测试。</w:t>
      </w:r>
    </w:p>
    <w:p w14:paraId="274CF557" w14:textId="7E93AACC" w:rsidR="002037C4" w:rsidRPr="005E30C9" w:rsidRDefault="005E30C9" w:rsidP="005E30C9">
      <w:pPr>
        <w:pStyle w:val="a3"/>
        <w:ind w:left="360" w:firstLineChars="0" w:firstLine="0"/>
        <w:rPr>
          <w:rFonts w:asciiTheme="minorEastAsia" w:hAnsiTheme="minorEastAsia" w:hint="eastAsia"/>
          <w:b/>
          <w:bCs/>
          <w:szCs w:val="21"/>
        </w:rPr>
      </w:pPr>
      <w:r>
        <w:rPr>
          <w:rFonts w:asciiTheme="minorEastAsia" w:hAnsiTheme="minorEastAsia" w:hint="eastAsia"/>
          <w:b/>
          <w:bCs/>
          <w:szCs w:val="21"/>
        </w:rPr>
        <w:t>1</w:t>
      </w:r>
      <w:r>
        <w:rPr>
          <w:rFonts w:asciiTheme="minorEastAsia" w:hAnsiTheme="minorEastAsia"/>
          <w:b/>
          <w:bCs/>
          <w:szCs w:val="21"/>
        </w:rPr>
        <w:t xml:space="preserve">.2 </w:t>
      </w:r>
      <w:r>
        <w:rPr>
          <w:rFonts w:asciiTheme="minorEastAsia" w:hAnsiTheme="minorEastAsia" w:hint="eastAsia"/>
          <w:b/>
          <w:bCs/>
          <w:szCs w:val="21"/>
        </w:rPr>
        <w:t>内容介绍</w:t>
      </w:r>
    </w:p>
    <w:p w14:paraId="2EB4E8BB" w14:textId="5D8DAA33" w:rsidR="008B2B6E" w:rsidRPr="00193DA5" w:rsidRDefault="009E6D99" w:rsidP="00193DA5">
      <w:pPr>
        <w:ind w:firstLineChars="200" w:firstLine="420"/>
        <w:rPr>
          <w:rFonts w:hint="eastAsia"/>
        </w:rPr>
      </w:pPr>
      <w:r>
        <w:rPr>
          <w:rFonts w:hint="eastAsia"/>
        </w:rPr>
        <w:t>变异测试作为一种软件检测技术，在不同和领域都存在大量实际应用，</w:t>
      </w:r>
      <w:r w:rsidR="00193DA5">
        <w:rPr>
          <w:rFonts w:hint="eastAsia"/>
        </w:rPr>
        <w:t>本综述试图总结研究近十年变异测试应用的各类文献资料</w:t>
      </w:r>
      <w:r>
        <w:rPr>
          <w:rFonts w:hint="eastAsia"/>
        </w:rPr>
        <w:t>，</w:t>
      </w:r>
      <w:r w:rsidR="00193DA5">
        <w:rPr>
          <w:rFonts w:hint="eastAsia"/>
        </w:rPr>
        <w:t>对它们分别进行分类和分析，并将其研究的要点提取出来，以对各项研究进行区别与联系。</w:t>
      </w:r>
    </w:p>
    <w:p w14:paraId="0E91BC15" w14:textId="5B78688B" w:rsidR="002037C4" w:rsidRPr="005E30C9" w:rsidRDefault="002037C4" w:rsidP="005E30C9">
      <w:pPr>
        <w:pStyle w:val="a3"/>
        <w:numPr>
          <w:ilvl w:val="0"/>
          <w:numId w:val="3"/>
        </w:numPr>
        <w:ind w:firstLineChars="0"/>
        <w:rPr>
          <w:rFonts w:asciiTheme="minorEastAsia" w:hAnsiTheme="minorEastAsia"/>
          <w:b/>
          <w:bCs/>
          <w:szCs w:val="21"/>
        </w:rPr>
      </w:pPr>
      <w:r w:rsidRPr="005E30C9">
        <w:rPr>
          <w:rFonts w:asciiTheme="minorEastAsia" w:hAnsiTheme="minorEastAsia" w:hint="eastAsia"/>
          <w:b/>
          <w:bCs/>
          <w:szCs w:val="21"/>
        </w:rPr>
        <w:t>文献检索</w:t>
      </w:r>
    </w:p>
    <w:p w14:paraId="411ACE4E" w14:textId="531BA0C7" w:rsidR="005E30C9" w:rsidRDefault="005E30C9" w:rsidP="005E30C9">
      <w:pPr>
        <w:pStyle w:val="a3"/>
        <w:numPr>
          <w:ilvl w:val="1"/>
          <w:numId w:val="3"/>
        </w:numPr>
        <w:ind w:firstLineChars="0"/>
        <w:rPr>
          <w:rFonts w:asciiTheme="minorEastAsia" w:hAnsiTheme="minorEastAsia"/>
          <w:b/>
          <w:bCs/>
          <w:szCs w:val="21"/>
        </w:rPr>
      </w:pPr>
      <w:r>
        <w:rPr>
          <w:rFonts w:asciiTheme="minorEastAsia" w:hAnsiTheme="minorEastAsia" w:hint="eastAsia"/>
          <w:b/>
          <w:bCs/>
          <w:szCs w:val="21"/>
        </w:rPr>
        <w:t>检索方法</w:t>
      </w:r>
    </w:p>
    <w:p w14:paraId="46E0B85B" w14:textId="0735C040" w:rsidR="005E30C9" w:rsidRPr="00193DA5" w:rsidRDefault="005E30C9" w:rsidP="00193DA5">
      <w:pPr>
        <w:widowControl/>
        <w:ind w:firstLineChars="300" w:firstLine="630"/>
        <w:jc w:val="left"/>
        <w:rPr>
          <w:rFonts w:eastAsiaTheme="minorHAnsi" w:cs="Times New Roman" w:hint="eastAsia"/>
          <w:color w:val="000000"/>
          <w:kern w:val="0"/>
          <w:sz w:val="18"/>
          <w:szCs w:val="18"/>
        </w:rPr>
      </w:pPr>
      <w:r w:rsidRPr="005E30C9">
        <w:rPr>
          <w:rFonts w:eastAsiaTheme="minorHAnsi" w:hint="eastAsia"/>
          <w:szCs w:val="21"/>
        </w:rPr>
        <w:t>为了对变异测试应用进行较全面的总结，我们首先在</w:t>
      </w:r>
      <w:r w:rsidR="0087377F" w:rsidRPr="0087377F">
        <w:rPr>
          <w:rFonts w:eastAsiaTheme="minorHAnsi" w:cs="Times New Roman" w:hint="eastAsia"/>
          <w:color w:val="000000"/>
          <w:kern w:val="0"/>
          <w:szCs w:val="21"/>
        </w:rPr>
        <w:t>谷歌学术</w:t>
      </w:r>
      <w:r w:rsidRPr="0087377F">
        <w:rPr>
          <w:rFonts w:eastAsiaTheme="minorHAnsi" w:cs="宋体" w:hint="eastAsia"/>
          <w:color w:val="000000"/>
          <w:kern w:val="0"/>
          <w:szCs w:val="21"/>
        </w:rPr>
        <w:t>中使用关键词进行搜索</w:t>
      </w:r>
      <w:r w:rsidRPr="0087377F">
        <w:rPr>
          <w:rFonts w:eastAsiaTheme="minorHAnsi" w:cs="Times New Roman"/>
          <w:color w:val="000000"/>
          <w:kern w:val="0"/>
          <w:szCs w:val="21"/>
        </w:rPr>
        <w:t xml:space="preserve">, </w:t>
      </w:r>
      <w:r w:rsidRPr="0087377F">
        <w:rPr>
          <w:rFonts w:eastAsiaTheme="minorHAnsi" w:cs="宋体" w:hint="eastAsia"/>
          <w:color w:val="000000"/>
          <w:kern w:val="0"/>
          <w:szCs w:val="21"/>
        </w:rPr>
        <w:t>随后人为检查搜索结果确定相关文献</w:t>
      </w:r>
      <w:r w:rsidRPr="0087377F">
        <w:rPr>
          <w:rFonts w:eastAsiaTheme="minorHAnsi" w:cs="Times New Roman"/>
          <w:color w:val="000000"/>
          <w:kern w:val="0"/>
          <w:szCs w:val="21"/>
        </w:rPr>
        <w:t xml:space="preserve">, </w:t>
      </w:r>
      <w:r w:rsidRPr="0087377F">
        <w:rPr>
          <w:rFonts w:eastAsiaTheme="minorHAnsi" w:cs="宋体" w:hint="eastAsia"/>
          <w:color w:val="000000"/>
          <w:kern w:val="0"/>
          <w:szCs w:val="21"/>
        </w:rPr>
        <w:t>最后阅读相关文献的参考文献部分抽取剩余相关工作</w:t>
      </w:r>
      <w:r w:rsidRPr="005E30C9">
        <w:rPr>
          <w:rFonts w:eastAsiaTheme="minorHAnsi" w:cs="Times New Roman"/>
          <w:color w:val="000000"/>
          <w:kern w:val="0"/>
          <w:sz w:val="18"/>
          <w:szCs w:val="18"/>
        </w:rPr>
        <w:t>.</w:t>
      </w:r>
      <w:r w:rsidRPr="0087377F">
        <w:rPr>
          <w:rFonts w:eastAsiaTheme="minorHAnsi" w:cs="Times New Roman" w:hint="eastAsia"/>
          <w:color w:val="000000"/>
          <w:kern w:val="0"/>
          <w:szCs w:val="21"/>
        </w:rPr>
        <w:t>由于本综述的研究主题为变异测试应用，我们首先在</w:t>
      </w:r>
      <w:r w:rsidR="003770C9">
        <w:rPr>
          <w:rFonts w:eastAsiaTheme="minorHAnsi" w:cs="Times New Roman" w:hint="eastAsia"/>
          <w:color w:val="000000"/>
          <w:kern w:val="0"/>
          <w:szCs w:val="21"/>
        </w:rPr>
        <w:t>谷歌学术</w:t>
      </w:r>
      <w:r w:rsidRPr="0087377F">
        <w:rPr>
          <w:rFonts w:eastAsiaTheme="minorHAnsi" w:cs="Times New Roman" w:hint="eastAsia"/>
          <w:color w:val="000000"/>
          <w:kern w:val="0"/>
          <w:szCs w:val="21"/>
        </w:rPr>
        <w:t>中测试了关键词“</w:t>
      </w:r>
      <w:r w:rsidRPr="0087377F">
        <w:rPr>
          <w:rFonts w:eastAsiaTheme="minorHAnsi" w:cs="Times New Roman"/>
          <w:color w:val="000000"/>
          <w:kern w:val="0"/>
          <w:szCs w:val="21"/>
        </w:rPr>
        <w:t>Mutation test”</w:t>
      </w:r>
      <w:r w:rsidRPr="0087377F">
        <w:rPr>
          <w:rFonts w:eastAsiaTheme="minorHAnsi" w:cs="Times New Roman" w:hint="eastAsia"/>
          <w:color w:val="000000"/>
          <w:kern w:val="0"/>
          <w:szCs w:val="21"/>
        </w:rPr>
        <w:t>的搜索结果，发现这些词只能检索出极小部分参考文献</w:t>
      </w:r>
      <w:r w:rsidR="0087377F" w:rsidRPr="0087377F">
        <w:rPr>
          <w:rFonts w:eastAsiaTheme="minorHAnsi" w:cs="Times New Roman" w:hint="eastAsia"/>
          <w:color w:val="000000"/>
          <w:kern w:val="0"/>
          <w:szCs w:val="21"/>
        </w:rPr>
        <w:t>，为了扩大文献精确度，我们使用”m</w:t>
      </w:r>
      <w:r w:rsidR="0087377F" w:rsidRPr="0087377F">
        <w:rPr>
          <w:rFonts w:eastAsiaTheme="minorHAnsi" w:cs="Times New Roman"/>
          <w:color w:val="000000"/>
          <w:kern w:val="0"/>
          <w:szCs w:val="21"/>
        </w:rPr>
        <w:t xml:space="preserve">utation test </w:t>
      </w:r>
      <w:proofErr w:type="spellStart"/>
      <w:r w:rsidR="0087377F" w:rsidRPr="0087377F">
        <w:rPr>
          <w:rFonts w:eastAsiaTheme="minorHAnsi" w:cs="Times New Roman"/>
          <w:color w:val="000000"/>
          <w:kern w:val="0"/>
          <w:szCs w:val="21"/>
        </w:rPr>
        <w:t>apply””mutation””mutation</w:t>
      </w:r>
      <w:proofErr w:type="spellEnd"/>
      <w:r w:rsidR="0087377F" w:rsidRPr="0087377F">
        <w:rPr>
          <w:rFonts w:eastAsiaTheme="minorHAnsi" w:cs="Times New Roman"/>
          <w:color w:val="000000"/>
          <w:kern w:val="0"/>
          <w:szCs w:val="21"/>
        </w:rPr>
        <w:t xml:space="preserve"> software test”</w:t>
      </w:r>
      <w:r w:rsidR="0087377F" w:rsidRPr="0087377F">
        <w:rPr>
          <w:rFonts w:eastAsiaTheme="minorHAnsi" w:cs="Times New Roman" w:hint="eastAsia"/>
          <w:color w:val="000000"/>
          <w:kern w:val="0"/>
          <w:szCs w:val="21"/>
        </w:rPr>
        <w:t>等作为最终的检索关键词在D</w:t>
      </w:r>
      <w:r w:rsidR="0087377F" w:rsidRPr="0087377F">
        <w:rPr>
          <w:rFonts w:eastAsiaTheme="minorHAnsi" w:cs="Times New Roman"/>
          <w:color w:val="000000"/>
          <w:kern w:val="0"/>
          <w:szCs w:val="21"/>
        </w:rPr>
        <w:t>BLP</w:t>
      </w:r>
      <w:r w:rsidR="0087377F" w:rsidRPr="0087377F">
        <w:rPr>
          <w:rFonts w:eastAsiaTheme="minorHAnsi" w:cs="Times New Roman" w:hint="eastAsia"/>
          <w:color w:val="000000"/>
          <w:kern w:val="0"/>
          <w:szCs w:val="21"/>
        </w:rPr>
        <w:t>上进行搜索。</w:t>
      </w:r>
    </w:p>
    <w:p w14:paraId="4C0B07B8" w14:textId="2E503AB9" w:rsidR="005E30C9" w:rsidRDefault="005E30C9" w:rsidP="005E30C9">
      <w:pPr>
        <w:pStyle w:val="a3"/>
        <w:numPr>
          <w:ilvl w:val="1"/>
          <w:numId w:val="3"/>
        </w:numPr>
        <w:ind w:firstLineChars="0"/>
        <w:rPr>
          <w:rFonts w:asciiTheme="minorEastAsia" w:hAnsiTheme="minorEastAsia"/>
          <w:b/>
          <w:bCs/>
          <w:szCs w:val="21"/>
        </w:rPr>
      </w:pPr>
      <w:r>
        <w:rPr>
          <w:rFonts w:asciiTheme="minorEastAsia" w:hAnsiTheme="minorEastAsia" w:hint="eastAsia"/>
          <w:b/>
          <w:bCs/>
          <w:szCs w:val="21"/>
        </w:rPr>
        <w:t>文献筛选</w:t>
      </w:r>
    </w:p>
    <w:p w14:paraId="523996C2" w14:textId="09A3D063" w:rsidR="008B2B6E" w:rsidRPr="00193DA5" w:rsidRDefault="0087377F" w:rsidP="00193DA5">
      <w:pPr>
        <w:widowControl/>
        <w:ind w:firstLineChars="300" w:firstLine="630"/>
        <w:jc w:val="left"/>
        <w:rPr>
          <w:rFonts w:asciiTheme="minorEastAsia" w:hAnsiTheme="minorEastAsia"/>
          <w:b/>
          <w:bCs/>
          <w:szCs w:val="21"/>
        </w:rPr>
      </w:pPr>
      <w:r w:rsidRPr="00193DA5">
        <w:rPr>
          <w:rFonts w:eastAsiaTheme="minorHAnsi" w:cs="宋体" w:hint="eastAsia"/>
          <w:color w:val="000000"/>
          <w:kern w:val="0"/>
          <w:szCs w:val="21"/>
        </w:rPr>
        <w:t>在使用</w:t>
      </w:r>
      <w:r w:rsidR="003770C9" w:rsidRPr="00193DA5">
        <w:rPr>
          <w:rFonts w:eastAsiaTheme="minorHAnsi" w:cs="宋体"/>
          <w:color w:val="000000"/>
          <w:kern w:val="0"/>
          <w:szCs w:val="21"/>
        </w:rPr>
        <w:t>2.2.2</w:t>
      </w:r>
      <w:r w:rsidRPr="00193DA5">
        <w:rPr>
          <w:rFonts w:eastAsiaTheme="minorHAnsi" w:cs="宋体" w:hint="eastAsia"/>
          <w:color w:val="000000"/>
          <w:kern w:val="0"/>
          <w:szCs w:val="21"/>
        </w:rPr>
        <w:t>中关键词进行搜索得到相关文献候选集后</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我们对其中每篇文献进行人工审核</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删除不符合研究主题的文献</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在本调研中</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我们只关注</w:t>
      </w:r>
      <w:r w:rsidR="003770C9" w:rsidRPr="00193DA5">
        <w:rPr>
          <w:rFonts w:eastAsiaTheme="minorHAnsi" w:cs="宋体" w:hint="eastAsia"/>
          <w:color w:val="000000"/>
          <w:kern w:val="0"/>
          <w:szCs w:val="21"/>
        </w:rPr>
        <w:t>变异测试在近五年或者十年内的最新应用</w:t>
      </w:r>
      <w:r w:rsidRPr="00193DA5">
        <w:rPr>
          <w:rFonts w:eastAsiaTheme="minorHAnsi" w:cs="宋体" w:hint="eastAsia"/>
          <w:color w:val="000000"/>
          <w:kern w:val="0"/>
          <w:szCs w:val="21"/>
        </w:rPr>
        <w:t>研究</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同时</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鉴于</w:t>
      </w:r>
      <w:r w:rsidR="003770C9" w:rsidRPr="00193DA5">
        <w:rPr>
          <w:rFonts w:eastAsiaTheme="minorHAnsi" w:cs="宋体" w:hint="eastAsia"/>
          <w:color w:val="000000"/>
          <w:kern w:val="0"/>
          <w:szCs w:val="21"/>
        </w:rPr>
        <w:t>许多文献都是优化变异测试技术本身的</w:t>
      </w:r>
      <w:r w:rsidRPr="00193DA5">
        <w:rPr>
          <w:rFonts w:eastAsiaTheme="minorHAnsi" w:cs="宋体" w:hint="eastAsia"/>
          <w:color w:val="000000"/>
          <w:kern w:val="0"/>
          <w:szCs w:val="21"/>
        </w:rPr>
        <w:t>问题</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本文</w:t>
      </w:r>
      <w:r w:rsidR="003770C9" w:rsidRPr="00193DA5">
        <w:rPr>
          <w:rFonts w:eastAsiaTheme="minorHAnsi" w:cs="宋体" w:hint="eastAsia"/>
          <w:color w:val="000000"/>
          <w:kern w:val="0"/>
          <w:szCs w:val="21"/>
        </w:rPr>
        <w:t>主要关注基于变异测试原理、技术或者思想，</w:t>
      </w:r>
      <w:r w:rsidRPr="00193DA5">
        <w:rPr>
          <w:rFonts w:eastAsiaTheme="minorHAnsi" w:cs="宋体" w:hint="eastAsia"/>
          <w:color w:val="000000"/>
          <w:kern w:val="0"/>
          <w:szCs w:val="21"/>
        </w:rPr>
        <w:t>从真实场景反馈的问题出发</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研究其</w:t>
      </w:r>
      <w:r w:rsidR="003770C9" w:rsidRPr="00193DA5">
        <w:rPr>
          <w:rFonts w:eastAsiaTheme="minorHAnsi" w:cs="宋体" w:hint="eastAsia"/>
          <w:color w:val="000000"/>
          <w:kern w:val="0"/>
          <w:szCs w:val="21"/>
        </w:rPr>
        <w:t>应用</w:t>
      </w:r>
      <w:r w:rsidRPr="00193DA5">
        <w:rPr>
          <w:rFonts w:eastAsiaTheme="minorHAnsi" w:cs="宋体" w:hint="eastAsia"/>
          <w:color w:val="000000"/>
          <w:kern w:val="0"/>
          <w:szCs w:val="21"/>
        </w:rPr>
        <w:t>现状及进展</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为未来研究提供重要的实践评估标准</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更进一步地</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本文重点关注</w:t>
      </w:r>
      <w:r w:rsidR="003770C9" w:rsidRPr="00193DA5">
        <w:rPr>
          <w:rFonts w:eastAsiaTheme="minorHAnsi" w:cs="宋体" w:hint="eastAsia"/>
          <w:color w:val="000000"/>
          <w:kern w:val="0"/>
          <w:szCs w:val="21"/>
        </w:rPr>
        <w:t>变异测试在具体应用中发挥的作用</w:t>
      </w:r>
      <w:r w:rsidRPr="00193DA5">
        <w:rPr>
          <w:rFonts w:eastAsiaTheme="minorHAnsi" w:cs="宋体" w:hint="eastAsia"/>
          <w:color w:val="000000"/>
          <w:kern w:val="0"/>
          <w:szCs w:val="21"/>
        </w:rPr>
        <w:t>问题</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冗余的相关研究不纳入本文的调研范围</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排除冗余</w:t>
      </w:r>
      <w:r w:rsidR="003770C9" w:rsidRPr="00193DA5">
        <w:rPr>
          <w:rFonts w:eastAsiaTheme="minorHAnsi" w:cs="宋体" w:hint="eastAsia"/>
          <w:color w:val="000000"/>
          <w:kern w:val="0"/>
          <w:szCs w:val="21"/>
        </w:rPr>
        <w:t>应用</w:t>
      </w:r>
      <w:r w:rsidRPr="00193DA5">
        <w:rPr>
          <w:rFonts w:eastAsiaTheme="minorHAnsi" w:cs="宋体" w:hint="eastAsia"/>
          <w:color w:val="000000"/>
          <w:kern w:val="0"/>
          <w:szCs w:val="21"/>
        </w:rPr>
        <w:t>相关研究主要出于如下考虑</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本文重点</w:t>
      </w:r>
      <w:r w:rsidR="003770C9" w:rsidRPr="00193DA5">
        <w:rPr>
          <w:rFonts w:eastAsiaTheme="minorHAnsi" w:cs="宋体" w:hint="eastAsia"/>
          <w:color w:val="000000"/>
          <w:kern w:val="0"/>
          <w:szCs w:val="21"/>
        </w:rPr>
        <w:t>变异测试在不同领域的应用</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作为报告了同一</w:t>
      </w:r>
      <w:r w:rsidR="003770C9" w:rsidRPr="00193DA5">
        <w:rPr>
          <w:rFonts w:eastAsiaTheme="minorHAnsi" w:cs="宋体" w:hint="eastAsia"/>
          <w:color w:val="000000"/>
          <w:kern w:val="0"/>
          <w:szCs w:val="21"/>
        </w:rPr>
        <w:t>应用</w:t>
      </w:r>
      <w:r w:rsidRPr="00193DA5">
        <w:rPr>
          <w:rFonts w:eastAsiaTheme="minorHAnsi" w:cs="宋体" w:hint="eastAsia"/>
          <w:color w:val="000000"/>
          <w:kern w:val="0"/>
          <w:szCs w:val="21"/>
        </w:rPr>
        <w:t>的冗余报告</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研究其中的一份</w:t>
      </w:r>
      <w:r w:rsidRPr="00193DA5">
        <w:rPr>
          <w:rFonts w:eastAsiaTheme="minorHAnsi" w:cs="Times New Roman"/>
          <w:color w:val="000000"/>
          <w:kern w:val="0"/>
          <w:szCs w:val="21"/>
        </w:rPr>
        <w:t xml:space="preserve">, </w:t>
      </w:r>
      <w:r w:rsidRPr="00193DA5">
        <w:rPr>
          <w:rFonts w:eastAsiaTheme="minorHAnsi" w:cs="宋体" w:hint="eastAsia"/>
          <w:color w:val="000000"/>
          <w:kern w:val="0"/>
          <w:szCs w:val="21"/>
        </w:rPr>
        <w:t>有一定代表性</w:t>
      </w:r>
      <w:r w:rsidRPr="00193DA5">
        <w:rPr>
          <w:rFonts w:eastAsiaTheme="minorHAnsi" w:cs="Times New Roman"/>
          <w:color w:val="000000"/>
          <w:kern w:val="0"/>
          <w:szCs w:val="21"/>
        </w:rPr>
        <w:t>.</w:t>
      </w:r>
    </w:p>
    <w:p w14:paraId="2BC440C8" w14:textId="6A6B3813" w:rsidR="008B2B6E" w:rsidRDefault="003770C9" w:rsidP="003770C9">
      <w:pPr>
        <w:pStyle w:val="a3"/>
        <w:widowControl/>
        <w:numPr>
          <w:ilvl w:val="1"/>
          <w:numId w:val="3"/>
        </w:numPr>
        <w:ind w:firstLineChars="0"/>
        <w:jc w:val="left"/>
        <w:rPr>
          <w:rFonts w:asciiTheme="minorEastAsia" w:hAnsiTheme="minorEastAsia"/>
          <w:b/>
          <w:bCs/>
          <w:szCs w:val="21"/>
        </w:rPr>
      </w:pPr>
      <w:r>
        <w:rPr>
          <w:rFonts w:asciiTheme="minorEastAsia" w:hAnsiTheme="minorEastAsia" w:hint="eastAsia"/>
          <w:b/>
          <w:bCs/>
          <w:szCs w:val="21"/>
        </w:rPr>
        <w:lastRenderedPageBreak/>
        <w:t>文献分类</w:t>
      </w:r>
    </w:p>
    <w:p w14:paraId="2E532F3C" w14:textId="1C82E5D0" w:rsidR="003770C9" w:rsidRPr="00193DA5" w:rsidRDefault="003770C9" w:rsidP="00193DA5">
      <w:pPr>
        <w:widowControl/>
        <w:ind w:firstLineChars="200" w:firstLine="420"/>
        <w:jc w:val="left"/>
        <w:rPr>
          <w:rFonts w:asciiTheme="minorEastAsia" w:hAnsiTheme="minorEastAsia" w:hint="eastAsia"/>
          <w:szCs w:val="21"/>
        </w:rPr>
      </w:pPr>
      <w:r w:rsidRPr="00193DA5">
        <w:rPr>
          <w:rFonts w:asciiTheme="minorEastAsia" w:hAnsiTheme="minorEastAsia" w:hint="eastAsia"/>
          <w:szCs w:val="21"/>
        </w:rPr>
        <w:t>通过文献检索和筛选，最终获取到2</w:t>
      </w:r>
      <w:r w:rsidRPr="00193DA5">
        <w:rPr>
          <w:rFonts w:asciiTheme="minorEastAsia" w:hAnsiTheme="minorEastAsia"/>
          <w:szCs w:val="21"/>
        </w:rPr>
        <w:t>9</w:t>
      </w:r>
      <w:r w:rsidRPr="00193DA5">
        <w:rPr>
          <w:rFonts w:asciiTheme="minorEastAsia" w:hAnsiTheme="minorEastAsia" w:hint="eastAsia"/>
          <w:szCs w:val="21"/>
        </w:rPr>
        <w:t>篇文献用于本文研究，文献发表时间为2</w:t>
      </w:r>
      <w:r w:rsidRPr="00193DA5">
        <w:rPr>
          <w:rFonts w:asciiTheme="minorEastAsia" w:hAnsiTheme="minorEastAsia"/>
          <w:szCs w:val="21"/>
        </w:rPr>
        <w:t>010-2022</w:t>
      </w:r>
      <w:r w:rsidRPr="00193DA5">
        <w:rPr>
          <w:rFonts w:asciiTheme="minorEastAsia" w:hAnsiTheme="minorEastAsia" w:hint="eastAsia"/>
          <w:szCs w:val="21"/>
        </w:rPr>
        <w:t>年。在这2</w:t>
      </w:r>
      <w:r w:rsidRPr="00193DA5">
        <w:rPr>
          <w:rFonts w:asciiTheme="minorEastAsia" w:hAnsiTheme="minorEastAsia"/>
          <w:szCs w:val="21"/>
        </w:rPr>
        <w:t>9</w:t>
      </w:r>
      <w:r w:rsidRPr="00193DA5">
        <w:rPr>
          <w:rFonts w:asciiTheme="minorEastAsia" w:hAnsiTheme="minorEastAsia" w:hint="eastAsia"/>
          <w:szCs w:val="21"/>
        </w:rPr>
        <w:t>篇论文中，会议论文1</w:t>
      </w:r>
      <w:r w:rsidRPr="00193DA5">
        <w:rPr>
          <w:rFonts w:asciiTheme="minorEastAsia" w:hAnsiTheme="minorEastAsia"/>
          <w:szCs w:val="21"/>
        </w:rPr>
        <w:t>9</w:t>
      </w:r>
      <w:r w:rsidRPr="00193DA5">
        <w:rPr>
          <w:rFonts w:asciiTheme="minorEastAsia" w:hAnsiTheme="minorEastAsia" w:hint="eastAsia"/>
          <w:szCs w:val="21"/>
        </w:rPr>
        <w:t>篇，期刊1</w:t>
      </w:r>
      <w:r w:rsidRPr="00193DA5">
        <w:rPr>
          <w:rFonts w:asciiTheme="minorEastAsia" w:hAnsiTheme="minorEastAsia"/>
          <w:szCs w:val="21"/>
        </w:rPr>
        <w:t>0</w:t>
      </w:r>
      <w:r w:rsidRPr="00193DA5">
        <w:rPr>
          <w:rFonts w:asciiTheme="minorEastAsia" w:hAnsiTheme="minorEastAsia" w:hint="eastAsia"/>
          <w:szCs w:val="21"/>
        </w:rPr>
        <w:t>篇。其中，有</w:t>
      </w:r>
      <w:r w:rsidRPr="00193DA5">
        <w:rPr>
          <w:rFonts w:asciiTheme="minorEastAsia" w:hAnsiTheme="minorEastAsia"/>
          <w:szCs w:val="21"/>
        </w:rPr>
        <w:t>4</w:t>
      </w:r>
      <w:r w:rsidRPr="00193DA5">
        <w:rPr>
          <w:rFonts w:asciiTheme="minorEastAsia" w:hAnsiTheme="minorEastAsia" w:hint="eastAsia"/>
          <w:szCs w:val="21"/>
        </w:rPr>
        <w:t>篇重点讨论了优化回归测试应用；有8篇</w:t>
      </w:r>
      <w:r w:rsidR="00193DA5" w:rsidRPr="00193DA5">
        <w:rPr>
          <w:rFonts w:asciiTheme="minorEastAsia" w:hAnsiTheme="minorEastAsia" w:hint="eastAsia"/>
          <w:szCs w:val="21"/>
        </w:rPr>
        <w:t>主要论述了缺陷定位和自动化修复；有6篇试图将变异测试用于A</w:t>
      </w:r>
      <w:r w:rsidR="00193DA5" w:rsidRPr="00193DA5">
        <w:rPr>
          <w:rFonts w:asciiTheme="minorEastAsia" w:hAnsiTheme="minorEastAsia"/>
          <w:szCs w:val="21"/>
        </w:rPr>
        <w:t>I</w:t>
      </w:r>
      <w:r w:rsidR="00193DA5" w:rsidRPr="00193DA5">
        <w:rPr>
          <w:rFonts w:asciiTheme="minorEastAsia" w:hAnsiTheme="minorEastAsia" w:hint="eastAsia"/>
          <w:szCs w:val="21"/>
        </w:rPr>
        <w:t>测试；有9篇讨论了</w:t>
      </w:r>
      <w:r w:rsidR="00193DA5" w:rsidRPr="00193DA5">
        <w:rPr>
          <w:rFonts w:asciiTheme="minorEastAsia" w:hAnsiTheme="minorEastAsia" w:hint="eastAsia"/>
          <w:szCs w:val="21"/>
        </w:rPr>
        <w:t>面向特定编程语言的应用</w:t>
      </w:r>
      <w:r w:rsidR="00193DA5" w:rsidRPr="00193DA5">
        <w:rPr>
          <w:rFonts w:asciiTheme="minorEastAsia" w:hAnsiTheme="minorEastAsia" w:hint="eastAsia"/>
          <w:szCs w:val="21"/>
        </w:rPr>
        <w:t>；最后有两篇论文讨论了</w:t>
      </w:r>
      <w:r w:rsidR="00193DA5" w:rsidRPr="00193DA5">
        <w:rPr>
          <w:rFonts w:asciiTheme="minorEastAsia" w:hAnsiTheme="minorEastAsia" w:hint="eastAsia"/>
          <w:szCs w:val="21"/>
        </w:rPr>
        <w:t>移动应用</w:t>
      </w:r>
      <w:r w:rsidR="00193DA5" w:rsidRPr="00193DA5">
        <w:rPr>
          <w:rFonts w:asciiTheme="minorEastAsia" w:hAnsiTheme="minorEastAsia" w:hint="eastAsia"/>
          <w:szCs w:val="21"/>
        </w:rPr>
        <w:t>。</w:t>
      </w: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348CD169" w14:textId="10314A1C" w:rsidR="00387DBD" w:rsidRPr="00855876" w:rsidRDefault="008B2B6E">
      <w:pPr>
        <w:rPr>
          <w:rFonts w:asciiTheme="minorEastAsia" w:hAnsiTheme="minorEastAsia" w:hint="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73F5552D" w14:textId="77777777"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简技术和测试用例集扩充技术等。许多研究人员正在考虑如何应用变异测试技术来优化回归测试。</w:t>
      </w:r>
    </w:p>
    <w:p w14:paraId="25D19177" w14:textId="11B9B9C0"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Rudolf等人</w:t>
      </w:r>
      <w:r w:rsidRPr="003110D3">
        <w:rPr>
          <w:rFonts w:ascii="等线" w:eastAsia="等线" w:hAnsi="等线" w:cs="Times New Roman"/>
          <w:szCs w:val="21"/>
          <w:vertAlign w:val="superscript"/>
        </w:rPr>
        <w:endnoteReference w:id="1"/>
      </w:r>
      <w:r w:rsidRPr="003110D3">
        <w:rPr>
          <w:rFonts w:ascii="等线" w:eastAsia="等线" w:hAnsi="等线" w:cs="Times New Roman" w:hint="eastAsia"/>
          <w:szCs w:val="21"/>
        </w:rPr>
        <w:t>调查了</w:t>
      </w:r>
      <w:r w:rsidR="000F68C3">
        <w:rPr>
          <w:rFonts w:ascii="等线" w:eastAsia="等线" w:hAnsi="等线" w:cs="Times New Roman" w:hint="eastAsia"/>
          <w:szCs w:val="21"/>
        </w:rPr>
        <w:t>变异</w:t>
      </w:r>
      <w:r w:rsidRPr="003110D3">
        <w:rPr>
          <w:rFonts w:ascii="等线" w:eastAsia="等线" w:hAnsi="等线" w:cs="Times New Roman" w:hint="eastAsia"/>
          <w:szCs w:val="21"/>
        </w:rPr>
        <w:t>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w:t>
      </w:r>
      <w:r w:rsidR="000F68C3">
        <w:rPr>
          <w:rFonts w:ascii="等线" w:eastAsia="等线" w:hAnsi="等线" w:cs="Times New Roman" w:hint="eastAsia"/>
          <w:szCs w:val="21"/>
        </w:rPr>
        <w:t>变异</w:t>
      </w:r>
      <w:r w:rsidRPr="003110D3">
        <w:rPr>
          <w:rFonts w:ascii="等线" w:eastAsia="等线" w:hAnsi="等线" w:cs="Times New Roman" w:hint="eastAsia"/>
          <w:szCs w:val="21"/>
        </w:rPr>
        <w:t>分析对于改进验证安全关键软件有效性的过程是十分有用的。</w:t>
      </w:r>
      <w:r w:rsidR="000F68C3">
        <w:rPr>
          <w:rFonts w:ascii="等线" w:eastAsia="等线" w:hAnsi="等线" w:cs="Times New Roman" w:hint="eastAsia"/>
          <w:szCs w:val="21"/>
        </w:rPr>
        <w:t>变异</w:t>
      </w:r>
      <w:r w:rsidRPr="003110D3">
        <w:rPr>
          <w:rFonts w:ascii="等线" w:eastAsia="等线" w:hAnsi="等线" w:cs="Times New Roman" w:hint="eastAsia"/>
          <w:szCs w:val="21"/>
        </w:rPr>
        <w:t>测试能够评估已经达到全覆盖的测试套件的质量。此外，</w:t>
      </w:r>
      <w:r w:rsidR="000F68C3">
        <w:rPr>
          <w:rFonts w:ascii="等线" w:eastAsia="等线" w:hAnsi="等线" w:cs="Times New Roman" w:hint="eastAsia"/>
          <w:szCs w:val="21"/>
        </w:rPr>
        <w:t>变异</w:t>
      </w:r>
      <w:r w:rsidRPr="003110D3">
        <w:rPr>
          <w:rFonts w:ascii="等线" w:eastAsia="等线" w:hAnsi="等线" w:cs="Times New Roman" w:hint="eastAsia"/>
          <w:szCs w:val="21"/>
        </w:rPr>
        <w:t>测试提供了测试用例中很难发现的缺陷的提示，这些反馈可以直接用于修改和增强测试。</w:t>
      </w:r>
    </w:p>
    <w:p w14:paraId="0A76271C" w14:textId="587DDE87" w:rsidR="00AC50E6" w:rsidRDefault="00FD2893" w:rsidP="003110D3">
      <w:pPr>
        <w:ind w:firstLineChars="200" w:firstLine="420"/>
        <w:rPr>
          <w:rFonts w:ascii="等线" w:eastAsia="等线" w:hAnsi="等线" w:cs="Times New Roman"/>
          <w:szCs w:val="21"/>
        </w:rPr>
      </w:pPr>
      <w:r w:rsidRPr="00FD2893">
        <w:rPr>
          <w:rFonts w:ascii="等线" w:eastAsia="等线" w:hAnsi="等线" w:cs="Times New Roman" w:hint="eastAsia"/>
          <w:szCs w:val="21"/>
        </w:rPr>
        <w:t>由于</w:t>
      </w:r>
      <w:r>
        <w:rPr>
          <w:rFonts w:ascii="等线" w:eastAsia="等线" w:hAnsi="等线" w:cs="Times New Roman" w:hint="eastAsia"/>
          <w:szCs w:val="21"/>
        </w:rPr>
        <w:t>回归测试</w:t>
      </w:r>
      <w:r w:rsidRPr="00FD2893">
        <w:rPr>
          <w:rFonts w:ascii="等线" w:eastAsia="等线" w:hAnsi="等线" w:cs="Times New Roman" w:hint="eastAsia"/>
          <w:szCs w:val="21"/>
        </w:rPr>
        <w:t>中可能会聚集大量的测试用例</w:t>
      </w:r>
      <w:r>
        <w:rPr>
          <w:rFonts w:ascii="等线" w:eastAsia="等线" w:hAnsi="等线" w:cs="Times New Roman" w:hint="eastAsia"/>
          <w:szCs w:val="21"/>
        </w:rPr>
        <w:t>，如果乱序执行或全部执行都有可能产生不必要的大量时间浪费</w:t>
      </w:r>
      <w:r w:rsidRPr="00FD2893">
        <w:rPr>
          <w:rFonts w:ascii="等线" w:eastAsia="等线" w:hAnsi="等线" w:cs="Times New Roman" w:hint="eastAsia"/>
          <w:szCs w:val="21"/>
        </w:rPr>
        <w:t>，因此需要对测试用例的执行顺序进行调度，以便尽早发现后一个版本的错误，这就是软件演进中的测试用例优先化</w:t>
      </w:r>
      <w:r>
        <w:rPr>
          <w:rFonts w:ascii="等线" w:eastAsia="等线" w:hAnsi="等线" w:cs="Times New Roman" w:hint="eastAsia"/>
          <w:szCs w:val="21"/>
        </w:rPr>
        <w:t>（T</w:t>
      </w:r>
      <w:r>
        <w:rPr>
          <w:rFonts w:ascii="等线" w:eastAsia="等线" w:hAnsi="等线" w:cs="Times New Roman"/>
          <w:szCs w:val="21"/>
        </w:rPr>
        <w:t>CP</w:t>
      </w:r>
      <w:r>
        <w:rPr>
          <w:rFonts w:ascii="等线" w:eastAsia="等线" w:hAnsi="等线" w:cs="Times New Roman" w:hint="eastAsia"/>
          <w:szCs w:val="21"/>
        </w:rPr>
        <w:t>）</w:t>
      </w:r>
      <w:r w:rsidRPr="00FD2893">
        <w:rPr>
          <w:rFonts w:ascii="等线" w:eastAsia="等线" w:hAnsi="等线" w:cs="Times New Roman" w:hint="eastAsia"/>
          <w:szCs w:val="21"/>
        </w:rPr>
        <w:t>。</w:t>
      </w:r>
      <w:r w:rsidR="003110D3" w:rsidRPr="003110D3">
        <w:rPr>
          <w:rFonts w:ascii="等线" w:eastAsia="等线" w:hAnsi="等线" w:cs="Times New Roman" w:hint="eastAsia"/>
          <w:szCs w:val="21"/>
        </w:rPr>
        <w:t>由于测试用例优先级排序需要用程序的故障作为参考，但是真实的错误数据通常不足以支撑此排序，为此，研究人员开始使用</w:t>
      </w:r>
      <w:r w:rsidR="000F68C3">
        <w:rPr>
          <w:rFonts w:ascii="等线" w:eastAsia="等线" w:hAnsi="等线" w:cs="Times New Roman" w:hint="eastAsia"/>
          <w:szCs w:val="21"/>
        </w:rPr>
        <w:t>变异</w:t>
      </w:r>
      <w:r w:rsidR="003110D3" w:rsidRPr="003110D3">
        <w:rPr>
          <w:rFonts w:ascii="等线" w:eastAsia="等线" w:hAnsi="等线" w:cs="Times New Roman" w:hint="eastAsia"/>
          <w:szCs w:val="21"/>
        </w:rPr>
        <w:t>体这种可以大量生成的人工错误来代替真实错误数据。</w:t>
      </w:r>
      <w:r w:rsidR="00AC50E6">
        <w:rPr>
          <w:rFonts w:ascii="等线" w:eastAsia="等线" w:hAnsi="等线" w:cs="Times New Roman" w:hint="eastAsia"/>
          <w:szCs w:val="21"/>
        </w:rPr>
        <w:t>例如，</w:t>
      </w:r>
      <w:proofErr w:type="spellStart"/>
      <w:r w:rsidR="00797BCD">
        <w:rPr>
          <w:rFonts w:ascii="等线" w:eastAsia="等线" w:hAnsi="等线" w:cs="Times New Roman"/>
          <w:szCs w:val="21"/>
        </w:rPr>
        <w:t>Y.L</w:t>
      </w:r>
      <w:r w:rsidR="00797BCD">
        <w:rPr>
          <w:rFonts w:ascii="等线" w:eastAsia="等线" w:hAnsi="等线" w:cs="Times New Roman" w:hint="eastAsia"/>
          <w:szCs w:val="21"/>
        </w:rPr>
        <w:t>ou</w:t>
      </w:r>
      <w:proofErr w:type="spellEnd"/>
      <w:r w:rsidR="00797BCD">
        <w:rPr>
          <w:rFonts w:ascii="等线" w:eastAsia="等线" w:hAnsi="等线" w:cs="Times New Roman" w:hint="eastAsia"/>
          <w:szCs w:val="21"/>
        </w:rPr>
        <w:t>等人</w:t>
      </w:r>
      <w:r w:rsidR="00AC50E6">
        <w:rPr>
          <w:rStyle w:val="aa"/>
          <w:rFonts w:ascii="等线" w:eastAsia="等线" w:hAnsi="等线" w:cs="Times New Roman"/>
          <w:szCs w:val="21"/>
        </w:rPr>
        <w:endnoteReference w:id="2"/>
      </w:r>
      <w:r w:rsidR="00AC50E6" w:rsidRPr="00AC50E6">
        <w:rPr>
          <w:rFonts w:ascii="等线" w:eastAsia="等线" w:hAnsi="等线" w:cs="Times New Roman" w:hint="eastAsia"/>
          <w:szCs w:val="21"/>
        </w:rPr>
        <w:t>提出了一种针对软件进化的测试用例优先排序方法，该方法首先利用基于早期版本与后期版本差异的</w:t>
      </w:r>
      <w:r w:rsidR="000F68C3">
        <w:rPr>
          <w:rFonts w:ascii="等线" w:eastAsia="等线" w:hAnsi="等线" w:cs="Times New Roman" w:hint="eastAsia"/>
          <w:szCs w:val="21"/>
        </w:rPr>
        <w:t>变异</w:t>
      </w:r>
      <w:r w:rsidR="00AC50E6" w:rsidRPr="00AC50E6">
        <w:rPr>
          <w:rFonts w:ascii="等线" w:eastAsia="等线" w:hAnsi="等线" w:cs="Times New Roman" w:hint="eastAsia"/>
          <w:szCs w:val="21"/>
        </w:rPr>
        <w:t>故障来模拟软件进化过程中发生的真实故障，然后根据测试用例的故障检测能力</w:t>
      </w:r>
      <w:r w:rsidR="00AC50E6" w:rsidRPr="00AC50E6">
        <w:rPr>
          <w:rFonts w:ascii="等线" w:eastAsia="等线" w:hAnsi="等线" w:cs="Times New Roman"/>
          <w:szCs w:val="21"/>
        </w:rPr>
        <w:t>(基于</w:t>
      </w:r>
      <w:r w:rsidR="000F68C3">
        <w:rPr>
          <w:rFonts w:ascii="等线" w:eastAsia="等线" w:hAnsi="等线" w:cs="Times New Roman"/>
          <w:szCs w:val="21"/>
        </w:rPr>
        <w:t>变异</w:t>
      </w:r>
      <w:r w:rsidR="00AC50E6" w:rsidRPr="00AC50E6">
        <w:rPr>
          <w:rFonts w:ascii="等线" w:eastAsia="等线" w:hAnsi="等线" w:cs="Times New Roman"/>
          <w:szCs w:val="21"/>
        </w:rPr>
        <w:t>故障定义的故障检测能力)来调度测试用例的执行顺序。</w:t>
      </w:r>
    </w:p>
    <w:p w14:paraId="73C64E48" w14:textId="7279C2BC"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使用变异体作为替代的基本假设是，在杀死大量</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的优先级测试用例集和检测大量真实错误的用例集之间有很强的相关性。但是，目前还不清楚在多大程度上，</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体上的TCP性能可以代表在实际故障上实现的性能。为了回答这个问题，Qi等人</w:t>
      </w:r>
      <w:bookmarkStart w:id="0" w:name="_Ref119621948"/>
      <w:r w:rsidRPr="003110D3">
        <w:rPr>
          <w:rFonts w:ascii="等线" w:eastAsia="等线" w:hAnsi="等线" w:cs="Times New Roman"/>
          <w:szCs w:val="21"/>
          <w:vertAlign w:val="superscript"/>
        </w:rPr>
        <w:endnoteReference w:id="3"/>
      </w:r>
      <w:bookmarkEnd w:id="0"/>
      <w:r w:rsidRPr="003110D3">
        <w:rPr>
          <w:rFonts w:ascii="等线" w:eastAsia="等线" w:hAnsi="等线" w:cs="Times New Roman" w:hint="eastAsia"/>
          <w:szCs w:val="21"/>
        </w:rPr>
        <w:t>进行了一次实证研究，比较TCP技术应用于实际故障和</w:t>
      </w:r>
      <w:r w:rsidR="000F68C3">
        <w:rPr>
          <w:rFonts w:ascii="等线" w:eastAsia="等线" w:hAnsi="等线" w:cs="Times New Roman" w:hint="eastAsia"/>
          <w:szCs w:val="21"/>
        </w:rPr>
        <w:t>变异</w:t>
      </w:r>
      <w:r w:rsidRPr="003110D3">
        <w:rPr>
          <w:rFonts w:ascii="等线" w:eastAsia="等线" w:hAnsi="等线" w:cs="Times New Roman" w:hint="eastAsia"/>
          <w:szCs w:val="21"/>
        </w:rPr>
        <w:t>故障的性能。他们的研究范围包括八个经过充分研究的TCP方法，35k+</w:t>
      </w:r>
      <w:r w:rsidR="000F68C3">
        <w:rPr>
          <w:rFonts w:ascii="等线" w:eastAsia="等线" w:hAnsi="等线" w:cs="Times New Roman" w:hint="eastAsia"/>
          <w:szCs w:val="21"/>
        </w:rPr>
        <w:t>变异</w:t>
      </w:r>
      <w:r w:rsidRPr="003110D3">
        <w:rPr>
          <w:rFonts w:ascii="等线" w:eastAsia="等线" w:hAnsi="等线" w:cs="Times New Roman" w:hint="eastAsia"/>
          <w:szCs w:val="21"/>
        </w:rPr>
        <w:t>错误，以及在Defects4J数据集中来自五个Java系统的357个真实的错误。他们的研究结果表明，所研究的TCP技术在</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体上的相对性能可能与在真实故障上的性能没有很强的相关性，这取决于主题程序的属性。这表明，在某些情况下，在一组</w:t>
      </w:r>
      <w:r w:rsidR="000F68C3">
        <w:rPr>
          <w:rFonts w:ascii="等线" w:eastAsia="等线" w:hAnsi="等线" w:cs="Times New Roman" w:hint="eastAsia"/>
          <w:szCs w:val="21"/>
        </w:rPr>
        <w:t>变异</w:t>
      </w:r>
      <w:r w:rsidRPr="003110D3">
        <w:rPr>
          <w:rFonts w:ascii="等线" w:eastAsia="等线" w:hAnsi="等线" w:cs="Times New Roman" w:hint="eastAsia"/>
          <w:szCs w:val="21"/>
        </w:rPr>
        <w:t>体上表现最好的技术在实际应用到实际故障时可能并不是最好的技术。他们还说明了这些相关性对于由不同算子产生的</w:t>
      </w:r>
      <w:r w:rsidR="000F68C3">
        <w:rPr>
          <w:rFonts w:ascii="等线" w:eastAsia="等线" w:hAnsi="等线" w:cs="Times New Roman" w:hint="eastAsia"/>
          <w:szCs w:val="21"/>
        </w:rPr>
        <w:t>变异</w:t>
      </w:r>
      <w:r w:rsidRPr="003110D3">
        <w:rPr>
          <w:rFonts w:ascii="等线" w:eastAsia="等线" w:hAnsi="等线" w:cs="Times New Roman" w:hint="eastAsia"/>
          <w:szCs w:val="21"/>
        </w:rPr>
        <w:t>体是不同的，这取决于所选择的算子是否反映了主题程序的典型错误。这突出了为特定程序域开发</w:t>
      </w:r>
      <w:r w:rsidR="000F68C3">
        <w:rPr>
          <w:rFonts w:ascii="等线" w:eastAsia="等线" w:hAnsi="等线" w:cs="Times New Roman" w:hint="eastAsia"/>
          <w:szCs w:val="21"/>
        </w:rPr>
        <w:t>变异</w:t>
      </w:r>
      <w:r w:rsidRPr="003110D3">
        <w:rPr>
          <w:rFonts w:ascii="等线" w:eastAsia="等线" w:hAnsi="等线" w:cs="Times New Roman" w:hint="eastAsia"/>
          <w:szCs w:val="21"/>
        </w:rPr>
        <w:t>运算符的重要性，尤其是对TCP而言。</w:t>
      </w:r>
    </w:p>
    <w:p w14:paraId="19B60802" w14:textId="0EBD5671"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针对TCP，</w:t>
      </w:r>
      <w:proofErr w:type="spellStart"/>
      <w:r w:rsidRPr="003110D3">
        <w:rPr>
          <w:rFonts w:ascii="等线" w:eastAsia="等线" w:hAnsi="等线" w:cs="Times New Roman" w:hint="eastAsia"/>
          <w:szCs w:val="21"/>
        </w:rPr>
        <w:t>Donghwan</w:t>
      </w:r>
      <w:proofErr w:type="spellEnd"/>
      <w:r w:rsidRPr="003110D3">
        <w:rPr>
          <w:rFonts w:ascii="等线" w:eastAsia="等线" w:hAnsi="等线" w:cs="Times New Roman" w:hint="eastAsia"/>
          <w:szCs w:val="21"/>
        </w:rPr>
        <w:t>等人</w:t>
      </w:r>
      <w:r w:rsidRPr="003110D3">
        <w:rPr>
          <w:rFonts w:ascii="等线" w:eastAsia="等线" w:hAnsi="等线" w:cs="Times New Roman"/>
          <w:szCs w:val="21"/>
          <w:vertAlign w:val="superscript"/>
        </w:rPr>
        <w:endnoteReference w:id="4"/>
      </w:r>
      <w:r w:rsidRPr="003110D3">
        <w:rPr>
          <w:rFonts w:ascii="等线" w:eastAsia="等线" w:hAnsi="等线" w:cs="Times New Roman" w:hint="eastAsia"/>
          <w:szCs w:val="21"/>
        </w:rPr>
        <w:t>提出了一种新的测试用例优先化技术</w:t>
      </w:r>
      <w:r w:rsidR="009519CE">
        <w:rPr>
          <w:rFonts w:ascii="等线" w:eastAsia="等线" w:hAnsi="等线" w:cs="Times New Roman" w:hint="eastAsia"/>
          <w:szCs w:val="21"/>
        </w:rPr>
        <w:t>——一种</w:t>
      </w:r>
      <w:r w:rsidR="009519CE" w:rsidRPr="009519CE">
        <w:rPr>
          <w:rFonts w:ascii="等线" w:eastAsia="等线" w:hAnsi="等线" w:cs="Times New Roman" w:hint="eastAsia"/>
          <w:szCs w:val="21"/>
        </w:rPr>
        <w:t>称为</w:t>
      </w:r>
      <w:r w:rsidR="000F68C3">
        <w:rPr>
          <w:rFonts w:ascii="等线" w:eastAsia="等线" w:hAnsi="等线" w:cs="Times New Roman" w:hint="eastAsia"/>
          <w:szCs w:val="21"/>
        </w:rPr>
        <w:t>变异</w:t>
      </w:r>
      <w:r w:rsidR="009519CE" w:rsidRPr="009519CE">
        <w:rPr>
          <w:rFonts w:ascii="等线" w:eastAsia="等线" w:hAnsi="等线" w:cs="Times New Roman" w:hint="eastAsia"/>
          <w:szCs w:val="21"/>
        </w:rPr>
        <w:t>区分图</w:t>
      </w:r>
      <w:r w:rsidR="009519CE" w:rsidRPr="009519CE">
        <w:rPr>
          <w:rFonts w:ascii="等线" w:eastAsia="等线" w:hAnsi="等线" w:cs="Times New Roman"/>
          <w:szCs w:val="21"/>
        </w:rPr>
        <w:t>(MDG)的图形模型</w:t>
      </w:r>
      <w:r w:rsidRPr="003110D3">
        <w:rPr>
          <w:rFonts w:ascii="等线" w:eastAsia="等线" w:hAnsi="等线" w:cs="Times New Roman" w:hint="eastAsia"/>
          <w:szCs w:val="21"/>
        </w:rPr>
        <w:t>，它结合了基于变异和基于多样性的方法</w:t>
      </w:r>
      <w:r w:rsidR="009519CE">
        <w:rPr>
          <w:rFonts w:ascii="等线" w:eastAsia="等线" w:hAnsi="等线" w:cs="Times New Roman" w:hint="eastAsia"/>
          <w:szCs w:val="21"/>
        </w:rPr>
        <w:t>，</w:t>
      </w:r>
      <w:r w:rsidR="009519CE" w:rsidRPr="009519CE">
        <w:rPr>
          <w:rFonts w:ascii="等线" w:eastAsia="等线" w:hAnsi="等线" w:cs="Times New Roman"/>
          <w:szCs w:val="21"/>
        </w:rPr>
        <w:t>展示了基于</w:t>
      </w:r>
      <w:r w:rsidR="000F68C3">
        <w:rPr>
          <w:rFonts w:ascii="等线" w:eastAsia="等线" w:hAnsi="等线" w:cs="Times New Roman"/>
          <w:szCs w:val="21"/>
        </w:rPr>
        <w:t>变异</w:t>
      </w:r>
      <w:r w:rsidR="009519CE" w:rsidRPr="009519CE">
        <w:rPr>
          <w:rFonts w:ascii="等线" w:eastAsia="等线" w:hAnsi="等线" w:cs="Times New Roman"/>
          <w:szCs w:val="21"/>
        </w:rPr>
        <w:t>的优先级标准在什么时候执行得很差以及为什么执行得很差</w:t>
      </w:r>
      <w:r w:rsidR="009519CE">
        <w:rPr>
          <w:rFonts w:ascii="等线" w:eastAsia="等线" w:hAnsi="等线" w:cs="Times New Roman" w:hint="eastAsia"/>
          <w:szCs w:val="21"/>
        </w:rPr>
        <w:t>。</w:t>
      </w:r>
      <w:r w:rsidR="009519CE" w:rsidRPr="009519CE">
        <w:rPr>
          <w:rFonts w:ascii="等线" w:eastAsia="等线" w:hAnsi="等线" w:cs="Times New Roman"/>
          <w:szCs w:val="21"/>
        </w:rPr>
        <w:t>该图形模型演示了关于</w:t>
      </w:r>
      <w:r w:rsidR="000F68C3">
        <w:rPr>
          <w:rFonts w:ascii="等线" w:eastAsia="等线" w:hAnsi="等线" w:cs="Times New Roman"/>
          <w:szCs w:val="21"/>
        </w:rPr>
        <w:t>变异</w:t>
      </w:r>
      <w:r w:rsidR="009519CE" w:rsidRPr="009519CE">
        <w:rPr>
          <w:rFonts w:ascii="等线" w:eastAsia="等线" w:hAnsi="等线" w:cs="Times New Roman"/>
          <w:szCs w:val="21"/>
        </w:rPr>
        <w:t>杀死和区分的故障检测测试用例的分布</w:t>
      </w:r>
      <w:r w:rsidR="00AC50E6">
        <w:rPr>
          <w:rFonts w:ascii="等线" w:eastAsia="等线" w:hAnsi="等线" w:cs="Times New Roman" w:hint="eastAsia"/>
          <w:szCs w:val="21"/>
        </w:rPr>
        <w:t>，</w:t>
      </w:r>
      <w:r w:rsidR="000F68C3">
        <w:rPr>
          <w:rFonts w:ascii="等线" w:eastAsia="等线" w:hAnsi="等线" w:cs="Times New Roman" w:hint="eastAsia"/>
          <w:szCs w:val="21"/>
        </w:rPr>
        <w:t>变异</w:t>
      </w:r>
      <w:r w:rsidRPr="003110D3">
        <w:rPr>
          <w:rFonts w:ascii="等线" w:eastAsia="等线" w:hAnsi="等线" w:cs="Times New Roman" w:hint="eastAsia"/>
          <w:szCs w:val="21"/>
        </w:rPr>
        <w:t>区分旨在将一个</w:t>
      </w:r>
      <w:r w:rsidR="000F68C3">
        <w:rPr>
          <w:rFonts w:ascii="等线" w:eastAsia="等线" w:hAnsi="等线" w:cs="Times New Roman" w:hint="eastAsia"/>
          <w:szCs w:val="21"/>
        </w:rPr>
        <w:t>变异</w:t>
      </w:r>
      <w:r w:rsidRPr="003110D3">
        <w:rPr>
          <w:rFonts w:ascii="等线" w:eastAsia="等线" w:hAnsi="等线" w:cs="Times New Roman" w:hint="eastAsia"/>
          <w:szCs w:val="21"/>
        </w:rPr>
        <w:t>的行为与另一个</w:t>
      </w:r>
      <w:r w:rsidR="000F68C3">
        <w:rPr>
          <w:rFonts w:ascii="等线" w:eastAsia="等线" w:hAnsi="等线" w:cs="Times New Roman" w:hint="eastAsia"/>
          <w:szCs w:val="21"/>
        </w:rPr>
        <w:t>变异</w:t>
      </w:r>
      <w:r w:rsidRPr="003110D3">
        <w:rPr>
          <w:rFonts w:ascii="等线" w:eastAsia="等线" w:hAnsi="等线" w:cs="Times New Roman" w:hint="eastAsia"/>
          <w:szCs w:val="21"/>
        </w:rPr>
        <w:t>区别开来，而不是与原始程序区别开来。</w:t>
      </w:r>
      <w:r w:rsidR="00AC50E6">
        <w:rPr>
          <w:rFonts w:ascii="等线" w:eastAsia="等线" w:hAnsi="等线" w:cs="Times New Roman" w:hint="eastAsia"/>
          <w:szCs w:val="21"/>
        </w:rPr>
        <w:t>实验</w:t>
      </w:r>
      <w:r w:rsidRPr="003110D3">
        <w:rPr>
          <w:rFonts w:ascii="等线" w:eastAsia="等线" w:hAnsi="等线" w:cs="Times New Roman" w:hint="eastAsia"/>
          <w:szCs w:val="21"/>
        </w:rPr>
        <w:t>结果表明，基于</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的优先级排序至少在88.9%和77.8%的故障上比随机优先级排序和基于覆盖的优先级排序更有效或同样有效。</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45CF1456" w:rsidR="00C950DC" w:rsidRPr="00855876" w:rsidRDefault="008B2B6E" w:rsidP="00C11E43">
      <w:pPr>
        <w:rPr>
          <w:rFonts w:asciiTheme="minorEastAsia" w:hAnsiTheme="minorEastAsia"/>
          <w:szCs w:val="21"/>
        </w:rPr>
      </w:pPr>
      <w:r w:rsidRPr="00855876">
        <w:rPr>
          <w:rFonts w:asciiTheme="minorEastAsia" w:hAnsiTheme="minorEastAsia"/>
          <w:szCs w:val="21"/>
        </w:rPr>
        <w:lastRenderedPageBreak/>
        <w:t>3</w:t>
      </w:r>
      <w:r w:rsidR="003A10F5" w:rsidRPr="00855876">
        <w:rPr>
          <w:rFonts w:asciiTheme="minorEastAsia" w:hAnsiTheme="minorEastAsia"/>
          <w:szCs w:val="21"/>
        </w:rPr>
        <w:t>.</w:t>
      </w:r>
      <w:r w:rsidR="00761DDD">
        <w:rPr>
          <w:rFonts w:asciiTheme="minorEastAsia" w:hAnsiTheme="minorEastAsia"/>
          <w:szCs w:val="21"/>
        </w:rPr>
        <w:t>2</w:t>
      </w:r>
      <w:r w:rsidR="00CB5E2E" w:rsidRPr="00855876">
        <w:rPr>
          <w:rFonts w:asciiTheme="minorEastAsia" w:hAnsiTheme="minorEastAsia" w:hint="eastAsia"/>
          <w:szCs w:val="21"/>
        </w:rPr>
        <w:t>缺陷定位</w:t>
      </w:r>
      <w:r w:rsidR="00DB1EDE">
        <w:rPr>
          <w:rFonts w:asciiTheme="minorEastAsia" w:hAnsiTheme="minorEastAsia" w:hint="eastAsia"/>
          <w:szCs w:val="21"/>
        </w:rPr>
        <w:t>和自动修复</w:t>
      </w:r>
      <w:r w:rsidR="00CB5E2E" w:rsidRPr="00855876">
        <w:rPr>
          <w:rFonts w:asciiTheme="minorEastAsia" w:hAnsiTheme="minorEastAsia" w:hint="eastAsia"/>
          <w:szCs w:val="21"/>
        </w:rPr>
        <w:t>：</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0AF95878" w:rsidR="00F738B2"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1AC3B768" w14:textId="2A34CE03" w:rsidR="00060224" w:rsidRPr="00855876" w:rsidRDefault="00602B87" w:rsidP="00C11E43">
      <w:pPr>
        <w:ind w:firstLine="420"/>
        <w:rPr>
          <w:rFonts w:asciiTheme="minorEastAsia" w:hAnsiTheme="minorEastAsia"/>
          <w:szCs w:val="21"/>
        </w:rPr>
      </w:pPr>
      <w:r w:rsidRPr="00602B87">
        <w:t xml:space="preserve">Thierry </w:t>
      </w:r>
      <w:proofErr w:type="spellStart"/>
      <w:r w:rsidRPr="00602B87">
        <w:t>Titcheu</w:t>
      </w:r>
      <w:proofErr w:type="spellEnd"/>
      <w:r w:rsidRPr="00602B87">
        <w:t xml:space="preserve"> </w:t>
      </w:r>
      <w:proofErr w:type="spellStart"/>
      <w:r w:rsidRPr="00602B87">
        <w:t>Chekam</w:t>
      </w:r>
      <w:proofErr w:type="spellEnd"/>
      <w:r>
        <w:rPr>
          <w:rFonts w:hint="eastAsia"/>
        </w:rPr>
        <w:t>等人</w:t>
      </w:r>
      <w:r>
        <w:rPr>
          <w:rStyle w:val="aa"/>
        </w:rPr>
        <w:endnoteReference w:id="5"/>
      </w:r>
      <w:r>
        <w:rPr>
          <w:rFonts w:hint="eastAsia"/>
        </w:rPr>
        <w:t>研究发现，</w:t>
      </w:r>
      <w:r w:rsidR="00060224">
        <w:t>只有在</w:t>
      </w:r>
      <w:r>
        <w:rPr>
          <w:rFonts w:hint="eastAsia"/>
        </w:rPr>
        <w:t>一个很高</w:t>
      </w:r>
      <w:r w:rsidR="00060224">
        <w:t>的</w:t>
      </w:r>
      <w:r w:rsidR="008A37BF">
        <w:t>变异</w:t>
      </w:r>
      <w:r w:rsidR="00060224">
        <w:t>评分水平</w:t>
      </w:r>
      <w:r>
        <w:rPr>
          <w:rFonts w:hint="eastAsia"/>
        </w:rPr>
        <w:t>以上</w:t>
      </w:r>
      <w:r w:rsidR="00060224">
        <w:t>，</w:t>
      </w:r>
      <w:r w:rsidR="008A37BF">
        <w:t>变异</w:t>
      </w:r>
      <w:r w:rsidR="00060224">
        <w:t>评分和</w:t>
      </w:r>
      <w:r>
        <w:rPr>
          <w:rFonts w:hint="eastAsia"/>
        </w:rPr>
        <w:t>缺陷</w:t>
      </w:r>
      <w:r w:rsidR="00060224">
        <w:t>提示之间才有很强的联系。在这个水平以下，</w:t>
      </w:r>
      <w:r w:rsidR="008A37BF">
        <w:t>变异</w:t>
      </w:r>
      <w:r w:rsidR="00060224">
        <w:t>评分与故障揭示</w:t>
      </w:r>
      <w:r>
        <w:rPr>
          <w:rFonts w:hint="eastAsia"/>
        </w:rPr>
        <w:t>则</w:t>
      </w:r>
      <w:r w:rsidR="00060224">
        <w:t>完全不相关。在实践中，这意味</w:t>
      </w:r>
      <w:r>
        <w:rPr>
          <w:rFonts w:hint="eastAsia"/>
        </w:rPr>
        <w:t>如果一个测试套件</w:t>
      </w:r>
      <w:r w:rsidR="00060224">
        <w:t>不能达到相对高的变异分数</w:t>
      </w:r>
      <w:r>
        <w:rPr>
          <w:rFonts w:hint="eastAsia"/>
        </w:rPr>
        <w:t>，则</w:t>
      </w:r>
      <w:r w:rsidR="00060224">
        <w:t>很容易受到</w:t>
      </w:r>
      <w:r>
        <w:rPr>
          <w:rFonts w:hint="eastAsia"/>
        </w:rPr>
        <w:t>噪音</w:t>
      </w:r>
      <w:r w:rsidR="00060224">
        <w:t>的影响，测试人员不应该对</w:t>
      </w:r>
      <w:r>
        <w:rPr>
          <w:rFonts w:hint="eastAsia"/>
        </w:rPr>
        <w:t>基于它</w:t>
      </w:r>
      <w:r w:rsidR="00060224">
        <w:t>们的测试有信心。</w:t>
      </w:r>
      <w:r>
        <w:rPr>
          <w:rFonts w:hint="eastAsia"/>
        </w:rPr>
        <w:t>相对应的，</w:t>
      </w:r>
      <w:r w:rsidR="00060224">
        <w:t>同样的研究表明</w:t>
      </w:r>
      <w:r>
        <w:rPr>
          <w:rFonts w:hint="eastAsia"/>
        </w:rPr>
        <w:t>，</w:t>
      </w:r>
      <w:r w:rsidR="00060224">
        <w:t>强</w:t>
      </w:r>
      <w:r w:rsidR="008A37BF">
        <w:t>变异</w:t>
      </w:r>
      <w:r w:rsidR="00060224">
        <w:t>充分测试套件能够揭示至少90%的程序错误</w:t>
      </w:r>
      <w:r>
        <w:rPr>
          <w:rFonts w:hint="eastAsia"/>
        </w:rPr>
        <w:t>。</w:t>
      </w:r>
    </w:p>
    <w:p w14:paraId="3CCF8A37" w14:textId="25E4CA95"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6"/>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w:t>
      </w:r>
      <w:r w:rsidR="000F68C3">
        <w:rPr>
          <w:rFonts w:asciiTheme="minorEastAsia" w:hAnsiTheme="minorEastAsia" w:cs="Open Sans" w:hint="eastAsia"/>
          <w:color w:val="333333"/>
          <w:szCs w:val="21"/>
          <w:shd w:val="clear" w:color="auto" w:fill="FFFFFF"/>
        </w:rPr>
        <w:t>变异</w:t>
      </w:r>
      <w:r w:rsidRPr="00855876">
        <w:rPr>
          <w:rFonts w:asciiTheme="minorEastAsia" w:hAnsiTheme="minorEastAsia" w:cs="Open Sans" w:hint="eastAsia"/>
          <w:color w:val="333333"/>
          <w:szCs w:val="21"/>
          <w:shd w:val="clear" w:color="auto" w:fill="FFFFFF"/>
        </w:rPr>
        <w:t>体数量减少</w:t>
      </w:r>
      <w:r w:rsidRPr="00855876">
        <w:rPr>
          <w:rFonts w:asciiTheme="minorEastAsia" w:hAnsiTheme="minorEastAsia" w:cs="Open Sans"/>
          <w:color w:val="333333"/>
          <w:szCs w:val="21"/>
          <w:shd w:val="clear" w:color="auto" w:fill="FFFFFF"/>
        </w:rPr>
        <w:t>80%，而不会损失故障定位精度。</w:t>
      </w:r>
    </w:p>
    <w:p w14:paraId="69F3415F" w14:textId="0F770E88" w:rsidR="00BD7629" w:rsidRPr="00855876" w:rsidRDefault="00793AF0" w:rsidP="00C11E43">
      <w:pPr>
        <w:ind w:firstLine="420"/>
        <w:rPr>
          <w:rFonts w:asciiTheme="minorEastAsia" w:hAnsiTheme="minorEastAsia" w:cs="Open Sans"/>
          <w:color w:val="333333"/>
          <w:szCs w:val="21"/>
          <w:shd w:val="clear" w:color="auto" w:fill="FFFFFF"/>
        </w:rPr>
      </w:pPr>
      <w:r>
        <w:rPr>
          <w:rFonts w:asciiTheme="minorEastAsia" w:hAnsiTheme="minorEastAsia" w:hint="eastAsia"/>
          <w:szCs w:val="21"/>
        </w:rPr>
        <w:t>在之后，</w:t>
      </w:r>
      <w:r w:rsidR="003E7608" w:rsidRPr="00855876">
        <w:rPr>
          <w:rFonts w:asciiTheme="minorEastAsia" w:hAnsiTheme="minorEastAsia"/>
          <w:szCs w:val="21"/>
        </w:rPr>
        <w:t>M</w:t>
      </w:r>
      <w:r w:rsidR="003E7608" w:rsidRPr="00855876">
        <w:rPr>
          <w:rFonts w:asciiTheme="minorEastAsia" w:hAnsiTheme="minorEastAsia" w:hint="eastAsia"/>
          <w:szCs w:val="21"/>
        </w:rPr>
        <w:t>ike</w:t>
      </w:r>
      <w:r w:rsidR="003E7608" w:rsidRPr="00855876">
        <w:rPr>
          <w:rFonts w:asciiTheme="minorEastAsia" w:hAnsiTheme="minorEastAsia"/>
          <w:szCs w:val="21"/>
        </w:rPr>
        <w:t xml:space="preserve"> P</w:t>
      </w:r>
      <w:r w:rsidR="003E7608"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7"/>
      </w:r>
      <w:r w:rsidR="003E7608"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w:t>
      </w:r>
      <w:proofErr w:type="spellStart"/>
      <w:r w:rsidR="00BD7629" w:rsidRPr="00855876">
        <w:rPr>
          <w:rFonts w:asciiTheme="minorEastAsia" w:hAnsiTheme="minorEastAsia" w:cs="Open Sans" w:hint="eastAsia"/>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B67A93">
        <w:rPr>
          <w:rStyle w:val="aa"/>
          <w:rFonts w:asciiTheme="minorEastAsia" w:hAnsiTheme="minorEastAsia"/>
          <w:szCs w:val="21"/>
        </w:rPr>
        <w:endnoteReference w:id="8"/>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643D7E99" w:rsidR="00BD7629" w:rsidRDefault="00C11E43" w:rsidP="0075556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262E94D7" w14:textId="0DEE16EA" w:rsidR="00761DDD" w:rsidRDefault="00761DDD" w:rsidP="00755568">
      <w:pPr>
        <w:ind w:firstLine="420"/>
        <w:rPr>
          <w:rFonts w:asciiTheme="minorEastAsia" w:hAnsiTheme="minorEastAsia" w:cs="MS Gothic"/>
          <w:szCs w:val="21"/>
        </w:rPr>
      </w:pPr>
      <w:r>
        <w:rPr>
          <w:rFonts w:asciiTheme="minorEastAsia" w:hAnsiTheme="minorEastAsia" w:hint="eastAsia"/>
          <w:szCs w:val="21"/>
        </w:rPr>
        <w:t>一般情况下，等价变异体被认为是导致变异测试应用成本加剧的主要原因之一，很多研究都在努力尝试如何减少或消灭等价变异体，然而</w:t>
      </w:r>
      <w:r w:rsidRPr="00793AF0">
        <w:rPr>
          <w:rFonts w:asciiTheme="minorEastAsia" w:hAnsiTheme="minorEastAsia" w:hint="eastAsia"/>
          <w:szCs w:val="21"/>
        </w:rPr>
        <w:t>许多研究人员已经开始将这视为某些情况</w:t>
      </w:r>
      <w:r w:rsidRPr="00793AF0">
        <w:rPr>
          <w:rFonts w:asciiTheme="minorEastAsia" w:hAnsiTheme="minorEastAsia" w:hint="eastAsia"/>
          <w:szCs w:val="21"/>
        </w:rPr>
        <w:lastRenderedPageBreak/>
        <w:t>下的优势。</w:t>
      </w:r>
      <w:r w:rsidRPr="00B56CFE">
        <w:rPr>
          <w:rFonts w:asciiTheme="minorEastAsia" w:hAnsiTheme="minorEastAsia"/>
          <w:szCs w:val="21"/>
        </w:rPr>
        <w:t xml:space="preserve">Paolo </w:t>
      </w:r>
      <w:proofErr w:type="spellStart"/>
      <w:r w:rsidRPr="00B56CFE">
        <w:rPr>
          <w:rFonts w:asciiTheme="minorEastAsia" w:hAnsiTheme="minorEastAsia"/>
          <w:szCs w:val="21"/>
        </w:rPr>
        <w:t>Arcaini</w:t>
      </w:r>
      <w:proofErr w:type="spellEnd"/>
      <w:r>
        <w:rPr>
          <w:rFonts w:asciiTheme="minorEastAsia" w:hAnsiTheme="minorEastAsia" w:cs="MS Gothic" w:hint="eastAsia"/>
          <w:szCs w:val="21"/>
        </w:rPr>
        <w:t>等人</w:t>
      </w:r>
      <w:r>
        <w:rPr>
          <w:rStyle w:val="aa"/>
          <w:rFonts w:asciiTheme="minorEastAsia" w:hAnsiTheme="minorEastAsia" w:cs="MS Gothic"/>
          <w:szCs w:val="21"/>
        </w:rPr>
        <w:endnoteReference w:id="9"/>
      </w:r>
      <w:r>
        <w:rPr>
          <w:rFonts w:asciiTheme="minorEastAsia" w:hAnsiTheme="minorEastAsia" w:cs="MS Gothic" w:hint="eastAsia"/>
          <w:szCs w:val="21"/>
        </w:rPr>
        <w:t>发现，等价变异体可以</w:t>
      </w:r>
      <w:r w:rsidRPr="00B56CFE">
        <w:rPr>
          <w:rFonts w:asciiTheme="minorEastAsia" w:hAnsiTheme="minorEastAsia" w:cs="MS Gothic" w:hint="eastAsia"/>
          <w:szCs w:val="21"/>
        </w:rPr>
        <w:t>用于识别、检测和消除静态异常</w:t>
      </w:r>
      <w:r>
        <w:rPr>
          <w:rFonts w:asciiTheme="minorEastAsia" w:hAnsiTheme="minorEastAsia" w:cs="MS Gothic" w:hint="eastAsia"/>
          <w:szCs w:val="21"/>
        </w:rPr>
        <w:t>（一种</w:t>
      </w:r>
      <w:r w:rsidRPr="00B56CFE">
        <w:rPr>
          <w:rFonts w:asciiTheme="minorEastAsia" w:hAnsiTheme="minorEastAsia" w:cs="MS Gothic" w:hint="eastAsia"/>
          <w:szCs w:val="21"/>
        </w:rPr>
        <w:t>可以在不影响工件语义的情况下</w:t>
      </w:r>
      <w:r>
        <w:rPr>
          <w:rFonts w:asciiTheme="minorEastAsia" w:hAnsiTheme="minorEastAsia" w:cs="MS Gothic" w:hint="eastAsia"/>
          <w:szCs w:val="21"/>
        </w:rPr>
        <w:t>被</w:t>
      </w:r>
      <w:r w:rsidRPr="00B56CFE">
        <w:rPr>
          <w:rFonts w:asciiTheme="minorEastAsia" w:hAnsiTheme="minorEastAsia" w:cs="MS Gothic" w:hint="eastAsia"/>
          <w:szCs w:val="21"/>
        </w:rPr>
        <w:t>删除的异常</w:t>
      </w:r>
      <w:r>
        <w:rPr>
          <w:rFonts w:asciiTheme="minorEastAsia" w:hAnsiTheme="minorEastAsia" w:cs="MS Gothic" w:hint="eastAsia"/>
          <w:szCs w:val="21"/>
        </w:rPr>
        <w:t>），换句话说，</w:t>
      </w:r>
      <w:r w:rsidRPr="00B56CFE">
        <w:rPr>
          <w:rFonts w:asciiTheme="minorEastAsia" w:hAnsiTheme="minorEastAsia" w:cs="MS Gothic" w:hint="eastAsia"/>
          <w:szCs w:val="21"/>
        </w:rPr>
        <w:t>等价</w:t>
      </w:r>
      <w:r>
        <w:rPr>
          <w:rFonts w:asciiTheme="minorEastAsia" w:hAnsiTheme="minorEastAsia" w:cs="MS Gothic" w:hint="eastAsia"/>
          <w:szCs w:val="21"/>
        </w:rPr>
        <w:t>变异体可以被用于</w:t>
      </w:r>
      <w:r w:rsidRPr="00B56CFE">
        <w:rPr>
          <w:rFonts w:asciiTheme="minorEastAsia" w:hAnsiTheme="minorEastAsia" w:cs="MS Gothic" w:hint="eastAsia"/>
          <w:szCs w:val="21"/>
        </w:rPr>
        <w:t>提高代码可读性和</w:t>
      </w:r>
      <w:r>
        <w:rPr>
          <w:rFonts w:asciiTheme="minorEastAsia" w:hAnsiTheme="minorEastAsia" w:cs="MS Gothic" w:hint="eastAsia"/>
          <w:szCs w:val="21"/>
        </w:rPr>
        <w:t>达到</w:t>
      </w:r>
      <w:r w:rsidRPr="00B56CFE">
        <w:rPr>
          <w:rFonts w:asciiTheme="minorEastAsia" w:hAnsiTheme="minorEastAsia" w:cs="MS Gothic" w:hint="eastAsia"/>
          <w:szCs w:val="21"/>
        </w:rPr>
        <w:t>重构目的</w:t>
      </w:r>
      <w:r>
        <w:rPr>
          <w:rFonts w:asciiTheme="minorEastAsia" w:hAnsiTheme="minorEastAsia" w:cs="MS Gothic" w:hint="eastAsia"/>
          <w:szCs w:val="21"/>
        </w:rPr>
        <w:t>。</w:t>
      </w:r>
    </w:p>
    <w:p w14:paraId="01F1D020" w14:textId="77777777" w:rsidR="00761DDD" w:rsidRPr="00855876" w:rsidRDefault="00761DDD" w:rsidP="00755568">
      <w:pPr>
        <w:ind w:firstLine="420"/>
        <w:rPr>
          <w:rFonts w:asciiTheme="minorEastAsia" w:hAnsiTheme="minorEastAsia" w:cs="Open Sans"/>
          <w:color w:val="333333"/>
          <w:szCs w:val="21"/>
          <w:shd w:val="clear" w:color="auto" w:fill="FFFFFF"/>
        </w:rPr>
      </w:pPr>
    </w:p>
    <w:p w14:paraId="1693C32B" w14:textId="0BB2FAA8" w:rsidR="00755568"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6C46C144" w14:textId="71713D6B" w:rsidR="00DB1EDE" w:rsidRPr="00767581" w:rsidRDefault="00DB1EDE" w:rsidP="00755568">
      <w:pPr>
        <w:ind w:firstLine="420"/>
        <w:rPr>
          <w:rFonts w:asciiTheme="minorEastAsia" w:hAnsiTheme="minorEastAsia"/>
          <w:szCs w:val="21"/>
        </w:rPr>
      </w:pPr>
    </w:p>
    <w:p w14:paraId="204E2B7B" w14:textId="19B373DF" w:rsidR="00DB1EDE" w:rsidRPr="00855876" w:rsidRDefault="00DB1EDE" w:rsidP="00755568">
      <w:pPr>
        <w:ind w:firstLine="420"/>
        <w:rPr>
          <w:rFonts w:asciiTheme="minorEastAsia" w:hAnsiTheme="minorEastAsia"/>
          <w:szCs w:val="21"/>
        </w:rPr>
      </w:pPr>
      <w:r>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DB1EDE">
        <w:rPr>
          <w:rFonts w:asciiTheme="minorEastAsia" w:hAnsiTheme="minorEastAsia"/>
          <w:szCs w:val="21"/>
        </w:rPr>
        <w:t xml:space="preserve">Shin </w:t>
      </w:r>
      <w:proofErr w:type="spellStart"/>
      <w:r w:rsidRPr="00DB1EDE">
        <w:rPr>
          <w:rFonts w:asciiTheme="minorEastAsia" w:hAnsiTheme="minorEastAsia"/>
          <w:szCs w:val="21"/>
        </w:rPr>
        <w:t>Hwei</w:t>
      </w:r>
      <w:proofErr w:type="spellEnd"/>
      <w:r w:rsidRPr="00DB1EDE">
        <w:rPr>
          <w:rFonts w:asciiTheme="minorEastAsia" w:hAnsiTheme="minorEastAsia"/>
          <w:szCs w:val="21"/>
        </w:rPr>
        <w:t xml:space="preserve"> Tan</w:t>
      </w:r>
      <w:r>
        <w:rPr>
          <w:rFonts w:asciiTheme="minorEastAsia" w:hAnsiTheme="minorEastAsia" w:hint="eastAsia"/>
          <w:szCs w:val="21"/>
        </w:rPr>
        <w:t>等人</w:t>
      </w:r>
      <w:r>
        <w:rPr>
          <w:rStyle w:val="aa"/>
          <w:rFonts w:asciiTheme="minorEastAsia" w:hAnsiTheme="minorEastAsia"/>
          <w:szCs w:val="21"/>
        </w:rPr>
        <w:endnoteReference w:id="10"/>
      </w:r>
      <w:r>
        <w:rPr>
          <w:rFonts w:asciiTheme="minorEastAsia" w:hAnsiTheme="minorEastAsia" w:hint="eastAsia"/>
          <w:szCs w:val="21"/>
        </w:rPr>
        <w:t>在结合了变异分析和其他搜索算法之后，提出了一种回归修复技术——</w:t>
      </w:r>
      <w:proofErr w:type="spellStart"/>
      <w:r>
        <w:rPr>
          <w:rFonts w:asciiTheme="minorEastAsia" w:hAnsiTheme="minorEastAsia" w:hint="eastAsia"/>
          <w:szCs w:val="21"/>
        </w:rPr>
        <w:t>relifix</w:t>
      </w:r>
      <w:proofErr w:type="spellEnd"/>
      <w:r>
        <w:rPr>
          <w:rFonts w:asciiTheme="minorEastAsia" w:hAnsiTheme="minorEastAsia" w:hint="eastAsia"/>
          <w:szCs w:val="21"/>
        </w:rPr>
        <w:t>。该方法通过使用一组</w:t>
      </w:r>
      <w:r w:rsidRPr="00DB1EDE">
        <w:rPr>
          <w:rFonts w:asciiTheme="minorEastAsia" w:hAnsiTheme="minorEastAsia" w:hint="eastAsia"/>
          <w:szCs w:val="21"/>
        </w:rPr>
        <w:t>代码转换来</w:t>
      </w:r>
      <w:r>
        <w:rPr>
          <w:rFonts w:asciiTheme="minorEastAsia" w:hAnsiTheme="minorEastAsia" w:hint="eastAsia"/>
          <w:szCs w:val="21"/>
        </w:rPr>
        <w:t>自动地</w:t>
      </w:r>
      <w:r w:rsidRPr="00DB1EDE">
        <w:rPr>
          <w:rFonts w:asciiTheme="minorEastAsia" w:hAnsiTheme="minorEastAsia" w:hint="eastAsia"/>
          <w:szCs w:val="21"/>
        </w:rPr>
        <w:t>更改语句的语法信息</w:t>
      </w:r>
      <w:r>
        <w:rPr>
          <w:rFonts w:asciiTheme="minorEastAsia" w:hAnsiTheme="minorEastAsia" w:hint="eastAsia"/>
          <w:szCs w:val="21"/>
        </w:rPr>
        <w:t>，</w:t>
      </w:r>
      <w:r w:rsidRPr="00DB1EDE">
        <w:rPr>
          <w:rFonts w:asciiTheme="minorEastAsia" w:hAnsiTheme="minorEastAsia" w:hint="eastAsia"/>
          <w:szCs w:val="21"/>
        </w:rPr>
        <w:t>然后通过搜索代码转换运算符来完成回归修复</w:t>
      </w:r>
      <w:r>
        <w:rPr>
          <w:rFonts w:asciiTheme="minorEastAsia" w:hAnsiTheme="minorEastAsia" w:hint="eastAsia"/>
          <w:szCs w:val="21"/>
        </w:rPr>
        <w:t>。经过实验对比，该方法比另一个回归修复方法</w:t>
      </w:r>
      <w:proofErr w:type="spellStart"/>
      <w:r>
        <w:rPr>
          <w:rFonts w:asciiTheme="minorEastAsia" w:hAnsiTheme="minorEastAsia" w:hint="eastAsia"/>
          <w:szCs w:val="21"/>
        </w:rPr>
        <w:t>GenProg</w:t>
      </w:r>
      <w:proofErr w:type="spellEnd"/>
      <w:r>
        <w:rPr>
          <w:rFonts w:asciiTheme="minorEastAsia" w:hAnsiTheme="minorEastAsia" w:hint="eastAsia"/>
          <w:szCs w:val="21"/>
        </w:rPr>
        <w:t>能修复更多的错误，并且不会引入新的错误。</w:t>
      </w:r>
    </w:p>
    <w:p w14:paraId="2B89AEC0" w14:textId="56EC584C" w:rsidR="00755568" w:rsidRDefault="00692D72" w:rsidP="00755568">
      <w:pPr>
        <w:rPr>
          <w:rFonts w:asciiTheme="minorEastAsia" w:hAnsiTheme="minorEastAsia"/>
          <w:szCs w:val="21"/>
        </w:rPr>
      </w:pPr>
      <w:r>
        <w:rPr>
          <w:rFonts w:asciiTheme="minorEastAsia" w:hAnsiTheme="minorEastAsia"/>
          <w:szCs w:val="21"/>
        </w:rPr>
        <w:tab/>
      </w:r>
      <w:r w:rsidRPr="00692D72">
        <w:rPr>
          <w:rFonts w:asciiTheme="minorEastAsia" w:hAnsiTheme="minorEastAsia"/>
          <w:szCs w:val="21"/>
        </w:rPr>
        <w:t xml:space="preserve">Ali </w:t>
      </w:r>
      <w:proofErr w:type="spellStart"/>
      <w:r w:rsidRPr="00692D72">
        <w:rPr>
          <w:rFonts w:asciiTheme="minorEastAsia" w:hAnsiTheme="minorEastAsia"/>
          <w:szCs w:val="21"/>
        </w:rPr>
        <w:t>Ghanbari</w:t>
      </w:r>
      <w:proofErr w:type="spellEnd"/>
      <w:r>
        <w:rPr>
          <w:rFonts w:asciiTheme="minorEastAsia" w:hAnsiTheme="minorEastAsia" w:hint="eastAsia"/>
          <w:szCs w:val="21"/>
        </w:rPr>
        <w:t>等人</w:t>
      </w:r>
      <w:r w:rsidR="00EC2F85">
        <w:rPr>
          <w:rStyle w:val="aa"/>
          <w:rFonts w:asciiTheme="minorEastAsia" w:hAnsiTheme="minorEastAsia"/>
          <w:szCs w:val="21"/>
        </w:rPr>
        <w:endnoteReference w:id="11"/>
      </w:r>
      <w:r>
        <w:rPr>
          <w:rFonts w:asciiTheme="minorEastAsia" w:hAnsiTheme="minorEastAsia" w:hint="eastAsia"/>
          <w:szCs w:val="21"/>
        </w:rPr>
        <w:t>则提出了</w:t>
      </w:r>
      <w:r w:rsidRPr="00692D72">
        <w:rPr>
          <w:rFonts w:asciiTheme="minorEastAsia" w:hAnsiTheme="minorEastAsia" w:hint="eastAsia"/>
          <w:szCs w:val="21"/>
        </w:rPr>
        <w:t>在</w:t>
      </w:r>
      <w:r w:rsidRPr="00692D72">
        <w:rPr>
          <w:rFonts w:asciiTheme="minorEastAsia" w:hAnsiTheme="minorEastAsia"/>
          <w:szCs w:val="21"/>
        </w:rPr>
        <w:t>JVM字节码级别运行的实用</w:t>
      </w:r>
      <w:r>
        <w:rPr>
          <w:rFonts w:asciiTheme="minorEastAsia" w:hAnsiTheme="minorEastAsia" w:hint="eastAsia"/>
          <w:szCs w:val="21"/>
        </w:rPr>
        <w:t>摘要自动修复</w:t>
      </w:r>
      <w:r w:rsidRPr="00692D72">
        <w:rPr>
          <w:rFonts w:asciiTheme="minorEastAsia" w:hAnsiTheme="minorEastAsia"/>
          <w:szCs w:val="21"/>
        </w:rPr>
        <w:t>技术</w:t>
      </w:r>
      <w:r>
        <w:rPr>
          <w:rFonts w:asciiTheme="minorEastAsia" w:hAnsiTheme="minorEastAsia" w:hint="eastAsia"/>
          <w:szCs w:val="21"/>
        </w:rPr>
        <w:t>——</w:t>
      </w:r>
      <w:proofErr w:type="spellStart"/>
      <w:r>
        <w:rPr>
          <w:rFonts w:asciiTheme="minorEastAsia" w:hAnsiTheme="minorEastAsia"/>
          <w:szCs w:val="21"/>
        </w:rPr>
        <w:t>P</w:t>
      </w:r>
      <w:r>
        <w:rPr>
          <w:rFonts w:asciiTheme="minorEastAsia" w:hAnsiTheme="minorEastAsia" w:hint="eastAsia"/>
          <w:szCs w:val="21"/>
        </w:rPr>
        <w:t>ra</w:t>
      </w:r>
      <w:r>
        <w:rPr>
          <w:rFonts w:asciiTheme="minorEastAsia" w:hAnsiTheme="minorEastAsia"/>
          <w:szCs w:val="21"/>
        </w:rPr>
        <w:t>PR</w:t>
      </w:r>
      <w:proofErr w:type="spellEnd"/>
      <w:r>
        <w:rPr>
          <w:rFonts w:asciiTheme="minorEastAsia" w:hAnsiTheme="minorEastAsia" w:hint="eastAsia"/>
          <w:szCs w:val="21"/>
        </w:rPr>
        <w:t>，该方法使用一组传统的变异算子，在J</w:t>
      </w:r>
      <w:r>
        <w:rPr>
          <w:rFonts w:asciiTheme="minorEastAsia" w:hAnsiTheme="minorEastAsia"/>
          <w:szCs w:val="21"/>
        </w:rPr>
        <w:t>VM</w:t>
      </w:r>
      <w:r>
        <w:rPr>
          <w:rFonts w:asciiTheme="minorEastAsia" w:hAnsiTheme="minorEastAsia" w:hint="eastAsia"/>
          <w:szCs w:val="21"/>
        </w:rPr>
        <w:t>字节码级别进行变异操作，最终实现摘要自动修复。实验表明，该方法于其他摘要自动修复技术相比，可以修复更多错误，并且速度要快1</w:t>
      </w:r>
      <w:r>
        <w:rPr>
          <w:rFonts w:asciiTheme="minorEastAsia" w:hAnsiTheme="minorEastAsia"/>
          <w:szCs w:val="21"/>
        </w:rPr>
        <w:t>0</w:t>
      </w:r>
      <w:r>
        <w:rPr>
          <w:rFonts w:asciiTheme="minorEastAsia" w:hAnsiTheme="minorEastAsia" w:hint="eastAsia"/>
          <w:szCs w:val="21"/>
        </w:rPr>
        <w:t>倍以上，同时还不存在在数据集上过度拟合的问题。</w:t>
      </w:r>
    </w:p>
    <w:p w14:paraId="440435F9" w14:textId="394A3DA0" w:rsidR="00263F90" w:rsidRPr="00855876" w:rsidRDefault="00263F90" w:rsidP="00755568">
      <w:pPr>
        <w:rPr>
          <w:rFonts w:asciiTheme="minorEastAsia" w:hAnsiTheme="minorEastAsia"/>
          <w:szCs w:val="21"/>
        </w:rPr>
      </w:pPr>
      <w:r>
        <w:rPr>
          <w:rFonts w:asciiTheme="minorEastAsia" w:hAnsiTheme="minorEastAsia"/>
          <w:szCs w:val="21"/>
        </w:rPr>
        <w:tab/>
      </w:r>
      <w:r w:rsidRPr="00263F90">
        <w:rPr>
          <w:rFonts w:asciiTheme="minorEastAsia" w:hAnsiTheme="minorEastAsia"/>
          <w:szCs w:val="21"/>
        </w:rPr>
        <w:t>Satish Chandra</w:t>
      </w:r>
      <w:r>
        <w:rPr>
          <w:rFonts w:asciiTheme="minorEastAsia" w:hAnsiTheme="minorEastAsia" w:hint="eastAsia"/>
          <w:szCs w:val="21"/>
        </w:rPr>
        <w:t>等人</w:t>
      </w:r>
      <w:r>
        <w:rPr>
          <w:rStyle w:val="aa"/>
          <w:rFonts w:asciiTheme="minorEastAsia" w:hAnsiTheme="minorEastAsia"/>
          <w:szCs w:val="21"/>
        </w:rPr>
        <w:endnoteReference w:id="12"/>
      </w:r>
      <w:r>
        <w:rPr>
          <w:rFonts w:asciiTheme="minorEastAsia" w:hAnsiTheme="minorEastAsia" w:hint="eastAsia"/>
          <w:szCs w:val="21"/>
        </w:rPr>
        <w:t>提出了一种基于变异测试的调式技术——</w:t>
      </w:r>
      <w:r>
        <w:rPr>
          <w:rFonts w:asciiTheme="minorEastAsia" w:hAnsiTheme="minorEastAsia"/>
          <w:szCs w:val="21"/>
        </w:rPr>
        <w:t>A</w:t>
      </w:r>
      <w:r>
        <w:rPr>
          <w:rFonts w:asciiTheme="minorEastAsia" w:hAnsiTheme="minorEastAsia" w:hint="eastAsia"/>
          <w:szCs w:val="21"/>
        </w:rPr>
        <w:t>ngelic</w:t>
      </w:r>
      <w:r>
        <w:rPr>
          <w:rFonts w:asciiTheme="minorEastAsia" w:hAnsiTheme="minorEastAsia"/>
          <w:szCs w:val="21"/>
        </w:rPr>
        <w:t xml:space="preserve"> </w:t>
      </w:r>
      <w:r>
        <w:rPr>
          <w:rFonts w:asciiTheme="minorEastAsia" w:hAnsiTheme="minorEastAsia" w:hint="eastAsia"/>
          <w:szCs w:val="21"/>
        </w:rPr>
        <w:t>debugging，其思想是</w:t>
      </w:r>
      <w:r w:rsidRPr="00263F90">
        <w:rPr>
          <w:rFonts w:asciiTheme="minorEastAsia" w:hAnsiTheme="minorEastAsia" w:hint="eastAsia"/>
          <w:szCs w:val="21"/>
        </w:rPr>
        <w:t>执行某种形式的数据状态</w:t>
      </w:r>
      <w:r>
        <w:rPr>
          <w:rFonts w:asciiTheme="minorEastAsia" w:hAnsiTheme="minorEastAsia" w:hint="eastAsia"/>
          <w:szCs w:val="21"/>
        </w:rPr>
        <w:t>变异</w:t>
      </w:r>
      <w:r w:rsidRPr="00263F90">
        <w:rPr>
          <w:rFonts w:asciiTheme="minorEastAsia" w:hAnsiTheme="minorEastAsia" w:hint="eastAsia"/>
          <w:szCs w:val="21"/>
        </w:rPr>
        <w:t>，</w:t>
      </w:r>
      <w:r>
        <w:rPr>
          <w:rFonts w:asciiTheme="minorEastAsia" w:hAnsiTheme="minorEastAsia" w:hint="eastAsia"/>
          <w:szCs w:val="21"/>
        </w:rPr>
        <w:t>不断搜索编辑空间中所有能修复失败测试而不影响通过测试的变异程序，</w:t>
      </w:r>
      <w:r w:rsidRPr="00263F90">
        <w:rPr>
          <w:rFonts w:asciiTheme="minorEastAsia" w:hAnsiTheme="minorEastAsia" w:hint="eastAsia"/>
          <w:szCs w:val="21"/>
        </w:rPr>
        <w:t>以纠正程序执行</w:t>
      </w:r>
      <w:r>
        <w:rPr>
          <w:rFonts w:asciiTheme="minorEastAsia" w:hAnsiTheme="minorEastAsia" w:hint="eastAsia"/>
          <w:szCs w:val="21"/>
        </w:rPr>
        <w:t>。最终他们</w:t>
      </w:r>
      <w:r w:rsidRPr="00263F90">
        <w:rPr>
          <w:rFonts w:asciiTheme="minorEastAsia" w:hAnsiTheme="minorEastAsia" w:hint="eastAsia"/>
          <w:szCs w:val="21"/>
        </w:rPr>
        <w:t>在</w:t>
      </w:r>
      <w:r w:rsidRPr="00263F90">
        <w:rPr>
          <w:rFonts w:asciiTheme="minorEastAsia" w:hAnsiTheme="minorEastAsia"/>
          <w:szCs w:val="21"/>
        </w:rPr>
        <w:t xml:space="preserve">Java </w:t>
      </w:r>
      <w:proofErr w:type="spellStart"/>
      <w:r w:rsidRPr="00263F90">
        <w:rPr>
          <w:rFonts w:asciiTheme="minorEastAsia" w:hAnsiTheme="minorEastAsia"/>
          <w:szCs w:val="21"/>
        </w:rPr>
        <w:t>PathFinder</w:t>
      </w:r>
      <w:proofErr w:type="spellEnd"/>
      <w:r w:rsidRPr="00263F90">
        <w:rPr>
          <w:rFonts w:asciiTheme="minorEastAsia" w:hAnsiTheme="minorEastAsia"/>
          <w:szCs w:val="21"/>
        </w:rPr>
        <w:t>模型检查器之上实现了该方法</w:t>
      </w:r>
      <w:r>
        <w:rPr>
          <w:rFonts w:asciiTheme="minorEastAsia" w:hAnsiTheme="minorEastAsia" w:hint="eastAsia"/>
          <w:szCs w:val="21"/>
        </w:rPr>
        <w:t>，</w:t>
      </w:r>
      <w:r w:rsidRPr="00263F90">
        <w:rPr>
          <w:rFonts w:asciiTheme="minorEastAsia" w:hAnsiTheme="minorEastAsia"/>
          <w:szCs w:val="21"/>
        </w:rPr>
        <w:t>实验表明，</w:t>
      </w:r>
      <w:r>
        <w:rPr>
          <w:rFonts w:asciiTheme="minorEastAsia" w:hAnsiTheme="minorEastAsia" w:hint="eastAsia"/>
          <w:szCs w:val="21"/>
        </w:rPr>
        <w:t>该方法</w:t>
      </w:r>
      <w:r w:rsidRPr="00263F90">
        <w:rPr>
          <w:rFonts w:asciiTheme="minorEastAsia" w:hAnsiTheme="minorEastAsia"/>
          <w:szCs w:val="21"/>
        </w:rPr>
        <w:t>在加速程序调试方面具有应用前景。</w:t>
      </w:r>
    </w:p>
    <w:p w14:paraId="4DEA4DD6" w14:textId="4E84DDE0" w:rsidR="00755568" w:rsidRDefault="00755568" w:rsidP="00755568">
      <w:pPr>
        <w:rPr>
          <w:rFonts w:asciiTheme="minorEastAsia" w:hAnsiTheme="minorEastAsia"/>
          <w:szCs w:val="21"/>
        </w:rPr>
      </w:pPr>
    </w:p>
    <w:p w14:paraId="5A40AA3F" w14:textId="77777777" w:rsidR="00396058" w:rsidRPr="00692D72" w:rsidRDefault="00396058" w:rsidP="00755568">
      <w:pPr>
        <w:rPr>
          <w:rFonts w:asciiTheme="minorEastAsia" w:hAnsiTheme="minorEastAsia"/>
          <w:szCs w:val="21"/>
        </w:rPr>
      </w:pPr>
    </w:p>
    <w:p w14:paraId="7A43BB1B" w14:textId="633F8F62"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761DDD">
        <w:rPr>
          <w:rFonts w:asciiTheme="minorEastAsia" w:hAnsiTheme="minorEastAsia"/>
          <w:szCs w:val="21"/>
        </w:rPr>
        <w:t>3</w:t>
      </w:r>
      <w:r w:rsidR="003A10F5" w:rsidRPr="00855876">
        <w:rPr>
          <w:rFonts w:asciiTheme="minorEastAsia" w:hAnsiTheme="minorEastAsia"/>
          <w:szCs w:val="21"/>
        </w:rPr>
        <w:t xml:space="preserve">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32D7983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 xml:space="preserve">Lorenz </w:t>
      </w:r>
      <w:proofErr w:type="spellStart"/>
      <w:r w:rsidRPr="00855876">
        <w:rPr>
          <w:rFonts w:asciiTheme="minorEastAsia" w:hAnsiTheme="minorEastAsia"/>
          <w:color w:val="000000"/>
          <w:szCs w:val="21"/>
          <w:shd w:val="clear" w:color="auto" w:fill="FFFFFF"/>
        </w:rPr>
        <w:t>Klampf</w:t>
      </w:r>
      <w:proofErr w:type="spellEnd"/>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3"/>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w:t>
      </w:r>
      <w:r w:rsidR="005E1AA0" w:rsidRPr="00855876">
        <w:rPr>
          <w:rFonts w:asciiTheme="minorEastAsia" w:hAnsiTheme="minorEastAsia" w:hint="eastAsia"/>
          <w:color w:val="000000"/>
          <w:szCs w:val="21"/>
          <w:shd w:val="clear" w:color="auto" w:fill="FFFFFF"/>
        </w:rPr>
        <w:lastRenderedPageBreak/>
        <w:t>测试（即未用于神经网络的变异测试）来获得关于测试这些神经网络实现的程度的有价值信息。特别是，利用了神经网络的评估方法，其中利用可用的测试数据来计算变异分数，即检测到的变异和神经网络库实现中引入的所有变异的分数。此外，还研究了测试数据的大小对变异得分的影响。</w:t>
      </w:r>
      <w:r w:rsidR="005E1AA0" w:rsidRPr="00855876">
        <w:rPr>
          <w:rFonts w:asciiTheme="minorEastAsia" w:hAnsiTheme="minorEastAsia"/>
          <w:color w:val="000000"/>
          <w:szCs w:val="21"/>
          <w:shd w:val="clear" w:color="auto" w:fill="FFFFFF"/>
        </w:rPr>
        <w:t xml:space="preserve">Lorenz </w:t>
      </w:r>
      <w:proofErr w:type="spellStart"/>
      <w:r w:rsidR="005E1AA0" w:rsidRPr="00855876">
        <w:rPr>
          <w:rFonts w:asciiTheme="minorEastAsia" w:hAnsiTheme="minorEastAsia"/>
          <w:color w:val="000000"/>
          <w:szCs w:val="21"/>
          <w:shd w:val="clear" w:color="auto" w:fill="FFFFFF"/>
        </w:rPr>
        <w:t>Klampf</w:t>
      </w:r>
      <w:proofErr w:type="spellEnd"/>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w:t>
      </w:r>
      <w:r w:rsidR="000F68C3">
        <w:rPr>
          <w:rFonts w:asciiTheme="minorEastAsia" w:hAnsiTheme="minorEastAsia" w:hint="eastAsia"/>
          <w:color w:val="000000"/>
          <w:szCs w:val="21"/>
          <w:shd w:val="clear" w:color="auto" w:fill="FFFFFF"/>
        </w:rPr>
        <w:t>变异</w:t>
      </w:r>
      <w:r w:rsidR="005E1AA0" w:rsidRPr="00855876">
        <w:rPr>
          <w:rFonts w:asciiTheme="minorEastAsia" w:hAnsiTheme="minorEastAsia" w:hint="eastAsia"/>
          <w:color w:val="000000"/>
          <w:szCs w:val="21"/>
          <w:shd w:val="clear" w:color="auto" w:fill="FFFFFF"/>
        </w:rPr>
        <w:t>分数。</w:t>
      </w:r>
    </w:p>
    <w:p w14:paraId="4402467E" w14:textId="7AF01C6D"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4"/>
      </w:r>
      <w:r w:rsidRPr="00855876">
        <w:rPr>
          <w:rFonts w:asciiTheme="minorEastAsia" w:hAnsiTheme="minorEastAsia" w:hint="eastAsia"/>
          <w:color w:val="000000"/>
          <w:szCs w:val="21"/>
          <w:shd w:val="clear" w:color="auto" w:fill="FFFFFF"/>
        </w:rPr>
        <w:t>提出了一个专门用于深度学习（DL）系统的</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测试框架，用以测量测试数据的质量。为此，Lei Ma等人首先定义了一组源级变异算子，以向DL源（即训练数据和训练程序）注入故障。然后，又设计了一组模型级变异算子，该算子在没有训练过程的情况下直接将故障注入DL模型。测试数据的质量可以通过对注入故障的检测程度的分析来评估（为此还提出了两种DL特异性</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Qiang</w:t>
      </w:r>
      <w:proofErr w:type="spellEnd"/>
      <w:r w:rsidRPr="00855876">
        <w:rPr>
          <w:rFonts w:asciiTheme="minorEastAsia" w:hAnsiTheme="minorEastAsia"/>
          <w:szCs w:val="21"/>
        </w:rPr>
        <w:t xml:space="preserve"> Hu</w:t>
      </w:r>
      <w:r w:rsidRPr="00855876">
        <w:rPr>
          <w:rFonts w:asciiTheme="minorEastAsia" w:hAnsiTheme="minorEastAsia" w:hint="eastAsia"/>
          <w:szCs w:val="21"/>
        </w:rPr>
        <w:t>等人</w:t>
      </w:r>
      <w:r w:rsidR="00B67A93">
        <w:rPr>
          <w:rStyle w:val="aa"/>
          <w:rFonts w:asciiTheme="minorEastAsia" w:hAnsiTheme="minorEastAsia"/>
          <w:szCs w:val="21"/>
        </w:rPr>
        <w:endnoteReference w:id="15"/>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proofErr w:type="spellStart"/>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proofErr w:type="spellEnd"/>
      <w:r w:rsidRPr="00855876">
        <w:rPr>
          <w:rFonts w:asciiTheme="minorEastAsia" w:hAnsiTheme="minorEastAsia"/>
          <w:szCs w:val="21"/>
        </w:rPr>
        <w:t>++。</w:t>
      </w:r>
      <w:proofErr w:type="spellStart"/>
      <w:r w:rsidRPr="00855876">
        <w:rPr>
          <w:rFonts w:asciiTheme="minorEastAsia" w:hAnsiTheme="minorEastAsia"/>
          <w:color w:val="000000"/>
          <w:szCs w:val="21"/>
          <w:shd w:val="clear" w:color="auto" w:fill="FFFFFF"/>
        </w:rPr>
        <w:t>DeepMutation</w:t>
      </w:r>
      <w:proofErr w:type="spellEnd"/>
      <w:r w:rsidRPr="00855876">
        <w:rPr>
          <w:rFonts w:asciiTheme="minorEastAsia" w:hAnsiTheme="minorEastAsia" w:cs="Open Sans"/>
          <w:color w:val="333333"/>
          <w:szCs w:val="21"/>
          <w:shd w:val="clear" w:color="auto" w:fill="FFFFFF"/>
        </w:rPr>
        <w:t>++为</w:t>
      </w:r>
      <w:proofErr w:type="spellStart"/>
      <w:r w:rsidRPr="00855876">
        <w:rPr>
          <w:rFonts w:asciiTheme="minorEastAsia" w:hAnsiTheme="minorEastAsia"/>
          <w:color w:val="000000"/>
          <w:szCs w:val="21"/>
          <w:shd w:val="clear" w:color="auto" w:fill="FFFFFF"/>
        </w:rPr>
        <w:t>DeepMulation</w:t>
      </w:r>
      <w:proofErr w:type="spellEnd"/>
      <w:r w:rsidRPr="00855876">
        <w:rPr>
          <w:rFonts w:asciiTheme="minorEastAsia" w:hAnsiTheme="minorEastAsia" w:cs="Open Sans"/>
          <w:color w:val="333333"/>
          <w:szCs w:val="21"/>
          <w:shd w:val="clear" w:color="auto" w:fill="FFFFFF"/>
        </w:rPr>
        <w:t>中引入的FNN模型引入了八个模型级算子，并进一步提出了九个专门用于RNN模型的新算子。特别是，为了迎合RNN的特点，</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++能够直接提供关于DNN对输入的鲁棒性的反馈。</w:t>
      </w:r>
      <w:r w:rsidRPr="00855876">
        <w:rPr>
          <w:rFonts w:asciiTheme="minorEastAsia" w:hAnsiTheme="minorEastAsia" w:cs="Open Sans" w:hint="eastAsia"/>
          <w:color w:val="333333"/>
          <w:szCs w:val="21"/>
          <w:shd w:val="clear" w:color="auto" w:fill="FFFFFF"/>
        </w:rPr>
        <w:t xml:space="preserve"> 最终，</w:t>
      </w:r>
      <w:proofErr w:type="spellStart"/>
      <w:r w:rsidRPr="00855876">
        <w:rPr>
          <w:rFonts w:asciiTheme="minorEastAsia" w:hAnsiTheme="minorEastAsia" w:cs="Open Sans" w:hint="eastAsia"/>
          <w:color w:val="333333"/>
          <w:szCs w:val="21"/>
          <w:shd w:val="clear" w:color="auto" w:fill="FFFFFF"/>
        </w:rPr>
        <w:t>Qiang</w:t>
      </w:r>
      <w:proofErr w:type="spellEnd"/>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盒系统很容易实现。等价查询则更难实现，一些研究提出了一致性测试算法，但这些算法存在两个问题，一是要求要求黑盒系统的状态数有一个固定的上限（通常是未知的），二是构建的测试套件的大小在这个范围内是指数级的。因此实现等价预言可以被视为自动机学习的真正瓶颈。</w:t>
      </w:r>
      <w:r w:rsidRPr="00855876">
        <w:rPr>
          <w:rFonts w:asciiTheme="minorEastAsia" w:hAnsiTheme="minorEastAsia"/>
          <w:szCs w:val="21"/>
        </w:rPr>
        <w:t xml:space="preserve">Bernhard K. </w:t>
      </w:r>
      <w:proofErr w:type="spellStart"/>
      <w:r w:rsidRPr="00855876">
        <w:rPr>
          <w:rFonts w:asciiTheme="minorEastAsia" w:hAnsiTheme="minorEastAsia"/>
          <w:szCs w:val="21"/>
        </w:rPr>
        <w:t>Aichernig</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w:t>
      </w:r>
      <w:r w:rsidRPr="00855876">
        <w:rPr>
          <w:rFonts w:asciiTheme="minorEastAsia" w:hAnsiTheme="minorEastAsia" w:hint="eastAsia"/>
          <w:szCs w:val="21"/>
        </w:rPr>
        <w:lastRenderedPageBreak/>
        <w:t>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8"/>
      </w:r>
      <w:r w:rsidRPr="00855876">
        <w:rPr>
          <w:rFonts w:asciiTheme="minorEastAsia" w:hAnsiTheme="minorEastAsia" w:hint="eastAsia"/>
          <w:szCs w:val="21"/>
        </w:rPr>
        <w:t>在另一篇研究中提出了</w:t>
      </w:r>
      <w:proofErr w:type="spellStart"/>
      <w:r w:rsidRPr="00855876">
        <w:rPr>
          <w:rFonts w:asciiTheme="minorEastAsia" w:hAnsiTheme="minorEastAsia"/>
          <w:szCs w:val="21"/>
        </w:rPr>
        <w:t>nMutant</w:t>
      </w:r>
      <w:proofErr w:type="spellEnd"/>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w:t>
      </w:r>
      <w:proofErr w:type="spellStart"/>
      <w:r w:rsidRPr="00855876">
        <w:rPr>
          <w:rFonts w:asciiTheme="minorEastAsia" w:hAnsiTheme="minorEastAsia"/>
          <w:szCs w:val="21"/>
        </w:rPr>
        <w:t>Blockbox</w:t>
      </w:r>
      <w:proofErr w:type="spellEnd"/>
      <w:r w:rsidRPr="00855876">
        <w:rPr>
          <w:rFonts w:asciiTheme="minorEastAsia" w:hAnsiTheme="minorEastAsia"/>
          <w:szCs w:val="21"/>
        </w:rPr>
        <w:t>）是有效的。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68907128" w:rsidR="00C737CA" w:rsidRDefault="00C737CA" w:rsidP="00C737CA">
      <w:pPr>
        <w:rPr>
          <w:rFonts w:asciiTheme="minorEastAsia" w:hAnsiTheme="minorEastAsia"/>
          <w:color w:val="000000"/>
          <w:szCs w:val="21"/>
          <w:shd w:val="clear" w:color="auto" w:fill="FFFFFF"/>
        </w:rPr>
      </w:pPr>
    </w:p>
    <w:p w14:paraId="08520B36" w14:textId="77777777" w:rsidR="00396058" w:rsidRPr="00855876" w:rsidRDefault="00396058" w:rsidP="00C737CA">
      <w:pPr>
        <w:rPr>
          <w:rFonts w:asciiTheme="minorEastAsia" w:hAnsiTheme="minorEastAsia"/>
          <w:color w:val="000000"/>
          <w:szCs w:val="21"/>
          <w:shd w:val="clear" w:color="auto" w:fill="FFFFFF"/>
        </w:rPr>
      </w:pPr>
    </w:p>
    <w:p w14:paraId="09D42686" w14:textId="1A2490B8"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w:t>
      </w:r>
      <w:r w:rsidR="00761DDD">
        <w:rPr>
          <w:rFonts w:asciiTheme="minorEastAsia" w:hAnsiTheme="minorEastAsia"/>
          <w:szCs w:val="21"/>
        </w:rPr>
        <w:t>4</w:t>
      </w:r>
      <w:r>
        <w:rPr>
          <w:rFonts w:asciiTheme="minorEastAsia" w:hAnsiTheme="minorEastAsia"/>
          <w:szCs w:val="21"/>
        </w:rPr>
        <w:t xml:space="preserve">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48CAB892" w:rsidR="001B7A1B" w:rsidRDefault="00C658C6">
      <w:r>
        <w:rPr>
          <w:rFonts w:asciiTheme="minorEastAsia" w:hAnsiTheme="minorEastAsia"/>
          <w:szCs w:val="21"/>
        </w:rPr>
        <w:tab/>
      </w:r>
      <w:proofErr w:type="spellStart"/>
      <w:r>
        <w:t>Mirshokraie</w:t>
      </w:r>
      <w:proofErr w:type="spellEnd"/>
      <w:r>
        <w:t>等人</w:t>
      </w:r>
      <w:r>
        <w:rPr>
          <w:rStyle w:val="aa"/>
        </w:rPr>
        <w:endnoteReference w:id="19"/>
      </w:r>
      <w:r>
        <w:t>提出了一组JavaScript</w:t>
      </w:r>
      <w:r>
        <w:rPr>
          <w:rFonts w:hint="eastAsia"/>
        </w:rPr>
        <w:t>变异算子，以此来检测</w:t>
      </w:r>
      <w:r>
        <w:t>JavaScript中的常见错误(例如删除this关键字</w:t>
      </w:r>
      <w:r>
        <w:rPr>
          <w:rFonts w:hint="eastAsia"/>
        </w:rPr>
        <w:t>、</w:t>
      </w:r>
      <w:r>
        <w:t>更改</w:t>
      </w:r>
      <w:proofErr w:type="spellStart"/>
      <w:r>
        <w:t>setTimeout</w:t>
      </w:r>
      <w:proofErr w:type="spellEnd"/>
      <w:r>
        <w:t>函数</w:t>
      </w:r>
      <w:r>
        <w:rPr>
          <w:rFonts w:hint="eastAsia"/>
        </w:rPr>
        <w:t>、</w:t>
      </w:r>
      <w:r>
        <w:t>将undefined替换为null)。实验结果表明，这些算子在产生非等价</w:t>
      </w:r>
      <w:r w:rsidR="000F68C3">
        <w:t>变异</w:t>
      </w:r>
      <w:r>
        <w:t>体方面是有效的。</w:t>
      </w:r>
      <w:r>
        <w:br/>
        <w:t xml:space="preserve">    Delgado-Pérez</w:t>
      </w:r>
      <w:r>
        <w:rPr>
          <w:rFonts w:hint="eastAsia"/>
        </w:rPr>
        <w:t>等人</w:t>
      </w:r>
      <w:r w:rsidR="001E6C0A">
        <w:rPr>
          <w:rStyle w:val="aa"/>
        </w:rPr>
        <w:endnoteReference w:id="20"/>
      </w:r>
      <w:r>
        <w:t>对C++的类级</w:t>
      </w:r>
      <w:r>
        <w:rPr>
          <w:rFonts w:hint="eastAsia"/>
        </w:rPr>
        <w:t>变异</w:t>
      </w:r>
      <w:r>
        <w:t>运算符进行了评估。</w:t>
      </w:r>
      <w:r>
        <w:rPr>
          <w:rFonts w:hint="eastAsia"/>
        </w:rPr>
        <w:t>根据得到的</w:t>
      </w:r>
      <w:r>
        <w:t>结果，他们提出了一个C++</w:t>
      </w:r>
      <w:r w:rsidR="000F68C3">
        <w:t>变异</w:t>
      </w:r>
      <w:r>
        <w:t>工具</w:t>
      </w:r>
      <w:r>
        <w:rPr>
          <w:rFonts w:hint="eastAsia"/>
        </w:rPr>
        <w:t>——</w:t>
      </w:r>
      <w:proofErr w:type="spellStart"/>
      <w:r>
        <w:t>MuCPP</w:t>
      </w:r>
      <w:proofErr w:type="spellEnd"/>
      <w:r>
        <w:t>，该工具通过使用Clang API遍历每个翻译单元的抽象语法树来生成</w:t>
      </w:r>
      <w:r w:rsidR="000F68C3">
        <w:t>变异</w:t>
      </w:r>
      <w:r>
        <w:rPr>
          <w:rFonts w:hint="eastAsia"/>
        </w:rPr>
        <w:t>，最终产生了值得信赖的效果</w:t>
      </w:r>
      <w:r>
        <w:t>。</w:t>
      </w:r>
    </w:p>
    <w:p w14:paraId="14D2282F" w14:textId="577F8E8D" w:rsidR="003E4708" w:rsidRDefault="003E4708" w:rsidP="003E4708">
      <w:pPr>
        <w:ind w:firstLine="420"/>
      </w:pPr>
      <w:r w:rsidRPr="003E4708">
        <w:t>Alberto等人</w:t>
      </w:r>
      <w:r>
        <w:rPr>
          <w:rStyle w:val="aa"/>
        </w:rPr>
        <w:endnoteReference w:id="21"/>
      </w:r>
      <w:r w:rsidRPr="003E4708">
        <w:t>研究了形式化模型的</w:t>
      </w:r>
      <w:r w:rsidR="000F68C3">
        <w:t>变异</w:t>
      </w:r>
      <w:r w:rsidRPr="003E4708">
        <w:t>测试方法</w:t>
      </w:r>
      <w:r>
        <w:rPr>
          <w:rFonts w:hint="eastAsia"/>
        </w:rPr>
        <w:t>，</w:t>
      </w:r>
      <w:r w:rsidRPr="003E4708">
        <w:t>他们介绍了一种将</w:t>
      </w:r>
      <w:r w:rsidR="000F68C3">
        <w:t>变异</w:t>
      </w:r>
      <w:r w:rsidRPr="003E4708">
        <w:t>测试应用于Circus规范的方法，</w:t>
      </w:r>
      <w:r>
        <w:rPr>
          <w:rFonts w:hint="eastAsia"/>
        </w:rPr>
        <w:t>并对变异操作符进行了广泛研究</w:t>
      </w:r>
      <w:r w:rsidRPr="003E4708">
        <w:t>。</w:t>
      </w:r>
      <w:proofErr w:type="spellStart"/>
      <w:r w:rsidRPr="003E4708">
        <w:t>prahamontripong</w:t>
      </w:r>
      <w:proofErr w:type="spellEnd"/>
      <w:r w:rsidRPr="003E4708">
        <w:t>等</w:t>
      </w:r>
      <w:r>
        <w:rPr>
          <w:rFonts w:hint="eastAsia"/>
        </w:rPr>
        <w:t>人</w:t>
      </w:r>
      <w:r>
        <w:rPr>
          <w:rStyle w:val="aa"/>
        </w:rPr>
        <w:endnoteReference w:id="22"/>
      </w:r>
      <w:r>
        <w:rPr>
          <w:rFonts w:hint="eastAsia"/>
        </w:rPr>
        <w:t>则</w:t>
      </w:r>
      <w:r w:rsidRPr="003E4708">
        <w:t>设计并研究了</w:t>
      </w:r>
      <w:r>
        <w:rPr>
          <w:rFonts w:hint="eastAsia"/>
        </w:rPr>
        <w:t>一组针对</w:t>
      </w:r>
      <w:r w:rsidRPr="003E4708">
        <w:t>web应用的</w:t>
      </w:r>
      <w:r w:rsidR="000F68C3">
        <w:t>变异</w:t>
      </w:r>
      <w:r w:rsidRPr="003E4708">
        <w:t>运算符。</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w:t>
      </w:r>
      <w:bookmarkStart w:id="1" w:name="_Hlk119620583"/>
      <w:r w:rsidRPr="001B7A1B">
        <w:rPr>
          <w:rFonts w:asciiTheme="minorEastAsia" w:hAnsiTheme="minorEastAsia"/>
          <w:szCs w:val="21"/>
        </w:rPr>
        <w:t>修改源代码和生成变异的方式</w:t>
      </w:r>
      <w:bookmarkEnd w:id="1"/>
      <w:r w:rsidRPr="001B7A1B">
        <w:rPr>
          <w:rFonts w:asciiTheme="minorEastAsia" w:hAnsiTheme="minorEastAsia"/>
          <w:szCs w:val="21"/>
        </w:rPr>
        <w:t>），这些变异运算符本质上是特定于编程语言的，因此能用于一些小众语言的变异测试工具并不多。</w:t>
      </w:r>
      <w:r>
        <w:rPr>
          <w:rFonts w:asciiTheme="minorEastAsia" w:hAnsiTheme="minorEastAsia" w:hint="eastAsia"/>
          <w:szCs w:val="21"/>
        </w:rPr>
        <w:t>目前，正有许多研究人员在研究一些针对小众语言的变异测试工具。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proofErr w:type="spellStart"/>
      <w:r w:rsidRPr="00855876">
        <w:rPr>
          <w:rFonts w:asciiTheme="minorEastAsia" w:hAnsiTheme="minorEastAsia"/>
          <w:szCs w:val="21"/>
        </w:rPr>
        <w:t>Arzu</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Behiye</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proofErr w:type="spellEnd"/>
      <w:r w:rsidRPr="00855876">
        <w:rPr>
          <w:rFonts w:asciiTheme="minorEastAsia" w:hAnsiTheme="minorEastAsia" w:hint="eastAsia"/>
          <w:szCs w:val="21"/>
        </w:rPr>
        <w:t>等人</w:t>
      </w:r>
      <w:r>
        <w:rPr>
          <w:rStyle w:val="aa"/>
          <w:rFonts w:asciiTheme="minorEastAsia" w:hAnsiTheme="minorEastAsia"/>
          <w:szCs w:val="21"/>
        </w:rPr>
        <w:endnoteReference w:id="23"/>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855876">
        <w:rPr>
          <w:rFonts w:asciiTheme="minorEastAsia" w:hAnsiTheme="minorEastAsia"/>
          <w:szCs w:val="21"/>
        </w:rPr>
        <w:t>muPLSQL</w:t>
      </w:r>
      <w:proofErr w:type="spellEnd"/>
      <w:r w:rsidRPr="00855876">
        <w:rPr>
          <w:rFonts w:asciiTheme="minorEastAsia" w:hAnsiTheme="minorEastAsia"/>
          <w:szCs w:val="21"/>
        </w:rPr>
        <w:t>，来帮助变异的生成和测试执行的自动化。具体的，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proofErr w:type="spellStart"/>
      <w:r w:rsidRPr="00855876">
        <w:rPr>
          <w:rFonts w:asciiTheme="minorEastAsia" w:hAnsiTheme="minorEastAsia"/>
          <w:szCs w:val="21"/>
        </w:rPr>
        <w:t>muPLSQL</w:t>
      </w:r>
      <w:proofErr w:type="spellEnd"/>
      <w:r w:rsidRPr="00855876">
        <w:rPr>
          <w:rFonts w:asciiTheme="minorEastAsia" w:hAnsiTheme="minorEastAsia"/>
          <w:szCs w:val="21"/>
        </w:rPr>
        <w:t>对业务支持软件系统进行变异测试和分析。研究中使用了系统的19个对象，共包含了8206行PL/SQL代码。最终</w:t>
      </w:r>
      <w:proofErr w:type="spellStart"/>
      <w:r w:rsidRPr="00855876">
        <w:rPr>
          <w:rFonts w:asciiTheme="minorEastAsia" w:hAnsiTheme="minorEastAsia"/>
          <w:szCs w:val="21"/>
        </w:rPr>
        <w:t>muPLSQL</w:t>
      </w:r>
      <w:proofErr w:type="spellEnd"/>
      <w:r w:rsidRPr="00855876">
        <w:rPr>
          <w:rFonts w:asciiTheme="minorEastAsia" w:hAnsiTheme="minorEastAsia"/>
          <w:szCs w:val="21"/>
        </w:rPr>
        <w:t>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w:t>
      </w:r>
      <w:proofErr w:type="spellStart"/>
      <w:r w:rsidRPr="00FD4071">
        <w:rPr>
          <w:rFonts w:asciiTheme="minorEastAsia" w:hAnsiTheme="minorEastAsia"/>
          <w:szCs w:val="21"/>
        </w:rPr>
        <w:t>Madroñal</w:t>
      </w:r>
      <w:proofErr w:type="spellEnd"/>
      <w:r>
        <w:rPr>
          <w:rFonts w:asciiTheme="minorEastAsia" w:hAnsiTheme="minorEastAsia" w:hint="eastAsia"/>
          <w:szCs w:val="21"/>
        </w:rPr>
        <w:t>等人</w:t>
      </w:r>
      <w:r>
        <w:rPr>
          <w:rStyle w:val="aa"/>
          <w:rFonts w:asciiTheme="minorEastAsia" w:hAnsiTheme="minorEastAsia"/>
          <w:szCs w:val="21"/>
        </w:rPr>
        <w:endnoteReference w:id="24"/>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测试这种编程语言的重要性是不可低估的，它非常适合事件驱动的物联网系统。考虑到许多物联网系统的生存或死亡取决于其对事件的快速反应，测试系统能否根据需求触发预期响应是至关重要的。为了将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w:t>
      </w:r>
      <w:proofErr w:type="spellStart"/>
      <w:r w:rsidRPr="00FD4071">
        <w:rPr>
          <w:rFonts w:asciiTheme="minorEastAsia" w:hAnsiTheme="minorEastAsia"/>
          <w:szCs w:val="21"/>
        </w:rPr>
        <w:t>GAmera</w:t>
      </w:r>
      <w:proofErr w:type="spellEnd"/>
      <w:r w:rsidRPr="00FD4071">
        <w:rPr>
          <w:rFonts w:asciiTheme="minorEastAsia" w:hAnsiTheme="minorEastAsia"/>
          <w:szCs w:val="21"/>
        </w:rPr>
        <w:t>工具分析了该技术的行为。</w:t>
      </w:r>
      <w:proofErr w:type="spellStart"/>
      <w:r w:rsidRPr="00FD4071">
        <w:rPr>
          <w:rFonts w:asciiTheme="minorEastAsia" w:hAnsiTheme="minorEastAsia"/>
          <w:szCs w:val="21"/>
        </w:rPr>
        <w:t>GAmera</w:t>
      </w:r>
      <w:proofErr w:type="spellEnd"/>
      <w:r w:rsidRPr="00FD4071">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Pr="00FD4071">
        <w:rPr>
          <w:rFonts w:asciiTheme="minorEastAsia" w:hAnsiTheme="minorEastAsia"/>
          <w:szCs w:val="21"/>
        </w:rPr>
        <w:t>MuEPL</w:t>
      </w:r>
      <w:proofErr w:type="spellEnd"/>
      <w:r w:rsidRPr="00FD4071">
        <w:rPr>
          <w:rFonts w:asciiTheme="minorEastAsia" w:hAnsiTheme="minorEastAsia"/>
          <w:szCs w:val="21"/>
        </w:rPr>
        <w:t>和</w:t>
      </w:r>
      <w:proofErr w:type="spellStart"/>
      <w:r w:rsidRPr="00FD4071">
        <w:rPr>
          <w:rFonts w:asciiTheme="minorEastAsia" w:hAnsiTheme="minorEastAsia"/>
          <w:szCs w:val="21"/>
        </w:rPr>
        <w:t>GAmera</w:t>
      </w:r>
      <w:proofErr w:type="spellEnd"/>
      <w:r w:rsidRPr="00FD4071">
        <w:rPr>
          <w:rFonts w:asciiTheme="minorEastAsia" w:hAnsiTheme="minorEastAsia"/>
          <w:szCs w:val="21"/>
        </w:rPr>
        <w:t>。根据这两种系统的特点实现了桥。这意味着由于</w:t>
      </w:r>
      <w:proofErr w:type="spellStart"/>
      <w:r w:rsidRPr="00FD4071">
        <w:rPr>
          <w:rFonts w:asciiTheme="minorEastAsia" w:hAnsiTheme="minorEastAsia"/>
          <w:szCs w:val="21"/>
        </w:rPr>
        <w:t>GAmera</w:t>
      </w:r>
      <w:proofErr w:type="spellEnd"/>
      <w:r w:rsidRPr="00FD4071">
        <w:rPr>
          <w:rFonts w:asciiTheme="minorEastAsia" w:hAnsiTheme="minorEastAsia"/>
          <w:szCs w:val="21"/>
        </w:rPr>
        <w:t>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lastRenderedPageBreak/>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w:t>
      </w:r>
      <w:proofErr w:type="spellStart"/>
      <w:r w:rsidRPr="00855876">
        <w:rPr>
          <w:rFonts w:asciiTheme="minorEastAsia" w:hAnsiTheme="minorEastAsia" w:cs="Times New Roman"/>
          <w:szCs w:val="21"/>
        </w:rPr>
        <w:t>Baquero</w:t>
      </w:r>
      <w:proofErr w:type="spellEnd"/>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5"/>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szCs w:val="21"/>
        </w:rPr>
      </w:pPr>
    </w:p>
    <w:p w14:paraId="4763B37E" w14:textId="34F6C20D"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 xml:space="preserve">Pablo </w:t>
      </w:r>
      <w:proofErr w:type="spellStart"/>
      <w:r w:rsidRPr="00BA473D">
        <w:rPr>
          <w:rFonts w:asciiTheme="minorEastAsia" w:hAnsiTheme="minorEastAsia"/>
          <w:szCs w:val="21"/>
        </w:rPr>
        <w:t>G´omez</w:t>
      </w:r>
      <w:proofErr w:type="spellEnd"/>
      <w:r w:rsidRPr="00BA473D">
        <w:rPr>
          <w:rFonts w:asciiTheme="minorEastAsia" w:hAnsiTheme="minorEastAsia"/>
          <w:szCs w:val="21"/>
        </w:rPr>
        <w:t>-Abajo</w:t>
      </w:r>
      <w:r>
        <w:rPr>
          <w:rFonts w:asciiTheme="minorEastAsia" w:hAnsiTheme="minorEastAsia" w:hint="eastAsia"/>
          <w:szCs w:val="21"/>
        </w:rPr>
        <w:t>等人</w:t>
      </w:r>
      <w:r>
        <w:rPr>
          <w:rStyle w:val="aa"/>
          <w:rFonts w:asciiTheme="minorEastAsia" w:hAnsiTheme="minorEastAsia"/>
          <w:szCs w:val="21"/>
        </w:rPr>
        <w:endnoteReference w:id="26"/>
      </w:r>
      <w:r w:rsidRPr="00916286">
        <w:rPr>
          <w:rFonts w:asciiTheme="minorEastAsia" w:hAnsiTheme="minorEastAsia" w:hint="eastAsia"/>
          <w:szCs w:val="21"/>
        </w:rPr>
        <w:t>提出了一个名为</w:t>
      </w:r>
      <w:proofErr w:type="spellStart"/>
      <w:r w:rsidRPr="00916286">
        <w:rPr>
          <w:rFonts w:asciiTheme="minorEastAsia" w:hAnsiTheme="minorEastAsia"/>
          <w:szCs w:val="21"/>
        </w:rPr>
        <w:t>WodelTest</w:t>
      </w:r>
      <w:proofErr w:type="spellEnd"/>
      <w:r w:rsidRPr="00916286">
        <w:rPr>
          <w:rFonts w:asciiTheme="minorEastAsia" w:hAnsiTheme="minorEastAsia"/>
          <w:szCs w:val="21"/>
        </w:rPr>
        <w: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t>
      </w:r>
      <w:proofErr w:type="spellStart"/>
      <w:r w:rsidRPr="00916286">
        <w:rPr>
          <w:rFonts w:asciiTheme="minorEastAsia" w:hAnsiTheme="minorEastAsia"/>
          <w:szCs w:val="21"/>
        </w:rPr>
        <w:t>Wodel</w:t>
      </w:r>
      <w:proofErr w:type="spellEnd"/>
      <w:r w:rsidRPr="00916286">
        <w:rPr>
          <w:rFonts w:asciiTheme="minorEastAsia" w:hAnsiTheme="minorEastAsia"/>
          <w:szCs w:val="21"/>
        </w:rPr>
        <w:t>来定义和执行模型</w:t>
      </w:r>
      <w:r w:rsidR="000F68C3">
        <w:rPr>
          <w:rFonts w:asciiTheme="minorEastAsia" w:hAnsiTheme="minorEastAsia"/>
          <w:szCs w:val="21"/>
        </w:rPr>
        <w:t>变异</w:t>
      </w:r>
      <w:r w:rsidRPr="00916286">
        <w:rPr>
          <w:rFonts w:asciiTheme="minorEastAsia" w:hAnsiTheme="minorEastAsia"/>
          <w:szCs w:val="21"/>
        </w:rPr>
        <w:t>。</w:t>
      </w:r>
      <w:proofErr w:type="spellStart"/>
      <w:r w:rsidRPr="00916286">
        <w:rPr>
          <w:rFonts w:asciiTheme="minorEastAsia" w:hAnsiTheme="minorEastAsia"/>
          <w:szCs w:val="21"/>
        </w:rPr>
        <w:t>Wodel</w:t>
      </w:r>
      <w:proofErr w:type="spellEnd"/>
      <w:r w:rsidRPr="00916286">
        <w:rPr>
          <w:rFonts w:asciiTheme="minorEastAsia" w:hAnsiTheme="minorEastAsia"/>
          <w:szCs w:val="21"/>
        </w:rPr>
        <w:t>是独立于语言的，因为它允许为元模型定义的任何语言创建</w:t>
      </w:r>
      <w:r w:rsidR="000F68C3">
        <w:rPr>
          <w:rFonts w:asciiTheme="minorEastAsia" w:hAnsiTheme="minorEastAsia"/>
          <w:szCs w:val="21"/>
        </w:rPr>
        <w:t>变异</w:t>
      </w:r>
      <w:r w:rsidRPr="00916286">
        <w:rPr>
          <w:rFonts w:asciiTheme="minorEastAsia" w:hAnsiTheme="minorEastAsia"/>
          <w:szCs w:val="21"/>
        </w:rPr>
        <w:t>操作符。</w:t>
      </w:r>
      <w:proofErr w:type="spellStart"/>
      <w:r w:rsidRPr="00916286">
        <w:rPr>
          <w:rFonts w:asciiTheme="minorEastAsia" w:hAnsiTheme="minorEastAsia"/>
          <w:szCs w:val="21"/>
        </w:rPr>
        <w:t>WodelTest</w:t>
      </w:r>
      <w:proofErr w:type="spellEnd"/>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w:t>
      </w:r>
      <w:r w:rsidR="000F68C3">
        <w:rPr>
          <w:rFonts w:asciiTheme="minorEastAsia" w:hAnsiTheme="minorEastAsia"/>
          <w:szCs w:val="21"/>
        </w:rPr>
        <w:t>变异</w:t>
      </w:r>
      <w:r w:rsidRPr="00916286">
        <w:rPr>
          <w:rFonts w:asciiTheme="minorEastAsia" w:hAnsiTheme="minorEastAsia"/>
          <w:szCs w:val="21"/>
        </w:rPr>
        <w:t>操作符，并根据生成的</w:t>
      </w:r>
      <w:r w:rsidR="000F68C3">
        <w:rPr>
          <w:rFonts w:asciiTheme="minorEastAsia" w:hAnsiTheme="minorEastAsia"/>
          <w:szCs w:val="21"/>
        </w:rPr>
        <w:t>变异</w:t>
      </w:r>
      <w:r w:rsidRPr="00916286">
        <w:rPr>
          <w:rFonts w:asciiTheme="minorEastAsia" w:hAnsiTheme="minorEastAsia"/>
          <w:szCs w:val="21"/>
        </w:rPr>
        <w:t>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7"/>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通过重点研究最流行的用于量子计算的开源全栈库，</w:t>
      </w:r>
      <w:r w:rsidRPr="00855876">
        <w:rPr>
          <w:rFonts w:asciiTheme="minorEastAsia" w:hAnsiTheme="minorEastAsia"/>
          <w:szCs w:val="21"/>
        </w:rPr>
        <w:t>IBM的量子信息软件包（</w:t>
      </w:r>
      <w:proofErr w:type="spellStart"/>
      <w:r w:rsidRPr="00855876">
        <w:rPr>
          <w:rFonts w:asciiTheme="minorEastAsia" w:hAnsiTheme="minorEastAsia"/>
          <w:szCs w:val="21"/>
        </w:rPr>
        <w:t>Qiskit</w:t>
      </w:r>
      <w:proofErr w:type="spellEnd"/>
      <w:r w:rsidRPr="00855876">
        <w:rPr>
          <w:rFonts w:asciiTheme="minorEastAsia" w:hAnsiTheme="minorEastAsia"/>
          <w:szCs w:val="21"/>
        </w:rPr>
        <w: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w:t>
      </w:r>
      <w:proofErr w:type="spellStart"/>
      <w:r w:rsidRPr="00855876">
        <w:rPr>
          <w:rFonts w:asciiTheme="minorEastAsia" w:hAnsiTheme="minorEastAsia"/>
          <w:szCs w:val="21"/>
        </w:rPr>
        <w:t>QMutPy</w:t>
      </w:r>
      <w:proofErr w:type="spellEnd"/>
      <w:r w:rsidRPr="00855876">
        <w:rPr>
          <w:rFonts w:asciiTheme="minorEastAsia" w:hAnsiTheme="minorEastAsia"/>
          <w:szCs w:val="21"/>
        </w:rPr>
        <w:t>，并且完成了其在24个真实QPs上的有效性和效率的实证评估；同时还详细讨论了如何扩展QPs测试套件以杀死更多的变异体，从而检测更多的bug。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proofErr w:type="spellStart"/>
      <w:r w:rsidRPr="00855876">
        <w:rPr>
          <w:rFonts w:asciiTheme="minorEastAsia" w:hAnsiTheme="minorEastAsia"/>
          <w:szCs w:val="21"/>
        </w:rPr>
        <w:t>QMutPy</w:t>
      </w:r>
      <w:proofErr w:type="spellEnd"/>
      <w:r w:rsidRPr="00855876">
        <w:rPr>
          <w:rFonts w:asciiTheme="minorEastAsia" w:hAnsiTheme="minorEastAsia"/>
          <w:szCs w:val="21"/>
        </w:rPr>
        <w:t>可以生成揭示错误的量子变异体，并暴露在实验中使用了真实QPs的测试套件中出现的一些问题。</w:t>
      </w:r>
    </w:p>
    <w:p w14:paraId="6C221AC8" w14:textId="1D98EBFD" w:rsidR="001B7A1B" w:rsidRDefault="001B7A1B">
      <w:pPr>
        <w:rPr>
          <w:rFonts w:asciiTheme="minorEastAsia" w:hAnsiTheme="minorEastAsia"/>
          <w:szCs w:val="21"/>
        </w:rPr>
      </w:pPr>
    </w:p>
    <w:p w14:paraId="0EA21A5C" w14:textId="77777777" w:rsidR="00775E72" w:rsidRDefault="00775E72">
      <w:pPr>
        <w:rPr>
          <w:rFonts w:asciiTheme="minorEastAsia" w:hAnsiTheme="minorEastAsia"/>
          <w:szCs w:val="21"/>
        </w:rPr>
      </w:pPr>
    </w:p>
    <w:p w14:paraId="2544BDEF" w14:textId="24556A35" w:rsidR="00CB5E2E" w:rsidRPr="00855876" w:rsidRDefault="008B2B6E" w:rsidP="00775E72">
      <w:pPr>
        <w:ind w:right="1680"/>
        <w:rPr>
          <w:rFonts w:asciiTheme="minorEastAsia" w:hAnsiTheme="minorEastAsia"/>
          <w:szCs w:val="21"/>
        </w:rPr>
      </w:pPr>
      <w:r w:rsidRPr="00855876">
        <w:rPr>
          <w:rFonts w:asciiTheme="minorEastAsia" w:hAnsiTheme="minorEastAsia"/>
          <w:szCs w:val="21"/>
        </w:rPr>
        <w:t>3</w:t>
      </w:r>
      <w:r w:rsidR="00761DDD">
        <w:rPr>
          <w:rFonts w:asciiTheme="minorEastAsia" w:hAnsiTheme="minorEastAsia"/>
          <w:szCs w:val="21"/>
        </w:rPr>
        <w:t>.5</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356109CD"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8"/>
      </w:r>
      <w:r w:rsidRPr="00FD4071">
        <w:rPr>
          <w:rFonts w:asciiTheme="minorEastAsia" w:hAnsiTheme="minorEastAsia" w:hint="eastAsia"/>
          <w:szCs w:val="21"/>
        </w:rPr>
        <w:t>引入了</w:t>
      </w:r>
      <w:proofErr w:type="spellStart"/>
      <w:r w:rsidRPr="00FD4071">
        <w:rPr>
          <w:rFonts w:asciiTheme="minorEastAsia" w:hAnsiTheme="minorEastAsia"/>
          <w:szCs w:val="21"/>
        </w:rPr>
        <w:t>MDroid</w:t>
      </w:r>
      <w:proofErr w:type="spellEnd"/>
      <w:r w:rsidRPr="00FD4071">
        <w:rPr>
          <w:rFonts w:asciiTheme="minorEastAsia" w:hAnsiTheme="minorEastAsia"/>
          <w:szCs w:val="21"/>
        </w:rPr>
        <w:t>+，一个用于Android应用程序变异测试的自动化框架。</w:t>
      </w:r>
      <w:proofErr w:type="spellStart"/>
      <w:r w:rsidRPr="00FD4071">
        <w:rPr>
          <w:rFonts w:asciiTheme="minorEastAsia" w:hAnsiTheme="minorEastAsia"/>
          <w:szCs w:val="21"/>
        </w:rPr>
        <w:t>MDroid</w:t>
      </w:r>
      <w:proofErr w:type="spellEnd"/>
      <w:r w:rsidRPr="00FD4071">
        <w:rPr>
          <w:rFonts w:asciiTheme="minorEastAsia" w:hAnsiTheme="minorEastAsia"/>
          <w:szCs w:val="21"/>
        </w:rPr>
        <w:t>+包括来自十种经验衍生的Android故障类型的38个</w:t>
      </w:r>
      <w:r w:rsidR="000F68C3">
        <w:rPr>
          <w:rFonts w:asciiTheme="minorEastAsia" w:hAnsiTheme="minorEastAsia"/>
          <w:szCs w:val="21"/>
        </w:rPr>
        <w:t>变异</w:t>
      </w:r>
      <w:r w:rsidRPr="00FD4071">
        <w:rPr>
          <w:rFonts w:asciiTheme="minorEastAsia" w:hAnsiTheme="minorEastAsia"/>
          <w:szCs w:val="21"/>
        </w:rPr>
        <w:t>算子，自动化检测潜在</w:t>
      </w:r>
      <w:r w:rsidR="000F68C3">
        <w:rPr>
          <w:rFonts w:asciiTheme="minorEastAsia" w:hAnsiTheme="minorEastAsia"/>
          <w:szCs w:val="21"/>
        </w:rPr>
        <w:t>变异</w:t>
      </w:r>
      <w:r w:rsidRPr="00FD4071">
        <w:rPr>
          <w:rFonts w:asciiTheme="minorEastAsia" w:hAnsiTheme="minorEastAsia"/>
          <w:szCs w:val="21"/>
        </w:rPr>
        <w:t>位置和生成</w:t>
      </w:r>
      <w:r w:rsidR="000F68C3">
        <w:rPr>
          <w:rFonts w:asciiTheme="minorEastAsia" w:hAnsiTheme="minorEastAsia"/>
          <w:szCs w:val="21"/>
        </w:rPr>
        <w:t>变异</w:t>
      </w:r>
      <w:r w:rsidRPr="00FD4071">
        <w:rPr>
          <w:rFonts w:asciiTheme="minorEastAsia" w:hAnsiTheme="minorEastAsia"/>
          <w:szCs w:val="21"/>
        </w:rPr>
        <w:t>的过程，并通过可扩展的体系结构促进新操作符的添加和现有操作符的维护。对</w:t>
      </w:r>
      <w:proofErr w:type="spellStart"/>
      <w:r w:rsidRPr="00FD4071">
        <w:rPr>
          <w:rFonts w:asciiTheme="minorEastAsia" w:hAnsiTheme="minorEastAsia"/>
          <w:szCs w:val="21"/>
        </w:rPr>
        <w:t>MDroid</w:t>
      </w:r>
      <w:proofErr w:type="spellEnd"/>
      <w:r w:rsidRPr="00FD4071">
        <w:rPr>
          <w:rFonts w:asciiTheme="minorEastAsia" w:hAnsiTheme="minorEastAsia"/>
          <w:szCs w:val="21"/>
        </w:rPr>
        <w:t>+与其他流行的Java语言</w:t>
      </w:r>
      <w:r w:rsidR="000F68C3">
        <w:rPr>
          <w:rFonts w:asciiTheme="minorEastAsia" w:hAnsiTheme="minorEastAsia"/>
          <w:szCs w:val="21"/>
        </w:rPr>
        <w:t>变异</w:t>
      </w:r>
      <w:r w:rsidRPr="00FD4071">
        <w:rPr>
          <w:rFonts w:asciiTheme="minorEastAsia" w:hAnsiTheme="minorEastAsia"/>
          <w:szCs w:val="21"/>
        </w:rPr>
        <w:t>测试工具进行了评估，结果显示，</w:t>
      </w:r>
      <w:proofErr w:type="spellStart"/>
      <w:r w:rsidRPr="00FD4071">
        <w:rPr>
          <w:rFonts w:asciiTheme="minorEastAsia" w:hAnsiTheme="minorEastAsia"/>
          <w:szCs w:val="21"/>
        </w:rPr>
        <w:t>MDroid</w:t>
      </w:r>
      <w:proofErr w:type="spellEnd"/>
      <w:r w:rsidRPr="00FD4071">
        <w:rPr>
          <w:rFonts w:asciiTheme="minorEastAsia" w:hAnsiTheme="minorEastAsia"/>
          <w:szCs w:val="21"/>
        </w:rPr>
        <w:t>+生成的不可编译和微不足道的</w:t>
      </w:r>
      <w:r w:rsidR="000F68C3">
        <w:rPr>
          <w:rFonts w:asciiTheme="minorEastAsia" w:hAnsiTheme="minorEastAsia"/>
          <w:szCs w:val="21"/>
        </w:rPr>
        <w:t>变异</w:t>
      </w:r>
      <w:r w:rsidRPr="00FD4071">
        <w:rPr>
          <w:rFonts w:asciiTheme="minorEastAsia" w:hAnsiTheme="minorEastAsia"/>
          <w:szCs w:val="21"/>
        </w:rPr>
        <w:t>更少。</w:t>
      </w:r>
    </w:p>
    <w:p w14:paraId="7DA1708E" w14:textId="505EE9D5" w:rsidR="00793AF0" w:rsidRPr="00B56CFE" w:rsidRDefault="00793AF0" w:rsidP="00F66F38">
      <w:pPr>
        <w:rPr>
          <w:rFonts w:asciiTheme="minorEastAsia" w:hAnsiTheme="minorEastAsia"/>
          <w:szCs w:val="21"/>
        </w:rPr>
      </w:pPr>
      <w:r>
        <w:rPr>
          <w:rFonts w:asciiTheme="minorEastAsia" w:hAnsiTheme="minorEastAsia"/>
          <w:szCs w:val="21"/>
        </w:rPr>
        <w:tab/>
      </w:r>
    </w:p>
    <w:p w14:paraId="53E6AA9F" w14:textId="743EEABC"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29"/>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w:t>
      </w:r>
      <w:r w:rsidR="000F68C3">
        <w:rPr>
          <w:rFonts w:asciiTheme="minorEastAsia" w:hAnsiTheme="minorEastAsia" w:hint="eastAsia"/>
          <w:szCs w:val="21"/>
        </w:rPr>
        <w:t>变异</w:t>
      </w:r>
      <w:r w:rsidR="00855876" w:rsidRPr="00855876">
        <w:rPr>
          <w:rFonts w:asciiTheme="minorEastAsia" w:hAnsiTheme="minorEastAsia" w:hint="eastAsia"/>
          <w:szCs w:val="21"/>
        </w:rPr>
        <w:t>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w:t>
      </w:r>
      <w:r w:rsidR="000F68C3">
        <w:rPr>
          <w:rFonts w:asciiTheme="minorEastAsia" w:hAnsiTheme="minorEastAsia" w:hint="eastAsia"/>
          <w:szCs w:val="21"/>
        </w:rPr>
        <w:t>变异</w:t>
      </w:r>
      <w:r w:rsidR="00855876" w:rsidRPr="00855876">
        <w:rPr>
          <w:rFonts w:asciiTheme="minorEastAsia" w:hAnsiTheme="minorEastAsia" w:hint="eastAsia"/>
          <w:szCs w:val="21"/>
        </w:rPr>
        <w:t>体。这种方法的好处是多方面的</w:t>
      </w:r>
      <w:r w:rsidR="00855876" w:rsidRPr="00855876">
        <w:rPr>
          <w:rFonts w:asciiTheme="minorEastAsia" w:hAnsiTheme="minorEastAsia"/>
          <w:szCs w:val="21"/>
        </w:rPr>
        <w:t>:游戏可以发挥教育作用，让学习者以一种有趣的方式参与</w:t>
      </w:r>
      <w:r w:rsidR="000F68C3">
        <w:rPr>
          <w:rFonts w:asciiTheme="minorEastAsia" w:hAnsiTheme="minorEastAsia"/>
          <w:szCs w:val="21"/>
        </w:rPr>
        <w:t>变异</w:t>
      </w:r>
      <w:r w:rsidR="00855876" w:rsidRPr="00855876">
        <w:rPr>
          <w:rFonts w:asciiTheme="minorEastAsia" w:hAnsiTheme="minorEastAsia"/>
          <w:szCs w:val="21"/>
        </w:rPr>
        <w:t>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0F061302" w:rsidR="00147FF1" w:rsidRPr="00855876" w:rsidRDefault="00147FF1">
      <w:pPr>
        <w:rPr>
          <w:rFonts w:asciiTheme="minorEastAsia" w:hAnsiTheme="minorEastAsia"/>
          <w:szCs w:val="21"/>
        </w:rPr>
      </w:pP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lastRenderedPageBreak/>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46778C3" w14:textId="77777777" w:rsidR="00F46904" w:rsidRDefault="00F46904" w:rsidP="00F46904">
      <w:pPr>
        <w:ind w:firstLineChars="200" w:firstLine="420"/>
      </w:pPr>
      <w:r>
        <w:rPr>
          <w:rFonts w:hint="eastAsia"/>
        </w:rPr>
        <w:t>本综述总结研究了近十年变异测试应用的各类文献资料，对它们分别进行分类和分析，并将其研究的要点提取出来，以对各项研究进行区别与联系。通过这次调查我们发现，近年来，变异测试应用方面的研究十分活跃，论文期刊层出不穷，而且迭代十分迅速，不断有新技术、新工具涌现出来。由此可以看出人们对这方面的兴趣始终保持在高位，变异测试的价值依然不容小觑，有待进一步发掘。</w:t>
      </w:r>
    </w:p>
    <w:p w14:paraId="609099D1" w14:textId="77777777" w:rsidR="00F46904" w:rsidRDefault="00F46904" w:rsidP="00F46904">
      <w:pPr>
        <w:ind w:firstLineChars="200" w:firstLine="420"/>
      </w:pPr>
      <w:r>
        <w:rPr>
          <w:rFonts w:hint="eastAsia"/>
        </w:rPr>
        <w:t>变异测试首先可以用来对回归测试进行优化。众所周知，回归测试是软件迭代、版本变更过程中的一个重点，未经处理的回归测试的用例集可能会显得十分庞大臃肿，存在许多无效或效果并不显著的用例。为此人们提出测试用例优先级等方法，这些方法可以显著提高用例集的有效性，但是也出现了一些问题，比如现实中的故障数量可能数量不多，不足以支撑优先级排序，于是有人想到使用变异产生大量人工故障作为替代。为此，有团队研究了变异体和现实故障在T</w:t>
      </w:r>
      <w:r>
        <w:t>CP</w:t>
      </w:r>
      <w:r>
        <w:rPr>
          <w:rFonts w:hint="eastAsia"/>
        </w:rPr>
        <w:t>排序结果上是否有相关性，并指出相关性未必很强，因此这种应用可能有待优化，对特定程序要用特定变异算子才能提高有效性。有的团队就通过建模表明在满足一些条件时，基于变异的T</w:t>
      </w:r>
      <w:r>
        <w:t>CP</w:t>
      </w:r>
      <w:r>
        <w:rPr>
          <w:rFonts w:hint="eastAsia"/>
        </w:rPr>
        <w:t>在大多数情况下都会更有效。</w:t>
      </w:r>
    </w:p>
    <w:p w14:paraId="2669E3FC" w14:textId="77777777" w:rsidR="00F46904" w:rsidRDefault="00F46904" w:rsidP="00F46904">
      <w:pPr>
        <w:ind w:firstLineChars="200" w:firstLine="420"/>
      </w:pPr>
      <w:r>
        <w:rPr>
          <w:rFonts w:hint="eastAsia"/>
        </w:rPr>
        <w:t>在调试过程中，缺陷的精准定位和修复往往需要人们付出很大代价，费时又费力。为了自动定位缺陷，有基于频谱等热门技术，但是缺点明显。有研究者便将目光转向基于变异的缺陷定位。有研究表明，在变异评分很高的水平下，变异评分与缺陷揭示有很强的正相关性。许多研究者发现，变异体的死亡往往与故障相关，由此可以推导出可能的故障位置。通过对比发现，这种基于变异的缺陷定位技术比传统的基于频谱的技术准确率高上数倍。在缺陷修复方面，也有研究表明，变异可以应用于缺陷语句或测试数据从而实现自动修复，这些自动修复方法各有不引入新错误、速度加快、不产生过拟合等新特性。</w:t>
      </w:r>
    </w:p>
    <w:p w14:paraId="475BF417" w14:textId="77777777" w:rsidR="00F46904" w:rsidRDefault="00F46904" w:rsidP="00F46904">
      <w:pPr>
        <w:ind w:firstLineChars="200" w:firstLine="420"/>
      </w:pPr>
      <w:r>
        <w:t>AI</w:t>
      </w:r>
      <w:r>
        <w:rPr>
          <w:rFonts w:hint="eastAsia"/>
        </w:rPr>
        <w:t>测试在近十年有着广泛的应用，并且与传统软件测试方法有很大的不同。由于A</w:t>
      </w:r>
      <w:r>
        <w:t>I</w:t>
      </w:r>
      <w:r>
        <w:rPr>
          <w:rFonts w:hint="eastAsia"/>
        </w:rPr>
        <w:t>的一大特点是其对训练数据的高依赖性，因而能生产大量变异体的变异测试就有可能应用于A</w:t>
      </w:r>
      <w:r>
        <w:t>I</w:t>
      </w:r>
      <w:r>
        <w:rPr>
          <w:rFonts w:hint="eastAsia"/>
        </w:rPr>
        <w:t>测试领域。尽管经典的变异测试可能难以直接应用于A</w:t>
      </w:r>
      <w:r>
        <w:t>I</w:t>
      </w:r>
      <w:r>
        <w:rPr>
          <w:rFonts w:hint="eastAsia"/>
        </w:rPr>
        <w:t>测试，但研究人员利用变异测试的思想，在包括深度学习测试、主动自助机学习测试、监测深度神经网络的对抗样本攻击等方向都实现了一定的成果。</w:t>
      </w:r>
    </w:p>
    <w:p w14:paraId="2DB00361" w14:textId="77777777" w:rsidR="00F46904" w:rsidRDefault="00F46904" w:rsidP="00F46904">
      <w:pPr>
        <w:ind w:firstLineChars="200" w:firstLine="420"/>
      </w:pPr>
      <w:r>
        <w:rPr>
          <w:rFonts w:hint="eastAsia"/>
        </w:rPr>
        <w:t>变异测试在面向特定的编程语言如J</w:t>
      </w:r>
      <w:r>
        <w:t>S, C/C++, J</w:t>
      </w:r>
      <w:r>
        <w:rPr>
          <w:rFonts w:hint="eastAsia"/>
        </w:rPr>
        <w:t>ava等主流语言时同样有广泛应用。其中，变异测试工具的关键在于特定于一门语言的变异算子。它可以基于语言的特性来定义</w:t>
      </w:r>
      <w:r w:rsidRPr="00CB4DB5">
        <w:rPr>
          <w:rFonts w:hint="eastAsia"/>
        </w:rPr>
        <w:t>修改源代码和生成变异的方式</w:t>
      </w:r>
      <w:r>
        <w:rPr>
          <w:rFonts w:hint="eastAsia"/>
        </w:rPr>
        <w:t>，用来检查语言中的常见语义语法错误和基本函数的使用情况。由于这种变异工具往往不能直接嫁接到其他语言上，目前研究的重点开始转向一些小众语言，为它们的测试提供一种优化方案。近来甚至有研究在量子程序上产生变异算子，以期检测出更多bug。</w:t>
      </w:r>
    </w:p>
    <w:p w14:paraId="547E5EBA" w14:textId="77777777" w:rsidR="00F46904" w:rsidRDefault="00F46904" w:rsidP="00F46904">
      <w:pPr>
        <w:ind w:firstLineChars="200" w:firstLine="420"/>
      </w:pPr>
      <w:r>
        <w:rPr>
          <w:rFonts w:hint="eastAsia"/>
        </w:rPr>
        <w:t>变异测试还有一些其他应用。移动应用测试方面，有人提出了用于安卓应用程序的变异测试框架；还有研究者将变异测试游戏化，旨在提高变异测试的趣味性，寓教于乐。</w:t>
      </w:r>
    </w:p>
    <w:p w14:paraId="0F04F225" w14:textId="150DF3EF" w:rsidR="00F46904" w:rsidRPr="00827CF5" w:rsidRDefault="00F46904" w:rsidP="00F46904">
      <w:pPr>
        <w:ind w:firstLineChars="200" w:firstLine="420"/>
      </w:pPr>
      <w:r>
        <w:rPr>
          <w:rFonts w:hint="eastAsia"/>
        </w:rPr>
        <w:t>变异测试已经被研究人员证实为一个有效的测试方法，在众多领域也得到了充分应用</w:t>
      </w:r>
      <w:r w:rsidR="009D7DBF">
        <w:rPr>
          <w:rFonts w:hint="eastAsia"/>
        </w:rPr>
        <w:t>。我们</w:t>
      </w:r>
      <w:r>
        <w:rPr>
          <w:rFonts w:hint="eastAsia"/>
        </w:rPr>
        <w:t>有许多挑战需要面对</w:t>
      </w:r>
      <w:r w:rsidR="009D7DBF">
        <w:rPr>
          <w:rFonts w:hint="eastAsia"/>
        </w:rPr>
        <w:t>，</w:t>
      </w:r>
      <w:r>
        <w:rPr>
          <w:rFonts w:hint="eastAsia"/>
        </w:rPr>
        <w:t>例如</w:t>
      </w:r>
      <w:r w:rsidR="009D7DBF">
        <w:rPr>
          <w:rFonts w:hint="eastAsia"/>
        </w:rPr>
        <w:t>前文提到的</w:t>
      </w:r>
      <w:r>
        <w:rPr>
          <w:rFonts w:hint="eastAsia"/>
        </w:rPr>
        <w:t>突变体和真实故障的</w:t>
      </w:r>
      <w:r w:rsidR="009D7DBF">
        <w:rPr>
          <w:rFonts w:hint="eastAsia"/>
        </w:rPr>
        <w:t>相关性问题。</w:t>
      </w:r>
      <w:r w:rsidR="00F71058">
        <w:rPr>
          <w:rFonts w:hint="eastAsia"/>
        </w:rPr>
        <w:t>但是</w:t>
      </w:r>
      <w:r w:rsidR="009D7DBF">
        <w:rPr>
          <w:rFonts w:hint="eastAsia"/>
        </w:rPr>
        <w:t>，</w:t>
      </w:r>
      <w:r w:rsidR="00F71058">
        <w:rPr>
          <w:rFonts w:hint="eastAsia"/>
        </w:rPr>
        <w:t>变异测试</w:t>
      </w:r>
      <w:r w:rsidR="009D7DBF">
        <w:rPr>
          <w:rFonts w:hint="eastAsia"/>
        </w:rPr>
        <w:t>新应用、新工具的出现与改进总是能够振奋人心，</w:t>
      </w:r>
      <w:r w:rsidR="00F71058">
        <w:rPr>
          <w:rFonts w:hint="eastAsia"/>
        </w:rPr>
        <w:t>不断赋予这项技术以长足的生命力，未来的研究也一定会为变异测试创造出更多更宏大的应用场景。</w:t>
      </w:r>
    </w:p>
    <w:p w14:paraId="06160014" w14:textId="634F5493" w:rsidR="00EC5E24" w:rsidRPr="00F46904"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C4316" w14:textId="77777777" w:rsidR="00B635C3" w:rsidRDefault="00B635C3" w:rsidP="00FC4248">
      <w:r>
        <w:separator/>
      </w:r>
    </w:p>
  </w:endnote>
  <w:endnote w:type="continuationSeparator" w:id="0">
    <w:p w14:paraId="69B24158" w14:textId="77777777" w:rsidR="00B635C3" w:rsidRDefault="00B635C3"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w:t>
      </w:r>
      <w:proofErr w:type="spellStart"/>
      <w:r>
        <w:rPr>
          <w:rFonts w:hint="eastAsia"/>
        </w:rPr>
        <w:t>Ramler</w:t>
      </w:r>
      <w:proofErr w:type="spellEnd"/>
      <w:r>
        <w:rPr>
          <w:rFonts w:hint="eastAsia"/>
        </w:rPr>
        <w:t xml:space="preserve">, Thomas </w:t>
      </w:r>
      <w:proofErr w:type="spellStart"/>
      <w:r>
        <w:rPr>
          <w:rFonts w:hint="eastAsia"/>
        </w:rPr>
        <w:t>Wetzlmaier</w:t>
      </w:r>
      <w:proofErr w:type="spellEnd"/>
      <w:r>
        <w:rPr>
          <w:rFonts w:hint="eastAsia"/>
        </w:rPr>
        <w:t xml:space="preserve">, and Claus </w:t>
      </w:r>
      <w:proofErr w:type="spellStart"/>
      <w:r>
        <w:rPr>
          <w:rFonts w:hint="eastAsia"/>
        </w:rPr>
        <w:t>Klammer</w:t>
      </w:r>
      <w:proofErr w:type="spellEnd"/>
      <w:r>
        <w:rPr>
          <w:rFonts w:hint="eastAsia"/>
        </w:rPr>
        <w:t>.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pPr>
      <w:r>
        <w:rPr>
          <w:rStyle w:val="aa"/>
        </w:rPr>
        <w:endnoteRef/>
      </w:r>
      <w:r>
        <w:t xml:space="preserve"> 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 xml:space="preserve">Engineering, ISSRE 2015, </w:t>
      </w:r>
      <w:proofErr w:type="spellStart"/>
      <w:r>
        <w:t>Gaithersbury</w:t>
      </w:r>
      <w:proofErr w:type="spellEnd"/>
      <w:r>
        <w:t>,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w:t>
      </w:r>
      <w:proofErr w:type="spellStart"/>
      <w:r>
        <w:rPr>
          <w:rFonts w:hint="eastAsia"/>
        </w:rPr>
        <w:t>Poshyvanyk</w:t>
      </w:r>
      <w:proofErr w:type="spellEnd"/>
      <w:r>
        <w:rPr>
          <w:rFonts w:hint="eastAsia"/>
        </w:rPr>
        <w:t xml:space="preserve">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w:t>
      </w:r>
      <w:proofErr w:type="spellStart"/>
      <w:r>
        <w:rPr>
          <w:rFonts w:hint="eastAsia"/>
        </w:rPr>
        <w:t>Yoo</w:t>
      </w:r>
      <w:proofErr w:type="spellEnd"/>
      <w:r>
        <w:rPr>
          <w:rFonts w:hint="eastAsia"/>
        </w:rPr>
        <w:t xml:space="preserve"> S, Papadakis M, et al. Empirical evaluation of mutation‐based test case prioritization techniques[J]. Software Testing, Verification and Reliability, 2019, 29(1-2): e1695.</w:t>
      </w:r>
    </w:p>
  </w:endnote>
  <w:endnote w:id="5">
    <w:p w14:paraId="56DE52DB" w14:textId="2D34D8B1" w:rsidR="00602B87" w:rsidRDefault="00602B87">
      <w:pPr>
        <w:pStyle w:val="a8"/>
      </w:pPr>
      <w:r>
        <w:rPr>
          <w:rStyle w:val="aa"/>
        </w:rPr>
        <w:endnoteRef/>
      </w:r>
      <w:r>
        <w:t xml:space="preserve"> </w:t>
      </w:r>
      <w:proofErr w:type="spellStart"/>
      <w:r w:rsidRPr="00602B87">
        <w:t>Chekam</w:t>
      </w:r>
      <w:proofErr w:type="spellEnd"/>
      <w:r w:rsidRPr="00602B87">
        <w:t xml:space="preserve"> T </w:t>
      </w:r>
      <w:proofErr w:type="spellStart"/>
      <w:r w:rsidRPr="00602B87">
        <w:t>T</w:t>
      </w:r>
      <w:proofErr w:type="spellEnd"/>
      <w:r w:rsidRPr="00602B87">
        <w:t xml:space="preserve">, Papadakis M, Le </w:t>
      </w:r>
      <w:proofErr w:type="spellStart"/>
      <w:r w:rsidRPr="00602B87">
        <w:t>Traon</w:t>
      </w:r>
      <w:proofErr w:type="spellEnd"/>
      <w:r w:rsidRPr="00602B87">
        <w:t xml:space="preserve"> Y, et al. An empirical study on mutation, statement and branch coverage fault revelation that avoids the unreliable clean program assumption[C]//2017 IEEE/ACM 39th International Conference on Software Engineering (ICSE). IEEE, 2017: 597-608.</w:t>
      </w:r>
    </w:p>
  </w:endnote>
  <w:endnote w:id="6">
    <w:p w14:paraId="7FCDB6CF" w14:textId="6DFFD7E6"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Effective fault localization via mutation analysis: A selective mutation approach[C]//Proceedings of the 29th annual ACM symposium on applied computing. 2014: 1293-1300.</w:t>
      </w:r>
    </w:p>
  </w:endnote>
  <w:endnote w:id="7">
    <w:p w14:paraId="7B015845" w14:textId="64E78D87"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w:t>
      </w:r>
      <w:proofErr w:type="spellStart"/>
      <w:r w:rsidRPr="00B67A93">
        <w:t>Metallaxis</w:t>
      </w:r>
      <w:proofErr w:type="spellEnd"/>
      <w:r w:rsidRPr="00B67A93">
        <w:t>‐FL: mutation‐based fault localization[J]. Software Testing, Verification and Reliability, 2015, 25(5-7): 605-628.</w:t>
      </w:r>
    </w:p>
  </w:endnote>
  <w:endnote w:id="8">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9">
    <w:p w14:paraId="6292A17A" w14:textId="77777777" w:rsidR="00761DDD" w:rsidRPr="00767581" w:rsidRDefault="00761DDD" w:rsidP="00761DDD">
      <w:pPr>
        <w:pStyle w:val="a8"/>
      </w:pPr>
      <w:r>
        <w:rPr>
          <w:rStyle w:val="aa"/>
        </w:rPr>
        <w:endnoteRef/>
      </w:r>
      <w:r>
        <w:t xml:space="preserve"> </w:t>
      </w:r>
      <w:proofErr w:type="spellStart"/>
      <w:r w:rsidRPr="00767581">
        <w:t>Arcaini</w:t>
      </w:r>
      <w:proofErr w:type="spellEnd"/>
      <w:r w:rsidRPr="00767581">
        <w:t xml:space="preserve"> P, </w:t>
      </w:r>
      <w:proofErr w:type="spellStart"/>
      <w:r w:rsidRPr="00767581">
        <w:t>Gargantini</w:t>
      </w:r>
      <w:proofErr w:type="spellEnd"/>
      <w:r w:rsidRPr="00767581">
        <w:t xml:space="preserve"> A, </w:t>
      </w:r>
      <w:proofErr w:type="spellStart"/>
      <w:r w:rsidRPr="00767581">
        <w:t>Riccobene</w:t>
      </w:r>
      <w:proofErr w:type="spellEnd"/>
      <w:r w:rsidRPr="00767581">
        <w:t xml:space="preserve"> E, et al. A novel use of equivalent mutants for static anomaly detection in software artifacts[J]. Information and Software Technology, 2017, 81: 52-64.</w:t>
      </w:r>
    </w:p>
  </w:endnote>
  <w:endnote w:id="10">
    <w:p w14:paraId="3B64FDC0" w14:textId="45C857FF" w:rsidR="00DB1EDE" w:rsidRPr="00DB1EDE" w:rsidRDefault="00DB1EDE">
      <w:pPr>
        <w:pStyle w:val="a8"/>
      </w:pPr>
      <w:r>
        <w:rPr>
          <w:rStyle w:val="aa"/>
        </w:rPr>
        <w:endnoteRef/>
      </w:r>
      <w:r>
        <w:t xml:space="preserve"> </w:t>
      </w:r>
      <w:r w:rsidRPr="00DB1EDE">
        <w:t xml:space="preserve">Tan S H, </w:t>
      </w:r>
      <w:proofErr w:type="spellStart"/>
      <w:r w:rsidRPr="00DB1EDE">
        <w:t>Roychoudhury</w:t>
      </w:r>
      <w:proofErr w:type="spellEnd"/>
      <w:r w:rsidRPr="00DB1EDE">
        <w:t xml:space="preserve"> A. </w:t>
      </w:r>
      <w:proofErr w:type="spellStart"/>
      <w:r w:rsidRPr="00DB1EDE">
        <w:t>relifix</w:t>
      </w:r>
      <w:proofErr w:type="spellEnd"/>
      <w:r w:rsidRPr="00DB1EDE">
        <w:t>: Automated repair of software regressions[C]//2015 IEEE/ACM 37th IEEE International Conference on Software Engineering. IEEE, 2015, 1: 471-482.</w:t>
      </w:r>
    </w:p>
  </w:endnote>
  <w:endnote w:id="11">
    <w:p w14:paraId="4BE70F94" w14:textId="76182107" w:rsidR="00EC2F85" w:rsidRPr="00EC2F85" w:rsidRDefault="00EC2F85">
      <w:pPr>
        <w:pStyle w:val="a8"/>
      </w:pPr>
      <w:r>
        <w:rPr>
          <w:rStyle w:val="aa"/>
        </w:rPr>
        <w:endnoteRef/>
      </w:r>
      <w:r>
        <w:t xml:space="preserve"> </w:t>
      </w:r>
      <w:proofErr w:type="spellStart"/>
      <w:r w:rsidRPr="00EC2F85">
        <w:t>Ghanbari</w:t>
      </w:r>
      <w:proofErr w:type="spellEnd"/>
      <w:r w:rsidRPr="00EC2F85">
        <w:t xml:space="preserve"> A, Zhang L. </w:t>
      </w:r>
      <w:proofErr w:type="spellStart"/>
      <w:r w:rsidRPr="00EC2F85">
        <w:t>PraPR</w:t>
      </w:r>
      <w:proofErr w:type="spellEnd"/>
      <w:r w:rsidRPr="00EC2F85">
        <w:t>: Practical program repair via bytecode mutation[C]//2019 34th IEEE/ACM International Conference on Automated Software Engineering (ASE). IEEE, 2019: 1118-1121.</w:t>
      </w:r>
    </w:p>
  </w:endnote>
  <w:endnote w:id="12">
    <w:p w14:paraId="5DD3546F" w14:textId="6FDFEC59" w:rsidR="00263F90" w:rsidRDefault="00263F90" w:rsidP="00263F90">
      <w:pPr>
        <w:pStyle w:val="a8"/>
      </w:pPr>
      <w:r>
        <w:rPr>
          <w:rStyle w:val="aa"/>
        </w:rPr>
        <w:endnoteRef/>
      </w:r>
      <w:r>
        <w:t xml:space="preserve"> S. Chandra, E. </w:t>
      </w:r>
      <w:proofErr w:type="spellStart"/>
      <w:r>
        <w:t>Torlak</w:t>
      </w:r>
      <w:proofErr w:type="spellEnd"/>
      <w:r>
        <w:t xml:space="preserve">, S. Barman, R. </w:t>
      </w:r>
      <w:proofErr w:type="spellStart"/>
      <w:r>
        <w:t>Bod´</w:t>
      </w:r>
      <w:r>
        <w:rPr>
          <w:rFonts w:hint="cs"/>
        </w:rPr>
        <w:t>ı</w:t>
      </w:r>
      <w:r>
        <w:t>k</w:t>
      </w:r>
      <w:proofErr w:type="spellEnd"/>
      <w:r>
        <w:t>, Angelic debugging, in: Proceedings of the 33rd International Conference on Software Engineering, ICSE 2011, Waikiki, Honolulu , HI, USA, May 21-28, 2011, 2011, pp.</w:t>
      </w:r>
    </w:p>
    <w:p w14:paraId="702AED60" w14:textId="0F5B0736" w:rsidR="00263F90" w:rsidRPr="00263F90" w:rsidRDefault="00263F90" w:rsidP="00263F90">
      <w:pPr>
        <w:pStyle w:val="a8"/>
      </w:pPr>
      <w:r>
        <w:t>121–130. doi:10.1145/1985793.1985811</w:t>
      </w:r>
    </w:p>
  </w:endnote>
  <w:endnote w:id="13">
    <w:p w14:paraId="1F8D31D2" w14:textId="016999CD" w:rsidR="00B67A93" w:rsidRPr="00B67A93" w:rsidRDefault="00B67A93">
      <w:pPr>
        <w:pStyle w:val="a8"/>
      </w:pPr>
      <w:r>
        <w:rPr>
          <w:rStyle w:val="aa"/>
        </w:rPr>
        <w:endnoteRef/>
      </w:r>
      <w:r>
        <w:t xml:space="preserve"> </w:t>
      </w:r>
      <w:r w:rsidRPr="00B67A93">
        <w:t xml:space="preserve">L. </w:t>
      </w:r>
      <w:proofErr w:type="spellStart"/>
      <w:r w:rsidRPr="00B67A93">
        <w:t>Klampfl</w:t>
      </w:r>
      <w:proofErr w:type="spellEnd"/>
      <w:r w:rsidRPr="00B67A93">
        <w:t xml:space="preserve">, N. </w:t>
      </w:r>
      <w:proofErr w:type="spellStart"/>
      <w:r w:rsidRPr="00B67A93">
        <w:t>Chetouane</w:t>
      </w:r>
      <w:proofErr w:type="spellEnd"/>
      <w:r w:rsidRPr="00B67A93">
        <w:t xml:space="preserve"> and F. </w:t>
      </w:r>
      <w:proofErr w:type="spellStart"/>
      <w:r w:rsidRPr="00B67A93">
        <w:t>Wotawa</w:t>
      </w:r>
      <w:proofErr w:type="spellEnd"/>
      <w:r w:rsidRPr="00B67A93">
        <w:t>, "Mutation Testing for Artificial Neural Networks: An Empirical Evaluation," 2020 IEEE 20th International Conference on Software Quality, Reliability and Security (QRS), 2020, pp. 356-365</w:t>
      </w:r>
      <w:r w:rsidR="00BA6C1A">
        <w:t>.</w:t>
      </w:r>
    </w:p>
  </w:endnote>
  <w:endnote w:id="14">
    <w:p w14:paraId="70D1D158" w14:textId="0882CD85" w:rsidR="00B67A93" w:rsidRDefault="00B67A93">
      <w:pPr>
        <w:pStyle w:val="a8"/>
      </w:pPr>
      <w:r>
        <w:rPr>
          <w:rStyle w:val="aa"/>
        </w:rPr>
        <w:endnoteRef/>
      </w:r>
      <w:r>
        <w:t xml:space="preserve"> </w:t>
      </w:r>
      <w:r w:rsidRPr="00B67A93">
        <w:t xml:space="preserve">Ma L, Zhang F, Sun J, et al. </w:t>
      </w:r>
      <w:proofErr w:type="spellStart"/>
      <w:r w:rsidRPr="00B67A93">
        <w:t>Deepmutation</w:t>
      </w:r>
      <w:proofErr w:type="spellEnd"/>
      <w:r w:rsidRPr="00B67A93">
        <w:t>: Mutation testing of deep learning systems[C]//2018 IEEE 29th International Symposium on Software Reliability Engineering (ISSRE). IEEE, 2018: 100-111.</w:t>
      </w:r>
    </w:p>
  </w:endnote>
  <w:endnote w:id="15">
    <w:p w14:paraId="20A537AF" w14:textId="7DD54E77" w:rsidR="00B67A93" w:rsidRDefault="00B67A93">
      <w:pPr>
        <w:pStyle w:val="a8"/>
      </w:pPr>
      <w:r>
        <w:rPr>
          <w:rStyle w:val="aa"/>
        </w:rPr>
        <w:endnoteRef/>
      </w:r>
      <w:r>
        <w:t xml:space="preserve"> </w:t>
      </w:r>
      <w:r w:rsidRPr="00B67A93">
        <w:t xml:space="preserve">Q. Hu, L. Ma, X. </w:t>
      </w:r>
      <w:proofErr w:type="spellStart"/>
      <w:r w:rsidRPr="00B67A93">
        <w:t>Xie</w:t>
      </w:r>
      <w:proofErr w:type="spellEnd"/>
      <w:r w:rsidRPr="00B67A93">
        <w:t>, B. Yu, Y. Liu and J. Zhao, "</w:t>
      </w:r>
      <w:proofErr w:type="spellStart"/>
      <w:r w:rsidRPr="00B67A93">
        <w:t>DeepMutation</w:t>
      </w:r>
      <w:proofErr w:type="spellEnd"/>
      <w:r w:rsidRPr="00B67A93">
        <w:t>++: A Mutation Testing Framework for Deep Learning Systems," 2019 34th IEEE/ACM International Conference on Automated Software Engineering (ASE), 2019, pp. 1158-1161</w:t>
      </w:r>
      <w:r w:rsidR="00BA6C1A">
        <w:rPr>
          <w:rFonts w:hint="eastAsia"/>
        </w:rPr>
        <w:t>.</w:t>
      </w:r>
    </w:p>
  </w:endnote>
  <w:endnote w:id="16">
    <w:p w14:paraId="591DAC2F" w14:textId="20322863" w:rsidR="00B67A93" w:rsidRDefault="00B67A93">
      <w:pPr>
        <w:pStyle w:val="a8"/>
      </w:pPr>
      <w:r>
        <w:rPr>
          <w:rStyle w:val="aa"/>
        </w:rPr>
        <w:endnoteRef/>
      </w:r>
      <w:r>
        <w:t xml:space="preserve"> </w:t>
      </w:r>
      <w:proofErr w:type="spellStart"/>
      <w:r w:rsidRPr="00B67A93">
        <w:t>Aichernig</w:t>
      </w:r>
      <w:proofErr w:type="spellEnd"/>
      <w:r w:rsidRPr="00B67A93">
        <w:t xml:space="preserve"> B K, </w:t>
      </w:r>
      <w:proofErr w:type="spellStart"/>
      <w:r w:rsidRPr="00B67A93">
        <w:t>Tappler</w:t>
      </w:r>
      <w:proofErr w:type="spellEnd"/>
      <w:r w:rsidRPr="00B67A93">
        <w:t xml:space="preserve"> M. Efficient active automata learning via mutation testing[J]. Journal of Automated Reasoning, 2019, 63(4): 1103-1134.</w:t>
      </w:r>
    </w:p>
  </w:endnote>
  <w:endnote w:id="17">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8">
    <w:p w14:paraId="0BC4D32B" w14:textId="2207CFD9" w:rsidR="00B67A93" w:rsidRPr="00B67A93" w:rsidRDefault="00B67A93">
      <w:pPr>
        <w:pStyle w:val="a8"/>
      </w:pPr>
      <w:r>
        <w:rPr>
          <w:rStyle w:val="aa"/>
        </w:rPr>
        <w:endnoteRef/>
      </w:r>
      <w:r>
        <w:t xml:space="preserve"> </w:t>
      </w:r>
      <w:r w:rsidRPr="00B67A93">
        <w:t xml:space="preserve">Wang J, Sun J, Zhang P, et al. Detecting adversarial samples for deep neural networks through mutation testing[J]. </w:t>
      </w:r>
      <w:proofErr w:type="spellStart"/>
      <w:r w:rsidRPr="00B67A93">
        <w:t>arXiv</w:t>
      </w:r>
      <w:proofErr w:type="spellEnd"/>
      <w:r w:rsidRPr="00B67A93">
        <w:t xml:space="preserve"> preprint arXiv:1805.05010, 2018.</w:t>
      </w:r>
    </w:p>
  </w:endnote>
  <w:endnote w:id="19">
    <w:p w14:paraId="010A23C4" w14:textId="7D0AC328" w:rsidR="00C658C6" w:rsidRPr="00C658C6" w:rsidRDefault="00C658C6" w:rsidP="00C658C6">
      <w:pPr>
        <w:pStyle w:val="a8"/>
      </w:pPr>
      <w:r>
        <w:rPr>
          <w:rStyle w:val="aa"/>
        </w:rPr>
        <w:endnoteRef/>
      </w:r>
      <w:r>
        <w:t xml:space="preserve"> S. </w:t>
      </w:r>
      <w:proofErr w:type="spellStart"/>
      <w:r>
        <w:t>Mirshokraie</w:t>
      </w:r>
      <w:proofErr w:type="spellEnd"/>
      <w:r>
        <w:t xml:space="preserve">, A. Mesbah, K. </w:t>
      </w:r>
      <w:proofErr w:type="spellStart"/>
      <w:r>
        <w:t>Pattabiraman</w:t>
      </w:r>
      <w:proofErr w:type="spellEnd"/>
      <w:r>
        <w:t>, Guided mutation testing</w:t>
      </w:r>
      <w:r>
        <w:rPr>
          <w:rFonts w:hint="eastAsia"/>
        </w:rPr>
        <w:t xml:space="preserve"> </w:t>
      </w:r>
      <w:r>
        <w:t xml:space="preserve">for </w:t>
      </w:r>
      <w:proofErr w:type="spellStart"/>
      <w:r>
        <w:t>javascript</w:t>
      </w:r>
      <w:proofErr w:type="spellEnd"/>
      <w:r>
        <w:t xml:space="preserve"> web applications, IEEE Trans. Software Eng. 41 (5) (2015)</w:t>
      </w:r>
      <w:r>
        <w:rPr>
          <w:rFonts w:hint="eastAsia"/>
        </w:rPr>
        <w:t xml:space="preserve"> </w:t>
      </w:r>
      <w:r>
        <w:t xml:space="preserve">429–444. </w:t>
      </w:r>
    </w:p>
  </w:endnote>
  <w:endnote w:id="20">
    <w:p w14:paraId="07A3DF4E" w14:textId="5E5BB843" w:rsidR="001E6C0A" w:rsidRPr="001E6C0A" w:rsidRDefault="001E6C0A" w:rsidP="001E6C0A">
      <w:pPr>
        <w:pStyle w:val="a8"/>
      </w:pPr>
      <w:r>
        <w:rPr>
          <w:rStyle w:val="aa"/>
        </w:rPr>
        <w:endnoteRef/>
      </w:r>
      <w:r>
        <w:t xml:space="preserve"> P. Delgado-</w:t>
      </w:r>
      <w:proofErr w:type="spellStart"/>
      <w:r>
        <w:t>Prez</w:t>
      </w:r>
      <w:proofErr w:type="spellEnd"/>
      <w:r>
        <w:t>, S. Segura, I. Medina-</w:t>
      </w:r>
      <w:proofErr w:type="spellStart"/>
      <w:r>
        <w:t>Bulo</w:t>
      </w:r>
      <w:proofErr w:type="spellEnd"/>
      <w:r>
        <w:t xml:space="preserve">, Assessment of </w:t>
      </w:r>
      <w:proofErr w:type="spellStart"/>
      <w:r>
        <w:t>c++</w:t>
      </w:r>
      <w:proofErr w:type="spellEnd"/>
      <w:r>
        <w:t xml:space="preserve"> object oriented mutation operators: A selective mutation approach, Software</w:t>
      </w:r>
      <w:r>
        <w:rPr>
          <w:rFonts w:hint="eastAsia"/>
        </w:rPr>
        <w:t xml:space="preserve"> </w:t>
      </w:r>
      <w:r>
        <w:t>Testing, Verification and Reliability 27</w:t>
      </w:r>
      <w:r w:rsidR="00A878A8">
        <w:t xml:space="preserve"> </w:t>
      </w:r>
      <w:r>
        <w:t>(4-5) (2017) n/a–n/a.</w:t>
      </w:r>
    </w:p>
  </w:endnote>
  <w:endnote w:id="21">
    <w:p w14:paraId="59E12D68" w14:textId="59E09E43" w:rsidR="003E4708" w:rsidRPr="003E4708" w:rsidRDefault="003E4708" w:rsidP="003E4708">
      <w:pPr>
        <w:pStyle w:val="a8"/>
      </w:pPr>
      <w:r>
        <w:rPr>
          <w:rStyle w:val="aa"/>
        </w:rPr>
        <w:endnoteRef/>
      </w:r>
      <w:r>
        <w:t xml:space="preserve">A. D. B. Alberto, A. Cavalcanti, M. </w:t>
      </w:r>
      <w:proofErr w:type="spellStart"/>
      <w:r>
        <w:t>Gaudel</w:t>
      </w:r>
      <w:proofErr w:type="spellEnd"/>
      <w:r>
        <w:t xml:space="preserve">, A. </w:t>
      </w:r>
      <w:proofErr w:type="spellStart"/>
      <w:r>
        <w:t>Simao</w:t>
      </w:r>
      <w:proofErr w:type="spellEnd"/>
      <w:r>
        <w:t>, Formal mutation testing for circus, Information &amp; Software Technology 81 (2017) 131–153. doi:10.1016/j.infsof.2016.04.003..</w:t>
      </w:r>
    </w:p>
  </w:endnote>
  <w:endnote w:id="22">
    <w:p w14:paraId="5E12CEBE" w14:textId="765CF031" w:rsidR="003E4708" w:rsidRDefault="003E4708" w:rsidP="003E4708">
      <w:pPr>
        <w:pStyle w:val="a8"/>
      </w:pPr>
      <w:r>
        <w:rPr>
          <w:rStyle w:val="aa"/>
        </w:rPr>
        <w:endnoteRef/>
      </w:r>
      <w:r>
        <w:t xml:space="preserve">  U. </w:t>
      </w:r>
      <w:proofErr w:type="spellStart"/>
      <w:r>
        <w:t>Praphamontripong</w:t>
      </w:r>
      <w:proofErr w:type="spellEnd"/>
      <w:r>
        <w:t>,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3">
    <w:p w14:paraId="12FCB160" w14:textId="77777777" w:rsidR="001B7A1B" w:rsidRPr="00B67A93" w:rsidRDefault="001B7A1B" w:rsidP="001B7A1B">
      <w:pPr>
        <w:pStyle w:val="a8"/>
      </w:pPr>
      <w:r>
        <w:rPr>
          <w:rStyle w:val="aa"/>
        </w:rPr>
        <w:endnoteRef/>
      </w:r>
      <w:r>
        <w:t xml:space="preserve"> </w:t>
      </w:r>
      <w:proofErr w:type="spellStart"/>
      <w:r w:rsidRPr="00B67A93">
        <w:t>Tar</w:t>
      </w:r>
      <w:r w:rsidRPr="00B67A93">
        <w:rPr>
          <w:rFonts w:hint="cs"/>
        </w:rPr>
        <w:t>ı</w:t>
      </w:r>
      <w:r w:rsidRPr="00B67A93">
        <w:t>mc</w:t>
      </w:r>
      <w:r w:rsidRPr="00B67A93">
        <w:rPr>
          <w:rFonts w:hint="cs"/>
        </w:rPr>
        <w:t>ı</w:t>
      </w:r>
      <w:proofErr w:type="spellEnd"/>
      <w:r w:rsidRPr="00B67A93">
        <w:t xml:space="preserve"> A B, </w:t>
      </w:r>
      <w:proofErr w:type="spellStart"/>
      <w:r w:rsidRPr="00B67A93">
        <w:t>Sözer</w:t>
      </w:r>
      <w:proofErr w:type="spellEnd"/>
      <w:r w:rsidRPr="00B67A93">
        <w:t xml:space="preserve"> H. Mutation testing of PL/SQL programs[J]. Journal of Systems and Software, 2022, 192: 111399.</w:t>
      </w:r>
    </w:p>
  </w:endnote>
  <w:endnote w:id="24">
    <w:p w14:paraId="032D6680" w14:textId="77777777" w:rsidR="001B7A1B" w:rsidRDefault="001B7A1B" w:rsidP="001B7A1B">
      <w:pPr>
        <w:pStyle w:val="a8"/>
      </w:pPr>
      <w:r>
        <w:rPr>
          <w:rStyle w:val="aa"/>
        </w:rPr>
        <w:endnoteRef/>
      </w:r>
      <w:r>
        <w:t xml:space="preserve"> </w:t>
      </w:r>
      <w:r w:rsidRPr="00B67A93">
        <w:t>Gutiérrez‐</w:t>
      </w:r>
      <w:proofErr w:type="spellStart"/>
      <w:r w:rsidRPr="00B67A93">
        <w:t>Madroñal</w:t>
      </w:r>
      <w:proofErr w:type="spellEnd"/>
      <w:r w:rsidRPr="00B67A93">
        <w:t xml:space="preserve"> L, García‐Domínguez A, Medina‐</w:t>
      </w:r>
      <w:proofErr w:type="spellStart"/>
      <w:r w:rsidRPr="00B67A93">
        <w:t>Bulo</w:t>
      </w:r>
      <w:proofErr w:type="spellEnd"/>
      <w:r w:rsidRPr="00B67A93">
        <w:t xml:space="preserve"> I. Evolutionary mutation testing for IoT with recorded and generated events[J]. Software: Practice and Experience, 2019, 49(4): 640-672.</w:t>
      </w:r>
    </w:p>
  </w:endnote>
  <w:endnote w:id="25">
    <w:p w14:paraId="67681BD3" w14:textId="77777777" w:rsidR="001B7A1B" w:rsidRDefault="001B7A1B" w:rsidP="001B7A1B">
      <w:pPr>
        <w:pStyle w:val="a8"/>
      </w:pPr>
      <w:r>
        <w:rPr>
          <w:rStyle w:val="aa"/>
        </w:rPr>
        <w:endnoteRef/>
      </w:r>
      <w:r>
        <w:t xml:space="preserve"> </w:t>
      </w:r>
      <w:r w:rsidRPr="00B67A93">
        <w:t>Rodríguez-</w:t>
      </w:r>
      <w:proofErr w:type="spellStart"/>
      <w:r w:rsidRPr="00B67A93">
        <w:t>Baquero</w:t>
      </w:r>
      <w:proofErr w:type="spellEnd"/>
      <w:r w:rsidRPr="00B67A93">
        <w:t>, Diego, and Mario Linares-Vásquez. "</w:t>
      </w:r>
      <w:proofErr w:type="spellStart"/>
      <w:r w:rsidRPr="00B67A93">
        <w:t>Mutode</w:t>
      </w:r>
      <w:proofErr w:type="spellEnd"/>
      <w:r w:rsidRPr="00B67A93">
        <w:t xml:space="preserve">: generic </w:t>
      </w:r>
      <w:proofErr w:type="spellStart"/>
      <w:r w:rsidRPr="00B67A93">
        <w:t>javascript</w:t>
      </w:r>
      <w:proofErr w:type="spellEnd"/>
      <w:r w:rsidRPr="00B67A93">
        <w:t xml:space="preserve"> and node. </w:t>
      </w:r>
      <w:proofErr w:type="spellStart"/>
      <w:r w:rsidRPr="00B67A93">
        <w:t>js</w:t>
      </w:r>
      <w:proofErr w:type="spellEnd"/>
      <w:r w:rsidRPr="00B67A93">
        <w:t xml:space="preserve"> mutation testing tool." Proceedings of the 27th ACM SIGSOFT International Symposium on Software Testing and Analysis. 2018.</w:t>
      </w:r>
    </w:p>
  </w:endnote>
  <w:endnote w:id="26">
    <w:p w14:paraId="7FC1FFEF" w14:textId="77777777" w:rsidR="001B7A1B" w:rsidRDefault="001B7A1B" w:rsidP="001B7A1B">
      <w:pPr>
        <w:pStyle w:val="a8"/>
      </w:pPr>
      <w:r>
        <w:rPr>
          <w:rStyle w:val="aa"/>
        </w:rPr>
        <w:endnoteRef/>
      </w:r>
      <w:r>
        <w:t xml:space="preserve"> </w:t>
      </w:r>
      <w:r w:rsidRPr="00B67A93">
        <w:t xml:space="preserve">Gómez-Abajo P, Guerra E, Lara J, et al. </w:t>
      </w:r>
      <w:proofErr w:type="spellStart"/>
      <w:r w:rsidRPr="00B67A93">
        <w:t>Wodel</w:t>
      </w:r>
      <w:proofErr w:type="spellEnd"/>
      <w:r w:rsidRPr="00B67A93">
        <w:t>-Test: a model-based framework for language-independent mutation testing[J]. Software and Systems Modeling, 2021, 20(3): 767-793.</w:t>
      </w:r>
    </w:p>
  </w:endnote>
  <w:endnote w:id="27">
    <w:p w14:paraId="50845FF3" w14:textId="77777777" w:rsidR="001B7A1B" w:rsidRDefault="001B7A1B" w:rsidP="001B7A1B">
      <w:pPr>
        <w:pStyle w:val="a8"/>
      </w:pPr>
      <w:r>
        <w:rPr>
          <w:rStyle w:val="aa"/>
        </w:rPr>
        <w:endnoteRef/>
      </w:r>
      <w:r>
        <w:t xml:space="preserve"> </w:t>
      </w:r>
      <w:r w:rsidRPr="00B67A93">
        <w:t xml:space="preserve">Fortunato D, Campos J, Abreu R. Mutation Testing of Quantum Programs: A Case Study With </w:t>
      </w:r>
      <w:proofErr w:type="spellStart"/>
      <w:r w:rsidRPr="00B67A93">
        <w:t>Qiskit</w:t>
      </w:r>
      <w:proofErr w:type="spellEnd"/>
      <w:r w:rsidRPr="00B67A93">
        <w:t>[J]. IEEE Transactions on Quantum Engineering, 2022, 3: 1-17.</w:t>
      </w:r>
    </w:p>
  </w:endnote>
  <w:endnote w:id="28">
    <w:p w14:paraId="705DEB14" w14:textId="77777777" w:rsidR="009436B1" w:rsidRDefault="009436B1" w:rsidP="009436B1">
      <w:pPr>
        <w:pStyle w:val="a8"/>
      </w:pPr>
      <w:r>
        <w:rPr>
          <w:rStyle w:val="aa"/>
        </w:rPr>
        <w:endnoteRef/>
      </w:r>
      <w:r>
        <w:t xml:space="preserve"> </w:t>
      </w:r>
      <w:r w:rsidRPr="00B67A93">
        <w:t xml:space="preserve">Moran K, </w:t>
      </w:r>
      <w:proofErr w:type="spellStart"/>
      <w:r w:rsidRPr="00B67A93">
        <w:t>Tufano</w:t>
      </w:r>
      <w:proofErr w:type="spellEnd"/>
      <w:r w:rsidRPr="00B67A93">
        <w:t xml:space="preserve"> M, Bernal-Cárdenas C, et al. </w:t>
      </w:r>
      <w:proofErr w:type="spellStart"/>
      <w:r w:rsidRPr="00B67A93">
        <w:t>Mdroid</w:t>
      </w:r>
      <w:proofErr w:type="spellEnd"/>
      <w:r w:rsidRPr="00B67A93">
        <w:t>+: A mutation testing framework for android[C]//2018 IEEE/ACM 40th International Conference on Software Engineering: Companion (ICSE-Companion). IEEE, 2018: 33-36.</w:t>
      </w:r>
    </w:p>
  </w:endnote>
  <w:endnote w:id="29">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49F8" w14:textId="77777777" w:rsidR="00B635C3" w:rsidRDefault="00B635C3" w:rsidP="00FC4248">
      <w:r>
        <w:separator/>
      </w:r>
    </w:p>
  </w:footnote>
  <w:footnote w:type="continuationSeparator" w:id="0">
    <w:p w14:paraId="4A1432E7" w14:textId="77777777" w:rsidR="00B635C3" w:rsidRDefault="00B635C3"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359F"/>
    <w:multiLevelType w:val="multilevel"/>
    <w:tmpl w:val="DD6C2C90"/>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4794333">
    <w:abstractNumId w:val="2"/>
  </w:num>
  <w:num w:numId="2" w16cid:durableId="284383928">
    <w:abstractNumId w:val="1"/>
  </w:num>
  <w:num w:numId="3" w16cid:durableId="1358308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60224"/>
    <w:rsid w:val="000F4FA2"/>
    <w:rsid w:val="000F68C3"/>
    <w:rsid w:val="00126291"/>
    <w:rsid w:val="00144A70"/>
    <w:rsid w:val="0014560F"/>
    <w:rsid w:val="00147FF1"/>
    <w:rsid w:val="0017366A"/>
    <w:rsid w:val="00193B7C"/>
    <w:rsid w:val="00193DA5"/>
    <w:rsid w:val="001A6E87"/>
    <w:rsid w:val="001B7A1B"/>
    <w:rsid w:val="001E6C0A"/>
    <w:rsid w:val="001F7A58"/>
    <w:rsid w:val="002037C4"/>
    <w:rsid w:val="00263F90"/>
    <w:rsid w:val="0027123C"/>
    <w:rsid w:val="002A1C26"/>
    <w:rsid w:val="003110D3"/>
    <w:rsid w:val="003770C9"/>
    <w:rsid w:val="00387DBD"/>
    <w:rsid w:val="00396058"/>
    <w:rsid w:val="003A10F5"/>
    <w:rsid w:val="003B14EC"/>
    <w:rsid w:val="003E4708"/>
    <w:rsid w:val="003E7608"/>
    <w:rsid w:val="00441BC6"/>
    <w:rsid w:val="004F3340"/>
    <w:rsid w:val="00563C17"/>
    <w:rsid w:val="005A0FFA"/>
    <w:rsid w:val="005E1AA0"/>
    <w:rsid w:val="005E30C9"/>
    <w:rsid w:val="00602B87"/>
    <w:rsid w:val="00610619"/>
    <w:rsid w:val="00692D72"/>
    <w:rsid w:val="006A2ACC"/>
    <w:rsid w:val="006A7E16"/>
    <w:rsid w:val="00746B30"/>
    <w:rsid w:val="00755568"/>
    <w:rsid w:val="00761DDD"/>
    <w:rsid w:val="00767581"/>
    <w:rsid w:val="00775E72"/>
    <w:rsid w:val="00793AF0"/>
    <w:rsid w:val="00797BCD"/>
    <w:rsid w:val="007C29FE"/>
    <w:rsid w:val="007E5DA0"/>
    <w:rsid w:val="00850CFA"/>
    <w:rsid w:val="00855876"/>
    <w:rsid w:val="00861950"/>
    <w:rsid w:val="0087377F"/>
    <w:rsid w:val="008A37BF"/>
    <w:rsid w:val="008A7A3E"/>
    <w:rsid w:val="008B2B6E"/>
    <w:rsid w:val="008C2092"/>
    <w:rsid w:val="008F5831"/>
    <w:rsid w:val="00916286"/>
    <w:rsid w:val="009436B1"/>
    <w:rsid w:val="009519CE"/>
    <w:rsid w:val="00955A1D"/>
    <w:rsid w:val="00980865"/>
    <w:rsid w:val="009D7DBF"/>
    <w:rsid w:val="009E6D99"/>
    <w:rsid w:val="00A0598B"/>
    <w:rsid w:val="00A65201"/>
    <w:rsid w:val="00A747A0"/>
    <w:rsid w:val="00A878A8"/>
    <w:rsid w:val="00A916A9"/>
    <w:rsid w:val="00AA1133"/>
    <w:rsid w:val="00AC50E6"/>
    <w:rsid w:val="00B24433"/>
    <w:rsid w:val="00B3273E"/>
    <w:rsid w:val="00B56CFE"/>
    <w:rsid w:val="00B635C3"/>
    <w:rsid w:val="00B67A93"/>
    <w:rsid w:val="00BA473D"/>
    <w:rsid w:val="00BA6C1A"/>
    <w:rsid w:val="00BD7629"/>
    <w:rsid w:val="00BE7D9E"/>
    <w:rsid w:val="00C11E43"/>
    <w:rsid w:val="00C34591"/>
    <w:rsid w:val="00C658C6"/>
    <w:rsid w:val="00C737CA"/>
    <w:rsid w:val="00C950DC"/>
    <w:rsid w:val="00CB5E2E"/>
    <w:rsid w:val="00CE02BE"/>
    <w:rsid w:val="00D545E7"/>
    <w:rsid w:val="00D61EF8"/>
    <w:rsid w:val="00D67EE8"/>
    <w:rsid w:val="00DB115C"/>
    <w:rsid w:val="00DB1EDE"/>
    <w:rsid w:val="00E30778"/>
    <w:rsid w:val="00E51AF6"/>
    <w:rsid w:val="00EC2F85"/>
    <w:rsid w:val="00EC5E24"/>
    <w:rsid w:val="00F05969"/>
    <w:rsid w:val="00F46904"/>
    <w:rsid w:val="00F66F38"/>
    <w:rsid w:val="00F67FF3"/>
    <w:rsid w:val="00F71058"/>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DA5"/>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 w:type="character" w:styleId="ae">
    <w:name w:val="Hyperlink"/>
    <w:basedOn w:val="a0"/>
    <w:uiPriority w:val="99"/>
    <w:semiHidden/>
    <w:unhideWhenUsed/>
    <w:rsid w:val="005E30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885414853">
      <w:bodyDiv w:val="1"/>
      <w:marLeft w:val="0"/>
      <w:marRight w:val="0"/>
      <w:marTop w:val="0"/>
      <w:marBottom w:val="0"/>
      <w:divBdr>
        <w:top w:val="none" w:sz="0" w:space="0" w:color="auto"/>
        <w:left w:val="none" w:sz="0" w:space="0" w:color="auto"/>
        <w:bottom w:val="none" w:sz="0" w:space="0" w:color="auto"/>
        <w:right w:val="none" w:sz="0" w:space="0" w:color="auto"/>
      </w:divBdr>
      <w:divsChild>
        <w:div w:id="1137261438">
          <w:marLeft w:val="0"/>
          <w:marRight w:val="0"/>
          <w:marTop w:val="0"/>
          <w:marBottom w:val="0"/>
          <w:divBdr>
            <w:top w:val="none" w:sz="0" w:space="0" w:color="auto"/>
            <w:left w:val="none" w:sz="0" w:space="0" w:color="auto"/>
            <w:bottom w:val="none" w:sz="0" w:space="0" w:color="auto"/>
            <w:right w:val="none" w:sz="0" w:space="0" w:color="auto"/>
          </w:divBdr>
        </w:div>
      </w:divsChild>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72267052">
      <w:bodyDiv w:val="1"/>
      <w:marLeft w:val="0"/>
      <w:marRight w:val="0"/>
      <w:marTop w:val="0"/>
      <w:marBottom w:val="0"/>
      <w:divBdr>
        <w:top w:val="none" w:sz="0" w:space="0" w:color="auto"/>
        <w:left w:val="none" w:sz="0" w:space="0" w:color="auto"/>
        <w:bottom w:val="none" w:sz="0" w:space="0" w:color="auto"/>
        <w:right w:val="none" w:sz="0" w:space="0" w:color="auto"/>
      </w:divBdr>
      <w:divsChild>
        <w:div w:id="1060712900">
          <w:marLeft w:val="0"/>
          <w:marRight w:val="0"/>
          <w:marTop w:val="150"/>
          <w:marBottom w:val="225"/>
          <w:divBdr>
            <w:top w:val="none" w:sz="0" w:space="0" w:color="auto"/>
            <w:left w:val="none" w:sz="0" w:space="0" w:color="auto"/>
            <w:bottom w:val="none" w:sz="0" w:space="0" w:color="auto"/>
            <w:right w:val="none" w:sz="0" w:space="0" w:color="auto"/>
          </w:divBdr>
          <w:divsChild>
            <w:div w:id="1999051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776288208">
      <w:bodyDiv w:val="1"/>
      <w:marLeft w:val="0"/>
      <w:marRight w:val="0"/>
      <w:marTop w:val="0"/>
      <w:marBottom w:val="0"/>
      <w:divBdr>
        <w:top w:val="none" w:sz="0" w:space="0" w:color="auto"/>
        <w:left w:val="none" w:sz="0" w:space="0" w:color="auto"/>
        <w:bottom w:val="none" w:sz="0" w:space="0" w:color="auto"/>
        <w:right w:val="none" w:sz="0" w:space="0" w:color="auto"/>
      </w:divBdr>
      <w:divsChild>
        <w:div w:id="1201749967">
          <w:marLeft w:val="0"/>
          <w:marRight w:val="0"/>
          <w:marTop w:val="0"/>
          <w:marBottom w:val="0"/>
          <w:divBdr>
            <w:top w:val="none" w:sz="0" w:space="0" w:color="auto"/>
            <w:left w:val="none" w:sz="0" w:space="0" w:color="auto"/>
            <w:bottom w:val="none" w:sz="0" w:space="0" w:color="auto"/>
            <w:right w:val="none" w:sz="0" w:space="0" w:color="auto"/>
          </w:divBdr>
        </w:div>
        <w:div w:id="1944991509">
          <w:marLeft w:val="0"/>
          <w:marRight w:val="0"/>
          <w:marTop w:val="0"/>
          <w:marBottom w:val="0"/>
          <w:divBdr>
            <w:top w:val="none" w:sz="0" w:space="0" w:color="auto"/>
            <w:left w:val="none" w:sz="0" w:space="0" w:color="auto"/>
            <w:bottom w:val="none" w:sz="0" w:space="0" w:color="auto"/>
            <w:right w:val="none" w:sz="0" w:space="0" w:color="auto"/>
          </w:divBdr>
        </w:div>
        <w:div w:id="873343177">
          <w:marLeft w:val="0"/>
          <w:marRight w:val="0"/>
          <w:marTop w:val="0"/>
          <w:marBottom w:val="0"/>
          <w:divBdr>
            <w:top w:val="none" w:sz="0" w:space="0" w:color="auto"/>
            <w:left w:val="none" w:sz="0" w:space="0" w:color="auto"/>
            <w:bottom w:val="none" w:sz="0" w:space="0" w:color="auto"/>
            <w:right w:val="none" w:sz="0" w:space="0" w:color="auto"/>
          </w:divBdr>
        </w:div>
        <w:div w:id="791047959">
          <w:marLeft w:val="0"/>
          <w:marRight w:val="0"/>
          <w:marTop w:val="0"/>
          <w:marBottom w:val="0"/>
          <w:divBdr>
            <w:top w:val="none" w:sz="0" w:space="0" w:color="auto"/>
            <w:left w:val="none" w:sz="0" w:space="0" w:color="auto"/>
            <w:bottom w:val="none" w:sz="0" w:space="0" w:color="auto"/>
            <w:right w:val="none" w:sz="0" w:space="0" w:color="auto"/>
          </w:divBdr>
        </w:div>
        <w:div w:id="1552230017">
          <w:marLeft w:val="0"/>
          <w:marRight w:val="0"/>
          <w:marTop w:val="0"/>
          <w:marBottom w:val="0"/>
          <w:divBdr>
            <w:top w:val="none" w:sz="0" w:space="0" w:color="auto"/>
            <w:left w:val="none" w:sz="0" w:space="0" w:color="auto"/>
            <w:bottom w:val="none" w:sz="0" w:space="0" w:color="auto"/>
            <w:right w:val="none" w:sz="0" w:space="0" w:color="auto"/>
          </w:divBdr>
        </w:div>
        <w:div w:id="889270569">
          <w:marLeft w:val="0"/>
          <w:marRight w:val="0"/>
          <w:marTop w:val="0"/>
          <w:marBottom w:val="0"/>
          <w:divBdr>
            <w:top w:val="none" w:sz="0" w:space="0" w:color="auto"/>
            <w:left w:val="none" w:sz="0" w:space="0" w:color="auto"/>
            <w:bottom w:val="none" w:sz="0" w:space="0" w:color="auto"/>
            <w:right w:val="none" w:sz="0" w:space="0" w:color="auto"/>
          </w:divBdr>
        </w:div>
        <w:div w:id="2126536943">
          <w:marLeft w:val="0"/>
          <w:marRight w:val="0"/>
          <w:marTop w:val="0"/>
          <w:marBottom w:val="0"/>
          <w:divBdr>
            <w:top w:val="none" w:sz="0" w:space="0" w:color="auto"/>
            <w:left w:val="none" w:sz="0" w:space="0" w:color="auto"/>
            <w:bottom w:val="none" w:sz="0" w:space="0" w:color="auto"/>
            <w:right w:val="none" w:sz="0" w:space="0" w:color="auto"/>
          </w:divBdr>
        </w:div>
        <w:div w:id="1362630397">
          <w:marLeft w:val="0"/>
          <w:marRight w:val="0"/>
          <w:marTop w:val="0"/>
          <w:marBottom w:val="0"/>
          <w:divBdr>
            <w:top w:val="none" w:sz="0" w:space="0" w:color="auto"/>
            <w:left w:val="none" w:sz="0" w:space="0" w:color="auto"/>
            <w:bottom w:val="none" w:sz="0" w:space="0" w:color="auto"/>
            <w:right w:val="none" w:sz="0" w:space="0" w:color="auto"/>
          </w:divBdr>
        </w:div>
        <w:div w:id="72165712">
          <w:marLeft w:val="0"/>
          <w:marRight w:val="0"/>
          <w:marTop w:val="0"/>
          <w:marBottom w:val="0"/>
          <w:divBdr>
            <w:top w:val="none" w:sz="0" w:space="0" w:color="auto"/>
            <w:left w:val="none" w:sz="0" w:space="0" w:color="auto"/>
            <w:bottom w:val="none" w:sz="0" w:space="0" w:color="auto"/>
            <w:right w:val="none" w:sz="0" w:space="0" w:color="auto"/>
          </w:divBdr>
        </w:div>
        <w:div w:id="24647127">
          <w:marLeft w:val="0"/>
          <w:marRight w:val="0"/>
          <w:marTop w:val="0"/>
          <w:marBottom w:val="0"/>
          <w:divBdr>
            <w:top w:val="none" w:sz="0" w:space="0" w:color="auto"/>
            <w:left w:val="none" w:sz="0" w:space="0" w:color="auto"/>
            <w:bottom w:val="none" w:sz="0" w:space="0" w:color="auto"/>
            <w:right w:val="none" w:sz="0" w:space="0" w:color="auto"/>
          </w:divBdr>
        </w:div>
        <w:div w:id="1684629485">
          <w:marLeft w:val="0"/>
          <w:marRight w:val="0"/>
          <w:marTop w:val="0"/>
          <w:marBottom w:val="0"/>
          <w:divBdr>
            <w:top w:val="none" w:sz="0" w:space="0" w:color="auto"/>
            <w:left w:val="none" w:sz="0" w:space="0" w:color="auto"/>
            <w:bottom w:val="none" w:sz="0" w:space="0" w:color="auto"/>
            <w:right w:val="none" w:sz="0" w:space="0" w:color="auto"/>
          </w:divBdr>
        </w:div>
        <w:div w:id="274874337">
          <w:marLeft w:val="0"/>
          <w:marRight w:val="0"/>
          <w:marTop w:val="0"/>
          <w:marBottom w:val="0"/>
          <w:divBdr>
            <w:top w:val="none" w:sz="0" w:space="0" w:color="auto"/>
            <w:left w:val="none" w:sz="0" w:space="0" w:color="auto"/>
            <w:bottom w:val="none" w:sz="0" w:space="0" w:color="auto"/>
            <w:right w:val="none" w:sz="0" w:space="0" w:color="auto"/>
          </w:divBdr>
        </w:div>
      </w:divsChild>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10</Pages>
  <Words>1756</Words>
  <Characters>10011</Characters>
  <Application>Microsoft Office Word</Application>
  <DocSecurity>0</DocSecurity>
  <Lines>83</Lines>
  <Paragraphs>23</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华 广松</cp:lastModifiedBy>
  <cp:revision>51</cp:revision>
  <dcterms:created xsi:type="dcterms:W3CDTF">2022-11-15T02:31:00Z</dcterms:created>
  <dcterms:modified xsi:type="dcterms:W3CDTF">2022-11-18T06:45:00Z</dcterms:modified>
</cp:coreProperties>
</file>