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BB1E" w14:textId="68EB35D4" w:rsidR="002F349A" w:rsidRDefault="002F349A" w:rsidP="00BC3383">
      <w:pPr>
        <w:rPr>
          <w:rStyle w:val="Hyperlink"/>
        </w:rPr>
      </w:pPr>
    </w:p>
    <w:p w14:paraId="227CEE3E" w14:textId="14187647" w:rsidR="002F349A" w:rsidRDefault="002F349A" w:rsidP="002F349A">
      <w:pPr>
        <w:jc w:val="center"/>
      </w:pPr>
      <w:r>
        <w:t xml:space="preserve">References </w:t>
      </w:r>
    </w:p>
    <w:p w14:paraId="0639A42C" w14:textId="77777777" w:rsidR="003D70BD" w:rsidRDefault="004B2429" w:rsidP="003D70BD">
      <w:pPr>
        <w:spacing w:after="0"/>
      </w:pPr>
      <w:r w:rsidRPr="004B2429">
        <w:t>Avogadro Chemistry. (2018). Free cross-platform molecular editor. Retrieved April 16, 2020, from</w:t>
      </w:r>
      <w:r w:rsidR="003D70BD">
        <w:t xml:space="preserve"> </w:t>
      </w:r>
    </w:p>
    <w:p w14:paraId="4DB9F438" w14:textId="58C6F8DB" w:rsidR="002F349A" w:rsidRDefault="003D70BD" w:rsidP="003D70BD">
      <w:pPr>
        <w:spacing w:after="0"/>
        <w:ind w:firstLine="720"/>
      </w:pPr>
      <w:hyperlink r:id="rId4" w:history="1">
        <w:r w:rsidRPr="0075144A">
          <w:rPr>
            <w:rStyle w:val="Hyperlink"/>
          </w:rPr>
          <w:t>https://avogadro.cc/</w:t>
        </w:r>
      </w:hyperlink>
    </w:p>
    <w:p w14:paraId="6A89545A" w14:textId="77777777" w:rsidR="003D70BD" w:rsidRDefault="003D70BD" w:rsidP="003D70BD">
      <w:pPr>
        <w:spacing w:after="0"/>
        <w:ind w:firstLine="720"/>
      </w:pPr>
    </w:p>
    <w:p w14:paraId="78BDD110" w14:textId="77777777" w:rsidR="008808A8" w:rsidRDefault="008808A8" w:rsidP="002F349A">
      <w:pPr>
        <w:spacing w:after="0" w:line="240" w:lineRule="auto"/>
        <w:rPr>
          <w:color w:val="333333"/>
        </w:rPr>
      </w:pPr>
      <w:r w:rsidRPr="008808A8">
        <w:rPr>
          <w:color w:val="333333"/>
        </w:rPr>
        <w:t xml:space="preserve">BIOVIA. (2020). Materials Studio Overview. Retrieved April 16, 2020, from </w:t>
      </w:r>
    </w:p>
    <w:p w14:paraId="268EBABF" w14:textId="68D97080" w:rsidR="008808A8" w:rsidRPr="008808A8" w:rsidRDefault="008808A8" w:rsidP="008808A8">
      <w:pPr>
        <w:spacing w:after="0" w:line="240" w:lineRule="auto"/>
        <w:ind w:firstLine="720"/>
        <w:rPr>
          <w:color w:val="333333"/>
        </w:rPr>
      </w:pPr>
      <w:r w:rsidRPr="008808A8">
        <w:rPr>
          <w:color w:val="333333"/>
        </w:rPr>
        <w:t>https://www.3dsbiovia.com/products/collaborative-science/biovia-materials-studio/</w:t>
      </w:r>
    </w:p>
    <w:p w14:paraId="0A6D998B" w14:textId="77777777" w:rsidR="008808A8" w:rsidRDefault="008808A8" w:rsidP="002F349A">
      <w:pPr>
        <w:spacing w:after="0" w:line="240" w:lineRule="auto"/>
        <w:rPr>
          <w:i/>
          <w:iCs/>
          <w:color w:val="333333"/>
        </w:rPr>
      </w:pPr>
    </w:p>
    <w:p w14:paraId="0AFA39B4" w14:textId="3912F005" w:rsidR="002F349A" w:rsidRDefault="002F349A" w:rsidP="002F349A">
      <w:pPr>
        <w:spacing w:after="0" w:line="240" w:lineRule="auto"/>
        <w:rPr>
          <w:color w:val="333333"/>
          <w:shd w:val="clear" w:color="auto" w:fill="FFFFFF"/>
        </w:rPr>
      </w:pPr>
      <w:r>
        <w:rPr>
          <w:i/>
          <w:iCs/>
          <w:color w:val="333333"/>
        </w:rPr>
        <w:t>Blood Sepsis</w:t>
      </w:r>
      <w:r>
        <w:rPr>
          <w:color w:val="333333"/>
          <w:shd w:val="clear" w:color="auto" w:fill="FFFFFF"/>
        </w:rPr>
        <w:t xml:space="preserve">. (2017). Retrieved from </w:t>
      </w:r>
    </w:p>
    <w:p w14:paraId="7457DFED" w14:textId="1B72931F" w:rsidR="002F349A" w:rsidRDefault="002F349A" w:rsidP="002F349A">
      <w:pPr>
        <w:spacing w:after="0" w:line="240" w:lineRule="auto"/>
        <w:ind w:firstLine="720"/>
        <w:rPr>
          <w:color w:val="333333"/>
          <w:shd w:val="clear" w:color="auto" w:fill="FFFFFF"/>
        </w:rPr>
      </w:pPr>
      <w:hyperlink r:id="rId5" w:history="1">
        <w:r w:rsidRPr="0079291B">
          <w:rPr>
            <w:rStyle w:val="Hyperlink"/>
            <w:shd w:val="clear" w:color="auto" w:fill="FFFFFF"/>
          </w:rPr>
          <w:t>https://prolongedfieldcare.org/2017/04/30/podcast-episode-19-sepsis/</w:t>
        </w:r>
      </w:hyperlink>
    </w:p>
    <w:p w14:paraId="386D9A31" w14:textId="5FC1122E" w:rsidR="00ED7FE3" w:rsidRDefault="00ED7FE3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0CE35A63" w14:textId="138352C7" w:rsidR="00ED7FE3" w:rsidRDefault="00ED7FE3" w:rsidP="00ED7FE3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Blaus</w:t>
      </w:r>
      <w:proofErr w:type="spellEnd"/>
      <w:r>
        <w:rPr>
          <w:color w:val="333333"/>
          <w:shd w:val="clear" w:color="auto" w:fill="FFFFFF"/>
        </w:rPr>
        <w:t>, B. (2017). Retrieved from https://commons.wikimedia.org/wiki/File:Vascular_Disease.png</w:t>
      </w:r>
    </w:p>
    <w:p w14:paraId="73A8A6D1" w14:textId="23D7A29E" w:rsidR="002F349A" w:rsidRDefault="002F349A" w:rsidP="002F349A">
      <w:pPr>
        <w:spacing w:after="0" w:line="240" w:lineRule="auto"/>
        <w:rPr>
          <w:color w:val="333333"/>
          <w:shd w:val="clear" w:color="auto" w:fill="FFFFFF"/>
        </w:rPr>
      </w:pPr>
    </w:p>
    <w:p w14:paraId="101ED7C0" w14:textId="77777777" w:rsidR="00ED7FE3" w:rsidRDefault="00ED7FE3" w:rsidP="00ED7FE3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Cancer Research UK uploader. (206AD). Retrieved from </w:t>
      </w:r>
    </w:p>
    <w:p w14:paraId="22863A21" w14:textId="5AD15455" w:rsidR="002F349A" w:rsidRDefault="00ED7FE3" w:rsidP="00ED7FE3">
      <w:pPr>
        <w:spacing w:after="0" w:line="240" w:lineRule="auto"/>
        <w:ind w:left="720"/>
        <w:rPr>
          <w:color w:val="333333"/>
          <w:shd w:val="clear" w:color="auto" w:fill="FFFFFF"/>
        </w:rPr>
      </w:pPr>
      <w:hyperlink r:id="rId6" w:history="1">
        <w:r w:rsidRPr="0079291B">
          <w:rPr>
            <w:rStyle w:val="Hyperlink"/>
            <w:shd w:val="clear" w:color="auto" w:fill="FFFFFF"/>
          </w:rPr>
          <w:t>https://commons.wikimedia.org/wiki/File:Diagram_showing_cancer_cells_spreading_into_the_blood_stream_CRUK_448.svg</w:t>
        </w:r>
      </w:hyperlink>
    </w:p>
    <w:p w14:paraId="7181D9B7" w14:textId="1C8C22FB" w:rsidR="0053342E" w:rsidRDefault="0053342E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4726B8BF" w14:textId="2E53C0AD" w:rsidR="009F2E94" w:rsidRDefault="009F2E94" w:rsidP="00ED7FE3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Canonical Ubuntu 18.04 LTS (2020, February 12). Retrieved from </w:t>
      </w:r>
      <w:hyperlink r:id="rId7" w:history="1">
        <w:r w:rsidR="004E00D5" w:rsidRPr="0079291B">
          <w:rPr>
            <w:rStyle w:val="Hyperlink"/>
            <w:shd w:val="clear" w:color="auto" w:fill="FFFFFF"/>
          </w:rPr>
          <w:t>https://ubuntu.com/</w:t>
        </w:r>
      </w:hyperlink>
    </w:p>
    <w:p w14:paraId="5E136BB6" w14:textId="2A180E2B" w:rsidR="00F97217" w:rsidRDefault="00F97217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23C96EF7" w14:textId="77777777" w:rsidR="00F97217" w:rsidRDefault="00F97217" w:rsidP="00ED7FE3">
      <w:pPr>
        <w:spacing w:after="0" w:line="240" w:lineRule="auto"/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Diez-Silva, M., Dao, M., Han, J., Lim, C. T., &amp; Suresh, S. (2010). Shape and Biomechanical </w:t>
      </w:r>
    </w:p>
    <w:p w14:paraId="41889AF3" w14:textId="77777777" w:rsidR="00F97217" w:rsidRDefault="00F97217" w:rsidP="00F97217">
      <w:pPr>
        <w:spacing w:after="0" w:line="240" w:lineRule="auto"/>
        <w:ind w:firstLine="720"/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Characteristics of Human Red Blood Cells in Health and Disease.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MRS bulletin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(5), 382–388. </w:t>
      </w:r>
    </w:p>
    <w:p w14:paraId="77E4546B" w14:textId="01B2C051" w:rsidR="00F97217" w:rsidRDefault="00F97217" w:rsidP="00F97217">
      <w:pPr>
        <w:spacing w:after="0" w:line="240" w:lineRule="auto"/>
        <w:ind w:firstLine="720"/>
        <w:rPr>
          <w:color w:val="333333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https://doi.org/10.1557/mrs2010.571</w:t>
      </w:r>
    </w:p>
    <w:p w14:paraId="2E68E191" w14:textId="75D48F8A" w:rsidR="004E00D5" w:rsidRDefault="004E00D5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55E9F29C" w14:textId="77777777" w:rsidR="004E00D5" w:rsidRDefault="004E00D5" w:rsidP="00ED7FE3">
      <w:pPr>
        <w:spacing w:after="0" w:line="240" w:lineRule="auto"/>
        <w:rPr>
          <w:color w:val="333333"/>
          <w:shd w:val="clear" w:color="auto" w:fill="FFFFFF"/>
        </w:rPr>
      </w:pPr>
      <w:r w:rsidRPr="004E00D5">
        <w:rPr>
          <w:color w:val="333333"/>
          <w:shd w:val="clear" w:color="auto" w:fill="FFFFFF"/>
        </w:rPr>
        <w:t xml:space="preserve">Facts About Blood and Blood Cells. (2019, August 15). Retrieved April 16, 2020, from </w:t>
      </w:r>
    </w:p>
    <w:p w14:paraId="7693915F" w14:textId="03545913" w:rsidR="004E00D5" w:rsidRDefault="004E00D5" w:rsidP="004E00D5">
      <w:pPr>
        <w:spacing w:after="0" w:line="240" w:lineRule="auto"/>
        <w:ind w:firstLine="720"/>
        <w:rPr>
          <w:color w:val="333333"/>
          <w:shd w:val="clear" w:color="auto" w:fill="FFFFFF"/>
        </w:rPr>
      </w:pPr>
      <w:r w:rsidRPr="004E00D5">
        <w:rPr>
          <w:color w:val="333333"/>
          <w:shd w:val="clear" w:color="auto" w:fill="FFFFFF"/>
        </w:rPr>
        <w:t>https://www.mskcc.org/cancer-care/patient-education/facts-about-blood-and-blood-cells</w:t>
      </w:r>
    </w:p>
    <w:p w14:paraId="5BFC1402" w14:textId="77777777" w:rsidR="009F2E94" w:rsidRDefault="009F2E94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1E798D1F" w14:textId="0B0D3A2C" w:rsidR="00767B3D" w:rsidRDefault="00767B3D" w:rsidP="00ED7FE3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Gille</w:t>
      </w:r>
      <w:proofErr w:type="spellEnd"/>
      <w:r>
        <w:rPr>
          <w:color w:val="333333"/>
          <w:shd w:val="clear" w:color="auto" w:fill="FFFFFF"/>
        </w:rPr>
        <w:t xml:space="preserve">, U. (2012). Retrieved from </w:t>
      </w:r>
      <w:hyperlink r:id="rId8" w:history="1">
        <w:r w:rsidR="00BA126D" w:rsidRPr="0079291B">
          <w:rPr>
            <w:rStyle w:val="Hyperlink"/>
            <w:shd w:val="clear" w:color="auto" w:fill="FFFFFF"/>
          </w:rPr>
          <w:t>https://commons.wikimedia.org/wiki/File:Intracardial-injection-rat.JPG</w:t>
        </w:r>
      </w:hyperlink>
    </w:p>
    <w:p w14:paraId="157D58E4" w14:textId="04C7F16F" w:rsidR="004E00D5" w:rsidRDefault="004E00D5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1A0BC30A" w14:textId="77777777" w:rsidR="004E00D5" w:rsidRDefault="004E00D5" w:rsidP="004E00D5">
      <w:pPr>
        <w:spacing w:after="0" w:line="240" w:lineRule="auto"/>
        <w:rPr>
          <w:color w:val="333333"/>
          <w:shd w:val="clear" w:color="auto" w:fill="FFFFFF"/>
        </w:rPr>
      </w:pPr>
      <w:proofErr w:type="spellStart"/>
      <w:proofErr w:type="gramStart"/>
      <w:r w:rsidRPr="004E00D5">
        <w:rPr>
          <w:color w:val="333333"/>
          <w:shd w:val="clear" w:color="auto" w:fill="FFFFFF"/>
        </w:rPr>
        <w:t>Hestericová</w:t>
      </w:r>
      <w:proofErr w:type="spellEnd"/>
      <w:r w:rsidRPr="004E00D5">
        <w:rPr>
          <w:color w:val="333333"/>
          <w:shd w:val="clear" w:color="auto" w:fill="FFFFFF"/>
        </w:rPr>
        <w:t xml:space="preserve"> ,</w:t>
      </w:r>
      <w:proofErr w:type="gramEnd"/>
      <w:r w:rsidRPr="004E00D5">
        <w:rPr>
          <w:color w:val="333333"/>
          <w:shd w:val="clear" w:color="auto" w:fill="FFFFFF"/>
        </w:rPr>
        <w:t xml:space="preserve"> M. R. (2018). Artist's impression of red blood cells flowing through a blood vessel. </w:t>
      </w:r>
    </w:p>
    <w:p w14:paraId="2B9113BD" w14:textId="79826299" w:rsidR="004E00D5" w:rsidRDefault="004E00D5" w:rsidP="004E00D5">
      <w:pPr>
        <w:spacing w:after="0" w:line="240" w:lineRule="auto"/>
        <w:ind w:firstLine="720"/>
        <w:rPr>
          <w:color w:val="333333"/>
          <w:shd w:val="clear" w:color="auto" w:fill="FFFFFF"/>
        </w:rPr>
      </w:pPr>
      <w:r w:rsidRPr="004E00D5">
        <w:rPr>
          <w:color w:val="333333"/>
          <w:shd w:val="clear" w:color="auto" w:fill="FFFFFF"/>
        </w:rPr>
        <w:t xml:space="preserve">Retrieved from </w:t>
      </w:r>
      <w:hyperlink r:id="rId9" w:history="1">
        <w:r w:rsidRPr="0079291B">
          <w:rPr>
            <w:rStyle w:val="Hyperlink"/>
            <w:shd w:val="clear" w:color="auto" w:fill="FFFFFF"/>
          </w:rPr>
          <w:t>https://physicsworld.com/a/shape-shifting-red-blood-cells-respond-to-shear-</w:t>
        </w:r>
      </w:hyperlink>
    </w:p>
    <w:p w14:paraId="0585D132" w14:textId="50461499" w:rsidR="004E00D5" w:rsidRDefault="004E00D5" w:rsidP="004E00D5">
      <w:pPr>
        <w:spacing w:after="0" w:line="240" w:lineRule="auto"/>
        <w:ind w:left="720"/>
        <w:rPr>
          <w:color w:val="333333"/>
          <w:shd w:val="clear" w:color="auto" w:fill="FFFFFF"/>
        </w:rPr>
      </w:pPr>
      <w:r w:rsidRPr="004E00D5">
        <w:rPr>
          <w:color w:val="333333"/>
          <w:shd w:val="clear" w:color="auto" w:fill="FFFFFF"/>
        </w:rPr>
        <w:t>forces/</w:t>
      </w:r>
    </w:p>
    <w:p w14:paraId="1EA4D5F0" w14:textId="10A1C2B6" w:rsidR="00BA126D" w:rsidRDefault="00BA126D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11223FDB" w14:textId="77777777" w:rsidR="00BA126D" w:rsidRDefault="00BA126D" w:rsidP="00ED7FE3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Information and Resources about for Cancer: Breast, Colon, Lung, Prostate, Skin. (n.d.). Retrieved April </w:t>
      </w:r>
    </w:p>
    <w:p w14:paraId="3ACA8583" w14:textId="712F95C7" w:rsidR="00E3171D" w:rsidRDefault="00BA126D" w:rsidP="004B676D">
      <w:pPr>
        <w:spacing w:after="0" w:line="240" w:lineRule="auto"/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15, 2020, from </w:t>
      </w:r>
      <w:hyperlink r:id="rId10" w:history="1">
        <w:r w:rsidR="00E3171D" w:rsidRPr="0075144A">
          <w:rPr>
            <w:rStyle w:val="Hyperlink"/>
            <w:shd w:val="clear" w:color="auto" w:fill="FFFFFF"/>
          </w:rPr>
          <w:t>https://www.cancer.org/</w:t>
        </w:r>
      </w:hyperlink>
    </w:p>
    <w:p w14:paraId="4CAC6F15" w14:textId="77777777" w:rsidR="004B676D" w:rsidRDefault="004B676D" w:rsidP="004B676D"/>
    <w:p w14:paraId="1D057581" w14:textId="77777777" w:rsidR="004B676D" w:rsidRDefault="004B676D" w:rsidP="004B676D">
      <w:pPr>
        <w:spacing w:after="0"/>
      </w:pPr>
      <w:r>
        <w:t xml:space="preserve">JetBrains </w:t>
      </w:r>
      <w:proofErr w:type="spellStart"/>
      <w:r>
        <w:t>s.r.o.</w:t>
      </w:r>
      <w:proofErr w:type="spellEnd"/>
      <w:r>
        <w:t xml:space="preserve"> (2020). PyCharm. Retrieved April 17, 2020, from </w:t>
      </w:r>
    </w:p>
    <w:p w14:paraId="0994D478" w14:textId="0DBF391A" w:rsidR="004B676D" w:rsidRDefault="004B676D" w:rsidP="004B676D">
      <w:pPr>
        <w:spacing w:after="0"/>
        <w:ind w:firstLine="720"/>
      </w:pPr>
      <w:hyperlink r:id="rId11" w:history="1">
        <w:r w:rsidRPr="0075144A">
          <w:rPr>
            <w:rStyle w:val="Hyperlink"/>
          </w:rPr>
          <w:t>https://www.jetbrains.com/pycharm/whatsnew/</w:t>
        </w:r>
      </w:hyperlink>
    </w:p>
    <w:p w14:paraId="2DE0DAC5" w14:textId="3C5421C7" w:rsidR="004B676D" w:rsidRPr="004B676D" w:rsidRDefault="004B676D" w:rsidP="004B676D">
      <w:pPr>
        <w:spacing w:after="0"/>
      </w:pPr>
    </w:p>
    <w:p w14:paraId="1CDFE591" w14:textId="77777777" w:rsidR="00E3171D" w:rsidRDefault="00E3171D" w:rsidP="00E3171D">
      <w:pPr>
        <w:spacing w:after="0" w:line="240" w:lineRule="auto"/>
        <w:rPr>
          <w:color w:val="333333"/>
          <w:shd w:val="clear" w:color="auto" w:fill="FFFFFF"/>
        </w:rPr>
      </w:pPr>
      <w:r w:rsidRPr="00E3171D">
        <w:rPr>
          <w:color w:val="333333"/>
          <w:shd w:val="clear" w:color="auto" w:fill="FFFFFF"/>
        </w:rPr>
        <w:t xml:space="preserve">Karplus, M. (2020). CHARMM (Chemistry at </w:t>
      </w:r>
      <w:proofErr w:type="spellStart"/>
      <w:r w:rsidRPr="00E3171D">
        <w:rPr>
          <w:color w:val="333333"/>
          <w:shd w:val="clear" w:color="auto" w:fill="FFFFFF"/>
        </w:rPr>
        <w:t>HARvard</w:t>
      </w:r>
      <w:proofErr w:type="spellEnd"/>
      <w:r w:rsidRPr="00E3171D">
        <w:rPr>
          <w:color w:val="333333"/>
          <w:shd w:val="clear" w:color="auto" w:fill="FFFFFF"/>
        </w:rPr>
        <w:t xml:space="preserve"> Macromolecular Mechanics). Retrieved April 16, </w:t>
      </w:r>
    </w:p>
    <w:p w14:paraId="2D826A9D" w14:textId="1D7B43AC" w:rsidR="00E3171D" w:rsidRDefault="00E3171D" w:rsidP="00E3171D">
      <w:pPr>
        <w:spacing w:after="0" w:line="240" w:lineRule="auto"/>
        <w:ind w:firstLine="720"/>
        <w:rPr>
          <w:color w:val="333333"/>
          <w:shd w:val="clear" w:color="auto" w:fill="FFFFFF"/>
        </w:rPr>
      </w:pPr>
      <w:r w:rsidRPr="00E3171D">
        <w:rPr>
          <w:color w:val="333333"/>
          <w:shd w:val="clear" w:color="auto" w:fill="FFFFFF"/>
        </w:rPr>
        <w:t>2020, from https://www.charmm.org/</w:t>
      </w:r>
    </w:p>
    <w:p w14:paraId="64EE84B6" w14:textId="77777777" w:rsidR="00767B3D" w:rsidRDefault="00767B3D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3823A792" w14:textId="77777777" w:rsidR="0053342E" w:rsidRDefault="0053342E" w:rsidP="0053342E">
      <w:pPr>
        <w:spacing w:after="0" w:line="240" w:lineRule="auto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Mcdaniel</w:t>
      </w:r>
      <w:proofErr w:type="spellEnd"/>
      <w:r>
        <w:rPr>
          <w:color w:val="333333"/>
          <w:shd w:val="clear" w:color="auto" w:fill="FFFFFF"/>
        </w:rPr>
        <w:t>, R. (2012). </w:t>
      </w:r>
      <w:r>
        <w:rPr>
          <w:i/>
          <w:iCs/>
          <w:color w:val="333333"/>
        </w:rPr>
        <w:t>Students Working</w:t>
      </w:r>
      <w:r>
        <w:rPr>
          <w:color w:val="333333"/>
          <w:shd w:val="clear" w:color="auto" w:fill="FFFFFF"/>
        </w:rPr>
        <w:t xml:space="preserve">. Retrieved from </w:t>
      </w:r>
    </w:p>
    <w:p w14:paraId="294CFF28" w14:textId="69F87C30" w:rsidR="00ED7FE3" w:rsidRDefault="0053342E" w:rsidP="0053342E">
      <w:pPr>
        <w:spacing w:after="0" w:line="240" w:lineRule="auto"/>
        <w:ind w:firstLine="720"/>
        <w:rPr>
          <w:color w:val="333333"/>
          <w:shd w:val="clear" w:color="auto" w:fill="FFFFFF"/>
        </w:rPr>
      </w:pPr>
      <w:hyperlink r:id="rId12" w:history="1">
        <w:r w:rsidRPr="0079291B">
          <w:rPr>
            <w:rStyle w:val="Hyperlink"/>
            <w:shd w:val="clear" w:color="auto" w:fill="FFFFFF"/>
          </w:rPr>
          <w:t>https://cft.vanderbilt.edu/2012/11/from-a-students-view-group-work/</w:t>
        </w:r>
      </w:hyperlink>
    </w:p>
    <w:p w14:paraId="1BE99279" w14:textId="6AA4EB0B" w:rsidR="00BA126D" w:rsidRDefault="00BA126D" w:rsidP="0053342E">
      <w:pPr>
        <w:spacing w:after="0" w:line="240" w:lineRule="auto"/>
        <w:ind w:firstLine="720"/>
        <w:rPr>
          <w:color w:val="333333"/>
          <w:shd w:val="clear" w:color="auto" w:fill="FFFFFF"/>
        </w:rPr>
      </w:pPr>
    </w:p>
    <w:p w14:paraId="546FD058" w14:textId="77777777" w:rsidR="00BA126D" w:rsidRDefault="00BA126D" w:rsidP="00BA126D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National Cancer Institute. (2013). Retrieved from </w:t>
      </w:r>
    </w:p>
    <w:p w14:paraId="53DA02F3" w14:textId="2DB2DFD4" w:rsidR="00BA126D" w:rsidRDefault="00AC324C" w:rsidP="00BA126D">
      <w:pPr>
        <w:spacing w:after="0" w:line="240" w:lineRule="auto"/>
        <w:ind w:firstLine="720"/>
        <w:rPr>
          <w:color w:val="333333"/>
          <w:shd w:val="clear" w:color="auto" w:fill="FFFFFF"/>
        </w:rPr>
      </w:pPr>
      <w:hyperlink r:id="rId13" w:history="1">
        <w:r w:rsidRPr="0075144A">
          <w:rPr>
            <w:rStyle w:val="Hyperlink"/>
            <w:shd w:val="clear" w:color="auto" w:fill="FFFFFF"/>
          </w:rPr>
          <w:t>https://commons.wikimedia.org/wiki/File:Breast_cancer_metastasis_to_liver.jpg</w:t>
        </w:r>
      </w:hyperlink>
    </w:p>
    <w:p w14:paraId="1D5D181C" w14:textId="1772A7B1" w:rsidR="00AC324C" w:rsidRDefault="00AC324C" w:rsidP="00AC324C">
      <w:pPr>
        <w:spacing w:after="0" w:line="240" w:lineRule="auto"/>
        <w:rPr>
          <w:color w:val="333333"/>
          <w:shd w:val="clear" w:color="auto" w:fill="FFFFFF"/>
        </w:rPr>
      </w:pPr>
    </w:p>
    <w:p w14:paraId="45DA35D5" w14:textId="77777777" w:rsidR="00AC324C" w:rsidRDefault="00AC324C" w:rsidP="00AC324C">
      <w:pPr>
        <w:spacing w:after="0" w:line="240" w:lineRule="auto"/>
        <w:rPr>
          <w:color w:val="333333"/>
          <w:shd w:val="clear" w:color="auto" w:fill="FFFFFF"/>
        </w:rPr>
      </w:pPr>
      <w:r w:rsidRPr="00AC324C">
        <w:rPr>
          <w:color w:val="333333"/>
          <w:shd w:val="clear" w:color="auto" w:fill="FFFFFF"/>
        </w:rPr>
        <w:t xml:space="preserve">Python Software Foundation. (2020). Welcome to Python.org. Retrieved April 16, 2020, from </w:t>
      </w:r>
    </w:p>
    <w:p w14:paraId="2497E9A6" w14:textId="16729C13" w:rsidR="00AC324C" w:rsidRDefault="00AC324C" w:rsidP="00AC324C">
      <w:pPr>
        <w:spacing w:after="0" w:line="240" w:lineRule="auto"/>
        <w:ind w:firstLine="720"/>
        <w:rPr>
          <w:color w:val="333333"/>
          <w:shd w:val="clear" w:color="auto" w:fill="FFFFFF"/>
        </w:rPr>
      </w:pPr>
      <w:r w:rsidRPr="00AC324C">
        <w:rPr>
          <w:color w:val="333333"/>
          <w:shd w:val="clear" w:color="auto" w:fill="FFFFFF"/>
        </w:rPr>
        <w:t>https://www.python.org/about/</w:t>
      </w:r>
    </w:p>
    <w:p w14:paraId="67A899BE" w14:textId="2866875A" w:rsidR="0053342E" w:rsidRDefault="0053342E" w:rsidP="0053342E">
      <w:pPr>
        <w:spacing w:after="0" w:line="240" w:lineRule="auto"/>
        <w:rPr>
          <w:color w:val="333333"/>
          <w:shd w:val="clear" w:color="auto" w:fill="FFFFFF"/>
        </w:rPr>
      </w:pPr>
    </w:p>
    <w:p w14:paraId="2E2D8309" w14:textId="77777777" w:rsidR="00767B3D" w:rsidRDefault="00767B3D" w:rsidP="00767B3D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Richards, J. (2012). Retrieved from </w:t>
      </w:r>
    </w:p>
    <w:p w14:paraId="22ABCC71" w14:textId="5F509CB0" w:rsidR="00767B3D" w:rsidRDefault="00767B3D" w:rsidP="00767B3D">
      <w:pPr>
        <w:spacing w:after="0" w:line="240" w:lineRule="auto"/>
        <w:ind w:firstLine="720"/>
        <w:rPr>
          <w:color w:val="333333"/>
          <w:shd w:val="clear" w:color="auto" w:fill="FFFFFF"/>
        </w:rPr>
      </w:pPr>
      <w:hyperlink r:id="rId14" w:history="1">
        <w:r w:rsidRPr="0079291B">
          <w:rPr>
            <w:rStyle w:val="Hyperlink"/>
            <w:shd w:val="clear" w:color="auto" w:fill="FFFFFF"/>
          </w:rPr>
          <w:t>https://en.wikipedia.org/wiki/Titan_(supercomputer)#/media/File:Cray_Technician_upgrading_</w:t>
        </w:r>
      </w:hyperlink>
    </w:p>
    <w:p w14:paraId="1ABBEC3A" w14:textId="0FB4AFD7" w:rsidR="009F2E94" w:rsidRDefault="00767B3D" w:rsidP="009F2E94">
      <w:pPr>
        <w:spacing w:after="0" w:line="240" w:lineRule="auto"/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Titan.jpg</w:t>
      </w:r>
    </w:p>
    <w:p w14:paraId="21CA7212" w14:textId="77777777" w:rsidR="00A741D3" w:rsidRDefault="00A741D3" w:rsidP="009F2E94">
      <w:pPr>
        <w:spacing w:after="0" w:line="240" w:lineRule="auto"/>
        <w:ind w:firstLine="720"/>
        <w:rPr>
          <w:color w:val="333333"/>
          <w:shd w:val="clear" w:color="auto" w:fill="FFFFFF"/>
        </w:rPr>
      </w:pPr>
    </w:p>
    <w:p w14:paraId="464CF144" w14:textId="52FB59E6" w:rsidR="00A741D3" w:rsidRDefault="00A741D3" w:rsidP="00A741D3">
      <w:pPr>
        <w:spacing w:after="0" w:line="240" w:lineRule="auto"/>
        <w:rPr>
          <w:color w:val="333333"/>
          <w:shd w:val="clear" w:color="auto" w:fill="FFFFFF"/>
        </w:rPr>
      </w:pPr>
      <w:proofErr w:type="spellStart"/>
      <w:r w:rsidRPr="00A741D3">
        <w:rPr>
          <w:color w:val="333333"/>
          <w:shd w:val="clear" w:color="auto" w:fill="FFFFFF"/>
        </w:rPr>
        <w:t>Stukowski</w:t>
      </w:r>
      <w:proofErr w:type="spellEnd"/>
      <w:r w:rsidRPr="00A741D3">
        <w:rPr>
          <w:color w:val="333333"/>
          <w:shd w:val="clear" w:color="auto" w:fill="FFFFFF"/>
        </w:rPr>
        <w:t xml:space="preserve">, A. (2020). </w:t>
      </w:r>
      <w:proofErr w:type="spellStart"/>
      <w:r w:rsidRPr="00A741D3">
        <w:rPr>
          <w:color w:val="333333"/>
          <w:shd w:val="clear" w:color="auto" w:fill="FFFFFF"/>
        </w:rPr>
        <w:t>Ovito</w:t>
      </w:r>
      <w:proofErr w:type="spellEnd"/>
      <w:r w:rsidRPr="00A741D3">
        <w:rPr>
          <w:color w:val="333333"/>
          <w:shd w:val="clear" w:color="auto" w:fill="FFFFFF"/>
        </w:rPr>
        <w:t>. Retrieved April 17, 2020, from https://www.ovito.org/</w:t>
      </w:r>
    </w:p>
    <w:p w14:paraId="11783ADA" w14:textId="77777777" w:rsidR="00FA7632" w:rsidRDefault="00FA7632" w:rsidP="009F2E94">
      <w:pPr>
        <w:spacing w:after="0" w:line="240" w:lineRule="auto"/>
        <w:ind w:firstLine="720"/>
        <w:rPr>
          <w:color w:val="333333"/>
          <w:shd w:val="clear" w:color="auto" w:fill="FFFFFF"/>
        </w:rPr>
      </w:pPr>
    </w:p>
    <w:p w14:paraId="6ED9A74E" w14:textId="77777777" w:rsidR="009F2E94" w:rsidRDefault="009F2E94" w:rsidP="009F2E94">
      <w:pPr>
        <w:spacing w:after="0" w:line="240" w:lineRule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Ubuntu Teamwork. (2013). Retrieved from </w:t>
      </w:r>
    </w:p>
    <w:p w14:paraId="105A5E44" w14:textId="7AC83D03" w:rsidR="009F2E94" w:rsidRDefault="009F2E94" w:rsidP="009F2E94">
      <w:pPr>
        <w:spacing w:after="0" w:line="240" w:lineRule="auto"/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https://commons.wikimedia.org/wiki/File:Ubuntu_logo_orange.png</w:t>
      </w:r>
    </w:p>
    <w:p w14:paraId="4D84DA99" w14:textId="2EF4480F" w:rsidR="00767B3D" w:rsidRDefault="00767B3D" w:rsidP="00767B3D">
      <w:pPr>
        <w:spacing w:after="0" w:line="240" w:lineRule="auto"/>
        <w:rPr>
          <w:color w:val="333333"/>
          <w:shd w:val="clear" w:color="auto" w:fill="FFFFFF"/>
        </w:rPr>
      </w:pPr>
    </w:p>
    <w:p w14:paraId="6C7D3080" w14:textId="77777777" w:rsidR="009F2E94" w:rsidRDefault="009F2E94" w:rsidP="00767B3D">
      <w:pPr>
        <w:spacing w:after="0" w:line="240" w:lineRule="auto"/>
        <w:rPr>
          <w:color w:val="333333"/>
          <w:shd w:val="clear" w:color="auto" w:fill="FFFFFF"/>
        </w:rPr>
      </w:pPr>
    </w:p>
    <w:p w14:paraId="24017DCA" w14:textId="77777777" w:rsidR="0053342E" w:rsidRDefault="0053342E" w:rsidP="0053342E">
      <w:pPr>
        <w:spacing w:after="0" w:line="240" w:lineRule="auto"/>
        <w:rPr>
          <w:color w:val="333333"/>
          <w:shd w:val="clear" w:color="auto" w:fill="FFFFFF"/>
        </w:rPr>
      </w:pPr>
    </w:p>
    <w:p w14:paraId="42F4661B" w14:textId="77777777" w:rsidR="00ED7FE3" w:rsidRDefault="00ED7FE3" w:rsidP="00ED7FE3">
      <w:pPr>
        <w:spacing w:after="0" w:line="240" w:lineRule="auto"/>
        <w:rPr>
          <w:color w:val="333333"/>
          <w:shd w:val="clear" w:color="auto" w:fill="FFFFFF"/>
        </w:rPr>
      </w:pPr>
    </w:p>
    <w:p w14:paraId="3AA33FE9" w14:textId="77777777" w:rsidR="002F349A" w:rsidRPr="002F349A" w:rsidRDefault="002F349A" w:rsidP="002F349A">
      <w:pPr>
        <w:spacing w:after="0" w:line="240" w:lineRule="auto"/>
        <w:ind w:firstLine="720"/>
        <w:rPr>
          <w:color w:val="333333"/>
          <w:shd w:val="clear" w:color="auto" w:fill="FFFFFF"/>
        </w:rPr>
      </w:pPr>
    </w:p>
    <w:p w14:paraId="290D9BAB" w14:textId="261F3716" w:rsidR="002F349A" w:rsidRDefault="002F349A" w:rsidP="002F349A"/>
    <w:p w14:paraId="169109D5" w14:textId="77777777" w:rsidR="002F349A" w:rsidRDefault="002F349A" w:rsidP="002F349A"/>
    <w:sectPr w:rsidR="002F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9B"/>
    <w:rsid w:val="0002436F"/>
    <w:rsid w:val="00074AF3"/>
    <w:rsid w:val="002F349A"/>
    <w:rsid w:val="003D70BD"/>
    <w:rsid w:val="004B2429"/>
    <w:rsid w:val="004B676D"/>
    <w:rsid w:val="004E00D5"/>
    <w:rsid w:val="0053342E"/>
    <w:rsid w:val="00767B3D"/>
    <w:rsid w:val="007E1A6D"/>
    <w:rsid w:val="007F12BF"/>
    <w:rsid w:val="008255C9"/>
    <w:rsid w:val="008808A8"/>
    <w:rsid w:val="009F2E94"/>
    <w:rsid w:val="00A741D3"/>
    <w:rsid w:val="00AB799A"/>
    <w:rsid w:val="00AC324C"/>
    <w:rsid w:val="00B5028E"/>
    <w:rsid w:val="00BA126D"/>
    <w:rsid w:val="00BC3383"/>
    <w:rsid w:val="00CF0A5B"/>
    <w:rsid w:val="00E3171D"/>
    <w:rsid w:val="00ED7FE3"/>
    <w:rsid w:val="00F4069B"/>
    <w:rsid w:val="00F97217"/>
    <w:rsid w:val="00FA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2671"/>
  <w15:chartTrackingRefBased/>
  <w15:docId w15:val="{E776F379-F1D4-43B9-B87B-5DAA0974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2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4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B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Intracardial-injection-rat.JPG" TargetMode="External"/><Relationship Id="rId13" Type="http://schemas.openxmlformats.org/officeDocument/2006/relationships/hyperlink" Target="https://commons.wikimedia.org/wiki/File:Breast_cancer_metastasis_to_liver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buntu.com/" TargetMode="External"/><Relationship Id="rId12" Type="http://schemas.openxmlformats.org/officeDocument/2006/relationships/hyperlink" Target="https://cft.vanderbilt.edu/2012/11/from-a-students-view-group-wor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Diagram_showing_cancer_cells_spreading_into_the_blood_stream_CRUK_448.svg" TargetMode="External"/><Relationship Id="rId11" Type="http://schemas.openxmlformats.org/officeDocument/2006/relationships/hyperlink" Target="https://www.jetbrains.com/pycharm/whatsnew/" TargetMode="External"/><Relationship Id="rId5" Type="http://schemas.openxmlformats.org/officeDocument/2006/relationships/hyperlink" Target="https://prolongedfieldcare.org/2017/04/30/podcast-episode-19-sepsi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ancer.org/" TargetMode="External"/><Relationship Id="rId4" Type="http://schemas.openxmlformats.org/officeDocument/2006/relationships/hyperlink" Target="https://avogadro.cc/" TargetMode="External"/><Relationship Id="rId9" Type="http://schemas.openxmlformats.org/officeDocument/2006/relationships/hyperlink" Target="https://physicsworld.com/a/shape-shifting-red-blood-cells-respond-to-shear-" TargetMode="External"/><Relationship Id="rId14" Type="http://schemas.openxmlformats.org/officeDocument/2006/relationships/hyperlink" Target="https://en.wikipedia.org/wiki/Titan_(supercomputer)#/media/File:Cray_Technician_upgrading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Quinn</dc:creator>
  <cp:keywords/>
  <dc:description/>
  <cp:lastModifiedBy>John Christopher Quinn</cp:lastModifiedBy>
  <cp:revision>2</cp:revision>
  <dcterms:created xsi:type="dcterms:W3CDTF">2020-04-17T07:12:00Z</dcterms:created>
  <dcterms:modified xsi:type="dcterms:W3CDTF">2020-04-17T07:12:00Z</dcterms:modified>
</cp:coreProperties>
</file>