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用户手册"/>
    <w:p>
      <w:pPr>
        <w:pStyle w:val="Heading1"/>
      </w:pPr>
      <w:r>
        <w:rPr>
          <w:rFonts w:hint="eastAsia"/>
        </w:rPr>
        <w:t xml:space="preserve">用户手册</w:t>
      </w:r>
    </w:p>
    <w:p>
      <w:pPr>
        <w:pStyle w:val="FirstParagraph"/>
      </w:pPr>
      <w:r>
        <w:rPr>
          <w:rFonts w:hint="eastAsia"/>
        </w:rPr>
        <w:t xml:space="preserve">正式流程改成“录入计划日期</w:t>
      </w:r>
      <w:r>
        <w:t xml:space="preserve"> + </w:t>
      </w:r>
      <w:r>
        <w:rPr>
          <w:rFonts w:hint="eastAsia"/>
        </w:rPr>
        <w:t xml:space="preserve">订单产量”，能源</w:t>
      </w:r>
      <w:r>
        <w:t xml:space="preserve"> CSV </w:t>
      </w:r>
      <w:r>
        <w:rPr>
          <w:rFonts w:hint="eastAsia"/>
        </w:rPr>
        <w:t xml:space="preserve">改为补录/联调入口。</w:t>
      </w:r>
    </w:p>
    <w:bookmarkEnd w:id="9"/>
    <w:bookmarkStart w:id="22" w:name="软件设计报告"/>
    <w:p>
      <w:pPr>
        <w:pStyle w:val="Heading1"/>
      </w:pPr>
      <w:r>
        <w:rPr>
          <w:rFonts w:hint="eastAsia"/>
        </w:rPr>
        <w:t xml:space="preserve">软件设计报告</w:t>
      </w:r>
    </w:p>
    <w:bookmarkStart w:id="13" w:name="主业务流程"/>
    <w:p>
      <w:pPr>
        <w:pStyle w:val="Heading4"/>
      </w:pPr>
      <w:r>
        <w:rPr>
          <w:rFonts w:hint="eastAsia"/>
        </w:rPr>
        <w:t xml:space="preserve">主业务流程</w:t>
      </w:r>
    </w:p>
    <w:p>
      <w:pPr>
        <w:pStyle w:val="FirstParagraph"/>
      </w:pPr>
      <w:r>
        <w:drawing>
          <wp:inline>
            <wp:extent cx="5334000" cy="8051320"/>
            <wp:effectExtent b="0" l="0" r="0" t="0"/>
            <wp:docPr descr="" title="fig:" id="11" name="Picture"/>
            <a:graphic>
              <a:graphicData uri="http://schemas.openxmlformats.org/drawingml/2006/picture">
                <pic:pic>
                  <pic:nvPicPr>
                    <pic:cNvPr descr="D:\%E6%A1%8C%E9%9D%A2\%E6%8C%91%E6%88%98%E6%9D%AF\AI-challenge\docs\%E5%BD%93%E5%89%8D%E6%9C%89%E6%95%88%E6%96%87%E6%A1%A3\image\image-20260808061804439.png" id="12" name="Picture"/>
                    <pic:cNvPicPr>
                      <a:picLocks noChangeArrowheads="1" noChangeAspect="1"/>
                    </pic:cNvPicPr>
                  </pic:nvPicPr>
                  <pic:blipFill>
                    <a:blip r:embed="rId10"/>
                    <a:stretch>
                      <a:fillRect/>
                    </a:stretch>
                  </pic:blipFill>
                  <pic:spPr bwMode="auto">
                    <a:xfrm>
                      <a:off x="0" y="0"/>
                      <a:ext cx="5334000" cy="8051320"/>
                    </a:xfrm>
                    <a:prstGeom prst="rect">
                      <a:avLst/>
                    </a:prstGeom>
                    <a:noFill/>
                    <a:ln w="9525">
                      <a:noFill/>
                      <a:headEnd/>
                      <a:tailEnd/>
                    </a:ln>
                  </pic:spPr>
                </pic:pic>
              </a:graphicData>
            </a:graphic>
          </wp:inline>
        </w:drawing>
      </w:r>
    </w:p>
    <w:bookmarkEnd w:id="13"/>
    <w:bookmarkStart w:id="14" w:name="Xe5a14a6b9e543e8245ab0cb3b730414007c7702"/>
    <w:p>
      <w:pPr>
        <w:pStyle w:val="Heading4"/>
      </w:pPr>
      <w:r>
        <w:t xml:space="preserve">5.4 </w:t>
      </w:r>
      <w:r>
        <w:rPr>
          <w:rFonts w:hint="eastAsia"/>
        </w:rPr>
        <w:t xml:space="preserve">数据采集设计</w:t>
      </w:r>
    </w:p>
    <w:p>
      <w:pPr>
        <w:pStyle w:val="FirstParagraph"/>
      </w:pPr>
      <w:r>
        <w:rPr>
          <w:rFonts w:hint="eastAsia"/>
        </w:rPr>
        <w:t xml:space="preserve">当前没有真实现场服务器和采集接口，因此后端提供内置模拟采集装置：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组件</w:t>
            </w:r>
          </w:p>
        </w:tc>
        <w:tc>
          <w:tcPr/>
          <w:p>
            <w:pPr>
              <w:pStyle w:val="Compact"/>
            </w:pPr>
            <w:r>
              <w:rPr>
                <w:rFonts w:hint="eastAsia"/>
              </w:rPr>
              <w:t xml:space="preserve">职责</w:t>
            </w:r>
          </w:p>
        </w:tc>
      </w:tr>
      <w:tr>
        <w:tc>
          <w:tcPr/>
          <w:p>
            <w:pPr>
              <w:pStyle w:val="Compact"/>
            </w:pPr>
            <w:r>
              <w:rPr>
                <w:rStyle w:val="VerbatimChar"/>
              </w:rPr>
              <w:t xml:space="preserve">MockEnergyDeviceTask</w:t>
            </w:r>
          </w:p>
        </w:tc>
        <w:tc>
          <w:tcPr/>
          <w:p>
            <w:pPr>
              <w:pStyle w:val="Compact"/>
            </w:pPr>
            <w:r>
              <w:t xml:space="preserve">Spring </w:t>
            </w:r>
            <w:r>
              <w:rPr>
                <w:rFonts w:hint="eastAsia"/>
              </w:rPr>
              <w:t xml:space="preserve">定时任务，默认启动时补齐</w:t>
            </w:r>
            <w:r>
              <w:t xml:space="preserve"> 7 </w:t>
            </w:r>
            <w:r>
              <w:rPr>
                <w:rFonts w:hint="eastAsia"/>
              </w:rPr>
              <w:t xml:space="preserve">天分钟级能源数据，之后每分钟写入一条模拟采集数据</w:t>
            </w:r>
          </w:p>
        </w:tc>
      </w:tr>
      <w:tr>
        <w:tc>
          <w:tcPr/>
          <w:p>
            <w:pPr>
              <w:pStyle w:val="Compact"/>
            </w:pPr>
            <w:r>
              <w:rPr>
                <w:rStyle w:val="VerbatimChar"/>
              </w:rPr>
              <w:t xml:space="preserve">EnergyDataService.pushRealtime</w:t>
            </w:r>
          </w:p>
        </w:tc>
        <w:tc>
          <w:tcPr/>
          <w:p>
            <w:pPr>
              <w:pStyle w:val="Compact"/>
            </w:pPr>
            <w:r>
              <w:rPr>
                <w:rFonts w:hint="eastAsia"/>
              </w:rPr>
              <w:t xml:space="preserve">接收模拟装置或外部采集程序推送的能源点位并写入</w:t>
            </w:r>
            <w:r>
              <w:t xml:space="preserve"> </w:t>
            </w:r>
            <w:r>
              <w:rPr>
                <w:rStyle w:val="VerbatimChar"/>
              </w:rPr>
              <w:t xml:space="preserve">energy_realtime_data</w:t>
            </w:r>
          </w:p>
        </w:tc>
      </w:tr>
      <w:tr>
        <w:tc>
          <w:tcPr/>
          <w:p>
            <w:pPr>
              <w:pStyle w:val="Compact"/>
            </w:pPr>
            <w:r>
              <w:rPr>
                <w:rStyle w:val="VerbatimChar"/>
              </w:rPr>
              <w:t xml:space="preserve">POST /api/energy/realtime/push</w:t>
            </w:r>
          </w:p>
        </w:tc>
        <w:tc>
          <w:tcPr/>
          <w:p>
            <w:pPr>
              <w:pStyle w:val="Compact"/>
            </w:pPr>
            <w:r>
              <w:rPr>
                <w:rFonts w:hint="eastAsia"/>
              </w:rPr>
              <w:t xml:space="preserve">外部采集程序推送入口</w:t>
            </w:r>
          </w:p>
        </w:tc>
      </w:tr>
      <w:tr>
        <w:tc>
          <w:tcPr/>
          <w:p>
            <w:pPr>
              <w:pStyle w:val="Compact"/>
            </w:pPr>
            <w:r>
              <w:rPr>
                <w:rStyle w:val="VerbatimChar"/>
              </w:rPr>
              <w:t xml:space="preserve">POST /api/energy/realtime/mock</w:t>
            </w:r>
          </w:p>
        </w:tc>
        <w:tc>
          <w:tcPr/>
          <w:p>
            <w:pPr>
              <w:pStyle w:val="Compact"/>
            </w:pPr>
            <w:r>
              <w:rPr>
                <w:rFonts w:hint="eastAsia"/>
              </w:rPr>
              <w:t xml:space="preserve">手动生成一条当前分钟模拟能源数据</w:t>
            </w:r>
          </w:p>
        </w:tc>
      </w:tr>
    </w:tbl>
    <w:p>
      <w:pPr>
        <w:pStyle w:val="BodyText"/>
      </w:pPr>
      <w:r>
        <w:rPr>
          <w:rFonts w:hint="eastAsia"/>
        </w:rPr>
        <w:t xml:space="preserve">真实现场接入时，可关闭</w:t>
      </w:r>
      <w:r>
        <w:t xml:space="preserve"> </w:t>
      </w:r>
      <w:r>
        <w:rPr>
          <w:rStyle w:val="VerbatimChar"/>
        </w:rPr>
        <w:t xml:space="preserve">MOCK_DEVICE_ENABLED</w:t>
      </w:r>
      <w:r>
        <w:rPr>
          <w:rFonts w:hint="eastAsia"/>
        </w:rPr>
        <w:t xml:space="preserve">，由外部采集程序按分钟调用</w:t>
      </w:r>
      <w:r>
        <w:t xml:space="preserve"> </w:t>
      </w:r>
      <w:r>
        <w:rPr>
          <w:rStyle w:val="VerbatimChar"/>
        </w:rPr>
        <w:t xml:space="preserve">/api/energy/realtime/push</w:t>
      </w:r>
      <w:r>
        <w:t xml:space="preserve">。</w:t>
      </w:r>
    </w:p>
    <w:bookmarkEnd w:id="14"/>
    <w:bookmarkStart w:id="19" w:name="X53b10a7530db2450fcde305c595e85ce8c1aaad"/>
    <w:p>
      <w:pPr>
        <w:pStyle w:val="Heading3"/>
      </w:pPr>
      <w:r>
        <w:t xml:space="preserve">13 </w:t>
      </w:r>
      <w:r>
        <w:rPr>
          <w:rFonts w:hint="eastAsia"/>
        </w:rPr>
        <w:t xml:space="preserve">接口设计</w:t>
      </w:r>
    </w:p>
    <w:bookmarkStart w:id="15" w:name="X26bf32db171370053648da1feca507261d082ce"/>
    <w:p>
      <w:pPr>
        <w:pStyle w:val="Heading4"/>
      </w:pPr>
      <w:r>
        <w:t xml:space="preserve">13.2 </w:t>
      </w:r>
      <w:r>
        <w:rPr>
          <w:rFonts w:hint="eastAsia"/>
        </w:rPr>
        <w:t xml:space="preserve">生成方案接口</w:t>
      </w:r>
    </w:p>
    <w:p>
      <w:pPr>
        <w:pStyle w:val="SourceCode"/>
      </w:pPr>
      <w:r>
        <w:rPr>
          <w:rStyle w:val="VerbatimChar"/>
        </w:rPr>
        <w:t xml:space="preserve">POST /api/production/schedules/generate-from-collected-data</w:t>
      </w:r>
      <w:r>
        <w:br/>
      </w:r>
      <w:r>
        <w:rPr>
          <w:rStyle w:val="VerbatimChar"/>
        </w:rPr>
        <w:t xml:space="preserve">Content-Type: application/json</w:t>
      </w:r>
    </w:p>
    <w:p>
      <w:pPr>
        <w:pStyle w:val="FirstParagraph"/>
      </w:pPr>
      <w:r>
        <w:rPr>
          <w:rFonts w:hint="eastAsia"/>
        </w:rPr>
        <w:t xml:space="preserve">请求字段：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Style w:val="VerbatimChar"/>
              </w:rPr>
              <w:t xml:space="preserve">scheduleDate</w:t>
            </w:r>
          </w:p>
        </w:tc>
        <w:tc>
          <w:tcPr/>
          <w:p>
            <w:pPr>
              <w:pStyle w:val="Compact"/>
            </w:pPr>
            <w:r>
              <w:t xml:space="preserve">string</w:t>
            </w:r>
          </w:p>
        </w:tc>
        <w:tc>
          <w:tcPr/>
          <w:p>
            <w:pPr>
              <w:pStyle w:val="Compact"/>
            </w:pPr>
            <w:r>
              <w:rPr>
                <w:rFonts w:hint="eastAsia"/>
              </w:rPr>
              <w:t xml:space="preserve">是</w:t>
            </w:r>
          </w:p>
        </w:tc>
        <w:tc>
          <w:tcPr/>
          <w:p>
            <w:pPr>
              <w:pStyle w:val="Compact"/>
            </w:pPr>
            <w:r>
              <w:rPr>
                <w:rFonts w:hint="eastAsia"/>
              </w:rPr>
              <w:t xml:space="preserve">计划日期，例如</w:t>
            </w:r>
            <w:r>
              <w:t xml:space="preserve"> </w:t>
            </w:r>
            <w:r>
              <w:rPr>
                <w:rStyle w:val="VerbatimChar"/>
              </w:rPr>
              <w:t xml:space="preserve">2026-08-08</w:t>
            </w:r>
          </w:p>
        </w:tc>
      </w:tr>
      <w:tr>
        <w:tc>
          <w:tcPr/>
          <w:p>
            <w:pPr>
              <w:pStyle w:val="Compact"/>
            </w:pPr>
            <w:r>
              <w:rPr>
                <w:rStyle w:val="VerbatimChar"/>
              </w:rPr>
              <w:t xml:space="preserve">plannedQuantity</w:t>
            </w:r>
          </w:p>
        </w:tc>
        <w:tc>
          <w:tcPr/>
          <w:p>
            <w:pPr>
              <w:pStyle w:val="Compact"/>
            </w:pPr>
            <w:r>
              <w:t xml:space="preserve">number</w:t>
            </w:r>
          </w:p>
        </w:tc>
        <w:tc>
          <w:tcPr/>
          <w:p>
            <w:pPr>
              <w:pStyle w:val="Compact"/>
            </w:pPr>
            <w:r>
              <w:rPr>
                <w:rFonts w:hint="eastAsia"/>
              </w:rPr>
              <w:t xml:space="preserve">是</w:t>
            </w:r>
          </w:p>
        </w:tc>
        <w:tc>
          <w:tcPr/>
          <w:p>
            <w:pPr>
              <w:pStyle w:val="Compact"/>
            </w:pPr>
            <w:r>
              <w:rPr>
                <w:rFonts w:hint="eastAsia"/>
              </w:rPr>
              <w:t xml:space="preserve">次日订单产量，单位默认吨</w:t>
            </w:r>
          </w:p>
        </w:tc>
      </w:tr>
      <w:tr>
        <w:tc>
          <w:tcPr/>
          <w:p>
            <w:pPr>
              <w:pStyle w:val="Compact"/>
            </w:pPr>
            <w:r>
              <w:rPr>
                <w:rStyle w:val="VerbatimChar"/>
              </w:rPr>
              <w:t xml:space="preserve">productName</w:t>
            </w:r>
          </w:p>
        </w:tc>
        <w:tc>
          <w:tcPr/>
          <w:p>
            <w:pPr>
              <w:pStyle w:val="Compact"/>
            </w:pPr>
            <w:r>
              <w:t xml:space="preserve">string</w:t>
            </w:r>
          </w:p>
        </w:tc>
        <w:tc>
          <w:tcPr/>
          <w:p>
            <w:pPr>
              <w:pStyle w:val="Compact"/>
            </w:pPr>
            <w:r>
              <w:rPr>
                <w:rFonts w:hint="eastAsia"/>
              </w:rPr>
              <w:t xml:space="preserve">否</w:t>
            </w:r>
          </w:p>
        </w:tc>
        <w:tc>
          <w:tcPr/>
          <w:p>
            <w:pPr>
              <w:pStyle w:val="Compact"/>
            </w:pPr>
            <w:r>
              <w:rPr>
                <w:rFonts w:hint="eastAsia"/>
              </w:rPr>
              <w:t xml:space="preserve">产品名称，不传时默认为“次日轧钢计划”</w:t>
            </w:r>
          </w:p>
        </w:tc>
      </w:tr>
    </w:tbl>
    <w:p>
      <w:pPr>
        <w:pStyle w:val="BodyText"/>
      </w:pPr>
      <w:r>
        <w:rPr>
          <w:rFonts w:hint="eastAsia"/>
        </w:rPr>
        <w:t xml:space="preserve">请求示例：</w:t>
      </w:r>
    </w:p>
    <w:p>
      <w:pPr>
        <w:pStyle w:val="SourceCode"/>
      </w:pPr>
      <w:r>
        <w:rPr>
          <w:rStyle w:val="FunctionTok"/>
        </w:rPr>
        <w:t xml:space="preserve">{</w:t>
      </w:r>
      <w:r>
        <w:br/>
      </w:r>
      <w:r>
        <w:rPr>
          <w:rStyle w:val="NormalTok"/>
        </w:rPr>
        <w:t xml:space="preserve">  </w:t>
      </w:r>
      <w:r>
        <w:rPr>
          <w:rStyle w:val="DataTypeTok"/>
        </w:rPr>
        <w:t xml:space="preserve">"scheduleDate"</w:t>
      </w:r>
      <w:r>
        <w:rPr>
          <w:rStyle w:val="FunctionTok"/>
        </w:rPr>
        <w:t xml:space="preserve">:</w:t>
      </w:r>
      <w:r>
        <w:rPr>
          <w:rStyle w:val="NormalTok"/>
        </w:rPr>
        <w:t xml:space="preserve"> </w:t>
      </w:r>
      <w:r>
        <w:rPr>
          <w:rStyle w:val="StringTok"/>
        </w:rPr>
        <w:t xml:space="preserve">"2026-08-08"</w:t>
      </w:r>
      <w:r>
        <w:rPr>
          <w:rStyle w:val="FunctionTok"/>
        </w:rPr>
        <w:t xml:space="preserve">,</w:t>
      </w:r>
      <w:r>
        <w:br/>
      </w:r>
      <w:r>
        <w:rPr>
          <w:rStyle w:val="NormalTok"/>
        </w:rPr>
        <w:t xml:space="preserve">  </w:t>
      </w:r>
      <w:r>
        <w:rPr>
          <w:rStyle w:val="DataTypeTok"/>
        </w:rPr>
        <w:t xml:space="preserve">"plannedQuantity"</w:t>
      </w:r>
      <w:r>
        <w:rPr>
          <w:rStyle w:val="FunctionTok"/>
        </w:rPr>
        <w:t xml:space="preserve">:</w:t>
      </w:r>
      <w:r>
        <w:rPr>
          <w:rStyle w:val="NormalTok"/>
        </w:rPr>
        <w:t xml:space="preserve"> </w:t>
      </w:r>
      <w:r>
        <w:rPr>
          <w:rStyle w:val="DecValTok"/>
        </w:rPr>
        <w:t xml:space="preserve">1200</w:t>
      </w:r>
      <w:r>
        <w:rPr>
          <w:rStyle w:val="FunctionTok"/>
        </w:rPr>
        <w:t xml:space="preserve">,</w:t>
      </w:r>
      <w:r>
        <w:br/>
      </w:r>
      <w:r>
        <w:rPr>
          <w:rStyle w:val="NormalTok"/>
        </w:rPr>
        <w:t xml:space="preserve">  </w:t>
      </w:r>
      <w:r>
        <w:rPr>
          <w:rStyle w:val="DataTypeTok"/>
        </w:rPr>
        <w:t xml:space="preserve">"productName"</w:t>
      </w:r>
      <w:r>
        <w:rPr>
          <w:rStyle w:val="FunctionTok"/>
        </w:rPr>
        <w:t xml:space="preserve">:</w:t>
      </w:r>
      <w:r>
        <w:rPr>
          <w:rStyle w:val="NormalTok"/>
        </w:rPr>
        <w:t xml:space="preserve"> </w:t>
      </w:r>
      <w:r>
        <w:rPr>
          <w:rStyle w:val="StringTok"/>
        </w:rPr>
        <w:t xml:space="preserve">"热轧卷板"</w:t>
      </w:r>
      <w:r>
        <w:br/>
      </w:r>
      <w:r>
        <w:rPr>
          <w:rStyle w:val="FunctionTok"/>
        </w:rPr>
        <w:t xml:space="preserve">}</w:t>
      </w:r>
    </w:p>
    <w:p>
      <w:pPr>
        <w:pStyle w:val="FirstParagraph"/>
      </w:pPr>
      <w:r>
        <w:rPr>
          <w:rFonts w:hint="eastAsia"/>
        </w:rPr>
        <w:t xml:space="preserve">算法调用前，后端会自动生成或更新</w:t>
      </w:r>
      <w:r>
        <w:t xml:space="preserve"> </w:t>
      </w:r>
      <w:r>
        <w:rPr>
          <w:rStyle w:val="VerbatimChar"/>
          <w:rFonts w:hint="eastAsia"/>
        </w:rPr>
        <w:t xml:space="preserve">AUTO-计划日期</w:t>
      </w:r>
      <w:r>
        <w:t xml:space="preserve"> </w:t>
      </w:r>
      <w:r>
        <w:rPr>
          <w:rFonts w:hint="eastAsia"/>
        </w:rPr>
        <w:t xml:space="preserve">订单，从</w:t>
      </w:r>
      <w:r>
        <w:t xml:space="preserve"> </w:t>
      </w:r>
      <w:r>
        <w:rPr>
          <w:rStyle w:val="VerbatimChar"/>
        </w:rPr>
        <w:t xml:space="preserve">energy_realtime_data</w:t>
      </w:r>
      <w:r>
        <w:t xml:space="preserve"> </w:t>
      </w:r>
      <w:r>
        <w:rPr>
          <w:rFonts w:hint="eastAsia"/>
        </w:rPr>
        <w:t xml:space="preserve">导出最近</w:t>
      </w:r>
      <w:r>
        <w:t xml:space="preserve"> 7 </w:t>
      </w:r>
      <w:r>
        <w:rPr>
          <w:rFonts w:hint="eastAsia"/>
        </w:rPr>
        <w:t xml:space="preserve">天能源数据到任务目录下的</w:t>
      </w:r>
      <w:r>
        <w:t xml:space="preserve"> </w:t>
      </w:r>
      <w:r>
        <w:rPr>
          <w:rStyle w:val="VerbatimChar"/>
        </w:rPr>
        <w:t xml:space="preserve">input.csv</w:t>
      </w:r>
      <w:r>
        <w:rPr>
          <w:rFonts w:hint="eastAsia"/>
        </w:rPr>
        <w:t xml:space="preserve">，并按排产日订单导出</w:t>
      </w:r>
      <w:r>
        <w:t xml:space="preserve"> </w:t>
      </w:r>
      <w:r>
        <w:rPr>
          <w:rStyle w:val="VerbatimChar"/>
        </w:rPr>
        <w:t xml:space="preserve">orders.csv</w:t>
      </w:r>
      <w:r>
        <w:rPr>
          <w:rFonts w:hint="eastAsia"/>
        </w:rPr>
        <w:t xml:space="preserve">，随后调用：</w:t>
      </w:r>
    </w:p>
    <w:p>
      <w:pPr>
        <w:pStyle w:val="SourceCode"/>
      </w:pPr>
      <w:r>
        <w:rPr>
          <w:rStyle w:val="VerbatimChar"/>
        </w:rPr>
        <w:t xml:space="preserve">python generate_plan.py input.csv output.json orders.csv</w:t>
      </w:r>
    </w:p>
    <w:p>
      <w:pPr>
        <w:pStyle w:val="FirstParagraph"/>
      </w:pPr>
      <w:r>
        <w:rPr>
          <w:rFonts w:hint="eastAsia"/>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"已使用采集能源数据创建算法任务"</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"taskId"</w:t>
      </w:r>
      <w:r>
        <w:rPr>
          <w:rStyle w:val="FunctionTok"/>
        </w:rPr>
        <w:t xml:space="preserve">:</w:t>
      </w:r>
      <w:r>
        <w:rPr>
          <w:rStyle w:val="NormalTok"/>
        </w:rPr>
        <w:t xml:space="preserve"> </w:t>
      </w:r>
      <w:r>
        <w:rPr>
          <w:rStyle w:val="DecValTok"/>
        </w:rPr>
        <w:t xml:space="preserve">2084186543643176962</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"PENDING"</w:t>
      </w:r>
      <w:r>
        <w:rPr>
          <w:rStyle w:val="FunctionTok"/>
        </w:rPr>
        <w:t xml:space="preserve">,</w:t>
      </w:r>
      <w:r>
        <w:br/>
      </w:r>
      <w:r>
        <w:rPr>
          <w:rStyle w:val="NormalTok"/>
        </w:rPr>
        <w:t xml:space="preserve">    </w:t>
      </w:r>
      <w:r>
        <w:rPr>
          <w:rStyle w:val="DataTypeTok"/>
        </w:rPr>
        <w:t xml:space="preserve">"progress"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15"/>
    <w:bookmarkStart w:id="16" w:name="Xc6ba495956ef24836d717c03f27469a3a10e96d"/>
    <w:p>
      <w:pPr>
        <w:pStyle w:val="Heading4"/>
      </w:pPr>
      <w:r>
        <w:t xml:space="preserve">13.3 </w:t>
      </w:r>
      <w:r>
        <w:rPr>
          <w:rFonts w:hint="eastAsia"/>
        </w:rPr>
        <w:t xml:space="preserve">能源采集推送接口</w:t>
      </w:r>
    </w:p>
    <w:p>
      <w:pPr>
        <w:pStyle w:val="SourceCode"/>
      </w:pPr>
      <w:r>
        <w:rPr>
          <w:rStyle w:val="VerbatimChar"/>
        </w:rPr>
        <w:t xml:space="preserve">POST /api/energy/realtime/push</w:t>
      </w:r>
      <w:r>
        <w:br/>
      </w:r>
      <w:r>
        <w:rPr>
          <w:rStyle w:val="VerbatimChar"/>
        </w:rPr>
        <w:t xml:space="preserve">Content-Type: application/json</w:t>
      </w:r>
    </w:p>
    <w:p>
      <w:pPr>
        <w:pStyle w:val="FirstParagraph"/>
      </w:pPr>
      <w:r>
        <w:rPr>
          <w:rFonts w:hint="eastAsia"/>
        </w:rPr>
        <w:t xml:space="preserve">请求示例：</w:t>
      </w:r>
    </w:p>
    <w:p>
      <w:pPr>
        <w:pStyle w:val="SourceCode"/>
      </w:pP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"2026-08-08 10:30:00"</w:t>
      </w:r>
      <w:r>
        <w:rPr>
          <w:rStyle w:val="FunctionTok"/>
        </w:rPr>
        <w:t xml:space="preserve">,</w:t>
      </w:r>
      <w:r>
        <w:br/>
      </w:r>
      <w:r>
        <w:rPr>
          <w:rStyle w:val="NormalTok"/>
        </w:rPr>
        <w:t xml:space="preserve">  </w:t>
      </w:r>
      <w:r>
        <w:rPr>
          <w:rStyle w:val="DataTypeTok"/>
        </w:rPr>
        <w:t xml:space="preserve">"elec"</w:t>
      </w:r>
      <w:r>
        <w:rPr>
          <w:rStyle w:val="FunctionTok"/>
        </w:rPr>
        <w:t xml:space="preserve">:</w:t>
      </w:r>
      <w:r>
        <w:rPr>
          <w:rStyle w:val="NormalTok"/>
        </w:rPr>
        <w:t xml:space="preserve"> </w:t>
      </w:r>
      <w:r>
        <w:rPr>
          <w:rStyle w:val="FloatTok"/>
        </w:rPr>
        <w:t xml:space="preserve">720.5</w:t>
      </w:r>
      <w:r>
        <w:rPr>
          <w:rStyle w:val="FunctionTok"/>
        </w:rPr>
        <w:t xml:space="preserve">,</w:t>
      </w:r>
      <w:r>
        <w:br/>
      </w:r>
      <w:r>
        <w:rPr>
          <w:rStyle w:val="NormalTok"/>
        </w:rPr>
        <w:t xml:space="preserve">  </w:t>
      </w:r>
      <w:r>
        <w:rPr>
          <w:rStyle w:val="DataTypeTok"/>
        </w:rPr>
        <w:t xml:space="preserve">"steam"</w:t>
      </w:r>
      <w:r>
        <w:rPr>
          <w:rStyle w:val="FunctionTok"/>
        </w:rPr>
        <w:t xml:space="preserve">:</w:t>
      </w:r>
      <w:r>
        <w:rPr>
          <w:rStyle w:val="NormalTok"/>
        </w:rPr>
        <w:t xml:space="preserve"> </w:t>
      </w:r>
      <w:r>
        <w:rPr>
          <w:rStyle w:val="FloatTok"/>
        </w:rPr>
        <w:t xml:space="preserve">4.52</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"MOCK_DEVICE"</w:t>
      </w:r>
      <w:r>
        <w:br/>
      </w:r>
      <w:r>
        <w:rPr>
          <w:rStyle w:val="FunctionTok"/>
        </w:rPr>
        <w:t xml:space="preserve">}</w:t>
      </w:r>
    </w:p>
    <w:p>
      <w:pPr>
        <w:pStyle w:val="FirstParagraph"/>
      </w:pPr>
      <w:r>
        <w:rPr>
          <w:rFonts w:hint="eastAsia"/>
        </w:rPr>
        <w:t xml:space="preserve">该接口用于外部模拟采集程序或真实采集适配器按分钟推送能源数据。没有现场接口时，后端内置模拟采集装置会自动调用同一套入库逻辑。</w:t>
      </w:r>
    </w:p>
    <w:bookmarkEnd w:id="16"/>
    <w:bookmarkStart w:id="17" w:name="X98e54ce0e61bbb3d431d45f644301305f84c6c3"/>
    <w:p>
      <w:pPr>
        <w:pStyle w:val="Heading4"/>
      </w:pPr>
      <w:r>
        <w:t xml:space="preserve">13.4 </w:t>
      </w:r>
      <w:r>
        <w:rPr>
          <w:rFonts w:hint="eastAsia"/>
        </w:rPr>
        <w:t xml:space="preserve">上传订单接口</w:t>
      </w:r>
    </w:p>
    <w:p>
      <w:pPr>
        <w:pStyle w:val="SourceCode"/>
      </w:pPr>
      <w:r>
        <w:rPr>
          <w:rStyle w:val="VerbatimChar"/>
        </w:rPr>
        <w:t xml:space="preserve">POST /api/production/orders/import</w:t>
      </w:r>
      <w:r>
        <w:br/>
      </w:r>
      <w:r>
        <w:rPr>
          <w:rStyle w:val="VerbatimChar"/>
        </w:rPr>
        <w:t xml:space="preserve">Content-Type: multipart/form-data</w:t>
      </w:r>
    </w:p>
    <w:p>
      <w:pPr>
        <w:pStyle w:val="FirstParagraph"/>
      </w:pPr>
      <w:r>
        <w:rPr>
          <w:rFonts w:hint="eastAsia"/>
        </w:rPr>
        <w:t xml:space="preserve">请求字段：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字段</w:t>
            </w:r>
          </w:p>
        </w:tc>
        <w:tc>
          <w:tcPr/>
          <w:p>
            <w:pPr>
              <w:pStyle w:val="Compact"/>
            </w:pPr>
            <w:r>
              <w:rPr>
                <w:rFonts w:hint="eastAsia"/>
              </w:rPr>
              <w:t xml:space="preserve">类型</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Style w:val="VerbatimChar"/>
              </w:rPr>
              <w:t xml:space="preserve">file</w:t>
            </w:r>
          </w:p>
        </w:tc>
        <w:tc>
          <w:tcPr/>
          <w:p>
            <w:pPr>
              <w:pStyle w:val="Compact"/>
            </w:pPr>
            <w:r>
              <w:t xml:space="preserve">file</w:t>
            </w:r>
          </w:p>
        </w:tc>
        <w:tc>
          <w:tcPr/>
          <w:p>
            <w:pPr>
              <w:pStyle w:val="Compact"/>
            </w:pPr>
            <w:r>
              <w:rPr>
                <w:rFonts w:hint="eastAsia"/>
              </w:rPr>
              <w:t xml:space="preserve">是</w:t>
            </w:r>
          </w:p>
        </w:tc>
        <w:tc>
          <w:tcPr/>
          <w:p>
            <w:pPr>
              <w:pStyle w:val="Compact"/>
            </w:pPr>
            <w:r>
              <w:rPr>
                <w:rFonts w:hint="eastAsia"/>
              </w:rPr>
              <w:t xml:space="preserve">订单</w:t>
            </w:r>
            <w:r>
              <w:t xml:space="preserve"> CSV </w:t>
            </w:r>
            <w:r>
              <w:rPr>
                <w:rFonts w:hint="eastAsia"/>
              </w:rPr>
              <w:t xml:space="preserve">文件</w:t>
            </w:r>
          </w:p>
        </w:tc>
      </w:tr>
    </w:tbl>
    <w:p>
      <w:pPr>
        <w:pStyle w:val="BodyText"/>
      </w:pPr>
      <w:r>
        <w:t xml:space="preserve">CSV </w:t>
      </w:r>
      <w:r>
        <w:rPr>
          <w:rFonts w:hint="eastAsia"/>
        </w:rPr>
        <w:t xml:space="preserve">字段：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字段</w:t>
            </w:r>
          </w:p>
        </w:tc>
        <w:tc>
          <w:tcPr/>
          <w:p>
            <w:pPr>
              <w:pStyle w:val="Compact"/>
            </w:pPr>
            <w:r>
              <w:rPr>
                <w:rFonts w:hint="eastAsia"/>
              </w:rPr>
              <w:t xml:space="preserve">必填</w:t>
            </w:r>
          </w:p>
        </w:tc>
        <w:tc>
          <w:tcPr/>
          <w:p>
            <w:pPr>
              <w:pStyle w:val="Compact"/>
            </w:pPr>
            <w:r>
              <w:rPr>
                <w:rFonts w:hint="eastAsia"/>
              </w:rPr>
              <w:t xml:space="preserve">说明</w:t>
            </w:r>
          </w:p>
        </w:tc>
      </w:tr>
      <w:tr>
        <w:tc>
          <w:tcPr/>
          <w:p>
            <w:pPr>
              <w:pStyle w:val="Compact"/>
            </w:pPr>
            <w:r>
              <w:rPr>
                <w:rStyle w:val="VerbatimChar"/>
              </w:rPr>
              <w:t xml:space="preserve">orderNo</w:t>
            </w:r>
            <w:r>
              <w:t xml:space="preserve"> </w:t>
            </w:r>
            <w:r>
              <w:t xml:space="preserve">/</w:t>
            </w:r>
            <w:r>
              <w:t xml:space="preserve"> </w:t>
            </w:r>
            <w:r>
              <w:rPr>
                <w:rStyle w:val="VerbatimChar"/>
              </w:rPr>
              <w:t xml:space="preserve">order_no</w:t>
            </w:r>
          </w:p>
        </w:tc>
        <w:tc>
          <w:tcPr/>
          <w:p>
            <w:pPr>
              <w:pStyle w:val="Compact"/>
            </w:pPr>
            <w:r>
              <w:rPr>
                <w:rFonts w:hint="eastAsia"/>
              </w:rPr>
              <w:t xml:space="preserve">是</w:t>
            </w:r>
          </w:p>
        </w:tc>
        <w:tc>
          <w:tcPr/>
          <w:p>
            <w:pPr>
              <w:pStyle w:val="Compact"/>
            </w:pPr>
            <w:r>
              <w:rPr>
                <w:rFonts w:hint="eastAsia"/>
              </w:rPr>
              <w:t xml:space="preserve">订单编号，作为去重更新依据</w:t>
            </w:r>
          </w:p>
        </w:tc>
      </w:tr>
      <w:tr>
        <w:tc>
          <w:tcPr/>
          <w:p>
            <w:pPr>
              <w:pStyle w:val="Compact"/>
            </w:pPr>
            <w:r>
              <w:rPr>
                <w:rStyle w:val="VerbatimChar"/>
              </w:rPr>
              <w:t xml:space="preserve">productName</w:t>
            </w:r>
            <w:r>
              <w:t xml:space="preserve"> </w:t>
            </w:r>
            <w:r>
              <w:t xml:space="preserve">/</w:t>
            </w:r>
            <w:r>
              <w:t xml:space="preserve"> </w:t>
            </w:r>
            <w:r>
              <w:rPr>
                <w:rStyle w:val="VerbatimChar"/>
              </w:rPr>
              <w:t xml:space="preserve">product_name</w:t>
            </w:r>
          </w:p>
        </w:tc>
        <w:tc>
          <w:tcPr/>
          <w:p>
            <w:pPr>
              <w:pStyle w:val="Compact"/>
            </w:pPr>
            <w:r>
              <w:rPr>
                <w:rFonts w:hint="eastAsia"/>
              </w:rPr>
              <w:t xml:space="preserve">是</w:t>
            </w:r>
          </w:p>
        </w:tc>
        <w:tc>
          <w:tcPr/>
          <w:p>
            <w:pPr>
              <w:pStyle w:val="Compact"/>
            </w:pPr>
            <w:r>
              <w:rPr>
                <w:rFonts w:hint="eastAsia"/>
              </w:rPr>
              <w:t xml:space="preserve">产品名称</w:t>
            </w:r>
          </w:p>
        </w:tc>
      </w:tr>
      <w:tr>
        <w:tc>
          <w:tcPr/>
          <w:p>
            <w:pPr>
              <w:pStyle w:val="Compact"/>
            </w:pPr>
            <w:r>
              <w:rPr>
                <w:rStyle w:val="VerbatimChar"/>
              </w:rPr>
              <w:t xml:space="preserve">plannedQuantity</w:t>
            </w:r>
            <w:r>
              <w:t xml:space="preserve"> </w:t>
            </w:r>
            <w:r>
              <w:t xml:space="preserve">/</w:t>
            </w:r>
            <w:r>
              <w:t xml:space="preserve"> </w:t>
            </w:r>
            <w:r>
              <w:rPr>
                <w:rStyle w:val="VerbatimChar"/>
              </w:rPr>
              <w:t xml:space="preserve">planned_quantity</w:t>
            </w:r>
          </w:p>
        </w:tc>
        <w:tc>
          <w:tcPr/>
          <w:p>
            <w:pPr>
              <w:pStyle w:val="Compact"/>
            </w:pPr>
            <w:r>
              <w:rPr>
                <w:rFonts w:hint="eastAsia"/>
              </w:rPr>
              <w:t xml:space="preserve">是</w:t>
            </w:r>
          </w:p>
        </w:tc>
        <w:tc>
          <w:tcPr/>
          <w:p>
            <w:pPr>
              <w:pStyle w:val="Compact"/>
            </w:pPr>
            <w:r>
              <w:rPr>
                <w:rFonts w:hint="eastAsia"/>
              </w:rPr>
              <w:t xml:space="preserve">计划数量，单位默认吨</w:t>
            </w:r>
          </w:p>
        </w:tc>
      </w:tr>
      <w:tr>
        <w:tc>
          <w:tcPr/>
          <w:p>
            <w:pPr>
              <w:pStyle w:val="Compact"/>
            </w:pPr>
            <w:r>
              <w:rPr>
                <w:rStyle w:val="VerbatimChar"/>
              </w:rPr>
              <w:t xml:space="preserve">dueTime</w:t>
            </w:r>
            <w:r>
              <w:t xml:space="preserve"> </w:t>
            </w:r>
            <w:r>
              <w:t xml:space="preserve">/</w:t>
            </w:r>
            <w:r>
              <w:t xml:space="preserve"> </w:t>
            </w:r>
            <w:r>
              <w:rPr>
                <w:rStyle w:val="VerbatimChar"/>
              </w:rPr>
              <w:t xml:space="preserve">due_time</w:t>
            </w:r>
            <w:r>
              <w:t xml:space="preserve"> </w:t>
            </w:r>
            <w:r>
              <w:t xml:space="preserve">/</w:t>
            </w:r>
            <w:r>
              <w:t xml:space="preserve"> </w:t>
            </w:r>
            <w:r>
              <w:rPr>
                <w:rStyle w:val="VerbatimChar"/>
              </w:rPr>
              <w:t xml:space="preserve">deadline</w:t>
            </w:r>
          </w:p>
        </w:tc>
        <w:tc>
          <w:tcPr/>
          <w:p>
            <w:pPr>
              <w:pStyle w:val="Compact"/>
            </w:pPr>
            <w:r>
              <w:rPr>
                <w:rFonts w:hint="eastAsia"/>
              </w:rPr>
              <w:t xml:space="preserve">是</w:t>
            </w:r>
          </w:p>
        </w:tc>
        <w:tc>
          <w:tcPr/>
          <w:p>
            <w:pPr>
              <w:pStyle w:val="Compact"/>
            </w:pPr>
            <w:r>
              <w:rPr>
                <w:rFonts w:hint="eastAsia"/>
              </w:rPr>
              <w:t xml:space="preserve">交付时间</w:t>
            </w:r>
          </w:p>
        </w:tc>
      </w:tr>
      <w:tr>
        <w:tc>
          <w:tcPr/>
          <w:p>
            <w:pPr>
              <w:pStyle w:val="Compact"/>
            </w:pPr>
            <w:r>
              <w:rPr>
                <w:rStyle w:val="VerbatimChar"/>
              </w:rPr>
              <w:t xml:space="preserve">productSpec</w:t>
            </w:r>
            <w:r>
              <w:t xml:space="preserve"> </w:t>
            </w:r>
            <w:r>
              <w:t xml:space="preserve">/</w:t>
            </w:r>
            <w:r>
              <w:t xml:space="preserve"> </w:t>
            </w:r>
            <w:r>
              <w:rPr>
                <w:rStyle w:val="VerbatimChar"/>
              </w:rPr>
              <w:t xml:space="preserve">product_spec</w:t>
            </w:r>
          </w:p>
        </w:tc>
        <w:tc>
          <w:tcPr/>
          <w:p>
            <w:pPr>
              <w:pStyle w:val="Compact"/>
            </w:pPr>
            <w:r>
              <w:rPr>
                <w:rFonts w:hint="eastAsia"/>
              </w:rPr>
              <w:t xml:space="preserve">否</w:t>
            </w:r>
          </w:p>
        </w:tc>
        <w:tc>
          <w:tcPr/>
          <w:p>
            <w:pPr>
              <w:pStyle w:val="Compact"/>
            </w:pPr>
            <w:r>
              <w:rPr>
                <w:rFonts w:hint="eastAsia"/>
              </w:rPr>
              <w:t xml:space="preserve">产品规格</w:t>
            </w:r>
          </w:p>
        </w:tc>
      </w:tr>
      <w:tr>
        <w:tc>
          <w:tcPr/>
          <w:p>
            <w:pPr>
              <w:pStyle w:val="Compact"/>
            </w:pPr>
            <w:r>
              <w:rPr>
                <w:rStyle w:val="VerbatimChar"/>
              </w:rPr>
              <w:t xml:space="preserve">unit</w:t>
            </w:r>
          </w:p>
        </w:tc>
        <w:tc>
          <w:tcPr/>
          <w:p>
            <w:pPr>
              <w:pStyle w:val="Compact"/>
            </w:pPr>
            <w:r>
              <w:rPr>
                <w:rFonts w:hint="eastAsia"/>
              </w:rPr>
              <w:t xml:space="preserve">否</w:t>
            </w:r>
          </w:p>
        </w:tc>
        <w:tc>
          <w:tcPr/>
          <w:p>
            <w:pPr>
              <w:pStyle w:val="Compact"/>
            </w:pPr>
            <w:r>
              <w:rPr>
                <w:rFonts w:hint="eastAsia"/>
              </w:rPr>
              <w:t xml:space="preserve">单位，默认</w:t>
            </w:r>
            <w:r>
              <w:t xml:space="preserve"> </w:t>
            </w:r>
            <w:r>
              <w:rPr>
                <w:rStyle w:val="VerbatimChar"/>
              </w:rPr>
              <w:t xml:space="preserve">t</w:t>
            </w:r>
          </w:p>
        </w:tc>
      </w:tr>
      <w:tr>
        <w:tc>
          <w:tcPr/>
          <w:p>
            <w:pPr>
              <w:pStyle w:val="Compact"/>
            </w:pPr>
            <w:r>
              <w:rPr>
                <w:rStyle w:val="VerbatimChar"/>
              </w:rPr>
              <w:t xml:space="preserve">priority</w:t>
            </w:r>
          </w:p>
        </w:tc>
        <w:tc>
          <w:tcPr/>
          <w:p>
            <w:pPr>
              <w:pStyle w:val="Compact"/>
            </w:pPr>
            <w:r>
              <w:rPr>
                <w:rFonts w:hint="eastAsia"/>
              </w:rPr>
              <w:t xml:space="preserve">否</w:t>
            </w:r>
          </w:p>
        </w:tc>
        <w:tc>
          <w:tcPr/>
          <w:p>
            <w:pPr>
              <w:pStyle w:val="Compact"/>
            </w:pPr>
            <w:r>
              <w:rPr>
                <w:rFonts w:hint="eastAsia"/>
              </w:rPr>
              <w:t xml:space="preserve">优先级，默认</w:t>
            </w:r>
            <w:r>
              <w:t xml:space="preserve"> </w:t>
            </w:r>
            <w:r>
              <w:rPr>
                <w:rStyle w:val="VerbatimChar"/>
              </w:rPr>
              <w:t xml:space="preserve">1</w:t>
            </w:r>
          </w:p>
        </w:tc>
      </w:tr>
      <w:tr>
        <w:tc>
          <w:tcPr/>
          <w:p>
            <w:pPr>
              <w:pStyle w:val="Compact"/>
            </w:pPr>
            <w:r>
              <w:rPr>
                <w:rStyle w:val="VerbatimChar"/>
              </w:rPr>
              <w:t xml:space="preserve">status</w:t>
            </w:r>
          </w:p>
        </w:tc>
        <w:tc>
          <w:tcPr/>
          <w:p>
            <w:pPr>
              <w:pStyle w:val="Compact"/>
            </w:pPr>
            <w:r>
              <w:rPr>
                <w:rFonts w:hint="eastAsia"/>
              </w:rPr>
              <w:t xml:space="preserve">否</w:t>
            </w:r>
          </w:p>
        </w:tc>
        <w:tc>
          <w:tcPr/>
          <w:p>
            <w:pPr>
              <w:pStyle w:val="Compact"/>
            </w:pPr>
            <w:r>
              <w:rPr>
                <w:rFonts w:hint="eastAsia"/>
              </w:rPr>
              <w:t xml:space="preserve">状态，默认</w:t>
            </w:r>
            <w:r>
              <w:t xml:space="preserve"> </w:t>
            </w:r>
            <w:r>
              <w:rPr>
                <w:rStyle w:val="VerbatimChar"/>
              </w:rPr>
              <w:t xml:space="preserve">PENDING</w:t>
            </w:r>
          </w:p>
        </w:tc>
      </w:tr>
      <w:tr>
        <w:tc>
          <w:tcPr/>
          <w:p>
            <w:pPr>
              <w:pStyle w:val="Compact"/>
            </w:pPr>
            <w:r>
              <w:rPr>
                <w:rStyle w:val="VerbatimChar"/>
              </w:rPr>
              <w:t xml:space="preserve">remark</w:t>
            </w:r>
          </w:p>
        </w:tc>
        <w:tc>
          <w:tcPr/>
          <w:p>
            <w:pPr>
              <w:pStyle w:val="Compact"/>
            </w:pPr>
            <w:r>
              <w:rPr>
                <w:rFonts w:hint="eastAsia"/>
              </w:rPr>
              <w:t xml:space="preserve">否</w:t>
            </w:r>
          </w:p>
        </w:tc>
        <w:tc>
          <w:tcPr/>
          <w:p>
            <w:pPr>
              <w:pStyle w:val="Compact"/>
            </w:pPr>
            <w:r>
              <w:rPr>
                <w:rFonts w:hint="eastAsia"/>
              </w:rPr>
              <w:t xml:space="preserve">备注</w:t>
            </w:r>
          </w:p>
        </w:tc>
      </w:tr>
    </w:tbl>
    <w:p>
      <w:pPr>
        <w:pStyle w:val="BodyText"/>
      </w:pPr>
      <w:r>
        <w:rPr>
          <w:rFonts w:hint="eastAsia"/>
        </w:rPr>
        <w:t xml:space="preserve">当前订单上传接口用于订单导入和算法排产输入。Python</w:t>
      </w:r>
      <w:r>
        <w:t xml:space="preserve"> </w:t>
      </w:r>
      <w:r>
        <w:rPr>
          <w:rFonts w:hint="eastAsia"/>
        </w:rPr>
        <w:t xml:space="preserve">算法按订单</w:t>
      </w:r>
      <w:r>
        <w:t xml:space="preserve"> </w:t>
      </w:r>
      <w:r>
        <w:rPr>
          <w:rStyle w:val="VerbatimChar"/>
        </w:rPr>
        <w:t xml:space="preserve">dueTime</w:t>
      </w:r>
      <w:r>
        <w:t xml:space="preserve"> </w:t>
      </w:r>
      <w:r>
        <w:rPr>
          <w:rFonts w:hint="eastAsia"/>
        </w:rPr>
        <w:t xml:space="preserve">将</w:t>
      </w:r>
      <w:r>
        <w:t xml:space="preserve"> </w:t>
      </w:r>
      <w:r>
        <w:rPr>
          <w:rStyle w:val="VerbatimChar"/>
        </w:rPr>
        <w:t xml:space="preserve">plannedQuantity</w:t>
      </w:r>
      <w:r>
        <w:t xml:space="preserve"> </w:t>
      </w:r>
      <w:r>
        <w:rPr>
          <w:rFonts w:hint="eastAsia"/>
        </w:rPr>
        <w:t xml:space="preserve">累加到</w:t>
      </w:r>
      <w:r>
        <w:t xml:space="preserve"> 24 </w:t>
      </w:r>
      <w:r>
        <w:rPr>
          <w:rFonts w:hint="eastAsia"/>
        </w:rPr>
        <w:t xml:space="preserve">小时需求桶中，并在方案成功入库后将参与排产的订单状态更新为</w:t>
      </w:r>
      <w:r>
        <w:t xml:space="preserve"> </w:t>
      </w:r>
      <w:r>
        <w:rPr>
          <w:rStyle w:val="VerbatimChar"/>
        </w:rPr>
        <w:t xml:space="preserve">SCHEDULED</w:t>
      </w:r>
      <w:r>
        <w:rPr>
          <w:rFonts w:hint="eastAsia"/>
        </w:rPr>
        <w:t xml:space="preserve">。系统当前仍不是完整订单级</w:t>
      </w:r>
      <w:r>
        <w:t xml:space="preserve"> </w:t>
      </w:r>
      <w:r>
        <w:rPr>
          <w:rFonts w:hint="eastAsia"/>
        </w:rPr>
        <w:t xml:space="preserve">APS，不直接生成每笔订单的独立工序路线。</w:t>
      </w:r>
    </w:p>
    <w:p>
      <w:pPr>
        <w:pStyle w:val="BodyText"/>
      </w:pPr>
      <w:r>
        <w:rPr>
          <w:rFonts w:hint="eastAsia"/>
        </w:rPr>
        <w:t xml:space="preserve">响应示例：</w:t>
      </w:r>
    </w:p>
    <w:p>
      <w:pPr>
        <w:pStyle w:val="SourceCode"/>
      </w:pPr>
      <w:r>
        <w:rPr>
          <w:rStyle w:val="FunctionTok"/>
        </w:rPr>
        <w:t xml:space="preserve">{</w:t>
      </w:r>
      <w:r>
        <w:br/>
      </w:r>
      <w:r>
        <w:rPr>
          <w:rStyle w:val="NormalTok"/>
        </w:rPr>
        <w:t xml:space="preserve">  </w:t>
      </w:r>
      <w:r>
        <w:rPr>
          <w:rStyle w:val="DataTypeTok"/>
        </w:rPr>
        <w:t xml:space="preserve">"code"</w:t>
      </w:r>
      <w:r>
        <w:rPr>
          <w:rStyle w:val="FunctionTok"/>
        </w:rPr>
        <w:t xml:space="preserve">:</w:t>
      </w:r>
      <w:r>
        <w:rPr>
          <w:rStyle w:val="NormalTok"/>
        </w:rPr>
        <w:t xml:space="preserve"> </w:t>
      </w:r>
      <w:r>
        <w:rPr>
          <w:rStyle w:val="DecValTok"/>
        </w:rPr>
        <w:t xml:space="preserve">200</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"订单导入成功"</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"totalCount"</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"insertedCount"</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"updatedCount"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"skippedCount"</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FunctionTok"/>
        </w:rPr>
        <w:t xml:space="preserve">}</w:t>
      </w:r>
    </w:p>
    <w:bookmarkEnd w:id="17"/>
    <w:bookmarkStart w:id="18" w:name="Xe7b8ce22c339570c9c9b7f844bd537fb0522ab3"/>
    <w:p>
      <w:pPr>
        <w:pStyle w:val="Heading4"/>
      </w:pPr>
      <w:r>
        <w:t xml:space="preserve">13.5 </w:t>
      </w:r>
      <w:r>
        <w:rPr>
          <w:rFonts w:hint="eastAsia"/>
        </w:rPr>
        <w:t xml:space="preserve">算法输出格式</w:t>
      </w:r>
    </w:p>
    <w:p>
      <w:pPr>
        <w:pStyle w:val="FirstParagraph"/>
      </w:pPr>
      <w:r>
        <w:rPr>
          <w:rFonts w:hint="eastAsia"/>
        </w:rPr>
        <w:t xml:space="preserve">算法输出</w:t>
      </w:r>
      <w:r>
        <w:t xml:space="preserve"> </w:t>
      </w:r>
      <w:r>
        <w:rPr>
          <w:rStyle w:val="VerbatimChar"/>
        </w:rPr>
        <w:t xml:space="preserve">output.json</w:t>
      </w:r>
      <w:r>
        <w:t xml:space="preserve"> </w:t>
      </w:r>
      <w:r>
        <w:rPr>
          <w:rFonts w:hint="eastAsia"/>
        </w:rPr>
        <w:t xml:space="preserve">顶层包含：</w:t>
      </w:r>
    </w:p>
    <w:p>
      <w:pPr>
        <w:pStyle w:val="SourceCode"/>
      </w:pPr>
      <w:r>
        <w:rPr>
          <w:rStyle w:val="FunctionTok"/>
        </w:rPr>
        <w:t xml:space="preserve">{</w:t>
      </w:r>
      <w:r>
        <w:br/>
      </w:r>
      <w:r>
        <w:rPr>
          <w:rStyle w:val="NormalTok"/>
        </w:rPr>
        <w:t xml:space="preserve">  </w:t>
      </w:r>
      <w:r>
        <w:rPr>
          <w:rStyle w:val="DataTypeTok"/>
        </w:rPr>
        <w:t xml:space="preserve">"daily_plan"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"realtime_control"</w:t>
      </w:r>
      <w:r>
        <w:rPr>
          <w:rStyle w:val="FunctionTok"/>
        </w:rPr>
        <w:t xml:space="preserve">:</w:t>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daily_plan.schedule</w:t>
      </w:r>
      <w:r>
        <w:t xml:space="preserve"> </w:t>
      </w:r>
      <w:r>
        <w:rPr>
          <w:rFonts w:hint="eastAsia"/>
        </w:rPr>
        <w:t xml:space="preserve">固定为</w:t>
      </w:r>
      <w:r>
        <w:t xml:space="preserve"> 24 </w:t>
      </w:r>
      <w:r>
        <w:rPr>
          <w:rFonts w:hint="eastAsia"/>
        </w:rPr>
        <w:t xml:space="preserve">条小时记录，</w:t>
      </w:r>
      <w:r>
        <w:rPr>
          <w:rStyle w:val="VerbatimChar"/>
        </w:rPr>
        <w:t xml:space="preserve">realtime_control</w:t>
      </w:r>
      <w:r>
        <w:t xml:space="preserve"> </w:t>
      </w:r>
      <w:r>
        <w:rPr>
          <w:rFonts w:hint="eastAsia"/>
        </w:rPr>
        <w:t xml:space="preserve">保存当前调控指令。</w:t>
      </w:r>
    </w:p>
    <w:bookmarkEnd w:id="18"/>
    <w:bookmarkEnd w:id="19"/>
    <w:bookmarkStart w:id="20" w:name="Xdca8c542a536391693d8ff730514fb378609a78"/>
    <w:p>
      <w:pPr>
        <w:pStyle w:val="Heading3"/>
      </w:pPr>
      <w:r>
        <w:rPr>
          <w:rFonts w:hint="eastAsia"/>
        </w:rPr>
        <w:t xml:space="preserve">15部署设计</w:t>
      </w:r>
    </w:p>
    <w:p>
      <w:pPr>
        <w:pStyle w:val="FirstParagraph"/>
      </w:pPr>
      <w:r>
        <w:rPr>
          <w:rFonts w:hint="eastAsia"/>
        </w:rPr>
        <w:t xml:space="preserve">默认运行配置：</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配置</w:t>
            </w:r>
          </w:p>
        </w:tc>
        <w:tc>
          <w:tcPr/>
          <w:p>
            <w:pPr>
              <w:pStyle w:val="Compact"/>
            </w:pPr>
            <w:r>
              <w:rPr>
                <w:rFonts w:hint="eastAsia"/>
              </w:rPr>
              <w:t xml:space="preserve">默认值</w:t>
            </w:r>
          </w:p>
        </w:tc>
      </w:tr>
      <w:tr>
        <w:tc>
          <w:tcPr/>
          <w:p>
            <w:pPr>
              <w:pStyle w:val="Compact"/>
            </w:pPr>
            <w:r>
              <w:rPr>
                <w:rFonts w:hint="eastAsia"/>
              </w:rPr>
              <w:t xml:space="preserve">后端端口</w:t>
            </w:r>
          </w:p>
        </w:tc>
        <w:tc>
          <w:tcPr/>
          <w:p>
            <w:pPr>
              <w:pStyle w:val="Compact"/>
            </w:pPr>
            <w:r>
              <w:rPr>
                <w:rStyle w:val="VerbatimChar"/>
              </w:rPr>
              <w:t xml:space="preserve">8080</w:t>
            </w:r>
          </w:p>
        </w:tc>
      </w:tr>
      <w:tr>
        <w:tc>
          <w:tcPr/>
          <w:p>
            <w:pPr>
              <w:pStyle w:val="Compact"/>
            </w:pPr>
            <w:r>
              <w:rPr>
                <w:rFonts w:hint="eastAsia"/>
              </w:rPr>
              <w:t xml:space="preserve">数据库</w:t>
            </w:r>
          </w:p>
        </w:tc>
        <w:tc>
          <w:tcPr/>
          <w:p>
            <w:pPr>
              <w:pStyle w:val="Compact"/>
            </w:pPr>
            <w:r>
              <w:rPr>
                <w:rStyle w:val="VerbatimChar"/>
              </w:rPr>
              <w:t xml:space="preserve">challenge_cup_energy</w:t>
            </w:r>
          </w:p>
        </w:tc>
      </w:tr>
      <w:tr>
        <w:tc>
          <w:tcPr/>
          <w:p>
            <w:pPr>
              <w:pStyle w:val="Compact"/>
            </w:pPr>
            <w:r>
              <w:rPr>
                <w:rFonts w:hint="eastAsia"/>
              </w:rPr>
              <w:t xml:space="preserve">算法运行时</w:t>
            </w:r>
          </w:p>
        </w:tc>
        <w:tc>
          <w:tcPr/>
          <w:p>
            <w:pPr>
              <w:pStyle w:val="Compact"/>
            </w:pPr>
            <w:r>
              <w:rPr>
                <w:rStyle w:val="VerbatimChar"/>
              </w:rPr>
              <w:t xml:space="preserve">python</w:t>
            </w:r>
          </w:p>
        </w:tc>
      </w:tr>
      <w:tr>
        <w:tc>
          <w:tcPr/>
          <w:p>
            <w:pPr>
              <w:pStyle w:val="Compact"/>
            </w:pPr>
            <w:r>
              <w:rPr>
                <w:rFonts w:hint="eastAsia"/>
              </w:rPr>
              <w:t xml:space="preserve">算法脚本</w:t>
            </w:r>
          </w:p>
        </w:tc>
        <w:tc>
          <w:tcPr/>
          <w:p>
            <w:pPr>
              <w:pStyle w:val="Compact"/>
            </w:pPr>
            <w:r>
              <w:rPr>
                <w:rStyle w:val="VerbatimChar"/>
              </w:rPr>
              <w:t xml:space="preserve">data/algorithm/generate_plan.py</w:t>
            </w:r>
          </w:p>
        </w:tc>
      </w:tr>
      <w:tr>
        <w:tc>
          <w:tcPr/>
          <w:p>
            <w:pPr>
              <w:pStyle w:val="Compact"/>
            </w:pPr>
            <w:r>
              <w:rPr>
                <w:rFonts w:hint="eastAsia"/>
              </w:rPr>
              <w:t xml:space="preserve">算法任务目录</w:t>
            </w:r>
          </w:p>
        </w:tc>
        <w:tc>
          <w:tcPr/>
          <w:p>
            <w:pPr>
              <w:pStyle w:val="Compact"/>
            </w:pPr>
            <w:r>
              <w:rPr>
                <w:rStyle w:val="VerbatimChar"/>
              </w:rPr>
              <w:t xml:space="preserve">target/algorithm-tasks</w:t>
            </w:r>
          </w:p>
        </w:tc>
      </w:tr>
      <w:tr>
        <w:tc>
          <w:tcPr/>
          <w:p>
            <w:pPr>
              <w:pStyle w:val="Compact"/>
            </w:pPr>
            <w:r>
              <w:rPr>
                <w:rFonts w:hint="eastAsia"/>
              </w:rPr>
              <w:t xml:space="preserve">上传文件限制</w:t>
            </w:r>
          </w:p>
        </w:tc>
        <w:tc>
          <w:tcPr/>
          <w:p>
            <w:pPr>
              <w:pStyle w:val="Compact"/>
            </w:pPr>
            <w:r>
              <w:rPr>
                <w:rStyle w:val="VerbatimChar"/>
              </w:rPr>
              <w:t xml:space="preserve">50MB</w:t>
            </w:r>
          </w:p>
        </w:tc>
      </w:tr>
      <w:tr>
        <w:tc>
          <w:tcPr/>
          <w:p>
            <w:pPr>
              <w:pStyle w:val="Compact"/>
            </w:pPr>
            <w:r>
              <w:rPr>
                <w:rFonts w:hint="eastAsia"/>
              </w:rPr>
              <w:t xml:space="preserve">算法训练窗口</w:t>
            </w:r>
          </w:p>
        </w:tc>
        <w:tc>
          <w:tcPr/>
          <w:p>
            <w:pPr>
              <w:pStyle w:val="Compact"/>
            </w:pPr>
            <w:r>
              <w:rPr>
                <w:rStyle w:val="VerbatimChar"/>
              </w:rPr>
              <w:t xml:space="preserve">7</w:t>
            </w:r>
            <w:r>
              <w:t xml:space="preserve"> </w:t>
            </w:r>
            <w:r>
              <w:rPr>
                <w:rFonts w:hint="eastAsia"/>
              </w:rPr>
              <w:t xml:space="preserve">天</w:t>
            </w:r>
          </w:p>
        </w:tc>
      </w:tr>
      <w:tr>
        <w:tc>
          <w:tcPr/>
          <w:p>
            <w:pPr>
              <w:pStyle w:val="Compact"/>
            </w:pPr>
            <w:r>
              <w:rPr>
                <w:rFonts w:hint="eastAsia"/>
              </w:rPr>
              <w:t xml:space="preserve">模拟采集装置</w:t>
            </w:r>
          </w:p>
        </w:tc>
        <w:tc>
          <w:tcPr/>
          <w:p>
            <w:pPr>
              <w:pStyle w:val="Compact"/>
            </w:pPr>
            <w:r>
              <w:rPr>
                <w:rFonts w:hint="eastAsia"/>
              </w:rPr>
              <w:t xml:space="preserve">默认启用</w:t>
            </w:r>
          </w:p>
        </w:tc>
      </w:tr>
    </w:tbl>
    <w:p>
      <w:pPr>
        <w:pStyle w:val="BodyText"/>
      </w:pPr>
      <w:r>
        <w:rPr>
          <w:rFonts w:hint="eastAsia"/>
        </w:rPr>
        <w:t xml:space="preserve">新增模拟采集配置：</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配置</w:t>
            </w:r>
          </w:p>
        </w:tc>
        <w:tc>
          <w:tcPr/>
          <w:p>
            <w:pPr>
              <w:pStyle w:val="Compact"/>
            </w:pPr>
            <w:r>
              <w:rPr>
                <w:rFonts w:hint="eastAsia"/>
              </w:rPr>
              <w:t xml:space="preserve">默认值</w:t>
            </w:r>
          </w:p>
        </w:tc>
        <w:tc>
          <w:tcPr/>
          <w:p>
            <w:pPr>
              <w:pStyle w:val="Compact"/>
            </w:pPr>
            <w:r>
              <w:rPr>
                <w:rFonts w:hint="eastAsia"/>
              </w:rPr>
              <w:t xml:space="preserve">说明</w:t>
            </w:r>
          </w:p>
        </w:tc>
      </w:tr>
      <w:tr>
        <w:tc>
          <w:tcPr/>
          <w:p>
            <w:pPr>
              <w:pStyle w:val="Compact"/>
            </w:pPr>
            <w:r>
              <w:rPr>
                <w:rStyle w:val="VerbatimChar"/>
              </w:rPr>
              <w:t xml:space="preserve">MOCK_DEVICE_ENABLED</w:t>
            </w:r>
          </w:p>
        </w:tc>
        <w:tc>
          <w:tcPr/>
          <w:p>
            <w:pPr>
              <w:pStyle w:val="Compact"/>
            </w:pPr>
            <w:r>
              <w:rPr>
                <w:rStyle w:val="VerbatimChar"/>
              </w:rPr>
              <w:t xml:space="preserve">true</w:t>
            </w:r>
          </w:p>
        </w:tc>
        <w:tc>
          <w:tcPr/>
          <w:p>
            <w:pPr>
              <w:pStyle w:val="Compact"/>
            </w:pPr>
            <w:r>
              <w:rPr>
                <w:rFonts w:hint="eastAsia"/>
              </w:rPr>
              <w:t xml:space="preserve">是否启用后端内置模拟采集装置</w:t>
            </w:r>
          </w:p>
        </w:tc>
      </w:tr>
      <w:tr>
        <w:tc>
          <w:tcPr/>
          <w:p>
            <w:pPr>
              <w:pStyle w:val="Compact"/>
            </w:pPr>
            <w:r>
              <w:rPr>
                <w:rStyle w:val="VerbatimChar"/>
              </w:rPr>
              <w:t xml:space="preserve">MOCK_DEVICE_INTERVAL_MS</w:t>
            </w:r>
          </w:p>
        </w:tc>
        <w:tc>
          <w:tcPr/>
          <w:p>
            <w:pPr>
              <w:pStyle w:val="Compact"/>
            </w:pPr>
            <w:r>
              <w:rPr>
                <w:rStyle w:val="VerbatimChar"/>
              </w:rPr>
              <w:t xml:space="preserve">60000</w:t>
            </w:r>
          </w:p>
        </w:tc>
        <w:tc>
          <w:tcPr/>
          <w:p>
            <w:pPr>
              <w:pStyle w:val="Compact"/>
            </w:pPr>
            <w:r>
              <w:rPr>
                <w:rFonts w:hint="eastAsia"/>
              </w:rPr>
              <w:t xml:space="preserve">定时写入间隔，默认</w:t>
            </w:r>
            <w:r>
              <w:t xml:space="preserve"> 1 </w:t>
            </w:r>
            <w:r>
              <w:rPr>
                <w:rFonts w:hint="eastAsia"/>
              </w:rPr>
              <w:t xml:space="preserve">分钟</w:t>
            </w:r>
          </w:p>
        </w:tc>
      </w:tr>
      <w:tr>
        <w:tc>
          <w:tcPr/>
          <w:p>
            <w:pPr>
              <w:pStyle w:val="Compact"/>
            </w:pPr>
            <w:r>
              <w:rPr>
                <w:rStyle w:val="VerbatimChar"/>
              </w:rPr>
              <w:t xml:space="preserve">MOCK_DEVICE_BACKFILL_ON_STARTUP</w:t>
            </w:r>
          </w:p>
        </w:tc>
        <w:tc>
          <w:tcPr/>
          <w:p>
            <w:pPr>
              <w:pStyle w:val="Compact"/>
            </w:pPr>
            <w:r>
              <w:rPr>
                <w:rStyle w:val="VerbatimChar"/>
              </w:rPr>
              <w:t xml:space="preserve">true</w:t>
            </w:r>
          </w:p>
        </w:tc>
        <w:tc>
          <w:tcPr/>
          <w:p>
            <w:pPr>
              <w:pStyle w:val="Compact"/>
            </w:pPr>
            <w:r>
              <w:rPr>
                <w:rFonts w:hint="eastAsia"/>
              </w:rPr>
              <w:t xml:space="preserve">启动时是否自动补齐历史数据</w:t>
            </w:r>
          </w:p>
        </w:tc>
      </w:tr>
      <w:tr>
        <w:tc>
          <w:tcPr/>
          <w:p>
            <w:pPr>
              <w:pStyle w:val="Compact"/>
            </w:pPr>
            <w:r>
              <w:rPr>
                <w:rStyle w:val="VerbatimChar"/>
              </w:rPr>
              <w:t xml:space="preserve">MOCK_DEVICE_BACKFILL_DAYS</w:t>
            </w:r>
          </w:p>
        </w:tc>
        <w:tc>
          <w:tcPr/>
          <w:p>
            <w:pPr>
              <w:pStyle w:val="Compact"/>
            </w:pPr>
            <w:r>
              <w:rPr>
                <w:rStyle w:val="VerbatimChar"/>
              </w:rPr>
              <w:t xml:space="preserve">7</w:t>
            </w:r>
          </w:p>
        </w:tc>
        <w:tc>
          <w:tcPr/>
          <w:p>
            <w:pPr>
              <w:pStyle w:val="Compact"/>
            </w:pPr>
            <w:r>
              <w:rPr>
                <w:rFonts w:hint="eastAsia"/>
              </w:rPr>
              <w:t xml:space="preserve">启动时补齐最近几天数据</w:t>
            </w:r>
          </w:p>
        </w:tc>
      </w:tr>
      <w:tr>
        <w:tc>
          <w:tcPr/>
          <w:p>
            <w:pPr>
              <w:pStyle w:val="Compact"/>
            </w:pPr>
            <w:r>
              <w:rPr>
                <w:rStyle w:val="VerbatimChar"/>
              </w:rPr>
              <w:t xml:space="preserve">ALGORITHM_TRAINING_DAYS</w:t>
            </w:r>
          </w:p>
        </w:tc>
        <w:tc>
          <w:tcPr/>
          <w:p>
            <w:pPr>
              <w:pStyle w:val="Compact"/>
            </w:pPr>
            <w:r>
              <w:rPr>
                <w:rStyle w:val="VerbatimChar"/>
              </w:rPr>
              <w:t xml:space="preserve">7</w:t>
            </w:r>
          </w:p>
        </w:tc>
        <w:tc>
          <w:tcPr/>
          <w:p>
            <w:pPr>
              <w:pStyle w:val="Compact"/>
            </w:pPr>
            <w:r>
              <w:rPr>
                <w:rFonts w:hint="eastAsia"/>
              </w:rPr>
              <w:t xml:space="preserve">后端导出给算法的历史能源窗口</w:t>
            </w:r>
          </w:p>
        </w:tc>
      </w:tr>
    </w:tbl>
    <w:p>
      <w:pPr>
        <w:pStyle w:val="BodyText"/>
      </w:pPr>
      <w:r>
        <w:rPr>
          <w:rFonts w:hint="eastAsia"/>
        </w:rPr>
        <w:t xml:space="preserve">启动命令：</w:t>
      </w:r>
    </w:p>
    <w:p>
      <w:pPr>
        <w:pStyle w:val="SourceCode"/>
      </w:pPr>
      <w:r>
        <w:rPr>
          <w:rStyle w:val="FunctionTok"/>
        </w:rPr>
        <w:t xml:space="preserve">cd</w:t>
      </w:r>
      <w:r>
        <w:rPr>
          <w:rStyle w:val="NormalTok"/>
        </w:rPr>
        <w:t xml:space="preserve"> D</w:t>
      </w:r>
      <w:r>
        <w:rPr>
          <w:rStyle w:val="OperatorTok"/>
        </w:rPr>
        <w:t xml:space="preserve">:</w:t>
      </w:r>
      <w:r>
        <w:rPr>
          <w:rStyle w:val="NormalTok"/>
        </w:rPr>
        <w:t xml:space="preserve">\桌面\挑战杯\AI-challenge</w:t>
      </w:r>
      <w:r>
        <w:br/>
      </w:r>
      <w:r>
        <w:rPr>
          <w:rStyle w:val="NormalTok"/>
        </w:rPr>
        <w:t xml:space="preserve">mvn </w:t>
      </w:r>
      <w:r>
        <w:rPr>
          <w:rStyle w:val="OperatorTok"/>
        </w:rPr>
        <w:t xml:space="preserve">-</w:t>
      </w:r>
      <w:r>
        <w:rPr>
          <w:rStyle w:val="NormalTok"/>
        </w:rPr>
        <w:t xml:space="preserve">pl AI-web </w:t>
      </w:r>
      <w:r>
        <w:rPr>
          <w:rStyle w:val="OperatorTok"/>
        </w:rPr>
        <w:t xml:space="preserve">-</w:t>
      </w:r>
      <w:r>
        <w:rPr>
          <w:rStyle w:val="NormalTok"/>
        </w:rPr>
        <w:t xml:space="preserve">am spring-boot</w:t>
      </w:r>
      <w:r>
        <w:rPr>
          <w:rStyle w:val="OperatorTok"/>
        </w:rPr>
        <w:t xml:space="preserve">:</w:t>
      </w:r>
      <w:r>
        <w:rPr>
          <w:rStyle w:val="NormalTok"/>
        </w:rPr>
        <w:t xml:space="preserve">run</w:t>
      </w:r>
    </w:p>
    <w:bookmarkEnd w:id="20"/>
    <w:bookmarkStart w:id="21" w:name="X4963b15d2f81051769a89cf98465379df584206"/>
    <w:p>
      <w:pPr>
        <w:pStyle w:val="Heading3"/>
      </w:pPr>
      <w:r>
        <w:t xml:space="preserve">18 </w:t>
      </w:r>
      <w:r>
        <w:rPr>
          <w:rFonts w:hint="eastAsia"/>
        </w:rPr>
        <w:t xml:space="preserve">测试与验证</w:t>
      </w:r>
    </w:p>
    <w:p>
      <w:pPr>
        <w:pStyle w:val="FirstParagraph"/>
      </w:pPr>
      <w:r>
        <w:rPr>
          <w:rFonts w:hint="eastAsia"/>
        </w:rPr>
        <w:t xml:space="preserve">验证命令：</w:t>
      </w:r>
    </w:p>
    <w:p>
      <w:pPr>
        <w:pStyle w:val="SourceCode"/>
      </w:pPr>
      <w:r>
        <w:rPr>
          <w:rStyle w:val="NormalTok"/>
        </w:rPr>
        <w:t xml:space="preserve">mvn </w:t>
      </w:r>
      <w:r>
        <w:rPr>
          <w:rStyle w:val="OperatorTok"/>
        </w:rPr>
        <w:t xml:space="preserve">-</w:t>
      </w:r>
      <w:r>
        <w:rPr>
          <w:rStyle w:val="NormalTok"/>
        </w:rPr>
        <w:t xml:space="preserve">q </w:t>
      </w:r>
      <w:r>
        <w:rPr>
          <w:rStyle w:val="OperatorTok"/>
        </w:rPr>
        <w:t xml:space="preserve">-</w:t>
      </w:r>
      <w:r>
        <w:rPr>
          <w:rStyle w:val="NormalTok"/>
        </w:rPr>
        <w:t xml:space="preserve">DskipTests compile</w:t>
      </w:r>
    </w:p>
    <w:p>
      <w:pPr>
        <w:pStyle w:val="FirstParagraph"/>
      </w:pPr>
      <w:r>
        <w:rPr>
          <w:rFonts w:hint="eastAsia"/>
        </w:rPr>
        <w:t xml:space="preserve">联调验证项：</w:t>
      </w:r>
    </w:p>
    <w:p>
      <w:pPr>
        <w:numPr>
          <w:ilvl w:val="0"/>
          <w:numId w:val="1001"/>
        </w:numPr>
      </w:pPr>
      <w:r>
        <w:rPr>
          <w:rFonts w:hint="eastAsia"/>
        </w:rPr>
        <w:t xml:space="preserve">登录接口可返回</w:t>
      </w:r>
      <w:r>
        <w:t xml:space="preserve"> Token。</w:t>
      </w:r>
    </w:p>
    <w:p>
      <w:pPr>
        <w:numPr>
          <w:ilvl w:val="0"/>
          <w:numId w:val="1001"/>
        </w:numPr>
      </w:pPr>
      <w:r>
        <w:rPr>
          <w:rFonts w:hint="eastAsia"/>
        </w:rPr>
        <w:t xml:space="preserve">模拟采集装置启动后可写入</w:t>
      </w:r>
      <w:r>
        <w:t xml:space="preserve"> </w:t>
      </w:r>
      <w:r>
        <w:rPr>
          <w:rStyle w:val="VerbatimChar"/>
        </w:rPr>
        <w:t xml:space="preserve">energy_realtime_data</w:t>
      </w:r>
      <w:r>
        <w:t xml:space="preserve">。</w:t>
      </w:r>
    </w:p>
    <w:p>
      <w:pPr>
        <w:numPr>
          <w:ilvl w:val="0"/>
          <w:numId w:val="1001"/>
        </w:numPr>
      </w:pPr>
      <w:r>
        <w:rPr>
          <w:rFonts w:hint="eastAsia"/>
        </w:rPr>
        <w:t xml:space="preserve">前端录入计划日期和订单产量后生成</w:t>
      </w:r>
      <w:r>
        <w:t xml:space="preserve"> </w:t>
      </w:r>
      <w:r>
        <w:rPr>
          <w:rStyle w:val="VerbatimChar"/>
        </w:rPr>
        <w:t xml:space="preserve">algorithm_task</w:t>
      </w:r>
      <w:r>
        <w:t xml:space="preserve">。</w:t>
      </w:r>
    </w:p>
    <w:p>
      <w:pPr>
        <w:numPr>
          <w:ilvl w:val="0"/>
          <w:numId w:val="1001"/>
        </w:numPr>
      </w:pPr>
      <w:r>
        <w:rPr>
          <w:rFonts w:hint="eastAsia"/>
        </w:rPr>
        <w:t xml:space="preserve">任务成功后返回</w:t>
      </w:r>
      <w:r>
        <w:t xml:space="preserve"> </w:t>
      </w:r>
      <w:r>
        <w:rPr>
          <w:rStyle w:val="VerbatimChar"/>
        </w:rPr>
        <w:t xml:space="preserve">resultId</w:t>
      </w:r>
      <w:r>
        <w:t xml:space="preserve">。</w:t>
      </w:r>
    </w:p>
    <w:p>
      <w:pPr>
        <w:numPr>
          <w:ilvl w:val="0"/>
          <w:numId w:val="1001"/>
        </w:numPr>
      </w:pPr>
      <w:r>
        <w:rPr>
          <w:rFonts w:hint="eastAsia"/>
        </w:rPr>
        <w:t xml:space="preserve">排产详情包含</w:t>
      </w:r>
      <w:r>
        <w:t xml:space="preserve"> 24 </w:t>
      </w:r>
      <w:r>
        <w:rPr>
          <w:rFonts w:hint="eastAsia"/>
        </w:rPr>
        <w:t xml:space="preserve">条小时级记录。</w:t>
      </w:r>
    </w:p>
    <w:p>
      <w:pPr>
        <w:numPr>
          <w:ilvl w:val="0"/>
          <w:numId w:val="1001"/>
        </w:numPr>
      </w:pPr>
      <w:r>
        <w:t xml:space="preserve">MPC </w:t>
      </w:r>
      <w:r>
        <w:rPr>
          <w:rFonts w:hint="eastAsia"/>
        </w:rPr>
        <w:t xml:space="preserve">最新调控结果可查询。</w:t>
      </w:r>
    </w:p>
    <w:p>
      <w:pPr>
        <w:numPr>
          <w:ilvl w:val="0"/>
          <w:numId w:val="1001"/>
        </w:numPr>
      </w:pPr>
      <w:r>
        <w:rPr>
          <w:rFonts w:hint="eastAsia"/>
        </w:rPr>
        <w:t xml:space="preserve">协同评估显示</w:t>
      </w:r>
      <w:r>
        <w:t xml:space="preserve"> EC、ER、MAPE </w:t>
      </w:r>
      <w:r>
        <w:rPr>
          <w:rFonts w:hint="eastAsia"/>
        </w:rPr>
        <w:t xml:space="preserve">等指标。</w:t>
      </w:r>
    </w:p>
    <w:p>
      <w:pPr>
        <w:pStyle w:val="FirstParagraph"/>
      </w:pP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2026-08-10T02:00:02Z</dcterms:created>
  <dcterms:modified xsi:type="dcterms:W3CDTF">2026-08-10T02:00:02Z</dcterms:modified>
</cp:coreProperties>
</file>

<file path=docProps/custom.xml><?xml version="1.0" encoding="utf-8"?>
<Properties xmlns="http://schemas.openxmlformats.org/officeDocument/2006/custom-properties" xmlns:vt="http://schemas.openxmlformats.org/officeDocument/2006/docPropsVTypes"/>
</file>