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F07" w:rsidRPr="009C0F07" w:rsidRDefault="009C0F07" w:rsidP="00B15A21">
      <w:pPr>
        <w:spacing w:before="100" w:beforeAutospacing="1" w:after="0" w:line="276" w:lineRule="auto"/>
        <w:ind w:left="1416" w:hanging="1053"/>
        <w:jc w:val="center"/>
        <w:rPr>
          <w:rFonts w:ascii="Times New Roman" w:eastAsia="Times New Roman" w:hAnsi="Times New Roman" w:cs="Times New Roman"/>
          <w:color w:val="00000A"/>
          <w:sz w:val="24"/>
          <w:szCs w:val="24"/>
          <w:lang w:eastAsia="es-CO"/>
        </w:rPr>
      </w:pPr>
    </w:p>
    <w:p w:rsidR="005F6097" w:rsidRDefault="009C0F07" w:rsidP="005F6097">
      <w:pPr>
        <w:spacing w:before="100" w:beforeAutospacing="1" w:after="0" w:line="276" w:lineRule="auto"/>
        <w:ind w:left="720" w:hanging="357"/>
        <w:jc w:val="center"/>
        <w:rPr>
          <w:rFonts w:ascii="Arial" w:eastAsia="Times New Roman" w:hAnsi="Arial" w:cs="Arial"/>
          <w:b/>
          <w:bCs/>
          <w:color w:val="000000"/>
          <w:sz w:val="60"/>
          <w:szCs w:val="60"/>
          <w:lang w:eastAsia="es-CO"/>
        </w:rPr>
      </w:pPr>
      <w:bookmarkStart w:id="0" w:name="h.26g3fjyttx6a"/>
      <w:bookmarkEnd w:id="0"/>
      <w:r w:rsidRPr="009C0F07">
        <w:rPr>
          <w:rFonts w:ascii="Arial" w:eastAsia="Times New Roman" w:hAnsi="Arial" w:cs="Arial"/>
          <w:b/>
          <w:bCs/>
          <w:color w:val="000000"/>
          <w:sz w:val="60"/>
          <w:szCs w:val="60"/>
          <w:lang w:eastAsia="es-CO"/>
        </w:rPr>
        <w:t>Proceso de Automatización de Procesos BPMS</w:t>
      </w:r>
      <w:bookmarkStart w:id="1" w:name="h.h0aauolpk1i"/>
      <w:bookmarkEnd w:id="1"/>
    </w:p>
    <w:p w:rsidR="005F6097" w:rsidRPr="00D718A5" w:rsidRDefault="005F6097" w:rsidP="009C0F07">
      <w:pPr>
        <w:spacing w:before="100" w:beforeAutospacing="1" w:after="0" w:line="240" w:lineRule="auto"/>
        <w:jc w:val="center"/>
        <w:rPr>
          <w:rFonts w:ascii="Times New Roman" w:eastAsia="Times New Roman" w:hAnsi="Times New Roman" w:cs="Times New Roman"/>
          <w:color w:val="00000A"/>
          <w:sz w:val="24"/>
          <w:szCs w:val="24"/>
          <w:lang w:eastAsia="es-CO"/>
        </w:rPr>
      </w:pPr>
    </w:p>
    <w:p w:rsidR="005F6097" w:rsidRPr="006342B2" w:rsidRDefault="005F6097" w:rsidP="009C0F07">
      <w:pPr>
        <w:spacing w:before="100" w:beforeAutospacing="1" w:after="0" w:line="240" w:lineRule="auto"/>
        <w:jc w:val="center"/>
        <w:rPr>
          <w:rFonts w:ascii="Arial" w:eastAsia="Times New Roman" w:hAnsi="Arial" w:cs="Arial"/>
          <w:b/>
          <w:color w:val="00000A"/>
          <w:sz w:val="52"/>
          <w:szCs w:val="52"/>
          <w:lang w:eastAsia="es-CO"/>
        </w:rPr>
      </w:pPr>
      <w:r w:rsidRPr="006342B2">
        <w:rPr>
          <w:rFonts w:ascii="Arial" w:eastAsia="Times New Roman" w:hAnsi="Arial" w:cs="Arial"/>
          <w:b/>
          <w:color w:val="00000A"/>
          <w:sz w:val="52"/>
          <w:szCs w:val="52"/>
          <w:lang w:eastAsia="es-CO"/>
        </w:rPr>
        <w:t>Interfaces de Integración Requeridas</w:t>
      </w:r>
    </w:p>
    <w:p w:rsidR="009C0F07" w:rsidRDefault="009C0F07" w:rsidP="009C0F07">
      <w:pPr>
        <w:spacing w:before="100" w:beforeAutospacing="1" w:after="0" w:line="240" w:lineRule="auto"/>
        <w:rPr>
          <w:rFonts w:ascii="Times New Roman" w:eastAsia="Times New Roman" w:hAnsi="Times New Roman" w:cs="Times New Roman"/>
          <w:color w:val="00000A"/>
          <w:sz w:val="24"/>
          <w:szCs w:val="24"/>
          <w:lang w:eastAsia="es-CO"/>
        </w:rPr>
      </w:pPr>
    </w:p>
    <w:p w:rsidR="0070699B" w:rsidRPr="009C0F07" w:rsidRDefault="0070699B" w:rsidP="009C0F07">
      <w:pPr>
        <w:spacing w:before="100" w:beforeAutospacing="1" w:after="0" w:line="240" w:lineRule="auto"/>
        <w:rPr>
          <w:rFonts w:ascii="Times New Roman" w:eastAsia="Times New Roman" w:hAnsi="Times New Roman" w:cs="Times New Roman"/>
          <w:color w:val="00000A"/>
          <w:sz w:val="24"/>
          <w:szCs w:val="24"/>
          <w:lang w:eastAsia="es-CO"/>
        </w:rPr>
      </w:pPr>
    </w:p>
    <w:p w:rsidR="0070699B" w:rsidRDefault="009C0F07" w:rsidP="009C0F07">
      <w:pPr>
        <w:spacing w:before="100" w:beforeAutospacing="1" w:after="0" w:line="240" w:lineRule="auto"/>
        <w:jc w:val="right"/>
        <w:rPr>
          <w:rFonts w:ascii="Arial" w:eastAsia="Times New Roman" w:hAnsi="Arial" w:cs="Arial"/>
          <w:color w:val="00000A"/>
          <w:sz w:val="24"/>
          <w:szCs w:val="24"/>
          <w:lang w:eastAsia="es-CO"/>
        </w:rPr>
      </w:pPr>
      <w:r w:rsidRPr="005F6097">
        <w:rPr>
          <w:rFonts w:ascii="Arial" w:eastAsia="Times New Roman" w:hAnsi="Arial" w:cs="Arial"/>
          <w:b/>
          <w:bCs/>
          <w:color w:val="00000A"/>
          <w:sz w:val="24"/>
          <w:szCs w:val="24"/>
          <w:lang w:eastAsia="es-CO"/>
        </w:rPr>
        <w:t>Cliente:</w:t>
      </w:r>
      <w:r w:rsidRPr="005F6097">
        <w:rPr>
          <w:rFonts w:ascii="Arial" w:eastAsia="Times New Roman" w:hAnsi="Arial" w:cs="Arial"/>
          <w:color w:val="00000A"/>
          <w:sz w:val="24"/>
          <w:szCs w:val="24"/>
          <w:lang w:eastAsia="es-CO"/>
        </w:rPr>
        <w:t xml:space="preserve"> </w:t>
      </w:r>
    </w:p>
    <w:p w:rsidR="009C0F07" w:rsidRPr="005F6097" w:rsidRDefault="009C0F07" w:rsidP="009C0F07">
      <w:pPr>
        <w:spacing w:before="100" w:beforeAutospacing="1" w:after="0" w:line="240" w:lineRule="auto"/>
        <w:jc w:val="right"/>
        <w:rPr>
          <w:rFonts w:ascii="Arial" w:eastAsia="Times New Roman" w:hAnsi="Arial" w:cs="Arial"/>
          <w:color w:val="00000A"/>
          <w:sz w:val="24"/>
          <w:szCs w:val="24"/>
          <w:lang w:eastAsia="es-CO"/>
        </w:rPr>
      </w:pPr>
      <w:r w:rsidRPr="005F6097">
        <w:rPr>
          <w:rFonts w:ascii="Arial" w:eastAsia="Times New Roman" w:hAnsi="Arial" w:cs="Arial"/>
          <w:b/>
          <w:bCs/>
          <w:color w:val="00000A"/>
          <w:sz w:val="24"/>
          <w:szCs w:val="24"/>
          <w:lang w:eastAsia="es-CO"/>
        </w:rPr>
        <w:t>Proyecto:</w:t>
      </w:r>
      <w:r w:rsidRPr="005F6097">
        <w:rPr>
          <w:rFonts w:ascii="Arial" w:eastAsia="Times New Roman" w:hAnsi="Arial" w:cs="Arial"/>
          <w:color w:val="00000A"/>
          <w:sz w:val="24"/>
          <w:szCs w:val="24"/>
          <w:lang w:eastAsia="es-CO"/>
        </w:rPr>
        <w:t xml:space="preserve"> </w:t>
      </w:r>
    </w:p>
    <w:p w:rsidR="009C0F07" w:rsidRPr="005F6097" w:rsidRDefault="009C0F07" w:rsidP="009C0F07">
      <w:pPr>
        <w:spacing w:before="100" w:beforeAutospacing="1" w:after="0" w:line="240" w:lineRule="auto"/>
        <w:jc w:val="right"/>
        <w:rPr>
          <w:rFonts w:ascii="Arial" w:eastAsia="Times New Roman" w:hAnsi="Arial" w:cs="Arial"/>
          <w:color w:val="00000A"/>
          <w:sz w:val="24"/>
          <w:szCs w:val="24"/>
          <w:lang w:eastAsia="es-CO"/>
        </w:rPr>
      </w:pPr>
      <w:r w:rsidRPr="005F6097">
        <w:rPr>
          <w:rFonts w:ascii="Arial" w:eastAsia="Times New Roman" w:hAnsi="Arial" w:cs="Arial"/>
          <w:b/>
          <w:bCs/>
          <w:color w:val="00000A"/>
          <w:sz w:val="24"/>
          <w:szCs w:val="24"/>
          <w:lang w:eastAsia="es-CO"/>
        </w:rPr>
        <w:t>Fecha:</w:t>
      </w:r>
      <w:r w:rsidR="006342B2">
        <w:rPr>
          <w:rFonts w:ascii="Arial" w:eastAsia="Times New Roman" w:hAnsi="Arial" w:cs="Arial"/>
          <w:color w:val="00000A"/>
          <w:sz w:val="24"/>
          <w:szCs w:val="24"/>
          <w:lang w:eastAsia="es-CO"/>
        </w:rPr>
        <w:t xml:space="preserve"> </w:t>
      </w:r>
    </w:p>
    <w:p w:rsidR="009C0F07" w:rsidRPr="005F6097" w:rsidRDefault="009C0F07" w:rsidP="009C0F07">
      <w:pPr>
        <w:spacing w:before="100" w:beforeAutospacing="1" w:after="0" w:line="240" w:lineRule="auto"/>
        <w:jc w:val="right"/>
        <w:rPr>
          <w:rFonts w:ascii="Arial" w:eastAsia="Times New Roman" w:hAnsi="Arial" w:cs="Arial"/>
          <w:color w:val="00000A"/>
          <w:sz w:val="24"/>
          <w:szCs w:val="24"/>
          <w:lang w:eastAsia="es-CO"/>
        </w:rPr>
      </w:pPr>
      <w:r w:rsidRPr="005F6097">
        <w:rPr>
          <w:rFonts w:ascii="Arial" w:eastAsia="Times New Roman" w:hAnsi="Arial" w:cs="Arial"/>
          <w:b/>
          <w:bCs/>
          <w:color w:val="00000A"/>
          <w:sz w:val="24"/>
          <w:szCs w:val="24"/>
          <w:lang w:eastAsia="es-CO"/>
        </w:rPr>
        <w:t>Versión</w:t>
      </w:r>
      <w:r w:rsidR="0070699B">
        <w:rPr>
          <w:rFonts w:ascii="Arial" w:eastAsia="Times New Roman" w:hAnsi="Arial" w:cs="Arial"/>
          <w:color w:val="00000A"/>
          <w:sz w:val="24"/>
          <w:szCs w:val="24"/>
          <w:lang w:eastAsia="es-CO"/>
        </w:rPr>
        <w:t>:</w:t>
      </w:r>
    </w:p>
    <w:p w:rsidR="00B34B0E" w:rsidRPr="009C0F07" w:rsidRDefault="00B34B0E"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9C0F07" w:rsidRPr="009C0F07" w:rsidRDefault="0070699B" w:rsidP="0070699B">
      <w:pPr>
        <w:spacing w:before="100" w:beforeAutospacing="1" w:after="0" w:line="240" w:lineRule="auto"/>
        <w:rPr>
          <w:rFonts w:ascii="Times New Roman" w:eastAsia="Times New Roman" w:hAnsi="Times New Roman" w:cs="Times New Roman"/>
          <w:color w:val="00000A"/>
          <w:sz w:val="24"/>
          <w:szCs w:val="24"/>
          <w:lang w:eastAsia="es-CO"/>
        </w:rPr>
      </w:pPr>
      <w:r>
        <w:rPr>
          <w:rFonts w:ascii="Times New Roman" w:eastAsia="Times New Roman" w:hAnsi="Times New Roman" w:cs="Times New Roman"/>
          <w:color w:val="00000A"/>
          <w:sz w:val="24"/>
          <w:szCs w:val="24"/>
          <w:lang w:eastAsia="es-CO"/>
        </w:rPr>
        <w:br w:type="textWrapping" w:clear="all"/>
      </w:r>
    </w:p>
    <w:p w:rsidR="009C0F07" w:rsidRDefault="009C0F07"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D718A5" w:rsidRDefault="00D718A5"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D718A5" w:rsidRDefault="00D718A5"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D718A5" w:rsidRDefault="00D718A5"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D718A5" w:rsidRDefault="00D718A5"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p>
    <w:p w:rsidR="00D718A5" w:rsidRPr="009C0F07" w:rsidRDefault="00D718A5" w:rsidP="009C0F07">
      <w:pPr>
        <w:spacing w:before="100" w:beforeAutospacing="1" w:after="0" w:line="240" w:lineRule="auto"/>
        <w:jc w:val="right"/>
        <w:rPr>
          <w:rFonts w:ascii="Times New Roman" w:eastAsia="Times New Roman" w:hAnsi="Times New Roman" w:cs="Times New Roman"/>
          <w:color w:val="00000A"/>
          <w:sz w:val="24"/>
          <w:szCs w:val="24"/>
          <w:lang w:eastAsia="es-CO"/>
        </w:rPr>
      </w:pPr>
      <w:bookmarkStart w:id="2" w:name="_GoBack"/>
      <w:bookmarkEnd w:id="2"/>
    </w:p>
    <w:bookmarkStart w:id="3" w:name="h.cskh36nyioe" w:displacedByCustomXml="next"/>
    <w:bookmarkEnd w:id="3" w:displacedByCustomXml="next"/>
    <w:bookmarkStart w:id="4" w:name="h.s2zjgijrg8a7" w:displacedByCustomXml="next"/>
    <w:bookmarkEnd w:id="4" w:displacedByCustomXml="next"/>
    <w:sdt>
      <w:sdtPr>
        <w:rPr>
          <w:rFonts w:asciiTheme="minorHAnsi" w:eastAsiaTheme="minorHAnsi" w:hAnsiTheme="minorHAnsi" w:cstheme="minorBidi"/>
          <w:color w:val="auto"/>
          <w:sz w:val="22"/>
          <w:szCs w:val="22"/>
          <w:lang w:val="es-ES" w:eastAsia="en-US"/>
        </w:rPr>
        <w:id w:val="809215067"/>
        <w:docPartObj>
          <w:docPartGallery w:val="Table of Contents"/>
          <w:docPartUnique/>
        </w:docPartObj>
      </w:sdtPr>
      <w:sdtEndPr>
        <w:rPr>
          <w:b/>
          <w:bCs/>
        </w:rPr>
      </w:sdtEndPr>
      <w:sdtContent>
        <w:p w:rsidR="00204669" w:rsidRDefault="00204669">
          <w:pPr>
            <w:pStyle w:val="TtulodeTDC"/>
          </w:pPr>
          <w:r>
            <w:rPr>
              <w:lang w:val="es-ES"/>
            </w:rPr>
            <w:t>Contenido</w:t>
          </w:r>
        </w:p>
        <w:p w:rsidR="008A48A1" w:rsidRDefault="00204669">
          <w:pPr>
            <w:pStyle w:val="TDC1"/>
            <w:rPr>
              <w:rFonts w:asciiTheme="minorHAnsi" w:eastAsiaTheme="minorEastAsia" w:hAnsiTheme="minorHAnsi" w:cstheme="minorBidi"/>
              <w:bCs w:val="0"/>
              <w:kern w:val="0"/>
            </w:rPr>
          </w:pPr>
          <w:r>
            <w:fldChar w:fldCharType="begin"/>
          </w:r>
          <w:r>
            <w:instrText xml:space="preserve"> TOC \o "1-3" \h \z \u </w:instrText>
          </w:r>
          <w:r>
            <w:fldChar w:fldCharType="separate"/>
          </w:r>
          <w:hyperlink w:anchor="_Toc390637558" w:history="1">
            <w:r w:rsidR="008A48A1" w:rsidRPr="005E7F4F">
              <w:rPr>
                <w:rStyle w:val="Hipervnculo"/>
                <w:rFonts w:ascii="Arial" w:hAnsi="Arial" w:cs="Arial"/>
                <w:b/>
              </w:rPr>
              <w:t>1.</w:t>
            </w:r>
            <w:r w:rsidR="008A48A1">
              <w:rPr>
                <w:rFonts w:asciiTheme="minorHAnsi" w:eastAsiaTheme="minorEastAsia" w:hAnsiTheme="minorHAnsi" w:cstheme="minorBidi"/>
                <w:bCs w:val="0"/>
                <w:kern w:val="0"/>
              </w:rPr>
              <w:tab/>
            </w:r>
            <w:r w:rsidR="008A48A1" w:rsidRPr="005E7F4F">
              <w:rPr>
                <w:rStyle w:val="Hipervnculo"/>
                <w:rFonts w:ascii="Arial" w:hAnsi="Arial" w:cs="Arial"/>
                <w:b/>
              </w:rPr>
              <w:t>Descripción</w:t>
            </w:r>
            <w:r w:rsidR="008A48A1">
              <w:rPr>
                <w:webHidden/>
              </w:rPr>
              <w:tab/>
            </w:r>
            <w:r w:rsidR="008A48A1">
              <w:rPr>
                <w:webHidden/>
              </w:rPr>
              <w:fldChar w:fldCharType="begin"/>
            </w:r>
            <w:r w:rsidR="008A48A1">
              <w:rPr>
                <w:webHidden/>
              </w:rPr>
              <w:instrText xml:space="preserve"> PAGEREF _Toc390637558 \h </w:instrText>
            </w:r>
            <w:r w:rsidR="008A48A1">
              <w:rPr>
                <w:webHidden/>
              </w:rPr>
            </w:r>
            <w:r w:rsidR="008A48A1">
              <w:rPr>
                <w:webHidden/>
              </w:rPr>
              <w:fldChar w:fldCharType="separate"/>
            </w:r>
            <w:r w:rsidR="00BC0904">
              <w:rPr>
                <w:webHidden/>
              </w:rPr>
              <w:t>3</w:t>
            </w:r>
            <w:r w:rsidR="008A48A1">
              <w:rPr>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59" w:history="1">
            <w:r w:rsidR="008A48A1" w:rsidRPr="005E7F4F">
              <w:rPr>
                <w:rStyle w:val="Hipervnculo"/>
                <w:rFonts w:ascii="Arial" w:hAnsi="Arial" w:cs="Arial"/>
                <w:b/>
              </w:rPr>
              <w:t>2.</w:t>
            </w:r>
            <w:r w:rsidR="008A48A1">
              <w:rPr>
                <w:rFonts w:asciiTheme="minorHAnsi" w:eastAsiaTheme="minorEastAsia" w:hAnsiTheme="minorHAnsi" w:cstheme="minorBidi"/>
                <w:bCs w:val="0"/>
                <w:kern w:val="0"/>
              </w:rPr>
              <w:tab/>
            </w:r>
            <w:r w:rsidR="008A48A1" w:rsidRPr="005E7F4F">
              <w:rPr>
                <w:rStyle w:val="Hipervnculo"/>
                <w:rFonts w:ascii="Arial" w:hAnsi="Arial" w:cs="Arial"/>
                <w:b/>
              </w:rPr>
              <w:t>Propósito</w:t>
            </w:r>
            <w:r w:rsidR="008A48A1">
              <w:rPr>
                <w:webHidden/>
              </w:rPr>
              <w:tab/>
            </w:r>
            <w:r w:rsidR="008A48A1">
              <w:rPr>
                <w:webHidden/>
              </w:rPr>
              <w:fldChar w:fldCharType="begin"/>
            </w:r>
            <w:r w:rsidR="008A48A1">
              <w:rPr>
                <w:webHidden/>
              </w:rPr>
              <w:instrText xml:space="preserve"> PAGEREF _Toc390637559 \h </w:instrText>
            </w:r>
            <w:r w:rsidR="008A48A1">
              <w:rPr>
                <w:webHidden/>
              </w:rPr>
            </w:r>
            <w:r w:rsidR="008A48A1">
              <w:rPr>
                <w:webHidden/>
              </w:rPr>
              <w:fldChar w:fldCharType="separate"/>
            </w:r>
            <w:r w:rsidR="00BC0904">
              <w:rPr>
                <w:webHidden/>
              </w:rPr>
              <w:t>3</w:t>
            </w:r>
            <w:r w:rsidR="008A48A1">
              <w:rPr>
                <w:webHidden/>
              </w:rPr>
              <w:fldChar w:fldCharType="end"/>
            </w:r>
          </w:hyperlink>
        </w:p>
        <w:p w:rsidR="008A48A1" w:rsidRDefault="00647112">
          <w:pPr>
            <w:pStyle w:val="TDC2"/>
            <w:tabs>
              <w:tab w:val="left" w:pos="660"/>
              <w:tab w:val="right" w:leader="dot" w:pos="8828"/>
            </w:tabs>
            <w:rPr>
              <w:rFonts w:eastAsiaTheme="minorEastAsia"/>
              <w:noProof/>
              <w:lang w:eastAsia="es-CO"/>
            </w:rPr>
          </w:pPr>
          <w:hyperlink w:anchor="_Toc390637560" w:history="1">
            <w:r w:rsidR="008A48A1" w:rsidRPr="005E7F4F">
              <w:rPr>
                <w:rStyle w:val="Hipervnculo"/>
                <w:rFonts w:ascii="Arial" w:eastAsia="Times New Roman" w:hAnsi="Arial" w:cs="Arial"/>
                <w:b/>
                <w:bCs/>
                <w:noProof/>
                <w:lang w:eastAsia="es-CO"/>
              </w:rPr>
              <w:t>a.</w:t>
            </w:r>
            <w:r w:rsidR="008A48A1">
              <w:rPr>
                <w:rFonts w:eastAsiaTheme="minorEastAsia"/>
                <w:noProof/>
                <w:lang w:eastAsia="es-CO"/>
              </w:rPr>
              <w:tab/>
            </w:r>
            <w:r w:rsidR="008A48A1" w:rsidRPr="005E7F4F">
              <w:rPr>
                <w:rStyle w:val="Hipervnculo"/>
                <w:rFonts w:ascii="Arial" w:eastAsia="Times New Roman" w:hAnsi="Arial" w:cs="Arial"/>
                <w:b/>
                <w:bCs/>
                <w:noProof/>
                <w:lang w:eastAsia="es-CO"/>
              </w:rPr>
              <w:t>Impacto de no tener este producto de trabajo</w:t>
            </w:r>
            <w:r w:rsidR="008A48A1">
              <w:rPr>
                <w:noProof/>
                <w:webHidden/>
              </w:rPr>
              <w:tab/>
            </w:r>
            <w:r w:rsidR="008A48A1">
              <w:rPr>
                <w:noProof/>
                <w:webHidden/>
              </w:rPr>
              <w:fldChar w:fldCharType="begin"/>
            </w:r>
            <w:r w:rsidR="008A48A1">
              <w:rPr>
                <w:noProof/>
                <w:webHidden/>
              </w:rPr>
              <w:instrText xml:space="preserve"> PAGEREF _Toc390637560 \h </w:instrText>
            </w:r>
            <w:r w:rsidR="008A48A1">
              <w:rPr>
                <w:noProof/>
                <w:webHidden/>
              </w:rPr>
            </w:r>
            <w:r w:rsidR="008A48A1">
              <w:rPr>
                <w:noProof/>
                <w:webHidden/>
              </w:rPr>
              <w:fldChar w:fldCharType="separate"/>
            </w:r>
            <w:r w:rsidR="00BC0904">
              <w:rPr>
                <w:noProof/>
                <w:webHidden/>
              </w:rPr>
              <w:t>3</w:t>
            </w:r>
            <w:r w:rsidR="008A48A1">
              <w:rPr>
                <w:noProof/>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61" w:history="1">
            <w:r w:rsidR="008A48A1" w:rsidRPr="005E7F4F">
              <w:rPr>
                <w:rStyle w:val="Hipervnculo"/>
                <w:rFonts w:ascii="Arial" w:hAnsi="Arial" w:cs="Arial"/>
                <w:b/>
              </w:rPr>
              <w:t>3.</w:t>
            </w:r>
            <w:r w:rsidR="008A48A1">
              <w:rPr>
                <w:rFonts w:asciiTheme="minorHAnsi" w:eastAsiaTheme="minorEastAsia" w:hAnsiTheme="minorHAnsi" w:cstheme="minorBidi"/>
                <w:bCs w:val="0"/>
                <w:kern w:val="0"/>
              </w:rPr>
              <w:tab/>
            </w:r>
            <w:r w:rsidR="008A48A1" w:rsidRPr="005E7F4F">
              <w:rPr>
                <w:rStyle w:val="Hipervnculo"/>
                <w:rFonts w:ascii="Arial" w:hAnsi="Arial" w:cs="Arial"/>
                <w:b/>
              </w:rPr>
              <w:t>Registro de cambios en el documento</w:t>
            </w:r>
            <w:r w:rsidR="008A48A1">
              <w:rPr>
                <w:webHidden/>
              </w:rPr>
              <w:tab/>
            </w:r>
            <w:r w:rsidR="008A48A1">
              <w:rPr>
                <w:webHidden/>
              </w:rPr>
              <w:fldChar w:fldCharType="begin"/>
            </w:r>
            <w:r w:rsidR="008A48A1">
              <w:rPr>
                <w:webHidden/>
              </w:rPr>
              <w:instrText xml:space="preserve"> PAGEREF _Toc390637561 \h </w:instrText>
            </w:r>
            <w:r w:rsidR="008A48A1">
              <w:rPr>
                <w:webHidden/>
              </w:rPr>
            </w:r>
            <w:r w:rsidR="008A48A1">
              <w:rPr>
                <w:webHidden/>
              </w:rPr>
              <w:fldChar w:fldCharType="separate"/>
            </w:r>
            <w:r w:rsidR="00BC0904">
              <w:rPr>
                <w:webHidden/>
              </w:rPr>
              <w:t>3</w:t>
            </w:r>
            <w:r w:rsidR="008A48A1">
              <w:rPr>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62" w:history="1">
            <w:r w:rsidR="008A48A1" w:rsidRPr="005E7F4F">
              <w:rPr>
                <w:rStyle w:val="Hipervnculo"/>
                <w:rFonts w:ascii="Arial" w:hAnsi="Arial" w:cs="Arial"/>
                <w:b/>
              </w:rPr>
              <w:t>4.</w:t>
            </w:r>
            <w:r w:rsidR="008A48A1">
              <w:rPr>
                <w:rFonts w:asciiTheme="minorHAnsi" w:eastAsiaTheme="minorEastAsia" w:hAnsiTheme="minorHAnsi" w:cstheme="minorBidi"/>
                <w:bCs w:val="0"/>
                <w:kern w:val="0"/>
              </w:rPr>
              <w:tab/>
            </w:r>
            <w:r w:rsidR="008A48A1" w:rsidRPr="005E7F4F">
              <w:rPr>
                <w:rStyle w:val="Hipervnculo"/>
                <w:rFonts w:ascii="Arial" w:hAnsi="Arial" w:cs="Arial"/>
                <w:b/>
              </w:rPr>
              <w:t>Referencias</w:t>
            </w:r>
            <w:r w:rsidR="008A48A1">
              <w:rPr>
                <w:webHidden/>
              </w:rPr>
              <w:tab/>
            </w:r>
            <w:r w:rsidR="008A48A1">
              <w:rPr>
                <w:webHidden/>
              </w:rPr>
              <w:fldChar w:fldCharType="begin"/>
            </w:r>
            <w:r w:rsidR="008A48A1">
              <w:rPr>
                <w:webHidden/>
              </w:rPr>
              <w:instrText xml:space="preserve"> PAGEREF _Toc390637562 \h </w:instrText>
            </w:r>
            <w:r w:rsidR="008A48A1">
              <w:rPr>
                <w:webHidden/>
              </w:rPr>
            </w:r>
            <w:r w:rsidR="008A48A1">
              <w:rPr>
                <w:webHidden/>
              </w:rPr>
              <w:fldChar w:fldCharType="separate"/>
            </w:r>
            <w:r w:rsidR="00BC0904">
              <w:rPr>
                <w:webHidden/>
              </w:rPr>
              <w:t>4</w:t>
            </w:r>
            <w:r w:rsidR="008A48A1">
              <w:rPr>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63" w:history="1">
            <w:r w:rsidR="008A48A1" w:rsidRPr="005E7F4F">
              <w:rPr>
                <w:rStyle w:val="Hipervnculo"/>
                <w:rFonts w:ascii="Arial" w:hAnsi="Arial" w:cs="Arial"/>
                <w:b/>
              </w:rPr>
              <w:t>5.</w:t>
            </w:r>
            <w:r w:rsidR="008A48A1">
              <w:rPr>
                <w:rFonts w:asciiTheme="minorHAnsi" w:eastAsiaTheme="minorEastAsia" w:hAnsiTheme="minorHAnsi" w:cstheme="minorBidi"/>
                <w:bCs w:val="0"/>
                <w:kern w:val="0"/>
              </w:rPr>
              <w:tab/>
            </w:r>
            <w:r w:rsidR="008A48A1" w:rsidRPr="005E7F4F">
              <w:rPr>
                <w:rStyle w:val="Hipervnculo"/>
                <w:rFonts w:ascii="Arial" w:hAnsi="Arial" w:cs="Arial"/>
                <w:b/>
              </w:rPr>
              <w:t>Introducción</w:t>
            </w:r>
            <w:r w:rsidR="008A48A1">
              <w:rPr>
                <w:webHidden/>
              </w:rPr>
              <w:tab/>
            </w:r>
            <w:r w:rsidR="008A48A1">
              <w:rPr>
                <w:webHidden/>
              </w:rPr>
              <w:fldChar w:fldCharType="begin"/>
            </w:r>
            <w:r w:rsidR="008A48A1">
              <w:rPr>
                <w:webHidden/>
              </w:rPr>
              <w:instrText xml:space="preserve"> PAGEREF _Toc390637563 \h </w:instrText>
            </w:r>
            <w:r w:rsidR="008A48A1">
              <w:rPr>
                <w:webHidden/>
              </w:rPr>
            </w:r>
            <w:r w:rsidR="008A48A1">
              <w:rPr>
                <w:webHidden/>
              </w:rPr>
              <w:fldChar w:fldCharType="separate"/>
            </w:r>
            <w:r w:rsidR="00BC0904">
              <w:rPr>
                <w:webHidden/>
              </w:rPr>
              <w:t>4</w:t>
            </w:r>
            <w:r w:rsidR="008A48A1">
              <w:rPr>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64" w:history="1">
            <w:r w:rsidR="008A48A1" w:rsidRPr="005E7F4F">
              <w:rPr>
                <w:rStyle w:val="Hipervnculo"/>
                <w:rFonts w:ascii="Arial" w:hAnsi="Arial" w:cs="Arial"/>
                <w:b/>
              </w:rPr>
              <w:t>6.</w:t>
            </w:r>
            <w:r w:rsidR="008A48A1">
              <w:rPr>
                <w:rFonts w:asciiTheme="minorHAnsi" w:eastAsiaTheme="minorEastAsia" w:hAnsiTheme="minorHAnsi" w:cstheme="minorBidi"/>
                <w:bCs w:val="0"/>
                <w:kern w:val="0"/>
              </w:rPr>
              <w:tab/>
            </w:r>
            <w:r w:rsidR="008A48A1" w:rsidRPr="005E7F4F">
              <w:rPr>
                <w:rStyle w:val="Hipervnculo"/>
                <w:rFonts w:ascii="Arial" w:hAnsi="Arial" w:cs="Arial"/>
                <w:b/>
              </w:rPr>
              <w:t>Diagrama de casos de uso de integración</w:t>
            </w:r>
            <w:r w:rsidR="008A48A1">
              <w:rPr>
                <w:webHidden/>
              </w:rPr>
              <w:tab/>
            </w:r>
            <w:r w:rsidR="008A48A1">
              <w:rPr>
                <w:webHidden/>
              </w:rPr>
              <w:fldChar w:fldCharType="begin"/>
            </w:r>
            <w:r w:rsidR="008A48A1">
              <w:rPr>
                <w:webHidden/>
              </w:rPr>
              <w:instrText xml:space="preserve"> PAGEREF _Toc390637564 \h </w:instrText>
            </w:r>
            <w:r w:rsidR="008A48A1">
              <w:rPr>
                <w:webHidden/>
              </w:rPr>
            </w:r>
            <w:r w:rsidR="008A48A1">
              <w:rPr>
                <w:webHidden/>
              </w:rPr>
              <w:fldChar w:fldCharType="separate"/>
            </w:r>
            <w:r w:rsidR="00BC0904">
              <w:rPr>
                <w:webHidden/>
              </w:rPr>
              <w:t>4</w:t>
            </w:r>
            <w:r w:rsidR="008A48A1">
              <w:rPr>
                <w:webHidden/>
              </w:rPr>
              <w:fldChar w:fldCharType="end"/>
            </w:r>
          </w:hyperlink>
        </w:p>
        <w:p w:rsidR="008A48A1" w:rsidRDefault="00647112">
          <w:pPr>
            <w:pStyle w:val="TDC1"/>
            <w:rPr>
              <w:rFonts w:asciiTheme="minorHAnsi" w:eastAsiaTheme="minorEastAsia" w:hAnsiTheme="minorHAnsi" w:cstheme="minorBidi"/>
              <w:bCs w:val="0"/>
              <w:kern w:val="0"/>
            </w:rPr>
          </w:pPr>
          <w:hyperlink w:anchor="_Toc390637565" w:history="1">
            <w:r w:rsidR="008A48A1" w:rsidRPr="005E7F4F">
              <w:rPr>
                <w:rStyle w:val="Hipervnculo"/>
                <w:rFonts w:ascii="Arial" w:hAnsi="Arial" w:cs="Arial"/>
                <w:b/>
              </w:rPr>
              <w:t>7.</w:t>
            </w:r>
            <w:r w:rsidR="008A48A1">
              <w:rPr>
                <w:rFonts w:asciiTheme="minorHAnsi" w:eastAsiaTheme="minorEastAsia" w:hAnsiTheme="minorHAnsi" w:cstheme="minorBidi"/>
                <w:bCs w:val="0"/>
                <w:kern w:val="0"/>
              </w:rPr>
              <w:tab/>
            </w:r>
            <w:r w:rsidR="008A48A1" w:rsidRPr="005E7F4F">
              <w:rPr>
                <w:rStyle w:val="Hipervnculo"/>
                <w:rFonts w:ascii="Arial" w:hAnsi="Arial" w:cs="Arial"/>
                <w:b/>
              </w:rPr>
              <w:t>Interacción entre componentes</w:t>
            </w:r>
            <w:r w:rsidR="008A48A1">
              <w:rPr>
                <w:webHidden/>
              </w:rPr>
              <w:tab/>
            </w:r>
            <w:r w:rsidR="008A48A1">
              <w:rPr>
                <w:webHidden/>
              </w:rPr>
              <w:fldChar w:fldCharType="begin"/>
            </w:r>
            <w:r w:rsidR="008A48A1">
              <w:rPr>
                <w:webHidden/>
              </w:rPr>
              <w:instrText xml:space="preserve"> PAGEREF _Toc390637565 \h </w:instrText>
            </w:r>
            <w:r w:rsidR="008A48A1">
              <w:rPr>
                <w:webHidden/>
              </w:rPr>
            </w:r>
            <w:r w:rsidR="008A48A1">
              <w:rPr>
                <w:webHidden/>
              </w:rPr>
              <w:fldChar w:fldCharType="separate"/>
            </w:r>
            <w:r w:rsidR="00BC0904">
              <w:rPr>
                <w:webHidden/>
              </w:rPr>
              <w:t>6</w:t>
            </w:r>
            <w:r w:rsidR="008A48A1">
              <w:rPr>
                <w:webHidden/>
              </w:rPr>
              <w:fldChar w:fldCharType="end"/>
            </w:r>
          </w:hyperlink>
        </w:p>
        <w:p w:rsidR="00204669" w:rsidRDefault="00204669">
          <w:r>
            <w:rPr>
              <w:b/>
              <w:bCs/>
              <w:lang w:val="es-ES"/>
            </w:rPr>
            <w:fldChar w:fldCharType="end"/>
          </w:r>
        </w:p>
      </w:sdtContent>
    </w:sdt>
    <w:p w:rsidR="009C0F07" w:rsidRPr="00137082" w:rsidRDefault="009C0F07" w:rsidP="009C0F07">
      <w:pPr>
        <w:keepNext/>
        <w:pageBreakBefore/>
        <w:numPr>
          <w:ilvl w:val="0"/>
          <w:numId w:val="1"/>
        </w:numPr>
        <w:spacing w:before="482" w:after="119" w:line="102" w:lineRule="atLeast"/>
        <w:outlineLvl w:val="0"/>
        <w:rPr>
          <w:rFonts w:ascii="Arial" w:eastAsia="Times New Roman" w:hAnsi="Arial" w:cs="Arial"/>
          <w:b/>
          <w:bCs/>
          <w:color w:val="00000A"/>
          <w:kern w:val="36"/>
          <w:sz w:val="36"/>
          <w:szCs w:val="36"/>
          <w:lang w:eastAsia="es-CO"/>
        </w:rPr>
      </w:pPr>
      <w:bookmarkStart w:id="5" w:name="_Toc390637558"/>
      <w:r w:rsidRPr="00137082">
        <w:rPr>
          <w:rFonts w:ascii="Arial" w:eastAsia="Times New Roman" w:hAnsi="Arial" w:cs="Arial"/>
          <w:b/>
          <w:bCs/>
          <w:color w:val="00000A"/>
          <w:kern w:val="36"/>
          <w:sz w:val="36"/>
          <w:szCs w:val="36"/>
          <w:lang w:eastAsia="es-CO"/>
        </w:rPr>
        <w:lastRenderedPageBreak/>
        <w:t>Descripción</w:t>
      </w:r>
      <w:bookmarkEnd w:id="5"/>
    </w:p>
    <w:p w:rsidR="009C0F07" w:rsidRPr="00137082" w:rsidRDefault="009C0F07"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Este artefacto busca definir el conjunto de interfaces de integración requeridas para la implementación del proceso de</w:t>
      </w:r>
      <w:r w:rsidR="00976C6D">
        <w:rPr>
          <w:rFonts w:ascii="Arial" w:eastAsia="Times New Roman" w:hAnsi="Arial" w:cs="Arial"/>
          <w:color w:val="00000A"/>
          <w:sz w:val="20"/>
          <w:szCs w:val="20"/>
          <w:lang w:eastAsia="es-CO"/>
        </w:rPr>
        <w:t xml:space="preserve"> crédito de consumo.</w:t>
      </w:r>
    </w:p>
    <w:p w:rsidR="009C0F07" w:rsidRPr="00137082" w:rsidRDefault="009C0F07" w:rsidP="009C0F07">
      <w:pPr>
        <w:keepNext/>
        <w:numPr>
          <w:ilvl w:val="0"/>
          <w:numId w:val="2"/>
        </w:numPr>
        <w:spacing w:before="482" w:after="119" w:line="102" w:lineRule="atLeast"/>
        <w:outlineLvl w:val="0"/>
        <w:rPr>
          <w:rFonts w:ascii="Arial" w:eastAsia="Times New Roman" w:hAnsi="Arial" w:cs="Arial"/>
          <w:b/>
          <w:bCs/>
          <w:color w:val="00000A"/>
          <w:kern w:val="36"/>
          <w:sz w:val="36"/>
          <w:szCs w:val="36"/>
          <w:lang w:eastAsia="es-CO"/>
        </w:rPr>
      </w:pPr>
      <w:bookmarkStart w:id="6" w:name="h.hp7bbxalvhv7"/>
      <w:bookmarkStart w:id="7" w:name="_Toc390637559"/>
      <w:bookmarkEnd w:id="6"/>
      <w:r w:rsidRPr="00137082">
        <w:rPr>
          <w:rFonts w:ascii="Arial" w:eastAsia="Times New Roman" w:hAnsi="Arial" w:cs="Arial"/>
          <w:b/>
          <w:bCs/>
          <w:color w:val="00000A"/>
          <w:kern w:val="36"/>
          <w:sz w:val="36"/>
          <w:szCs w:val="36"/>
          <w:lang w:eastAsia="es-CO"/>
        </w:rPr>
        <w:t>Propósito</w:t>
      </w:r>
      <w:bookmarkEnd w:id="7"/>
    </w:p>
    <w:p w:rsidR="009C0F07" w:rsidRPr="00137082" w:rsidRDefault="009C0F07"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El propósito de las interfaces requeridas es definir los requisitos de integración para la implementación de un proceso de negocio. Es un punto de partida en el cual se define las integraciones necesarias y el conjunto de campos por interfaz de entrada y salida con el objetivo de producir un insumo que permita establecer las estrategias de arquitectura, diseño e implementación de dichas integraciones.</w:t>
      </w:r>
    </w:p>
    <w:p w:rsidR="009C0F07" w:rsidRPr="00137082" w:rsidRDefault="009C0F07" w:rsidP="009C0F07">
      <w:pPr>
        <w:keepNext/>
        <w:numPr>
          <w:ilvl w:val="1"/>
          <w:numId w:val="3"/>
        </w:numPr>
        <w:spacing w:before="363" w:after="79" w:line="102" w:lineRule="atLeast"/>
        <w:outlineLvl w:val="1"/>
        <w:rPr>
          <w:rFonts w:ascii="Arial" w:eastAsia="Times New Roman" w:hAnsi="Arial" w:cs="Arial"/>
          <w:b/>
          <w:bCs/>
          <w:color w:val="00000A"/>
          <w:sz w:val="28"/>
          <w:szCs w:val="28"/>
          <w:lang w:eastAsia="es-CO"/>
        </w:rPr>
      </w:pPr>
      <w:bookmarkStart w:id="8" w:name="h.ipl7ilcytrnq"/>
      <w:bookmarkStart w:id="9" w:name="_Toc390637560"/>
      <w:bookmarkEnd w:id="8"/>
      <w:r w:rsidRPr="00137082">
        <w:rPr>
          <w:rFonts w:ascii="Arial" w:eastAsia="Times New Roman" w:hAnsi="Arial" w:cs="Arial"/>
          <w:b/>
          <w:bCs/>
          <w:color w:val="00000A"/>
          <w:sz w:val="28"/>
          <w:szCs w:val="28"/>
          <w:lang w:eastAsia="es-CO"/>
        </w:rPr>
        <w:t>Impacto de no tener este producto de trabajo</w:t>
      </w:r>
      <w:bookmarkEnd w:id="9"/>
    </w:p>
    <w:p w:rsidR="009C0F07" w:rsidRPr="00137082" w:rsidRDefault="009C0F07"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Es difícil obtener una comprensión de las interfaces requeridas para la implementación de un proceso de negocio. No se tendría claro los escenarios de integración y la definición de los campos de entrada y salida de cada interfaz.</w:t>
      </w:r>
    </w:p>
    <w:p w:rsidR="009C0F07" w:rsidRPr="00137082" w:rsidRDefault="009C0F07" w:rsidP="009C0F07">
      <w:pPr>
        <w:keepNext/>
        <w:numPr>
          <w:ilvl w:val="0"/>
          <w:numId w:val="4"/>
        </w:numPr>
        <w:spacing w:before="482" w:after="119" w:line="102" w:lineRule="atLeast"/>
        <w:outlineLvl w:val="0"/>
        <w:rPr>
          <w:rFonts w:ascii="Arial" w:eastAsia="Times New Roman" w:hAnsi="Arial" w:cs="Arial"/>
          <w:b/>
          <w:bCs/>
          <w:color w:val="00000A"/>
          <w:kern w:val="36"/>
          <w:sz w:val="36"/>
          <w:szCs w:val="36"/>
          <w:lang w:eastAsia="es-CO"/>
        </w:rPr>
      </w:pPr>
      <w:bookmarkStart w:id="10" w:name="h.zcqjpgmqh9k1"/>
      <w:bookmarkStart w:id="11" w:name="_Toc390637561"/>
      <w:bookmarkEnd w:id="10"/>
      <w:r w:rsidRPr="00137082">
        <w:rPr>
          <w:rFonts w:ascii="Arial" w:eastAsia="Times New Roman" w:hAnsi="Arial" w:cs="Arial"/>
          <w:b/>
          <w:bCs/>
          <w:color w:val="00000A"/>
          <w:kern w:val="36"/>
          <w:sz w:val="36"/>
          <w:szCs w:val="36"/>
          <w:lang w:eastAsia="es-CO"/>
        </w:rPr>
        <w:t>Registro de cambios en el documento</w:t>
      </w:r>
      <w:bookmarkEnd w:id="11"/>
    </w:p>
    <w:tbl>
      <w:tblPr>
        <w:tblStyle w:val="Tabladecuadrcula4-nfasis3"/>
        <w:tblW w:w="9360" w:type="dxa"/>
        <w:tblLook w:val="04A0" w:firstRow="1" w:lastRow="0" w:firstColumn="1" w:lastColumn="0" w:noHBand="0" w:noVBand="1"/>
      </w:tblPr>
      <w:tblGrid>
        <w:gridCol w:w="1129"/>
        <w:gridCol w:w="2835"/>
        <w:gridCol w:w="1560"/>
        <w:gridCol w:w="1971"/>
        <w:gridCol w:w="1865"/>
      </w:tblGrid>
      <w:tr w:rsidR="00204669" w:rsidRPr="00137082" w:rsidTr="00F7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04669" w:rsidRPr="00137082" w:rsidRDefault="00204669" w:rsidP="000E648E">
            <w:pPr>
              <w:spacing w:before="100" w:beforeAutospacing="1" w:after="119"/>
              <w:jc w:val="center"/>
              <w:rPr>
                <w:rFonts w:ascii="Arial" w:eastAsia="Times New Roman" w:hAnsi="Arial" w:cs="Arial"/>
                <w:color w:val="00000A"/>
                <w:sz w:val="24"/>
                <w:szCs w:val="24"/>
                <w:lang w:eastAsia="es-CO"/>
              </w:rPr>
            </w:pPr>
            <w:r w:rsidRPr="00137082">
              <w:rPr>
                <w:rFonts w:ascii="Arial" w:eastAsia="Times New Roman" w:hAnsi="Arial" w:cs="Arial"/>
                <w:color w:val="00000A"/>
                <w:sz w:val="24"/>
                <w:szCs w:val="24"/>
                <w:lang w:eastAsia="es-CO"/>
              </w:rPr>
              <w:t>Versión</w:t>
            </w:r>
          </w:p>
        </w:tc>
        <w:tc>
          <w:tcPr>
            <w:tcW w:w="2835" w:type="dxa"/>
            <w:hideMark/>
          </w:tcPr>
          <w:p w:rsidR="00204669" w:rsidRPr="00137082" w:rsidRDefault="00204669" w:rsidP="000E648E">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4"/>
                <w:szCs w:val="24"/>
                <w:lang w:eastAsia="es-CO"/>
              </w:rPr>
              <w:t>Motivo</w:t>
            </w:r>
          </w:p>
        </w:tc>
        <w:tc>
          <w:tcPr>
            <w:tcW w:w="1560" w:type="dxa"/>
            <w:hideMark/>
          </w:tcPr>
          <w:p w:rsidR="00204669" w:rsidRPr="00137082" w:rsidRDefault="00204669" w:rsidP="000E648E">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4"/>
                <w:szCs w:val="24"/>
                <w:lang w:eastAsia="es-CO"/>
              </w:rPr>
              <w:t>Realizado Por</w:t>
            </w:r>
          </w:p>
        </w:tc>
        <w:tc>
          <w:tcPr>
            <w:tcW w:w="1971" w:type="dxa"/>
            <w:hideMark/>
          </w:tcPr>
          <w:p w:rsidR="00204669" w:rsidRPr="00137082" w:rsidRDefault="00204669" w:rsidP="000E648E">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4"/>
                <w:szCs w:val="24"/>
                <w:lang w:eastAsia="es-CO"/>
              </w:rPr>
              <w:t>Rol</w:t>
            </w:r>
          </w:p>
        </w:tc>
        <w:tc>
          <w:tcPr>
            <w:tcW w:w="1865" w:type="dxa"/>
            <w:hideMark/>
          </w:tcPr>
          <w:p w:rsidR="00204669" w:rsidRPr="00137082" w:rsidRDefault="00204669" w:rsidP="000E648E">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4"/>
                <w:szCs w:val="24"/>
                <w:lang w:eastAsia="es-CO"/>
              </w:rPr>
              <w:t>Fecha</w:t>
            </w:r>
          </w:p>
        </w:tc>
      </w:tr>
      <w:tr w:rsidR="00204669" w:rsidRPr="00137082" w:rsidTr="00706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4669" w:rsidRPr="00137082" w:rsidRDefault="00204669" w:rsidP="000E648E">
            <w:pPr>
              <w:spacing w:before="100" w:beforeAutospacing="1" w:after="119"/>
              <w:jc w:val="center"/>
              <w:rPr>
                <w:rFonts w:ascii="Arial" w:eastAsia="Times New Roman" w:hAnsi="Arial" w:cs="Arial"/>
                <w:b w:val="0"/>
                <w:color w:val="00000A"/>
                <w:sz w:val="20"/>
                <w:szCs w:val="20"/>
                <w:lang w:eastAsia="es-CO"/>
              </w:rPr>
            </w:pPr>
          </w:p>
        </w:tc>
        <w:tc>
          <w:tcPr>
            <w:tcW w:w="2835" w:type="dxa"/>
          </w:tcPr>
          <w:p w:rsidR="00204669" w:rsidRPr="00137082" w:rsidRDefault="00204669" w:rsidP="00976C6D">
            <w:pPr>
              <w:spacing w:before="100" w:beforeAutospacing="1" w:after="119"/>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0"/>
                <w:szCs w:val="20"/>
                <w:lang w:eastAsia="es-CO"/>
              </w:rPr>
            </w:pPr>
          </w:p>
        </w:tc>
        <w:tc>
          <w:tcPr>
            <w:tcW w:w="1560" w:type="dxa"/>
          </w:tcPr>
          <w:p w:rsidR="00204669" w:rsidRPr="00137082" w:rsidRDefault="00204669" w:rsidP="000E648E">
            <w:pPr>
              <w:spacing w:before="100" w:beforeAutospacing="1" w:after="119"/>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0"/>
                <w:szCs w:val="20"/>
                <w:lang w:eastAsia="es-CO"/>
              </w:rPr>
            </w:pPr>
          </w:p>
        </w:tc>
        <w:tc>
          <w:tcPr>
            <w:tcW w:w="1971" w:type="dxa"/>
          </w:tcPr>
          <w:p w:rsidR="00204669" w:rsidRPr="00137082" w:rsidRDefault="00204669" w:rsidP="00F73E1C">
            <w:pPr>
              <w:spacing w:before="100" w:beforeAutospacing="1" w:after="119"/>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0"/>
                <w:szCs w:val="20"/>
                <w:lang w:eastAsia="es-CO"/>
              </w:rPr>
            </w:pPr>
          </w:p>
        </w:tc>
        <w:tc>
          <w:tcPr>
            <w:tcW w:w="1865" w:type="dxa"/>
          </w:tcPr>
          <w:p w:rsidR="00204669" w:rsidRPr="00137082" w:rsidRDefault="00204669" w:rsidP="00F73E1C">
            <w:pPr>
              <w:spacing w:before="100" w:beforeAutospacing="1" w:after="119"/>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0"/>
                <w:szCs w:val="20"/>
                <w:lang w:eastAsia="es-CO"/>
              </w:rPr>
            </w:pPr>
          </w:p>
        </w:tc>
      </w:tr>
      <w:tr w:rsidR="008A0E29" w:rsidRPr="00137082" w:rsidTr="00F73E1C">
        <w:tc>
          <w:tcPr>
            <w:cnfStyle w:val="001000000000" w:firstRow="0" w:lastRow="0" w:firstColumn="1" w:lastColumn="0" w:oddVBand="0" w:evenVBand="0" w:oddHBand="0" w:evenHBand="0" w:firstRowFirstColumn="0" w:firstRowLastColumn="0" w:lastRowFirstColumn="0" w:lastRowLastColumn="0"/>
            <w:tcW w:w="1129" w:type="dxa"/>
          </w:tcPr>
          <w:p w:rsidR="008A0E29" w:rsidRPr="00137082" w:rsidRDefault="008A0E29" w:rsidP="000E648E">
            <w:pPr>
              <w:spacing w:before="100" w:beforeAutospacing="1" w:after="119"/>
              <w:jc w:val="center"/>
              <w:rPr>
                <w:rFonts w:ascii="Arial" w:eastAsia="Times New Roman" w:hAnsi="Arial" w:cs="Arial"/>
                <w:color w:val="00000A"/>
                <w:sz w:val="20"/>
                <w:szCs w:val="20"/>
                <w:lang w:eastAsia="es-CO"/>
              </w:rPr>
            </w:pPr>
          </w:p>
        </w:tc>
        <w:tc>
          <w:tcPr>
            <w:tcW w:w="2835" w:type="dxa"/>
          </w:tcPr>
          <w:p w:rsidR="008A0E29" w:rsidRDefault="008A0E29" w:rsidP="00976C6D">
            <w:pPr>
              <w:spacing w:before="100" w:beforeAutospacing="1" w:after="119"/>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A"/>
                <w:sz w:val="20"/>
                <w:szCs w:val="20"/>
                <w:lang w:eastAsia="es-CO"/>
              </w:rPr>
            </w:pPr>
          </w:p>
        </w:tc>
        <w:tc>
          <w:tcPr>
            <w:tcW w:w="1560" w:type="dxa"/>
          </w:tcPr>
          <w:p w:rsidR="008A0E29" w:rsidRPr="00137082" w:rsidRDefault="008A0E29" w:rsidP="000E648E">
            <w:pPr>
              <w:spacing w:before="100" w:beforeAutospacing="1" w:after="119"/>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A"/>
                <w:sz w:val="20"/>
                <w:szCs w:val="20"/>
                <w:lang w:eastAsia="es-CO"/>
              </w:rPr>
            </w:pPr>
          </w:p>
        </w:tc>
        <w:tc>
          <w:tcPr>
            <w:tcW w:w="1971" w:type="dxa"/>
          </w:tcPr>
          <w:p w:rsidR="008A0E29" w:rsidRPr="00137082" w:rsidRDefault="008A0E29" w:rsidP="00F73E1C">
            <w:pPr>
              <w:spacing w:before="100" w:beforeAutospacing="1" w:after="119"/>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A"/>
                <w:sz w:val="20"/>
                <w:szCs w:val="20"/>
                <w:lang w:eastAsia="es-CO"/>
              </w:rPr>
            </w:pPr>
          </w:p>
        </w:tc>
        <w:tc>
          <w:tcPr>
            <w:tcW w:w="1865" w:type="dxa"/>
          </w:tcPr>
          <w:p w:rsidR="008A0E29" w:rsidRDefault="008A0E29" w:rsidP="00F73E1C">
            <w:pPr>
              <w:spacing w:before="100" w:beforeAutospacing="1" w:after="119"/>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A"/>
                <w:sz w:val="20"/>
                <w:szCs w:val="20"/>
                <w:lang w:eastAsia="es-CO"/>
              </w:rPr>
            </w:pPr>
          </w:p>
        </w:tc>
      </w:tr>
    </w:tbl>
    <w:p w:rsidR="00204669" w:rsidRPr="00137082" w:rsidRDefault="00204669" w:rsidP="009C0F07">
      <w:pPr>
        <w:keepNext/>
        <w:numPr>
          <w:ilvl w:val="0"/>
          <w:numId w:val="4"/>
        </w:numPr>
        <w:spacing w:before="482" w:after="119" w:line="102" w:lineRule="atLeast"/>
        <w:outlineLvl w:val="0"/>
        <w:rPr>
          <w:rFonts w:ascii="Arial" w:eastAsia="Times New Roman" w:hAnsi="Arial" w:cs="Arial"/>
          <w:b/>
          <w:bCs/>
          <w:color w:val="00000A"/>
          <w:kern w:val="36"/>
          <w:sz w:val="36"/>
          <w:szCs w:val="36"/>
          <w:lang w:eastAsia="es-CO"/>
        </w:rPr>
      </w:pPr>
      <w:bookmarkStart w:id="12" w:name="_Toc390637562"/>
      <w:r w:rsidRPr="00137082">
        <w:rPr>
          <w:rFonts w:ascii="Arial" w:eastAsia="Times New Roman" w:hAnsi="Arial" w:cs="Arial"/>
          <w:b/>
          <w:bCs/>
          <w:color w:val="00000A"/>
          <w:kern w:val="36"/>
          <w:sz w:val="36"/>
          <w:szCs w:val="36"/>
          <w:lang w:eastAsia="es-CO"/>
        </w:rPr>
        <w:t>Referencias</w:t>
      </w:r>
      <w:bookmarkEnd w:id="12"/>
    </w:p>
    <w:p w:rsidR="009C0F07" w:rsidRPr="00137082" w:rsidRDefault="009C0F07" w:rsidP="009C0F07">
      <w:pPr>
        <w:spacing w:before="100" w:beforeAutospacing="1" w:after="0" w:line="240" w:lineRule="auto"/>
        <w:rPr>
          <w:rFonts w:ascii="Arial" w:eastAsia="Times New Roman" w:hAnsi="Arial" w:cs="Arial"/>
          <w:color w:val="00000A"/>
          <w:sz w:val="24"/>
          <w:szCs w:val="24"/>
          <w:lang w:eastAsia="es-CO"/>
        </w:rPr>
      </w:pPr>
      <w:bookmarkStart w:id="13" w:name="h.bkrxthtj8rdl"/>
      <w:bookmarkEnd w:id="13"/>
    </w:p>
    <w:tbl>
      <w:tblPr>
        <w:tblStyle w:val="Tabladecuadrcula4-nfasis3"/>
        <w:tblW w:w="9360" w:type="dxa"/>
        <w:tblLook w:val="04A0" w:firstRow="1" w:lastRow="0" w:firstColumn="1" w:lastColumn="0" w:noHBand="0" w:noVBand="1"/>
      </w:tblPr>
      <w:tblGrid>
        <w:gridCol w:w="2332"/>
        <w:gridCol w:w="2348"/>
        <w:gridCol w:w="2348"/>
        <w:gridCol w:w="2332"/>
      </w:tblGrid>
      <w:tr w:rsidR="009C0F07" w:rsidRPr="00137082" w:rsidTr="00204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hideMark/>
          </w:tcPr>
          <w:p w:rsidR="009C0F07" w:rsidRPr="00137082" w:rsidRDefault="009C0F07" w:rsidP="009C0F07">
            <w:pPr>
              <w:spacing w:before="100" w:beforeAutospacing="1" w:after="119"/>
              <w:jc w:val="center"/>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No</w:t>
            </w:r>
          </w:p>
        </w:tc>
        <w:tc>
          <w:tcPr>
            <w:tcW w:w="2190" w:type="dxa"/>
            <w:hideMark/>
          </w:tcPr>
          <w:p w:rsidR="009C0F07" w:rsidRPr="00137082" w:rsidRDefault="009C0F07" w:rsidP="009C0F07">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Nombre</w:t>
            </w:r>
          </w:p>
        </w:tc>
        <w:tc>
          <w:tcPr>
            <w:tcW w:w="2190" w:type="dxa"/>
            <w:hideMark/>
          </w:tcPr>
          <w:p w:rsidR="009C0F07" w:rsidRPr="00137082" w:rsidRDefault="009C0F07" w:rsidP="009C0F07">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Versión</w:t>
            </w:r>
          </w:p>
        </w:tc>
        <w:tc>
          <w:tcPr>
            <w:tcW w:w="2175" w:type="dxa"/>
            <w:hideMark/>
          </w:tcPr>
          <w:p w:rsidR="009C0F07" w:rsidRPr="00137082" w:rsidRDefault="009C0F07" w:rsidP="009C0F07">
            <w:pPr>
              <w:spacing w:before="100" w:beforeAutospacing="1" w:after="119"/>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Descripción</w:t>
            </w:r>
          </w:p>
        </w:tc>
      </w:tr>
      <w:tr w:rsidR="009C0F07" w:rsidRPr="00137082" w:rsidTr="00204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hideMark/>
          </w:tcPr>
          <w:p w:rsidR="009C0F07" w:rsidRPr="00137082" w:rsidRDefault="009C0F07" w:rsidP="009C0F07">
            <w:pPr>
              <w:spacing w:before="100" w:beforeAutospacing="1" w:after="119"/>
              <w:jc w:val="center"/>
              <w:rPr>
                <w:rFonts w:ascii="Arial" w:eastAsia="Times New Roman" w:hAnsi="Arial" w:cs="Arial"/>
                <w:color w:val="00000A"/>
                <w:sz w:val="24"/>
                <w:szCs w:val="24"/>
                <w:lang w:eastAsia="es-CO"/>
              </w:rPr>
            </w:pPr>
          </w:p>
        </w:tc>
        <w:tc>
          <w:tcPr>
            <w:tcW w:w="2190" w:type="dxa"/>
            <w:hideMark/>
          </w:tcPr>
          <w:p w:rsidR="009C0F07" w:rsidRPr="00137082" w:rsidRDefault="009C0F07" w:rsidP="009C0F07">
            <w:pPr>
              <w:spacing w:before="100" w:beforeAutospacing="1" w:after="119"/>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4"/>
                <w:szCs w:val="24"/>
                <w:lang w:eastAsia="es-CO"/>
              </w:rPr>
            </w:pPr>
          </w:p>
        </w:tc>
        <w:tc>
          <w:tcPr>
            <w:tcW w:w="2190" w:type="dxa"/>
            <w:hideMark/>
          </w:tcPr>
          <w:p w:rsidR="009C0F07" w:rsidRPr="00137082" w:rsidRDefault="009C0F07" w:rsidP="009C0F07">
            <w:pPr>
              <w:spacing w:before="100" w:beforeAutospacing="1" w:after="119"/>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4"/>
                <w:szCs w:val="24"/>
                <w:lang w:eastAsia="es-CO"/>
              </w:rPr>
            </w:pPr>
          </w:p>
        </w:tc>
        <w:tc>
          <w:tcPr>
            <w:tcW w:w="2175" w:type="dxa"/>
            <w:hideMark/>
          </w:tcPr>
          <w:p w:rsidR="009C0F07" w:rsidRPr="00137082" w:rsidRDefault="009C0F07" w:rsidP="009C0F07">
            <w:pPr>
              <w:spacing w:before="100" w:beforeAutospacing="1" w:after="119"/>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A"/>
                <w:sz w:val="24"/>
                <w:szCs w:val="24"/>
                <w:lang w:eastAsia="es-CO"/>
              </w:rPr>
            </w:pPr>
          </w:p>
        </w:tc>
      </w:tr>
    </w:tbl>
    <w:p w:rsidR="009C0F07" w:rsidRPr="00137082" w:rsidRDefault="009C0F07" w:rsidP="009C0F07">
      <w:pPr>
        <w:keepNext/>
        <w:numPr>
          <w:ilvl w:val="0"/>
          <w:numId w:val="6"/>
        </w:numPr>
        <w:spacing w:before="482" w:after="119" w:line="102" w:lineRule="atLeast"/>
        <w:outlineLvl w:val="0"/>
        <w:rPr>
          <w:rFonts w:ascii="Arial" w:eastAsia="Times New Roman" w:hAnsi="Arial" w:cs="Arial"/>
          <w:b/>
          <w:bCs/>
          <w:color w:val="00000A"/>
          <w:kern w:val="36"/>
          <w:sz w:val="36"/>
          <w:szCs w:val="36"/>
          <w:lang w:eastAsia="es-CO"/>
        </w:rPr>
      </w:pPr>
      <w:bookmarkStart w:id="14" w:name="h.h6ln1tf3u2x6"/>
      <w:bookmarkStart w:id="15" w:name="_Toc390637563"/>
      <w:bookmarkEnd w:id="14"/>
      <w:r w:rsidRPr="00137082">
        <w:rPr>
          <w:rFonts w:ascii="Arial" w:eastAsia="Times New Roman" w:hAnsi="Arial" w:cs="Arial"/>
          <w:b/>
          <w:bCs/>
          <w:color w:val="00000A"/>
          <w:kern w:val="36"/>
          <w:sz w:val="36"/>
          <w:szCs w:val="36"/>
          <w:lang w:eastAsia="es-CO"/>
        </w:rPr>
        <w:t>Introducción</w:t>
      </w:r>
      <w:bookmarkEnd w:id="15"/>
    </w:p>
    <w:p w:rsidR="00204669" w:rsidRPr="00137082" w:rsidRDefault="00204669"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 xml:space="preserve">Dado que el proceso de </w:t>
      </w:r>
      <w:r w:rsidR="00976C6D">
        <w:rPr>
          <w:rFonts w:ascii="Arial" w:eastAsia="Times New Roman" w:hAnsi="Arial" w:cs="Arial"/>
          <w:color w:val="00000A"/>
          <w:sz w:val="20"/>
          <w:szCs w:val="20"/>
          <w:lang w:eastAsia="es-CO"/>
        </w:rPr>
        <w:t>Crédito de Consumo, es un</w:t>
      </w:r>
      <w:r w:rsidRPr="00137082">
        <w:rPr>
          <w:rFonts w:ascii="Arial" w:eastAsia="Times New Roman" w:hAnsi="Arial" w:cs="Arial"/>
          <w:color w:val="00000A"/>
          <w:sz w:val="20"/>
          <w:szCs w:val="20"/>
          <w:lang w:eastAsia="es-CO"/>
        </w:rPr>
        <w:t xml:space="preserve"> proceso de negocio, se requiere identificar los puntos de integración con los cuales es requerido comunicarse con sistemas externos, sistemas internos.</w:t>
      </w:r>
    </w:p>
    <w:p w:rsidR="00204669" w:rsidRPr="00137082" w:rsidRDefault="00204669" w:rsidP="00C01337">
      <w:pPr>
        <w:spacing w:before="100" w:beforeAutospacing="1" w:after="0" w:line="240" w:lineRule="auto"/>
        <w:jc w:val="both"/>
        <w:rPr>
          <w:rFonts w:ascii="Arial" w:eastAsia="Times New Roman" w:hAnsi="Arial" w:cs="Arial"/>
          <w:color w:val="00000A"/>
          <w:sz w:val="24"/>
          <w:szCs w:val="24"/>
          <w:lang w:eastAsia="es-CO"/>
        </w:rPr>
      </w:pPr>
    </w:p>
    <w:p w:rsidR="00204669" w:rsidRPr="00137082" w:rsidRDefault="00204669"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Además de identificar los puntos de integración, es necesario identificar los protocolos de comunicación, así como los parámetros de entrada y salida de cada una de estas y los mecanismos cuando el proceso le entrega el control a una aplicación externa.</w:t>
      </w:r>
    </w:p>
    <w:p w:rsidR="00204669" w:rsidRPr="00137082" w:rsidRDefault="00204669" w:rsidP="00C01337">
      <w:p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lastRenderedPageBreak/>
        <w:t xml:space="preserve">A continuación listamos las integraciones identificadas entre el proceso </w:t>
      </w:r>
      <w:r w:rsidR="00976C6D">
        <w:rPr>
          <w:rFonts w:ascii="Arial" w:eastAsia="Times New Roman" w:hAnsi="Arial" w:cs="Arial"/>
          <w:color w:val="00000A"/>
          <w:sz w:val="20"/>
          <w:szCs w:val="20"/>
          <w:lang w:eastAsia="es-CO"/>
        </w:rPr>
        <w:t>de Crédito De Consumo</w:t>
      </w:r>
      <w:r w:rsidRPr="00137082">
        <w:rPr>
          <w:rFonts w:ascii="Arial" w:eastAsia="Times New Roman" w:hAnsi="Arial" w:cs="Arial"/>
          <w:color w:val="00000A"/>
          <w:sz w:val="20"/>
          <w:szCs w:val="20"/>
          <w:lang w:eastAsia="es-CO"/>
        </w:rPr>
        <w:t xml:space="preserve"> y los sistemas externos del Banco. </w:t>
      </w:r>
    </w:p>
    <w:p w:rsidR="00204669" w:rsidRPr="00137082" w:rsidRDefault="00204669"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 xml:space="preserve">Integración entre el proceso </w:t>
      </w:r>
      <w:r w:rsidR="00976C6D">
        <w:rPr>
          <w:rFonts w:ascii="Arial" w:eastAsia="Times New Roman" w:hAnsi="Arial" w:cs="Arial"/>
          <w:color w:val="00000A"/>
          <w:sz w:val="20"/>
          <w:szCs w:val="20"/>
          <w:lang w:eastAsia="es-CO"/>
        </w:rPr>
        <w:t xml:space="preserve">de crédito de consumo </w:t>
      </w:r>
      <w:r w:rsidR="00852DBF">
        <w:rPr>
          <w:rFonts w:ascii="Arial" w:eastAsia="Times New Roman" w:hAnsi="Arial" w:cs="Arial"/>
          <w:color w:val="00000A"/>
          <w:sz w:val="20"/>
          <w:szCs w:val="20"/>
          <w:lang w:eastAsia="es-CO"/>
        </w:rPr>
        <w:t>de</w:t>
      </w:r>
      <w:r w:rsidRPr="00137082">
        <w:rPr>
          <w:rFonts w:ascii="Arial" w:eastAsia="Times New Roman" w:hAnsi="Arial" w:cs="Arial"/>
          <w:color w:val="00000A"/>
          <w:sz w:val="20"/>
          <w:szCs w:val="20"/>
          <w:lang w:eastAsia="es-CO"/>
        </w:rPr>
        <w:t xml:space="preserve"> BPM y el LDAP para la autenticación de usuarios.</w:t>
      </w:r>
    </w:p>
    <w:p w:rsidR="00204669" w:rsidRPr="00852DBF" w:rsidRDefault="00204669"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sidRPr="00137082">
        <w:rPr>
          <w:rFonts w:ascii="Arial" w:eastAsia="Times New Roman" w:hAnsi="Arial" w:cs="Arial"/>
          <w:color w:val="00000A"/>
          <w:sz w:val="20"/>
          <w:szCs w:val="20"/>
          <w:lang w:eastAsia="es-CO"/>
        </w:rPr>
        <w:t xml:space="preserve">Integración entre el proceso </w:t>
      </w:r>
      <w:r w:rsidR="00976C6D">
        <w:rPr>
          <w:rFonts w:ascii="Arial" w:eastAsia="Times New Roman" w:hAnsi="Arial" w:cs="Arial"/>
          <w:color w:val="00000A"/>
          <w:sz w:val="20"/>
          <w:szCs w:val="20"/>
          <w:lang w:eastAsia="es-CO"/>
        </w:rPr>
        <w:t xml:space="preserve">de crédito de consumo </w:t>
      </w:r>
      <w:r w:rsidR="00852DBF">
        <w:rPr>
          <w:rFonts w:ascii="Arial" w:eastAsia="Times New Roman" w:hAnsi="Arial" w:cs="Arial"/>
          <w:color w:val="00000A"/>
          <w:sz w:val="20"/>
          <w:szCs w:val="20"/>
          <w:lang w:eastAsia="es-CO"/>
        </w:rPr>
        <w:t>de</w:t>
      </w:r>
      <w:r w:rsidR="00976C6D" w:rsidRPr="00137082">
        <w:rPr>
          <w:rFonts w:ascii="Arial" w:eastAsia="Times New Roman" w:hAnsi="Arial" w:cs="Arial"/>
          <w:color w:val="00000A"/>
          <w:sz w:val="20"/>
          <w:szCs w:val="20"/>
          <w:lang w:eastAsia="es-CO"/>
        </w:rPr>
        <w:t xml:space="preserve"> </w:t>
      </w:r>
      <w:r w:rsidRPr="00137082">
        <w:rPr>
          <w:rFonts w:ascii="Arial" w:eastAsia="Times New Roman" w:hAnsi="Arial" w:cs="Arial"/>
          <w:color w:val="00000A"/>
          <w:sz w:val="20"/>
          <w:szCs w:val="20"/>
          <w:lang w:eastAsia="es-CO"/>
        </w:rPr>
        <w:t>BPM y el sistema MAF para la autorización de los perfiles de los usuarios.</w:t>
      </w:r>
    </w:p>
    <w:p w:rsidR="00852DBF" w:rsidRPr="00852DBF" w:rsidRDefault="00852DBF"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Integración entre el proceso de crédito de consumo de BPM y el repositorio de datos maestros RDM</w:t>
      </w:r>
    </w:p>
    <w:p w:rsidR="00852DBF" w:rsidRPr="00852DBF" w:rsidRDefault="00852DBF"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Integración entre el proceso de crédito de consumo de BPM y CRM para el escalamiento comercial del asesor.</w:t>
      </w:r>
    </w:p>
    <w:p w:rsidR="00852DBF" w:rsidRPr="00852DBF" w:rsidRDefault="00852DBF"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Integración entre el proceso de crédito de consumo de BPM y una orquestación para obtener la información de campañas, información de datos básicos de persona natural y los productos y servicios asociados al cliente.</w:t>
      </w:r>
    </w:p>
    <w:p w:rsidR="00852DBF" w:rsidRPr="0013496C" w:rsidRDefault="0013496C"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El proceso de crédito de consumo debe integrarse con la base de datos Oracle de procesos para buscar las instancias activas del cliente.</w:t>
      </w:r>
    </w:p>
    <w:p w:rsidR="0013496C" w:rsidRPr="0013496C" w:rsidRDefault="0013496C" w:rsidP="00C01337">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Integración entre el proceso de crédito de consumo de BPM y la regla de traslado de montos</w:t>
      </w:r>
    </w:p>
    <w:p w:rsidR="0013496C" w:rsidRPr="0013496C" w:rsidRDefault="0013496C" w:rsidP="0013496C">
      <w:pPr>
        <w:numPr>
          <w:ilvl w:val="0"/>
          <w:numId w:val="7"/>
        </w:numPr>
        <w:spacing w:before="100" w:beforeAutospacing="1" w:after="0" w:line="240" w:lineRule="auto"/>
        <w:jc w:val="both"/>
        <w:rPr>
          <w:rFonts w:ascii="Arial" w:eastAsia="Times New Roman" w:hAnsi="Arial" w:cs="Arial"/>
          <w:color w:val="00000A"/>
          <w:sz w:val="24"/>
          <w:szCs w:val="24"/>
          <w:lang w:eastAsia="es-CO"/>
        </w:rPr>
      </w:pPr>
      <w:r>
        <w:rPr>
          <w:rFonts w:ascii="Arial" w:eastAsia="Times New Roman" w:hAnsi="Arial" w:cs="Arial"/>
          <w:color w:val="00000A"/>
          <w:sz w:val="20"/>
          <w:szCs w:val="20"/>
          <w:lang w:eastAsia="es-CO"/>
        </w:rPr>
        <w:t>Integración entre el proceso de crédito de consumo de BPM y la regla de tasas</w:t>
      </w:r>
    </w:p>
    <w:p w:rsidR="0013496C" w:rsidRPr="0013496C" w:rsidRDefault="0013496C" w:rsidP="000E648E">
      <w:pPr>
        <w:numPr>
          <w:ilvl w:val="0"/>
          <w:numId w:val="7"/>
        </w:numPr>
        <w:spacing w:before="100" w:beforeAutospacing="1" w:after="0" w:line="240" w:lineRule="auto"/>
        <w:jc w:val="both"/>
        <w:rPr>
          <w:rFonts w:ascii="Arial" w:eastAsia="Times New Roman" w:hAnsi="Arial" w:cs="Arial"/>
          <w:color w:val="00000A"/>
          <w:sz w:val="24"/>
          <w:szCs w:val="24"/>
          <w:lang w:eastAsia="es-CO"/>
        </w:rPr>
      </w:pPr>
      <w:r w:rsidRPr="0013496C">
        <w:rPr>
          <w:rFonts w:ascii="Arial" w:eastAsia="Times New Roman" w:hAnsi="Arial" w:cs="Arial"/>
          <w:color w:val="00000A"/>
          <w:sz w:val="20"/>
          <w:szCs w:val="20"/>
          <w:lang w:eastAsia="es-CO"/>
        </w:rPr>
        <w:t xml:space="preserve">Integración entre el proceso de crédito de consumo de BPM y la regla de </w:t>
      </w:r>
      <w:r>
        <w:rPr>
          <w:rFonts w:ascii="Arial" w:eastAsia="Times New Roman" w:hAnsi="Arial" w:cs="Arial"/>
          <w:color w:val="00000A"/>
          <w:sz w:val="20"/>
          <w:szCs w:val="20"/>
          <w:lang w:eastAsia="es-CO"/>
        </w:rPr>
        <w:t>simulación</w:t>
      </w:r>
    </w:p>
    <w:p w:rsidR="00204669" w:rsidRPr="00137082" w:rsidRDefault="00204669" w:rsidP="000E648E">
      <w:pPr>
        <w:keepNext/>
        <w:numPr>
          <w:ilvl w:val="0"/>
          <w:numId w:val="6"/>
        </w:numPr>
        <w:spacing w:before="482" w:after="119" w:line="102" w:lineRule="atLeast"/>
        <w:outlineLvl w:val="0"/>
        <w:rPr>
          <w:rFonts w:ascii="Arial" w:eastAsia="Times New Roman" w:hAnsi="Arial" w:cs="Arial"/>
          <w:b/>
          <w:bCs/>
          <w:color w:val="00000A"/>
          <w:kern w:val="36"/>
          <w:sz w:val="36"/>
          <w:szCs w:val="36"/>
          <w:lang w:eastAsia="es-CO"/>
        </w:rPr>
      </w:pPr>
      <w:bookmarkStart w:id="16" w:name="_Toc390637564"/>
      <w:r w:rsidRPr="00137082">
        <w:rPr>
          <w:rFonts w:ascii="Arial" w:eastAsia="Times New Roman" w:hAnsi="Arial" w:cs="Arial"/>
          <w:b/>
          <w:bCs/>
          <w:color w:val="00000A"/>
          <w:kern w:val="36"/>
          <w:sz w:val="36"/>
          <w:szCs w:val="36"/>
          <w:lang w:eastAsia="es-CO"/>
        </w:rPr>
        <w:t>Diagrama de casos de uso de integración</w:t>
      </w:r>
      <w:bookmarkEnd w:id="16"/>
    </w:p>
    <w:p w:rsidR="00AC5661" w:rsidRDefault="00AC5661" w:rsidP="00C01337">
      <w:pPr>
        <w:pStyle w:val="Sinespaciado"/>
        <w:jc w:val="both"/>
        <w:rPr>
          <w:rFonts w:ascii="Arial" w:hAnsi="Arial" w:cs="Arial"/>
          <w:sz w:val="20"/>
          <w:szCs w:val="20"/>
          <w:lang w:eastAsia="es-CO"/>
        </w:rPr>
      </w:pPr>
      <w:r w:rsidRPr="00C01337">
        <w:rPr>
          <w:rFonts w:ascii="Arial" w:hAnsi="Arial" w:cs="Arial"/>
          <w:sz w:val="20"/>
          <w:szCs w:val="20"/>
          <w:lang w:eastAsia="es-CO"/>
        </w:rPr>
        <w:t xml:space="preserve">El siguiente diagrama de caso de uso general muestra las integraciones entre el proceso de </w:t>
      </w:r>
      <w:r w:rsidR="0013496C">
        <w:rPr>
          <w:rFonts w:ascii="Arial" w:hAnsi="Arial" w:cs="Arial"/>
          <w:sz w:val="20"/>
          <w:szCs w:val="20"/>
          <w:lang w:eastAsia="es-CO"/>
        </w:rPr>
        <w:t>crédito de consumo</w:t>
      </w:r>
      <w:r w:rsidRPr="00C01337">
        <w:rPr>
          <w:rFonts w:ascii="Arial" w:hAnsi="Arial" w:cs="Arial"/>
          <w:sz w:val="20"/>
          <w:szCs w:val="20"/>
          <w:lang w:eastAsia="es-CO"/>
        </w:rPr>
        <w:t xml:space="preserve"> y los sistemas del banco, que son requeridos para el proceso.</w:t>
      </w:r>
    </w:p>
    <w:p w:rsidR="00126CE6" w:rsidRPr="00C01337" w:rsidRDefault="00126CE6" w:rsidP="00C01337">
      <w:pPr>
        <w:pStyle w:val="Sinespaciado"/>
        <w:jc w:val="both"/>
        <w:rPr>
          <w:rFonts w:ascii="Arial" w:hAnsi="Arial" w:cs="Arial"/>
          <w:sz w:val="20"/>
          <w:szCs w:val="20"/>
          <w:lang w:eastAsia="es-CO"/>
        </w:rPr>
      </w:pPr>
    </w:p>
    <w:tbl>
      <w:tblPr>
        <w:tblStyle w:val="Tablaconcuadrcula"/>
        <w:tblW w:w="0" w:type="auto"/>
        <w:tblLook w:val="04A0" w:firstRow="1" w:lastRow="0" w:firstColumn="1" w:lastColumn="0" w:noHBand="0" w:noVBand="1"/>
      </w:tblPr>
      <w:tblGrid>
        <w:gridCol w:w="8828"/>
      </w:tblGrid>
      <w:tr w:rsidR="00AC5661" w:rsidRPr="00137082" w:rsidTr="000E648E">
        <w:tc>
          <w:tcPr>
            <w:tcW w:w="8828" w:type="dxa"/>
          </w:tcPr>
          <w:p w:rsidR="00AC5661" w:rsidRPr="00137082" w:rsidRDefault="005706FA" w:rsidP="00665EF9">
            <w:pPr>
              <w:spacing w:before="100" w:beforeAutospacing="1"/>
              <w:jc w:val="center"/>
              <w:rPr>
                <w:rFonts w:ascii="Arial" w:eastAsia="Times New Roman" w:hAnsi="Arial" w:cs="Arial"/>
                <w:color w:val="00000A"/>
                <w:sz w:val="24"/>
                <w:szCs w:val="24"/>
                <w:lang w:eastAsia="es-CO"/>
              </w:rPr>
            </w:pPr>
            <w:r>
              <w:rPr>
                <w:rFonts w:ascii="Arial" w:eastAsia="Times New Roman" w:hAnsi="Arial" w:cs="Arial"/>
                <w:noProof/>
                <w:color w:val="00000A"/>
                <w:sz w:val="24"/>
                <w:szCs w:val="24"/>
                <w:lang w:val="es-ES" w:eastAsia="es-ES"/>
              </w:rPr>
              <w:lastRenderedPageBreak/>
              <w:drawing>
                <wp:inline distT="0" distB="0" distL="0" distR="0">
                  <wp:extent cx="3600450" cy="8258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CU011020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450" cy="8258810"/>
                          </a:xfrm>
                          <a:prstGeom prst="rect">
                            <a:avLst/>
                          </a:prstGeom>
                        </pic:spPr>
                      </pic:pic>
                    </a:graphicData>
                  </a:graphic>
                </wp:inline>
              </w:drawing>
            </w:r>
          </w:p>
        </w:tc>
      </w:tr>
      <w:tr w:rsidR="00AC5661" w:rsidRPr="00137082" w:rsidTr="000E648E">
        <w:tc>
          <w:tcPr>
            <w:tcW w:w="8828" w:type="dxa"/>
          </w:tcPr>
          <w:p w:rsidR="00AC5661" w:rsidRPr="00137082" w:rsidRDefault="00AC5661" w:rsidP="00976C6D">
            <w:pPr>
              <w:spacing w:before="100" w:beforeAutospacing="1"/>
              <w:jc w:val="center"/>
              <w:rPr>
                <w:rFonts w:ascii="Arial" w:eastAsia="Times New Roman" w:hAnsi="Arial" w:cs="Arial"/>
                <w:color w:val="00000A"/>
                <w:sz w:val="24"/>
                <w:szCs w:val="24"/>
                <w:lang w:eastAsia="es-CO"/>
              </w:rPr>
            </w:pPr>
            <w:r w:rsidRPr="00137082">
              <w:rPr>
                <w:rFonts w:ascii="Arial" w:eastAsia="Times New Roman" w:hAnsi="Arial" w:cs="Arial"/>
                <w:b/>
                <w:bCs/>
                <w:color w:val="00000A"/>
                <w:sz w:val="18"/>
                <w:szCs w:val="18"/>
                <w:lang w:eastAsia="es-CO"/>
              </w:rPr>
              <w:lastRenderedPageBreak/>
              <w:t>Figura 1.</w:t>
            </w:r>
            <w:r w:rsidRPr="00137082">
              <w:rPr>
                <w:rFonts w:ascii="Arial" w:eastAsia="Times New Roman" w:hAnsi="Arial" w:cs="Arial"/>
                <w:color w:val="00000A"/>
                <w:sz w:val="18"/>
                <w:szCs w:val="18"/>
                <w:lang w:eastAsia="es-CO"/>
              </w:rPr>
              <w:t xml:space="preserve"> Diagrama de casos de uso de integración del proceso </w:t>
            </w:r>
            <w:r w:rsidR="00976C6D">
              <w:rPr>
                <w:rFonts w:ascii="Arial" w:eastAsia="Times New Roman" w:hAnsi="Arial" w:cs="Arial"/>
                <w:color w:val="00000A"/>
                <w:sz w:val="18"/>
                <w:szCs w:val="18"/>
                <w:lang w:eastAsia="es-CO"/>
              </w:rPr>
              <w:t>crédito de consumo</w:t>
            </w:r>
          </w:p>
        </w:tc>
      </w:tr>
    </w:tbl>
    <w:p w:rsidR="008E5738" w:rsidRDefault="008E5738" w:rsidP="008E5738">
      <w:pPr>
        <w:pStyle w:val="Sinespaciado"/>
        <w:rPr>
          <w:lang w:eastAsia="es-CO"/>
        </w:rPr>
      </w:pPr>
    </w:p>
    <w:p w:rsidR="00AC5661" w:rsidRPr="00137082" w:rsidRDefault="00AC5661" w:rsidP="00AC5661">
      <w:pPr>
        <w:keepNext/>
        <w:numPr>
          <w:ilvl w:val="0"/>
          <w:numId w:val="6"/>
        </w:numPr>
        <w:spacing w:before="482" w:after="119" w:line="102" w:lineRule="atLeast"/>
        <w:outlineLvl w:val="0"/>
        <w:rPr>
          <w:rFonts w:ascii="Arial" w:eastAsia="Times New Roman" w:hAnsi="Arial" w:cs="Arial"/>
          <w:b/>
          <w:bCs/>
          <w:color w:val="00000A"/>
          <w:kern w:val="36"/>
          <w:sz w:val="36"/>
          <w:szCs w:val="36"/>
          <w:lang w:eastAsia="es-CO"/>
        </w:rPr>
      </w:pPr>
      <w:bookmarkStart w:id="17" w:name="_Toc390637565"/>
      <w:r w:rsidRPr="00137082">
        <w:rPr>
          <w:rFonts w:ascii="Arial" w:eastAsia="Times New Roman" w:hAnsi="Arial" w:cs="Arial"/>
          <w:b/>
          <w:bCs/>
          <w:color w:val="00000A"/>
          <w:kern w:val="36"/>
          <w:sz w:val="36"/>
          <w:szCs w:val="36"/>
          <w:lang w:eastAsia="es-CO"/>
        </w:rPr>
        <w:t>Interacción entre componentes</w:t>
      </w:r>
      <w:bookmarkStart w:id="18" w:name="h.km5a3tvmhsv0"/>
      <w:bookmarkStart w:id="19" w:name="h.11uqumtfghrr"/>
      <w:bookmarkStart w:id="20" w:name="h.3plqdvrdo0n1"/>
      <w:bookmarkEnd w:id="17"/>
      <w:bookmarkEnd w:id="18"/>
      <w:bookmarkEnd w:id="19"/>
      <w:bookmarkEnd w:id="20"/>
    </w:p>
    <w:p w:rsidR="009C0F07" w:rsidRDefault="009C0F07" w:rsidP="00203507">
      <w:pPr>
        <w:pStyle w:val="Sinespaciado"/>
        <w:numPr>
          <w:ilvl w:val="1"/>
          <w:numId w:val="6"/>
        </w:numPr>
        <w:rPr>
          <w:rFonts w:ascii="Arial" w:hAnsi="Arial" w:cs="Arial"/>
          <w:sz w:val="28"/>
          <w:szCs w:val="28"/>
          <w:lang w:eastAsia="es-CO"/>
        </w:rPr>
      </w:pPr>
      <w:r w:rsidRPr="00137082">
        <w:rPr>
          <w:rFonts w:ascii="Arial" w:hAnsi="Arial" w:cs="Arial"/>
          <w:sz w:val="28"/>
          <w:szCs w:val="28"/>
          <w:lang w:eastAsia="es-CO"/>
        </w:rPr>
        <w:t xml:space="preserve">Integración 1: </w:t>
      </w:r>
    </w:p>
    <w:p w:rsidR="00126CE6" w:rsidRPr="00137082" w:rsidRDefault="00126CE6" w:rsidP="00126CE6">
      <w:pPr>
        <w:pStyle w:val="Sinespaciado"/>
        <w:ind w:left="1440"/>
        <w:rPr>
          <w:rFonts w:ascii="Arial" w:hAnsi="Arial" w:cs="Arial"/>
          <w:sz w:val="28"/>
          <w:szCs w:val="28"/>
          <w:lang w:eastAsia="es-CO"/>
        </w:rPr>
      </w:pPr>
    </w:p>
    <w:tbl>
      <w:tblPr>
        <w:tblStyle w:val="Tablaconcuadrcula"/>
        <w:tblW w:w="0" w:type="auto"/>
        <w:tblLook w:val="04A0" w:firstRow="1" w:lastRow="0" w:firstColumn="1" w:lastColumn="0" w:noHBand="0" w:noVBand="1"/>
      </w:tblPr>
      <w:tblGrid>
        <w:gridCol w:w="8828"/>
      </w:tblGrid>
      <w:tr w:rsidR="006A1817" w:rsidRPr="00137082" w:rsidTr="006A1817">
        <w:tc>
          <w:tcPr>
            <w:tcW w:w="8828" w:type="dxa"/>
          </w:tcPr>
          <w:p w:rsidR="006A1817" w:rsidRPr="00137082" w:rsidRDefault="006A1817" w:rsidP="006A1817">
            <w:pPr>
              <w:spacing w:before="100" w:beforeAutospacing="1" w:line="102" w:lineRule="atLeast"/>
              <w:rPr>
                <w:rFonts w:ascii="Arial" w:eastAsia="Times New Roman" w:hAnsi="Arial" w:cs="Arial"/>
                <w:color w:val="00000A"/>
                <w:sz w:val="24"/>
                <w:szCs w:val="24"/>
                <w:lang w:eastAsia="es-CO"/>
              </w:rPr>
            </w:pPr>
            <w:r w:rsidRPr="00137082">
              <w:rPr>
                <w:rFonts w:ascii="Arial" w:hAnsi="Arial" w:cs="Arial"/>
                <w:noProof/>
                <w:lang w:val="es-ES" w:eastAsia="es-ES"/>
              </w:rPr>
              <w:drawing>
                <wp:inline distT="0" distB="0" distL="0" distR="0" wp14:anchorId="2798F94B" wp14:editId="32A06F2A">
                  <wp:extent cx="5612130" cy="38798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SQPersonaJ.gif"/>
                          <pic:cNvPicPr/>
                        </pic:nvPicPr>
                        <pic:blipFill>
                          <a:blip r:embed="rId9">
                            <a:extLst>
                              <a:ext uri="{28A0092B-C50C-407E-A947-70E740481C1C}">
                                <a14:useLocalDpi xmlns:a14="http://schemas.microsoft.com/office/drawing/2010/main" val="0"/>
                              </a:ext>
                            </a:extLst>
                          </a:blip>
                          <a:stretch>
                            <a:fillRect/>
                          </a:stretch>
                        </pic:blipFill>
                        <pic:spPr>
                          <a:xfrm>
                            <a:off x="0" y="0"/>
                            <a:ext cx="5612130" cy="3879850"/>
                          </a:xfrm>
                          <a:prstGeom prst="rect">
                            <a:avLst/>
                          </a:prstGeom>
                        </pic:spPr>
                      </pic:pic>
                    </a:graphicData>
                  </a:graphic>
                </wp:inline>
              </w:drawing>
            </w:r>
          </w:p>
        </w:tc>
      </w:tr>
      <w:tr w:rsidR="006A1817" w:rsidRPr="00137082" w:rsidTr="006A1817">
        <w:tc>
          <w:tcPr>
            <w:tcW w:w="8828" w:type="dxa"/>
          </w:tcPr>
          <w:p w:rsidR="006A1817" w:rsidRPr="00C01337" w:rsidRDefault="006A1817" w:rsidP="006A1817">
            <w:pPr>
              <w:spacing w:before="100" w:beforeAutospacing="1" w:line="102" w:lineRule="atLeast"/>
              <w:jc w:val="center"/>
              <w:rPr>
                <w:rFonts w:ascii="Arial" w:eastAsia="Times New Roman" w:hAnsi="Arial" w:cs="Arial"/>
                <w:color w:val="00000A"/>
                <w:sz w:val="18"/>
                <w:szCs w:val="18"/>
                <w:lang w:eastAsia="es-CO"/>
              </w:rPr>
            </w:pPr>
            <w:r w:rsidRPr="00C01337">
              <w:rPr>
                <w:rFonts w:ascii="Arial" w:eastAsia="Times New Roman" w:hAnsi="Arial" w:cs="Arial"/>
                <w:b/>
                <w:color w:val="00000A"/>
                <w:sz w:val="18"/>
                <w:szCs w:val="18"/>
                <w:lang w:eastAsia="es-CO"/>
              </w:rPr>
              <w:t>Figura 2</w:t>
            </w:r>
            <w:r w:rsidRPr="00C01337">
              <w:rPr>
                <w:rFonts w:ascii="Arial" w:eastAsia="Times New Roman" w:hAnsi="Arial" w:cs="Arial"/>
                <w:color w:val="00000A"/>
                <w:sz w:val="18"/>
                <w:szCs w:val="18"/>
                <w:lang w:eastAsia="es-CO"/>
              </w:rPr>
              <w:t>. Diagrama de secuencia para la integración 1</w:t>
            </w:r>
          </w:p>
        </w:tc>
      </w:tr>
    </w:tbl>
    <w:p w:rsidR="006A1817" w:rsidRPr="00137082" w:rsidRDefault="006A1817" w:rsidP="006A1817">
      <w:pPr>
        <w:spacing w:before="100" w:beforeAutospacing="1" w:after="0" w:line="102" w:lineRule="atLeast"/>
        <w:jc w:val="center"/>
        <w:rPr>
          <w:rFonts w:ascii="Arial" w:eastAsia="Times New Roman" w:hAnsi="Arial" w:cs="Arial"/>
          <w:color w:val="00000A"/>
          <w:sz w:val="24"/>
          <w:szCs w:val="24"/>
          <w:lang w:eastAsia="es-CO"/>
        </w:rPr>
      </w:pPr>
    </w:p>
    <w:tbl>
      <w:tblPr>
        <w:tblW w:w="9360" w:type="dxa"/>
        <w:tblCellSpacing w:w="0" w:type="dxa"/>
        <w:tblCellMar>
          <w:top w:w="75" w:type="dxa"/>
          <w:left w:w="75" w:type="dxa"/>
          <w:bottom w:w="75" w:type="dxa"/>
          <w:right w:w="75" w:type="dxa"/>
        </w:tblCellMar>
        <w:tblLook w:val="04A0" w:firstRow="1" w:lastRow="0" w:firstColumn="1" w:lastColumn="0" w:noHBand="0" w:noVBand="1"/>
      </w:tblPr>
      <w:tblGrid>
        <w:gridCol w:w="4680"/>
        <w:gridCol w:w="4680"/>
      </w:tblGrid>
      <w:tr w:rsidR="006A1817" w:rsidRPr="00137082" w:rsidTr="000E648E">
        <w:trPr>
          <w:tblCellSpacing w:w="0" w:type="dxa"/>
        </w:trPr>
        <w:tc>
          <w:tcPr>
            <w:tcW w:w="4515"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jc w:val="center"/>
              <w:rPr>
                <w:rFonts w:ascii="Arial" w:eastAsia="Times New Roman" w:hAnsi="Arial" w:cs="Arial"/>
                <w:color w:val="00000A"/>
                <w:sz w:val="24"/>
                <w:szCs w:val="24"/>
                <w:lang w:eastAsia="es-CO"/>
              </w:rPr>
            </w:pPr>
            <w:r w:rsidRPr="00137082">
              <w:rPr>
                <w:rFonts w:ascii="Arial" w:eastAsia="Times New Roman" w:hAnsi="Arial" w:cs="Arial"/>
                <w:b/>
                <w:bCs/>
                <w:color w:val="000000"/>
                <w:sz w:val="16"/>
                <w:szCs w:val="16"/>
                <w:lang w:eastAsia="es-CO"/>
              </w:rPr>
              <w:t>Pre-condiciones</w:t>
            </w:r>
          </w:p>
        </w:tc>
        <w:tc>
          <w:tcPr>
            <w:tcW w:w="4515"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jc w:val="center"/>
              <w:rPr>
                <w:rFonts w:ascii="Arial" w:eastAsia="Times New Roman" w:hAnsi="Arial" w:cs="Arial"/>
                <w:color w:val="00000A"/>
                <w:sz w:val="24"/>
                <w:szCs w:val="24"/>
                <w:lang w:eastAsia="es-CO"/>
              </w:rPr>
            </w:pPr>
            <w:r w:rsidRPr="00137082">
              <w:rPr>
                <w:rFonts w:ascii="Arial" w:eastAsia="Times New Roman" w:hAnsi="Arial" w:cs="Arial"/>
                <w:b/>
                <w:bCs/>
                <w:color w:val="000000"/>
                <w:sz w:val="16"/>
                <w:szCs w:val="16"/>
                <w:lang w:eastAsia="es-CO"/>
              </w:rPr>
              <w:t>Post-condiciones</w:t>
            </w:r>
          </w:p>
        </w:tc>
      </w:tr>
      <w:tr w:rsidR="006A1817" w:rsidRPr="00137082" w:rsidTr="000E648E">
        <w:trPr>
          <w:tblCellSpacing w:w="0" w:type="dxa"/>
        </w:trPr>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70699B">
            <w:pPr>
              <w:spacing w:before="100" w:beforeAutospacing="1" w:after="119" w:line="240" w:lineRule="auto"/>
              <w:rPr>
                <w:rFonts w:ascii="Arial" w:eastAsia="Times New Roman" w:hAnsi="Arial" w:cs="Arial"/>
                <w:color w:val="00000A"/>
                <w:sz w:val="24"/>
                <w:szCs w:val="24"/>
                <w:lang w:eastAsia="es-CO"/>
              </w:rPr>
            </w:pPr>
          </w:p>
        </w:tc>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70699B">
            <w:pPr>
              <w:spacing w:before="100" w:beforeAutospacing="1" w:after="119" w:line="240" w:lineRule="auto"/>
              <w:ind w:left="720"/>
              <w:rPr>
                <w:rFonts w:ascii="Arial" w:eastAsia="Times New Roman" w:hAnsi="Arial" w:cs="Arial"/>
                <w:color w:val="00000A"/>
                <w:sz w:val="24"/>
                <w:szCs w:val="24"/>
                <w:lang w:eastAsia="es-CO"/>
              </w:rPr>
            </w:pPr>
          </w:p>
        </w:tc>
      </w:tr>
      <w:tr w:rsidR="006A1817" w:rsidRPr="00137082" w:rsidTr="000E648E">
        <w:trPr>
          <w:tblCellSpacing w:w="0" w:type="dxa"/>
        </w:trPr>
        <w:tc>
          <w:tcPr>
            <w:tcW w:w="4515"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r w:rsidRPr="00137082">
              <w:rPr>
                <w:rFonts w:ascii="Arial" w:eastAsia="Times New Roman" w:hAnsi="Arial" w:cs="Arial"/>
                <w:b/>
                <w:bCs/>
                <w:color w:val="000000"/>
                <w:sz w:val="16"/>
                <w:szCs w:val="16"/>
                <w:lang w:eastAsia="es-CO"/>
              </w:rPr>
              <w:t>Hoja de datos asociada:</w:t>
            </w:r>
          </w:p>
        </w:tc>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r>
    </w:tbl>
    <w:p w:rsidR="006A1817" w:rsidRDefault="006A1817" w:rsidP="006A1817">
      <w:pPr>
        <w:spacing w:before="100" w:beforeAutospacing="1" w:after="0" w:line="102" w:lineRule="atLeast"/>
        <w:rPr>
          <w:rFonts w:ascii="Arial" w:eastAsia="Times New Roman" w:hAnsi="Arial" w:cs="Arial"/>
          <w:color w:val="00000A"/>
          <w:sz w:val="24"/>
          <w:szCs w:val="24"/>
          <w:lang w:eastAsia="es-CO"/>
        </w:rPr>
      </w:pPr>
    </w:p>
    <w:p w:rsidR="003679E2" w:rsidRPr="00137082" w:rsidRDefault="003679E2" w:rsidP="006A1817">
      <w:pPr>
        <w:spacing w:before="100" w:beforeAutospacing="1" w:after="0" w:line="102" w:lineRule="atLeast"/>
        <w:rPr>
          <w:rFonts w:ascii="Arial" w:eastAsia="Times New Roman" w:hAnsi="Arial" w:cs="Arial"/>
          <w:color w:val="00000A"/>
          <w:sz w:val="24"/>
          <w:szCs w:val="24"/>
          <w:lang w:eastAsia="es-CO"/>
        </w:rPr>
      </w:pPr>
    </w:p>
    <w:tbl>
      <w:tblPr>
        <w:tblW w:w="9360" w:type="dxa"/>
        <w:tblCellSpacing w:w="0" w:type="dxa"/>
        <w:tblCellMar>
          <w:top w:w="75" w:type="dxa"/>
          <w:left w:w="75" w:type="dxa"/>
          <w:bottom w:w="75" w:type="dxa"/>
          <w:right w:w="75" w:type="dxa"/>
        </w:tblCellMar>
        <w:tblLook w:val="04A0" w:firstRow="1" w:lastRow="0" w:firstColumn="1" w:lastColumn="0" w:noHBand="0" w:noVBand="1"/>
      </w:tblPr>
      <w:tblGrid>
        <w:gridCol w:w="9360"/>
      </w:tblGrid>
      <w:tr w:rsidR="006A1817" w:rsidRPr="00137082" w:rsidTr="000E648E">
        <w:trPr>
          <w:tblCellSpacing w:w="0" w:type="dxa"/>
        </w:trPr>
        <w:tc>
          <w:tcPr>
            <w:tcW w:w="9180"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numPr>
                <w:ilvl w:val="0"/>
                <w:numId w:val="12"/>
              </w:numPr>
              <w:spacing w:before="100" w:beforeAutospacing="1" w:after="119" w:line="240" w:lineRule="auto"/>
              <w:rPr>
                <w:rFonts w:ascii="Arial" w:eastAsia="Times New Roman" w:hAnsi="Arial" w:cs="Arial"/>
                <w:color w:val="00000A"/>
                <w:sz w:val="24"/>
                <w:szCs w:val="24"/>
                <w:lang w:eastAsia="es-CO"/>
              </w:rPr>
            </w:pPr>
            <w:r w:rsidRPr="00137082">
              <w:rPr>
                <w:rFonts w:ascii="Arial" w:eastAsia="Times New Roman" w:hAnsi="Arial" w:cs="Arial"/>
                <w:b/>
                <w:bCs/>
                <w:color w:val="000000"/>
                <w:sz w:val="16"/>
                <w:szCs w:val="16"/>
                <w:lang w:eastAsia="es-CO"/>
              </w:rPr>
              <w:t>Flujo normal de actividades: Componente A</w:t>
            </w:r>
          </w:p>
        </w:tc>
      </w:tr>
    </w:tbl>
    <w:p w:rsidR="006A1817" w:rsidRPr="00137082" w:rsidRDefault="006A1817" w:rsidP="006A1817">
      <w:pPr>
        <w:spacing w:before="100" w:beforeAutospacing="1" w:after="0" w:line="102" w:lineRule="atLeast"/>
        <w:jc w:val="center"/>
        <w:rPr>
          <w:rFonts w:ascii="Arial" w:eastAsia="Times New Roman" w:hAnsi="Arial" w:cs="Arial"/>
          <w:color w:val="00000A"/>
          <w:sz w:val="24"/>
          <w:szCs w:val="24"/>
          <w:lang w:eastAsia="es-CO"/>
        </w:rPr>
      </w:pPr>
    </w:p>
    <w:tbl>
      <w:tblPr>
        <w:tblW w:w="9360" w:type="dxa"/>
        <w:tblCellSpacing w:w="0" w:type="dxa"/>
        <w:tblCellMar>
          <w:top w:w="75" w:type="dxa"/>
          <w:left w:w="75" w:type="dxa"/>
          <w:bottom w:w="75" w:type="dxa"/>
          <w:right w:w="75" w:type="dxa"/>
        </w:tblCellMar>
        <w:tblLook w:val="04A0" w:firstRow="1" w:lastRow="0" w:firstColumn="1" w:lastColumn="0" w:noHBand="0" w:noVBand="1"/>
      </w:tblPr>
      <w:tblGrid>
        <w:gridCol w:w="4680"/>
        <w:gridCol w:w="4680"/>
      </w:tblGrid>
      <w:tr w:rsidR="006A1817" w:rsidRPr="00137082" w:rsidTr="0070699B">
        <w:trPr>
          <w:tblCellSpacing w:w="0" w:type="dxa"/>
        </w:trPr>
        <w:tc>
          <w:tcPr>
            <w:tcW w:w="4680"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jc w:val="center"/>
              <w:rPr>
                <w:rFonts w:ascii="Arial" w:eastAsia="Times New Roman" w:hAnsi="Arial" w:cs="Arial"/>
                <w:color w:val="00000A"/>
                <w:sz w:val="24"/>
                <w:szCs w:val="24"/>
                <w:lang w:eastAsia="es-CO"/>
              </w:rPr>
            </w:pPr>
            <w:r w:rsidRPr="00137082">
              <w:rPr>
                <w:rFonts w:ascii="Arial" w:eastAsia="Times New Roman" w:hAnsi="Arial" w:cs="Arial"/>
                <w:b/>
                <w:bCs/>
                <w:color w:val="000000"/>
                <w:sz w:val="18"/>
                <w:szCs w:val="18"/>
                <w:lang w:eastAsia="es-CO"/>
              </w:rPr>
              <w:lastRenderedPageBreak/>
              <w:t>Asesor de ventas</w:t>
            </w:r>
          </w:p>
        </w:tc>
        <w:tc>
          <w:tcPr>
            <w:tcW w:w="4680"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jc w:val="center"/>
              <w:rPr>
                <w:rFonts w:ascii="Arial" w:eastAsia="Times New Roman" w:hAnsi="Arial" w:cs="Arial"/>
                <w:color w:val="00000A"/>
                <w:sz w:val="24"/>
                <w:szCs w:val="24"/>
                <w:lang w:eastAsia="es-CO"/>
              </w:rPr>
            </w:pPr>
            <w:r w:rsidRPr="00137082">
              <w:rPr>
                <w:rFonts w:ascii="Arial" w:eastAsia="Times New Roman" w:hAnsi="Arial" w:cs="Arial"/>
                <w:b/>
                <w:bCs/>
                <w:color w:val="000000"/>
                <w:sz w:val="18"/>
                <w:szCs w:val="18"/>
                <w:lang w:eastAsia="es-CO"/>
              </w:rPr>
              <w:t>Sistema</w:t>
            </w:r>
          </w:p>
        </w:tc>
      </w:tr>
      <w:tr w:rsidR="006A1817" w:rsidRPr="00137082" w:rsidTr="0070699B">
        <w:trPr>
          <w:tblCellSpacing w:w="0" w:type="dxa"/>
        </w:trPr>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r>
      <w:tr w:rsidR="006A1817" w:rsidRPr="00137082" w:rsidTr="0070699B">
        <w:trPr>
          <w:tblCellSpacing w:w="0" w:type="dxa"/>
        </w:trPr>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2"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r>
      <w:tr w:rsidR="006A1817" w:rsidRPr="00137082" w:rsidTr="0070699B">
        <w:trPr>
          <w:tblCellSpacing w:w="0" w:type="dxa"/>
        </w:trPr>
        <w:tc>
          <w:tcPr>
            <w:tcW w:w="4680" w:type="dxa"/>
            <w:tcBorders>
              <w:top w:val="nil"/>
              <w:left w:val="single" w:sz="8" w:space="0" w:color="000001"/>
              <w:bottom w:val="single" w:sz="8" w:space="0" w:color="000001"/>
              <w:right w:val="single" w:sz="8" w:space="0" w:color="000001"/>
            </w:tcBorders>
            <w:shd w:val="clear" w:color="auto" w:fill="FFFFFF"/>
            <w:tcMar>
              <w:top w:w="0"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c>
          <w:tcPr>
            <w:tcW w:w="4680" w:type="dxa"/>
            <w:tcBorders>
              <w:top w:val="nil"/>
              <w:left w:val="single" w:sz="8" w:space="0" w:color="000001"/>
              <w:bottom w:val="single" w:sz="8" w:space="0" w:color="000001"/>
              <w:right w:val="single" w:sz="8" w:space="0" w:color="000001"/>
            </w:tcBorders>
            <w:shd w:val="clear" w:color="auto" w:fill="FFFFFF"/>
            <w:tcMar>
              <w:top w:w="0" w:type="dxa"/>
              <w:left w:w="79" w:type="dxa"/>
              <w:bottom w:w="102" w:type="dxa"/>
              <w:right w:w="102" w:type="dxa"/>
            </w:tcMar>
            <w:hideMark/>
          </w:tcPr>
          <w:p w:rsidR="006A1817" w:rsidRPr="00137082" w:rsidRDefault="006A1817" w:rsidP="000E648E">
            <w:pPr>
              <w:spacing w:before="100" w:beforeAutospacing="1" w:after="119" w:line="240" w:lineRule="auto"/>
              <w:rPr>
                <w:rFonts w:ascii="Arial" w:eastAsia="Times New Roman" w:hAnsi="Arial" w:cs="Arial"/>
                <w:color w:val="00000A"/>
                <w:sz w:val="24"/>
                <w:szCs w:val="24"/>
                <w:lang w:eastAsia="es-CO"/>
              </w:rPr>
            </w:pPr>
          </w:p>
        </w:tc>
      </w:tr>
    </w:tbl>
    <w:p w:rsidR="006A1817" w:rsidRPr="00137082" w:rsidRDefault="006A1817" w:rsidP="006A1817">
      <w:pPr>
        <w:spacing w:before="100" w:beforeAutospacing="1" w:after="0" w:line="102" w:lineRule="atLeast"/>
        <w:jc w:val="center"/>
        <w:rPr>
          <w:rFonts w:ascii="Arial" w:eastAsia="Times New Roman" w:hAnsi="Arial" w:cs="Arial"/>
          <w:color w:val="00000A"/>
          <w:sz w:val="24"/>
          <w:szCs w:val="24"/>
          <w:lang w:eastAsia="es-CO"/>
        </w:rPr>
      </w:pPr>
    </w:p>
    <w:tbl>
      <w:tblPr>
        <w:tblW w:w="9360" w:type="dxa"/>
        <w:tblCellSpacing w:w="0" w:type="dxa"/>
        <w:tblCellMar>
          <w:top w:w="75" w:type="dxa"/>
          <w:left w:w="75" w:type="dxa"/>
          <w:bottom w:w="75" w:type="dxa"/>
          <w:right w:w="75" w:type="dxa"/>
        </w:tblCellMar>
        <w:tblLook w:val="04A0" w:firstRow="1" w:lastRow="0" w:firstColumn="1" w:lastColumn="0" w:noHBand="0" w:noVBand="1"/>
      </w:tblPr>
      <w:tblGrid>
        <w:gridCol w:w="9360"/>
      </w:tblGrid>
      <w:tr w:rsidR="006A1817" w:rsidRPr="00137082" w:rsidTr="000E648E">
        <w:trPr>
          <w:tblCellSpacing w:w="0" w:type="dxa"/>
        </w:trPr>
        <w:tc>
          <w:tcPr>
            <w:tcW w:w="9180" w:type="dxa"/>
            <w:tcBorders>
              <w:top w:val="single" w:sz="8" w:space="0" w:color="000001"/>
              <w:left w:val="single" w:sz="8" w:space="0" w:color="000001"/>
              <w:bottom w:val="single" w:sz="8" w:space="0" w:color="000001"/>
              <w:right w:val="single" w:sz="8" w:space="0" w:color="000001"/>
            </w:tcBorders>
            <w:shd w:val="clear" w:color="auto" w:fill="C0C0C0"/>
            <w:tcMar>
              <w:top w:w="102" w:type="dxa"/>
              <w:left w:w="79" w:type="dxa"/>
              <w:bottom w:w="102" w:type="dxa"/>
              <w:right w:w="102" w:type="dxa"/>
            </w:tcMar>
            <w:hideMark/>
          </w:tcPr>
          <w:p w:rsidR="006A1817" w:rsidRPr="00137082" w:rsidRDefault="006A1817" w:rsidP="000E648E">
            <w:pPr>
              <w:spacing w:before="100" w:beforeAutospacing="1" w:after="119" w:line="240" w:lineRule="auto"/>
              <w:jc w:val="center"/>
              <w:rPr>
                <w:rFonts w:ascii="Arial" w:eastAsia="Times New Roman" w:hAnsi="Arial" w:cs="Arial"/>
                <w:color w:val="00000A"/>
                <w:sz w:val="24"/>
                <w:szCs w:val="24"/>
                <w:lang w:eastAsia="es-CO"/>
              </w:rPr>
            </w:pPr>
            <w:r w:rsidRPr="00137082">
              <w:rPr>
                <w:rFonts w:ascii="Arial" w:eastAsia="Times New Roman" w:hAnsi="Arial" w:cs="Arial"/>
                <w:b/>
                <w:bCs/>
                <w:color w:val="000000"/>
                <w:sz w:val="16"/>
                <w:szCs w:val="16"/>
                <w:lang w:eastAsia="es-CO"/>
              </w:rPr>
              <w:t>Flujos Alternos</w:t>
            </w:r>
          </w:p>
        </w:tc>
      </w:tr>
    </w:tbl>
    <w:p w:rsidR="006A1817" w:rsidRDefault="006A1817" w:rsidP="0013496C">
      <w:pPr>
        <w:spacing w:before="100" w:beforeAutospacing="1" w:after="0" w:line="102" w:lineRule="atLeast"/>
        <w:rPr>
          <w:rFonts w:ascii="Arial" w:eastAsia="Times New Roman" w:hAnsi="Arial" w:cs="Arial"/>
          <w:color w:val="00000A"/>
          <w:sz w:val="24"/>
          <w:szCs w:val="24"/>
          <w:lang w:eastAsia="es-CO"/>
        </w:rPr>
      </w:pPr>
    </w:p>
    <w:tbl>
      <w:tblPr>
        <w:tblStyle w:val="Tablaconcuadrcula"/>
        <w:tblW w:w="9351" w:type="dxa"/>
        <w:tblLook w:val="04A0" w:firstRow="1" w:lastRow="0" w:firstColumn="1" w:lastColumn="0" w:noHBand="0" w:noVBand="1"/>
      </w:tblPr>
      <w:tblGrid>
        <w:gridCol w:w="4414"/>
        <w:gridCol w:w="4937"/>
      </w:tblGrid>
      <w:tr w:rsidR="0013496C" w:rsidTr="0070699B">
        <w:tc>
          <w:tcPr>
            <w:tcW w:w="4414" w:type="dxa"/>
          </w:tcPr>
          <w:p w:rsidR="0013496C" w:rsidRDefault="0013496C" w:rsidP="0013496C">
            <w:pPr>
              <w:spacing w:before="100" w:beforeAutospacing="1" w:line="102" w:lineRule="atLeast"/>
              <w:rPr>
                <w:rFonts w:ascii="Arial" w:eastAsia="Times New Roman" w:hAnsi="Arial" w:cs="Arial"/>
                <w:color w:val="00000A"/>
                <w:sz w:val="24"/>
                <w:szCs w:val="24"/>
                <w:lang w:eastAsia="es-CO"/>
              </w:rPr>
            </w:pPr>
          </w:p>
        </w:tc>
        <w:tc>
          <w:tcPr>
            <w:tcW w:w="4937" w:type="dxa"/>
          </w:tcPr>
          <w:p w:rsidR="0013496C" w:rsidRDefault="0013496C" w:rsidP="0013496C">
            <w:pPr>
              <w:spacing w:before="100" w:beforeAutospacing="1" w:line="102" w:lineRule="atLeast"/>
              <w:rPr>
                <w:rFonts w:ascii="Arial" w:eastAsia="Times New Roman" w:hAnsi="Arial" w:cs="Arial"/>
                <w:color w:val="00000A"/>
                <w:sz w:val="24"/>
                <w:szCs w:val="24"/>
                <w:lang w:eastAsia="es-CO"/>
              </w:rPr>
            </w:pPr>
          </w:p>
        </w:tc>
      </w:tr>
      <w:tr w:rsidR="0013496C" w:rsidTr="0070699B">
        <w:tc>
          <w:tcPr>
            <w:tcW w:w="4414" w:type="dxa"/>
          </w:tcPr>
          <w:p w:rsidR="0013496C" w:rsidRDefault="0013496C" w:rsidP="0013496C">
            <w:pPr>
              <w:spacing w:before="100" w:beforeAutospacing="1" w:line="102" w:lineRule="atLeast"/>
              <w:rPr>
                <w:rFonts w:ascii="Arial" w:eastAsia="Times New Roman" w:hAnsi="Arial" w:cs="Arial"/>
                <w:color w:val="00000A"/>
                <w:sz w:val="24"/>
                <w:szCs w:val="24"/>
                <w:lang w:eastAsia="es-CO"/>
              </w:rPr>
            </w:pPr>
          </w:p>
        </w:tc>
        <w:tc>
          <w:tcPr>
            <w:tcW w:w="4937" w:type="dxa"/>
          </w:tcPr>
          <w:p w:rsidR="0013496C" w:rsidRDefault="0013496C" w:rsidP="0013496C">
            <w:pPr>
              <w:spacing w:before="100" w:beforeAutospacing="1" w:line="102" w:lineRule="atLeast"/>
              <w:rPr>
                <w:rFonts w:ascii="Arial" w:eastAsia="Times New Roman" w:hAnsi="Arial" w:cs="Arial"/>
                <w:color w:val="00000A"/>
                <w:sz w:val="24"/>
                <w:szCs w:val="24"/>
                <w:lang w:eastAsia="es-CO"/>
              </w:rPr>
            </w:pPr>
          </w:p>
        </w:tc>
      </w:tr>
      <w:tr w:rsidR="00997096" w:rsidTr="0070699B">
        <w:tc>
          <w:tcPr>
            <w:tcW w:w="4414" w:type="dxa"/>
          </w:tcPr>
          <w:p w:rsidR="00997096" w:rsidRDefault="00997096" w:rsidP="00665EF9">
            <w:pPr>
              <w:spacing w:before="100" w:beforeAutospacing="1" w:after="119"/>
              <w:rPr>
                <w:rFonts w:ascii="Arial" w:eastAsia="Times New Roman" w:hAnsi="Arial" w:cs="Arial"/>
                <w:color w:val="00000A"/>
                <w:sz w:val="24"/>
                <w:szCs w:val="24"/>
                <w:lang w:eastAsia="es-CO"/>
              </w:rPr>
            </w:pPr>
          </w:p>
        </w:tc>
        <w:tc>
          <w:tcPr>
            <w:tcW w:w="4937" w:type="dxa"/>
          </w:tcPr>
          <w:p w:rsidR="00997096" w:rsidRDefault="00997096" w:rsidP="00665EF9"/>
        </w:tc>
      </w:tr>
    </w:tbl>
    <w:p w:rsidR="009C0F07" w:rsidRDefault="009C0F07" w:rsidP="0070699B">
      <w:pPr>
        <w:pStyle w:val="Sinespaciado"/>
        <w:rPr>
          <w:rFonts w:ascii="Arial" w:eastAsia="Times New Roman" w:hAnsi="Arial" w:cs="Arial"/>
          <w:color w:val="00000A"/>
          <w:sz w:val="24"/>
          <w:szCs w:val="24"/>
          <w:lang w:eastAsia="es-CO"/>
        </w:rPr>
      </w:pPr>
    </w:p>
    <w:sectPr w:rsidR="009C0F07">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12" w:rsidRDefault="00647112" w:rsidP="005F6097">
      <w:pPr>
        <w:spacing w:after="0" w:line="240" w:lineRule="auto"/>
      </w:pPr>
      <w:r>
        <w:separator/>
      </w:r>
    </w:p>
  </w:endnote>
  <w:endnote w:type="continuationSeparator" w:id="0">
    <w:p w:rsidR="00647112" w:rsidRDefault="00647112" w:rsidP="005F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6FA" w:rsidRDefault="005706FA">
    <w:pPr>
      <w:pStyle w:val="Piedepgina"/>
      <w:jc w:val="right"/>
    </w:pPr>
    <w:r>
      <w:t xml:space="preserve">Proyecto de Transformación                                                                                                                            </w:t>
    </w:r>
    <w:sdt>
      <w:sdtPr>
        <w:id w:val="951982834"/>
        <w:docPartObj>
          <w:docPartGallery w:val="Page Numbers (Bottom of Page)"/>
          <w:docPartUnique/>
        </w:docPartObj>
      </w:sdtPr>
      <w:sdtEndPr/>
      <w:sdtContent>
        <w:r>
          <w:fldChar w:fldCharType="begin"/>
        </w:r>
        <w:r>
          <w:instrText>PAGE   \* MERGEFORMAT</w:instrText>
        </w:r>
        <w:r>
          <w:fldChar w:fldCharType="separate"/>
        </w:r>
        <w:r w:rsidR="00D718A5" w:rsidRPr="00D718A5">
          <w:rPr>
            <w:noProof/>
            <w:lang w:val="es-ES"/>
          </w:rPr>
          <w:t>7</w:t>
        </w:r>
        <w:r>
          <w:fldChar w:fldCharType="end"/>
        </w:r>
      </w:sdtContent>
    </w:sdt>
  </w:p>
  <w:p w:rsidR="005706FA" w:rsidRDefault="005706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12" w:rsidRDefault="00647112" w:rsidP="005F6097">
      <w:pPr>
        <w:spacing w:after="0" w:line="240" w:lineRule="auto"/>
      </w:pPr>
      <w:r>
        <w:separator/>
      </w:r>
    </w:p>
  </w:footnote>
  <w:footnote w:type="continuationSeparator" w:id="0">
    <w:p w:rsidR="00647112" w:rsidRDefault="00647112" w:rsidP="005F6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6FA" w:rsidRDefault="005706FA" w:rsidP="0070699B">
    <w:pPr>
      <w:pStyle w:val="Encabezado"/>
      <w:jc w:val="right"/>
    </w:pPr>
    <w:r>
      <w:t xml:space="preserve">                                                                                                        </w:t>
    </w:r>
  </w:p>
  <w:p w:rsidR="005706FA" w:rsidRDefault="005706FA" w:rsidP="005F60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8FB"/>
    <w:multiLevelType w:val="multilevel"/>
    <w:tmpl w:val="B5C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1DAB"/>
    <w:multiLevelType w:val="hybridMultilevel"/>
    <w:tmpl w:val="A69AD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DD34D3"/>
    <w:multiLevelType w:val="multilevel"/>
    <w:tmpl w:val="9824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E7C7A"/>
    <w:multiLevelType w:val="multilevel"/>
    <w:tmpl w:val="5B7E5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0C81"/>
    <w:multiLevelType w:val="multilevel"/>
    <w:tmpl w:val="B67EA4F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336A"/>
    <w:multiLevelType w:val="multilevel"/>
    <w:tmpl w:val="589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D6149"/>
    <w:multiLevelType w:val="multilevel"/>
    <w:tmpl w:val="0E927B20"/>
    <w:lvl w:ilvl="0">
      <w:start w:val="5"/>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42048"/>
    <w:multiLevelType w:val="multilevel"/>
    <w:tmpl w:val="587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32B29"/>
    <w:multiLevelType w:val="multilevel"/>
    <w:tmpl w:val="F57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C41B0"/>
    <w:multiLevelType w:val="multilevel"/>
    <w:tmpl w:val="5B4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34F5E"/>
    <w:multiLevelType w:val="multilevel"/>
    <w:tmpl w:val="1EA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55660"/>
    <w:multiLevelType w:val="multilevel"/>
    <w:tmpl w:val="BCA0D5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F5D17"/>
    <w:multiLevelType w:val="hybridMultilevel"/>
    <w:tmpl w:val="10CE00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E94B5B"/>
    <w:multiLevelType w:val="multilevel"/>
    <w:tmpl w:val="46B8543A"/>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D1F90"/>
    <w:multiLevelType w:val="multilevel"/>
    <w:tmpl w:val="0AB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56803"/>
    <w:multiLevelType w:val="multilevel"/>
    <w:tmpl w:val="330E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A00946"/>
    <w:multiLevelType w:val="hybridMultilevel"/>
    <w:tmpl w:val="A69AD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E6761B"/>
    <w:multiLevelType w:val="multilevel"/>
    <w:tmpl w:val="59E87BB0"/>
    <w:lvl w:ilvl="0">
      <w:start w:val="5"/>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63336B96"/>
    <w:multiLevelType w:val="hybridMultilevel"/>
    <w:tmpl w:val="3D74DAD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636E495D"/>
    <w:multiLevelType w:val="multilevel"/>
    <w:tmpl w:val="5FD49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B1CF9"/>
    <w:multiLevelType w:val="multilevel"/>
    <w:tmpl w:val="756E9BF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0241"/>
    <w:multiLevelType w:val="multilevel"/>
    <w:tmpl w:val="63A4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154DF6"/>
    <w:multiLevelType w:val="multilevel"/>
    <w:tmpl w:val="202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42405"/>
    <w:multiLevelType w:val="hybridMultilevel"/>
    <w:tmpl w:val="0846CE5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43610E3"/>
    <w:multiLevelType w:val="multilevel"/>
    <w:tmpl w:val="32C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81FD0"/>
    <w:multiLevelType w:val="multilevel"/>
    <w:tmpl w:val="59E87BB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20"/>
  </w:num>
  <w:num w:numId="4">
    <w:abstractNumId w:val="21"/>
  </w:num>
  <w:num w:numId="5">
    <w:abstractNumId w:val="19"/>
  </w:num>
  <w:num w:numId="6">
    <w:abstractNumId w:val="25"/>
  </w:num>
  <w:num w:numId="7">
    <w:abstractNumId w:val="14"/>
  </w:num>
  <w:num w:numId="8">
    <w:abstractNumId w:val="11"/>
  </w:num>
  <w:num w:numId="9">
    <w:abstractNumId w:val="4"/>
  </w:num>
  <w:num w:numId="10">
    <w:abstractNumId w:val="5"/>
  </w:num>
  <w:num w:numId="11">
    <w:abstractNumId w:val="8"/>
  </w:num>
  <w:num w:numId="12">
    <w:abstractNumId w:val="7"/>
  </w:num>
  <w:num w:numId="13">
    <w:abstractNumId w:val="13"/>
  </w:num>
  <w:num w:numId="14">
    <w:abstractNumId w:val="2"/>
  </w:num>
  <w:num w:numId="15">
    <w:abstractNumId w:val="10"/>
  </w:num>
  <w:num w:numId="16">
    <w:abstractNumId w:val="24"/>
  </w:num>
  <w:num w:numId="17">
    <w:abstractNumId w:val="6"/>
  </w:num>
  <w:num w:numId="18">
    <w:abstractNumId w:val="9"/>
  </w:num>
  <w:num w:numId="19">
    <w:abstractNumId w:val="22"/>
  </w:num>
  <w:num w:numId="20">
    <w:abstractNumId w:val="0"/>
  </w:num>
  <w:num w:numId="21">
    <w:abstractNumId w:val="18"/>
  </w:num>
  <w:num w:numId="22">
    <w:abstractNumId w:val="23"/>
  </w:num>
  <w:num w:numId="23">
    <w:abstractNumId w:val="17"/>
  </w:num>
  <w:num w:numId="24">
    <w:abstractNumId w:val="12"/>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07"/>
    <w:rsid w:val="000348C2"/>
    <w:rsid w:val="00043754"/>
    <w:rsid w:val="000566D5"/>
    <w:rsid w:val="00067804"/>
    <w:rsid w:val="00093288"/>
    <w:rsid w:val="000B7091"/>
    <w:rsid w:val="000C1374"/>
    <w:rsid w:val="000E648E"/>
    <w:rsid w:val="00126CE6"/>
    <w:rsid w:val="0013496C"/>
    <w:rsid w:val="00137082"/>
    <w:rsid w:val="00155868"/>
    <w:rsid w:val="00195184"/>
    <w:rsid w:val="001B120B"/>
    <w:rsid w:val="00203507"/>
    <w:rsid w:val="00204669"/>
    <w:rsid w:val="00217BFD"/>
    <w:rsid w:val="00223C94"/>
    <w:rsid w:val="002417B5"/>
    <w:rsid w:val="0028655B"/>
    <w:rsid w:val="0029159E"/>
    <w:rsid w:val="002F146B"/>
    <w:rsid w:val="00313838"/>
    <w:rsid w:val="00343D7E"/>
    <w:rsid w:val="003679E2"/>
    <w:rsid w:val="003822B6"/>
    <w:rsid w:val="003B0326"/>
    <w:rsid w:val="00421EB6"/>
    <w:rsid w:val="004319B6"/>
    <w:rsid w:val="00434CCC"/>
    <w:rsid w:val="00436B7C"/>
    <w:rsid w:val="0048423D"/>
    <w:rsid w:val="004A22EA"/>
    <w:rsid w:val="00512614"/>
    <w:rsid w:val="005706FA"/>
    <w:rsid w:val="00590402"/>
    <w:rsid w:val="005D6920"/>
    <w:rsid w:val="005F6097"/>
    <w:rsid w:val="00616631"/>
    <w:rsid w:val="006342B2"/>
    <w:rsid w:val="00647112"/>
    <w:rsid w:val="00665EF9"/>
    <w:rsid w:val="00672721"/>
    <w:rsid w:val="006A1817"/>
    <w:rsid w:val="006D0416"/>
    <w:rsid w:val="006D5C51"/>
    <w:rsid w:val="00702DFB"/>
    <w:rsid w:val="0070699B"/>
    <w:rsid w:val="00736199"/>
    <w:rsid w:val="0075625C"/>
    <w:rsid w:val="00756E45"/>
    <w:rsid w:val="0077287D"/>
    <w:rsid w:val="007A42AC"/>
    <w:rsid w:val="00822FBE"/>
    <w:rsid w:val="00823EBC"/>
    <w:rsid w:val="0083697D"/>
    <w:rsid w:val="00852DBF"/>
    <w:rsid w:val="008A0E29"/>
    <w:rsid w:val="008A48A1"/>
    <w:rsid w:val="008E20E6"/>
    <w:rsid w:val="008E5738"/>
    <w:rsid w:val="0090469B"/>
    <w:rsid w:val="00906DC0"/>
    <w:rsid w:val="00921B3D"/>
    <w:rsid w:val="0092239B"/>
    <w:rsid w:val="00976C6D"/>
    <w:rsid w:val="00997096"/>
    <w:rsid w:val="009A54B4"/>
    <w:rsid w:val="009B365E"/>
    <w:rsid w:val="009C0F07"/>
    <w:rsid w:val="009E22CF"/>
    <w:rsid w:val="00A5296D"/>
    <w:rsid w:val="00A6384A"/>
    <w:rsid w:val="00A7115F"/>
    <w:rsid w:val="00AC5661"/>
    <w:rsid w:val="00AC566A"/>
    <w:rsid w:val="00AC6F01"/>
    <w:rsid w:val="00B05DB0"/>
    <w:rsid w:val="00B1232A"/>
    <w:rsid w:val="00B15A21"/>
    <w:rsid w:val="00B34B0E"/>
    <w:rsid w:val="00BC0904"/>
    <w:rsid w:val="00BD1EEC"/>
    <w:rsid w:val="00BE254E"/>
    <w:rsid w:val="00BF634F"/>
    <w:rsid w:val="00C01337"/>
    <w:rsid w:val="00C31AB4"/>
    <w:rsid w:val="00C4611D"/>
    <w:rsid w:val="00C4631A"/>
    <w:rsid w:val="00C60692"/>
    <w:rsid w:val="00D00682"/>
    <w:rsid w:val="00D27134"/>
    <w:rsid w:val="00D57E70"/>
    <w:rsid w:val="00D66A56"/>
    <w:rsid w:val="00D718A5"/>
    <w:rsid w:val="00E21307"/>
    <w:rsid w:val="00EE34E8"/>
    <w:rsid w:val="00F2080B"/>
    <w:rsid w:val="00F638CA"/>
    <w:rsid w:val="00F72C2C"/>
    <w:rsid w:val="00F73E1C"/>
    <w:rsid w:val="00F85C65"/>
    <w:rsid w:val="00F9713F"/>
    <w:rsid w:val="00FA299A"/>
    <w:rsid w:val="00FB2893"/>
    <w:rsid w:val="00FF2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DB647E-5327-40D8-9660-D26A73A5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C0F07"/>
    <w:pPr>
      <w:keepNext/>
      <w:spacing w:before="482" w:after="119" w:line="102" w:lineRule="atLeast"/>
      <w:outlineLvl w:val="0"/>
    </w:pPr>
    <w:rPr>
      <w:rFonts w:ascii="Times New Roman" w:eastAsia="Times New Roman" w:hAnsi="Times New Roman" w:cs="Times New Roman"/>
      <w:b/>
      <w:bCs/>
      <w:color w:val="00000A"/>
      <w:kern w:val="36"/>
      <w:sz w:val="48"/>
      <w:szCs w:val="48"/>
      <w:lang w:eastAsia="es-CO"/>
    </w:rPr>
  </w:style>
  <w:style w:type="paragraph" w:styleId="Ttulo2">
    <w:name w:val="heading 2"/>
    <w:basedOn w:val="Normal"/>
    <w:link w:val="Ttulo2Car"/>
    <w:uiPriority w:val="9"/>
    <w:qFormat/>
    <w:rsid w:val="009C0F07"/>
    <w:pPr>
      <w:keepNext/>
      <w:spacing w:before="363" w:after="79" w:line="102" w:lineRule="atLeast"/>
      <w:outlineLvl w:val="1"/>
    </w:pPr>
    <w:rPr>
      <w:rFonts w:ascii="Times New Roman" w:eastAsia="Times New Roman" w:hAnsi="Times New Roman" w:cs="Times New Roman"/>
      <w:b/>
      <w:bCs/>
      <w:color w:val="00000A"/>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F07"/>
    <w:rPr>
      <w:rFonts w:ascii="Times New Roman" w:eastAsia="Times New Roman" w:hAnsi="Times New Roman" w:cs="Times New Roman"/>
      <w:b/>
      <w:bCs/>
      <w:color w:val="00000A"/>
      <w:kern w:val="36"/>
      <w:sz w:val="48"/>
      <w:szCs w:val="48"/>
      <w:lang w:eastAsia="es-CO"/>
    </w:rPr>
  </w:style>
  <w:style w:type="character" w:customStyle="1" w:styleId="Ttulo2Car">
    <w:name w:val="Título 2 Car"/>
    <w:basedOn w:val="Fuentedeprrafopredeter"/>
    <w:link w:val="Ttulo2"/>
    <w:uiPriority w:val="9"/>
    <w:rsid w:val="009C0F07"/>
    <w:rPr>
      <w:rFonts w:ascii="Times New Roman" w:eastAsia="Times New Roman" w:hAnsi="Times New Roman" w:cs="Times New Roman"/>
      <w:b/>
      <w:bCs/>
      <w:color w:val="00000A"/>
      <w:sz w:val="36"/>
      <w:szCs w:val="36"/>
      <w:lang w:eastAsia="es-CO"/>
    </w:rPr>
  </w:style>
  <w:style w:type="character" w:styleId="Hipervnculo">
    <w:name w:val="Hyperlink"/>
    <w:basedOn w:val="Fuentedeprrafopredeter"/>
    <w:uiPriority w:val="99"/>
    <w:unhideWhenUsed/>
    <w:rsid w:val="009C0F07"/>
    <w:rPr>
      <w:color w:val="000080"/>
      <w:u w:val="single"/>
    </w:rPr>
  </w:style>
  <w:style w:type="paragraph" w:styleId="NormalWeb">
    <w:name w:val="Normal (Web)"/>
    <w:basedOn w:val="Normal"/>
    <w:uiPriority w:val="99"/>
    <w:semiHidden/>
    <w:unhideWhenUsed/>
    <w:rsid w:val="009C0F07"/>
    <w:pPr>
      <w:spacing w:before="100" w:beforeAutospacing="1" w:after="119" w:line="240" w:lineRule="auto"/>
    </w:pPr>
    <w:rPr>
      <w:rFonts w:ascii="Times New Roman" w:eastAsia="Times New Roman" w:hAnsi="Times New Roman" w:cs="Times New Roman"/>
      <w:color w:val="00000A"/>
      <w:sz w:val="24"/>
      <w:szCs w:val="24"/>
      <w:lang w:eastAsia="es-CO"/>
    </w:rPr>
  </w:style>
  <w:style w:type="paragraph" w:customStyle="1" w:styleId="western">
    <w:name w:val="western"/>
    <w:basedOn w:val="Normal"/>
    <w:rsid w:val="009C0F07"/>
    <w:pPr>
      <w:spacing w:before="100" w:beforeAutospacing="1" w:after="119" w:line="240" w:lineRule="auto"/>
    </w:pPr>
    <w:rPr>
      <w:rFonts w:ascii="Times New Roman" w:eastAsia="Times New Roman" w:hAnsi="Times New Roman" w:cs="Times New Roman"/>
      <w:color w:val="00000A"/>
      <w:sz w:val="24"/>
      <w:szCs w:val="24"/>
      <w:lang w:eastAsia="es-CO"/>
    </w:rPr>
  </w:style>
  <w:style w:type="paragraph" w:styleId="Encabezado">
    <w:name w:val="header"/>
    <w:basedOn w:val="Normal"/>
    <w:link w:val="EncabezadoCar"/>
    <w:uiPriority w:val="99"/>
    <w:unhideWhenUsed/>
    <w:rsid w:val="005F60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6097"/>
  </w:style>
  <w:style w:type="paragraph" w:styleId="Piedepgina">
    <w:name w:val="footer"/>
    <w:basedOn w:val="Normal"/>
    <w:link w:val="PiedepginaCar"/>
    <w:uiPriority w:val="99"/>
    <w:unhideWhenUsed/>
    <w:rsid w:val="005F60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6097"/>
  </w:style>
  <w:style w:type="paragraph" w:styleId="TtulodeTDC">
    <w:name w:val="TOC Heading"/>
    <w:basedOn w:val="Ttulo1"/>
    <w:next w:val="Normal"/>
    <w:uiPriority w:val="39"/>
    <w:unhideWhenUsed/>
    <w:qFormat/>
    <w:rsid w:val="00204669"/>
    <w:pPr>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137082"/>
    <w:pPr>
      <w:tabs>
        <w:tab w:val="left" w:pos="440"/>
        <w:tab w:val="right" w:leader="dot" w:pos="8828"/>
      </w:tabs>
      <w:spacing w:after="100"/>
    </w:pPr>
    <w:rPr>
      <w:rFonts w:ascii="Times New Roman" w:eastAsia="Times New Roman" w:hAnsi="Times New Roman" w:cs="Times New Roman"/>
      <w:bCs/>
      <w:noProof/>
      <w:kern w:val="36"/>
      <w:lang w:eastAsia="es-CO"/>
    </w:rPr>
  </w:style>
  <w:style w:type="paragraph" w:styleId="TDC2">
    <w:name w:val="toc 2"/>
    <w:basedOn w:val="Normal"/>
    <w:next w:val="Normal"/>
    <w:autoRedefine/>
    <w:uiPriority w:val="39"/>
    <w:unhideWhenUsed/>
    <w:rsid w:val="00204669"/>
    <w:pPr>
      <w:spacing w:after="100"/>
      <w:ind w:left="220"/>
    </w:pPr>
  </w:style>
  <w:style w:type="table" w:styleId="Tablaconcuadrcula">
    <w:name w:val="Table Grid"/>
    <w:basedOn w:val="Tablanormal"/>
    <w:uiPriority w:val="39"/>
    <w:rsid w:val="00204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2046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204669"/>
    <w:pPr>
      <w:ind w:left="720"/>
      <w:contextualSpacing/>
    </w:pPr>
  </w:style>
  <w:style w:type="paragraph" w:styleId="Sinespaciado">
    <w:name w:val="No Spacing"/>
    <w:uiPriority w:val="1"/>
    <w:qFormat/>
    <w:rsid w:val="002035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B25C-3CB4-49A7-BDE3-91F4CE02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Quintero</dc:creator>
  <cp:keywords/>
  <dc:description/>
  <cp:lastModifiedBy>AYQJquintero</cp:lastModifiedBy>
  <cp:revision>4</cp:revision>
  <cp:lastPrinted>2014-10-01T14:30:00Z</cp:lastPrinted>
  <dcterms:created xsi:type="dcterms:W3CDTF">2014-10-07T19:43:00Z</dcterms:created>
  <dcterms:modified xsi:type="dcterms:W3CDTF">2018-06-07T03:51:00Z</dcterms:modified>
</cp:coreProperties>
</file>