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6F432F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6F432F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6F432F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F432F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6F432F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6F432F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6F432F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6F432F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6F432F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6F432F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6F432F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6F432F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5EDFC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6F432F">
        <w:t xml:space="preserve">DILIGENCIAR SOLO INFORMÁTICA </w:t>
      </w:r>
      <w:r w:rsidR="006F432F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6ACCF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D7CDE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54669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2760B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B0E35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5BEE0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7AEB8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F432F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6F432F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F432F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6F432F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6F432F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6F432F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6F432F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F432F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6F432F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6F432F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6F432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F432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6F432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6F432F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6F432F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3A4FB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BA36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8BCA7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29A66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79BBF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B9E52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4DE03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2A9EB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2EEC2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6F432F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F432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F432F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6F432F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6F432F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6F432F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6F432F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6F432F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6F432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C537AF" w:rsidRPr="00C537AF" w:rsidRDefault="004212B3" w:rsidP="00C537AF">
            <w:pPr>
              <w:pStyle w:val="Prrafode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C537AF">
              <w:rPr>
                <w:sz w:val="16"/>
                <w:szCs w:val="16"/>
              </w:rPr>
              <w:t>Se requiere una consulta SQL del presu</w:t>
            </w:r>
            <w:r w:rsidR="00C537AF" w:rsidRPr="00C537AF">
              <w:rPr>
                <w:sz w:val="16"/>
                <w:szCs w:val="16"/>
              </w:rPr>
              <w:t>puesto aprobado del año actual.</w:t>
            </w:r>
          </w:p>
          <w:p w:rsidR="00C537AF" w:rsidRPr="00C537AF" w:rsidRDefault="004212B3" w:rsidP="00C537AF">
            <w:pPr>
              <w:pStyle w:val="Prrafode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C537AF">
              <w:rPr>
                <w:sz w:val="16"/>
                <w:szCs w:val="16"/>
              </w:rPr>
              <w:t>Se requiere una consulta SQL que muestre dentro de lo presupuestado lo compromet</w:t>
            </w:r>
            <w:r w:rsidR="00C537AF" w:rsidRPr="00C537AF">
              <w:rPr>
                <w:sz w:val="16"/>
                <w:szCs w:val="16"/>
              </w:rPr>
              <w:t>ido, certificado y lo obligado.</w:t>
            </w:r>
          </w:p>
          <w:p w:rsidR="00C537AF" w:rsidRPr="00C537AF" w:rsidRDefault="004212B3" w:rsidP="00C537AF">
            <w:pPr>
              <w:pStyle w:val="Prrafode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C537AF">
              <w:rPr>
                <w:sz w:val="16"/>
                <w:szCs w:val="16"/>
              </w:rPr>
              <w:t xml:space="preserve">Se requiere una consulta SQL que traiga la información de los años anteriores de la ejecución </w:t>
            </w:r>
            <w:r w:rsidRPr="00C537AF">
              <w:rPr>
                <w:sz w:val="16"/>
                <w:szCs w:val="16"/>
              </w:rPr>
              <w:t>presupuestaria</w:t>
            </w:r>
            <w:r w:rsidR="00C537AF" w:rsidRPr="00C537AF">
              <w:rPr>
                <w:sz w:val="16"/>
                <w:szCs w:val="16"/>
              </w:rPr>
              <w:t>.</w:t>
            </w:r>
          </w:p>
          <w:p w:rsidR="004212B3" w:rsidRPr="00C537AF" w:rsidRDefault="004212B3" w:rsidP="00C537AF">
            <w:pPr>
              <w:pStyle w:val="Prrafode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C537AF">
              <w:rPr>
                <w:sz w:val="16"/>
                <w:szCs w:val="16"/>
              </w:rPr>
              <w:t>Se requiere consulta del presupuesto filtrado por Dependencia y Fondo</w:t>
            </w:r>
          </w:p>
          <w:p w:rsidR="00C537AF" w:rsidRPr="00C537AF" w:rsidRDefault="00C537AF" w:rsidP="00C537AF">
            <w:pPr>
              <w:pStyle w:val="Prrafode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6F432F">
              <w:rPr>
                <w:rFonts w:ascii="Trebuchet MS"/>
                <w:b/>
                <w:sz w:val="16"/>
              </w:rPr>
              <w:t>b</w:t>
            </w:r>
            <w:r w:rsidR="006F432F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6F432F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6F432F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6F432F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validéz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6F432F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6F432F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F432F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6F432F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6F432F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6F432F" w:rsidRDefault="006F432F"/>
    <w:sectPr w:rsidR="006F432F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55809"/>
    <w:multiLevelType w:val="hybridMultilevel"/>
    <w:tmpl w:val="23560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1B07A8"/>
    <w:rsid w:val="004212B3"/>
    <w:rsid w:val="006F432F"/>
    <w:rsid w:val="00C5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2018-07-16T19:41:00Z</dcterms:created>
  <dcterms:modified xsi:type="dcterms:W3CDTF">2018-07-16T19:41:00Z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