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7478C7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7478C7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7478C7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7478C7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7478C7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7478C7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7478C7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7478C7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7478C7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7478C7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7478C7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7478C7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85A29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7478C7">
        <w:t xml:space="preserve">DILIGENCIAR SOLO INFORMÁTICA </w:t>
      </w:r>
      <w:r w:rsidR="007478C7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F878E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6AEE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BC121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CD97E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FAB606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1FB512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C65FE0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7478C7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7478C7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7478C7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7478C7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7478C7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7478C7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7478C7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7478C7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7478C7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7478C7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7478C7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7478C7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7478C7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7478C7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7478C7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3DC98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8FFE2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1AFB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F7344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0786D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EB412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E795A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38429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6D3B1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7478C7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7478C7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7478C7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7478C7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7478C7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7478C7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7478C7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7478C7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7478C7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F5435F" w:rsidRDefault="00F5435F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</w:p>
          <w:p w:rsidR="008278CA" w:rsidRPr="008278CA" w:rsidRDefault="008278CA" w:rsidP="008278CA">
            <w:pPr>
              <w:pStyle w:val="Prrafodelista"/>
              <w:numPr>
                <w:ilvl w:val="0"/>
                <w:numId w:val="13"/>
              </w:numPr>
              <w:rPr>
                <w:rFonts w:eastAsia="Times New Roman"/>
                <w:sz w:val="16"/>
                <w:szCs w:val="16"/>
                <w:lang w:val="es-ES" w:eastAsia="es-ES" w:bidi="ar-SA"/>
              </w:rPr>
            </w:pPr>
            <w:r w:rsidRPr="008278CA">
              <w:rPr>
                <w:sz w:val="16"/>
                <w:szCs w:val="16"/>
              </w:rPr>
              <w:t>Una consulta que indique las operaciones canceladas en un período de tiempo.</w:t>
            </w:r>
          </w:p>
          <w:p w:rsidR="008278CA" w:rsidRPr="008278CA" w:rsidRDefault="008278CA" w:rsidP="008278CA">
            <w:pPr>
              <w:pStyle w:val="Prrafodelista"/>
              <w:ind w:left="720"/>
              <w:rPr>
                <w:rFonts w:eastAsia="Times New Roman"/>
                <w:sz w:val="16"/>
                <w:szCs w:val="16"/>
                <w:lang w:val="es-ES" w:eastAsia="es-ES" w:bidi="ar-SA"/>
              </w:rPr>
            </w:pPr>
            <w:bookmarkStart w:id="0" w:name="_GoBack"/>
            <w:bookmarkEnd w:id="0"/>
          </w:p>
          <w:p w:rsidR="008E2BE7" w:rsidRPr="00A40A9B" w:rsidRDefault="008E2BE7" w:rsidP="00A40A9B">
            <w:pPr>
              <w:rPr>
                <w:sz w:val="16"/>
                <w:szCs w:val="16"/>
                <w:lang w:val="es-ES"/>
              </w:rPr>
            </w:pPr>
          </w:p>
          <w:p w:rsidR="001B07A8" w:rsidRDefault="00C537AF" w:rsidP="00C537A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7478C7">
              <w:rPr>
                <w:rFonts w:ascii="Trebuchet MS"/>
                <w:b/>
                <w:sz w:val="16"/>
              </w:rPr>
              <w:t>b</w:t>
            </w:r>
            <w:r w:rsidR="007478C7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7478C7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7478C7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1B07A8" w:rsidRDefault="007478C7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7478C7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7478C7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7478C7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7478C7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7478C7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7478C7" w:rsidRDefault="007478C7"/>
    <w:sectPr w:rsidR="007478C7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B0BA0"/>
    <w:multiLevelType w:val="hybridMultilevel"/>
    <w:tmpl w:val="6B6A1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1554D"/>
    <w:multiLevelType w:val="hybridMultilevel"/>
    <w:tmpl w:val="67E6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706DA"/>
    <w:multiLevelType w:val="hybridMultilevel"/>
    <w:tmpl w:val="085E7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B6C86"/>
    <w:multiLevelType w:val="hybridMultilevel"/>
    <w:tmpl w:val="31D4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11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B3219"/>
    <w:rsid w:val="001B07A8"/>
    <w:rsid w:val="004212B3"/>
    <w:rsid w:val="007478C7"/>
    <w:rsid w:val="008278CA"/>
    <w:rsid w:val="008E2BE7"/>
    <w:rsid w:val="009C302D"/>
    <w:rsid w:val="00A40A9B"/>
    <w:rsid w:val="00A7148D"/>
    <w:rsid w:val="00C537AF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2018-07-16T19:56:00Z</dcterms:created>
  <dcterms:modified xsi:type="dcterms:W3CDTF">2018-07-16T19:56:00Z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