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4"/>
        </w:rPr>
        <w:t>ACTA DE ENTREGA</w:t>
      </w:r>
    </w:p>
    <w:p>
      <w:pPr>
        <w:spacing w:after="280"/>
      </w:pPr>
      <w:r>
        <w:rPr>
          <w:color w:val="666666"/>
          <w:sz w:val="24"/>
        </w:rPr>
        <w:t>Sistema de gestión «El Patio»</w:t>
      </w:r>
    </w:p>
    <w:tbl>
      <w:tblPr>
        <w:tblStyle w:val="TableGrid"/>
        <w:tblW w:type="auto" w:w="0"/>
        <w:jc w:val="center"/>
        <w:tblLook w:firstColumn="1" w:firstRow="1" w:lastColumn="0" w:lastRow="0" w:noHBand="0" w:noVBand="1" w:val="04A0"/>
      </w:tblPr>
      <w:tblGrid>
        <w:gridCol w:w="4759"/>
        <w:gridCol w:w="4759"/>
      </w:tblGrid>
      <w:tr>
        <w:tc>
          <w:tcPr>
            <w:tcW w:type="dxa" w:w="2835"/>
          </w:tcPr>
          <w:p>
            <w:r/>
            <w:r>
              <w:rPr>
                <w:b/>
                <w:sz w:val="20"/>
              </w:rPr>
            </w:r>
          </w:p>
        </w:tc>
        <w:tc>
          <w:tcPr>
            <w:tcW w:type="dxa" w:w="6236"/>
          </w:tcPr>
          <w:p>
            <w:r/>
            <w:r>
              <w:rPr>
                <w:b/>
                <w:sz w:val="20"/>
              </w:rPr>
            </w:r>
          </w:p>
        </w:tc>
      </w:tr>
      <w:tr>
        <w:tc>
          <w:tcPr>
            <w:tcW w:type="dxa" w:w="2835"/>
          </w:tcPr>
          <w:p>
            <w:r/>
            <w:r>
              <w:rPr>
                <w:sz w:val="20"/>
              </w:rPr>
              <w:t>Fecha de entrega</w:t>
            </w:r>
          </w:p>
        </w:tc>
        <w:tc>
          <w:tcPr>
            <w:tcW w:type="dxa" w:w="6236"/>
          </w:tcPr>
          <w:p>
            <w:r/>
            <w:r>
              <w:rPr>
                <w:sz w:val="20"/>
              </w:rPr>
              <w:t>______ de ____________________ de 20______</w:t>
            </w:r>
          </w:p>
        </w:tc>
      </w:tr>
      <w:tr>
        <w:tc>
          <w:tcPr>
            <w:tcW w:type="dxa" w:w="2835"/>
          </w:tcPr>
          <w:p>
            <w:r/>
            <w:r>
              <w:rPr>
                <w:sz w:val="20"/>
              </w:rPr>
              <w:t>Restaurante</w:t>
            </w:r>
          </w:p>
        </w:tc>
        <w:tc>
          <w:tcPr>
            <w:tcW w:type="dxa" w:w="6236"/>
          </w:tcPr>
          <w:p>
            <w:r/>
            <w:r>
              <w:rPr>
                <w:sz w:val="20"/>
              </w:rPr>
              <w:t>Restaurante El Patio — Calle 26 #31-2, Turbaco, Bolívar</w:t>
            </w:r>
          </w:p>
        </w:tc>
      </w:tr>
      <w:tr>
        <w:tc>
          <w:tcPr>
            <w:tcW w:type="dxa" w:w="2835"/>
          </w:tcPr>
          <w:p>
            <w:r/>
            <w:r>
              <w:rPr>
                <w:sz w:val="20"/>
              </w:rPr>
              <w:t>Recibe por el restaurante</w:t>
            </w:r>
          </w:p>
        </w:tc>
        <w:tc>
          <w:tcPr>
            <w:tcW w:type="dxa" w:w="6236"/>
          </w:tcPr>
          <w:p>
            <w:r/>
            <w:r>
              <w:rPr>
                <w:sz w:val="20"/>
              </w:rPr>
              <w:t>_________________________________________________</w:t>
            </w:r>
          </w:p>
        </w:tc>
      </w:tr>
      <w:tr>
        <w:tc>
          <w:tcPr>
            <w:tcW w:type="dxa" w:w="2835"/>
          </w:tcPr>
          <w:p>
            <w:r/>
            <w:r>
              <w:rPr>
                <w:sz w:val="20"/>
              </w:rPr>
              <w:t>Entrega</w:t>
            </w:r>
          </w:p>
        </w:tc>
        <w:tc>
          <w:tcPr>
            <w:tcW w:type="dxa" w:w="6236"/>
          </w:tcPr>
          <w:p>
            <w:r/>
            <w:r>
              <w:rPr>
                <w:sz w:val="20"/>
              </w:rPr>
              <w:t>_________________________________________________</w:t>
            </w:r>
          </w:p>
        </w:tc>
      </w:tr>
      <w:tr>
        <w:tc>
          <w:tcPr>
            <w:tcW w:type="dxa" w:w="2835"/>
          </w:tcPr>
          <w:p>
            <w:r/>
            <w:r>
              <w:rPr>
                <w:sz w:val="20"/>
              </w:rPr>
              <w:t>Sitio en producción</w:t>
            </w:r>
          </w:p>
        </w:tc>
        <w:tc>
          <w:tcPr>
            <w:tcW w:type="dxa" w:w="6236"/>
          </w:tcPr>
          <w:p>
            <w:r/>
            <w:r>
              <w:rPr>
                <w:sz w:val="20"/>
              </w:rPr>
              <w:t>https://www.restauranteelpatio.com</w:t>
            </w:r>
          </w:p>
        </w:tc>
      </w:tr>
    </w:tbl>
    <w:p>
      <w:pPr>
        <w:spacing w:after="40"/>
      </w:pPr>
    </w:p>
    <w:p>
      <w:r>
        <w:rPr>
          <w:b/>
          <w:i w:val="0"/>
        </w:rPr>
        <w:t>Con la firma de esta acta el restaurante deja constancia de que recibió el sistema «El Patio» instalado y funcionando, y de que se le explicó su uso. Desde la fecha escrita arriba empiezan a contar los doce meses de soporte incluidos en la propuesta aprobada.</w:t>
      </w:r>
    </w:p>
    <w:p>
      <w:pPr>
        <w:spacing w:before="280" w:after="80"/>
      </w:pPr>
      <w:r>
        <w:rPr>
          <w:b/>
          <w:color w:val="8A6D1F"/>
          <w:sz w:val="26"/>
        </w:rPr>
        <w:t>1. Lo que se entrega</w:t>
      </w:r>
    </w:p>
    <w:p>
      <w:pPr>
        <w:pStyle w:val="ListBullet"/>
        <w:spacing w:after="80"/>
      </w:pPr>
      <w:r>
        <w:rPr>
          <w:b/>
        </w:rPr>
        <w:t>Sitio público.</w:t>
      </w:r>
      <w:r>
        <w:rPr/>
        <w:t xml:space="preserve"> Carta con fotos y precios, recomendados de la casa y los más pedidos, reservas con aviso por correo al buzón de reservas, pedidos a domicilio y para llevar, «Trabaja con nosotros» con aviso por correo a recursos humanos, PQR y política de datos. En https://www.restauranteelpatio.com.</w:t>
      </w:r>
    </w:p>
    <w:p>
      <w:pPr>
        <w:pStyle w:val="ListBullet"/>
        <w:spacing w:after="80"/>
      </w:pPr>
      <w:r>
        <w:rPr>
          <w:b/>
        </w:rPr>
        <w:t>Comandera de salón.</w:t>
      </w:r>
      <w:r>
        <w:rPr/>
        <w:t xml:space="preserve"> Mapa de mesas, apertura de cuenta, toma de comanda con modificadores, traslado de cuenta, cargos adicionales y anulación con motivo. Cada turno muestra cuánto falta contra el tiempo estimado, y cada plato tiene el botón «Entregado» para sacarlo de cocina.</w:t>
      </w:r>
    </w:p>
    <w:p>
      <w:pPr>
        <w:pStyle w:val="ListBullet"/>
        <w:spacing w:after="80"/>
      </w:pPr>
      <w:r>
        <w:rPr>
          <w:b/>
        </w:rPr>
        <w:t>Pantalla de cocina y de barra.</w:t>
      </w:r>
      <w:r>
        <w:rPr/>
        <w:t xml:space="preserve"> Cada producto cae en su puesto de trabajo. Cronómetro por comanda contra el tiempo estimado de sus platos, que el cocinero puede ajustar, nombre del mesero y aviso sonoro.</w:t>
      </w:r>
    </w:p>
    <w:p>
      <w:pPr>
        <w:pStyle w:val="ListBullet"/>
        <w:spacing w:after="80"/>
      </w:pPr>
      <w:r>
        <w:rPr>
          <w:b/>
        </w:rPr>
        <w:t>Recepción.</w:t>
      </w:r>
      <w:r>
        <w:t xml:space="preserve"> Tablero de domicilios y para llevar por estados, reservas, y registro a mano de lo que llega por WhatsApp o teléfono.</w:t>
      </w:r>
    </w:p>
    <w:p>
      <w:pPr>
        <w:pStyle w:val="ListBullet"/>
        <w:spacing w:after="80"/>
      </w:pPr>
      <w:r>
        <w:rPr>
          <w:b/>
        </w:rPr>
        <w:t>Pantalla del repartidor.</w:t>
      </w:r>
      <w:r>
        <w:t xml:space="preserve"> Solo sus entregas, con ruta y confirmación en la puerta.</w:t>
      </w:r>
    </w:p>
    <w:p>
      <w:pPr>
        <w:pStyle w:val="ListBullet"/>
        <w:spacing w:after="80"/>
      </w:pPr>
      <w:r>
        <w:rPr>
          <w:b/>
        </w:rPr>
        <w:t>Caja.</w:t>
      </w:r>
      <w:r>
        <w:rPr/>
        <w:t xml:space="preserve"> Cobro con pago mixto, división de cuenta, propina consultada, comprobante térmico y cierre de turno. Desde Caja también se marcan los platos entregados.</w:t>
      </w:r>
    </w:p>
    <w:p>
      <w:pPr>
        <w:pStyle w:val="ListBullet"/>
        <w:spacing w:after="80"/>
      </w:pPr>
      <w:r>
        <w:rPr>
          <w:b/>
        </w:rPr>
        <w:t>Panel administrativo.</w:t>
      </w:r>
      <w:r>
        <w:rPr/>
        <w:t xml:space="preserve"> Carta y precios con tiempo estimado por plato y recomendados de la casa, publicaciones, usuarios, mesas, zonas de domicilio, horario y contacto del sitio, política de datos, reportes, PQR y postulaciones.</w:t>
      </w:r>
    </w:p>
    <w:p>
      <w:pPr>
        <w:pStyle w:val="ListBullet"/>
        <w:spacing w:after="80"/>
      </w:pPr>
      <w:r>
        <w:rPr>
          <w:b/>
        </w:rPr>
        <w:t>Correos corporativos.</w:t>
      </w:r>
      <w:r>
        <w:rPr/>
        <w:t xml:space="preserve"> Siete buzones en Zoho Mail con el dominio del restaurante: administrador, compras, contabilidad, auxiliar contable, facturas, recursos humanos y reservas. El sistema envía desde recursos humanos los avisos de hojas de vida y PQR, y desde reservas los de reservas. Las claves se entregan en el documento confidencial.</w:t>
      </w:r>
    </w:p>
    <w:p>
      <w:pPr>
        <w:pStyle w:val="ListBullet"/>
        <w:spacing w:after="80"/>
      </w:pPr>
      <w:r>
        <w:rPr>
          <w:b/>
        </w:rPr>
        <w:t>Documentación.</w:t>
      </w:r>
      <w:r>
        <w:t xml:space="preserve"> Manuales de uso por rol, manual del administrador, guía del primer día y documento técnico de entrega. Las contraseñas de primer acceso se entregan aparte, en un documento confidencial.</w:t>
      </w:r>
    </w:p>
    <w:p>
      <w:pPr>
        <w:spacing w:before="280" w:after="80"/>
      </w:pPr>
      <w:r>
        <w:rPr>
          <w:b/>
          <w:color w:val="8A6D1F"/>
          <w:sz w:val="26"/>
        </w:rPr>
        <w:t>2. Estado en que se entrega</w:t>
      </w:r>
    </w:p>
    <w:p>
      <w:pPr>
        <w:pStyle w:val="ListBullet"/>
        <w:spacing w:after="80"/>
      </w:pPr>
      <w:r>
        <w:rPr>
          <w:b/>
        </w:rPr>
        <w:t>En producción.</w:t>
      </w:r>
      <w:r>
        <w:t xml:space="preserve"> El sitio y el panel están publicados y accesibles desde internet, sin necesidad de instalar nada en los equipos del restaurante.</w:t>
      </w:r>
    </w:p>
    <w:p>
      <w:pPr>
        <w:pStyle w:val="ListBullet"/>
        <w:spacing w:after="80"/>
      </w:pPr>
      <w:r>
        <w:rPr>
          <w:b/>
        </w:rPr>
        <w:t>Dominio propio.</w:t>
      </w:r>
      <w:r>
        <w:t xml:space="preserve"> restauranteelpatio.com, con certificado de seguridad vigente.</w:t>
      </w:r>
    </w:p>
    <w:p>
      <w:pPr>
        <w:pStyle w:val="ListBullet"/>
        <w:spacing w:after="80"/>
      </w:pPr>
      <w:r>
        <w:rPr>
          <w:b/>
        </w:rPr>
        <w:t>Base de datos.</w:t>
      </w:r>
      <w:r>
        <w:t xml:space="preserve"> PostgreSQL en servidor administrado. Los respaldos automáticos quedan pendientes de configurar en la cuenta del restaurante (sección 5).</w:t>
      </w:r>
    </w:p>
    <w:p>
      <w:pPr>
        <w:pStyle w:val="ListBullet"/>
        <w:spacing w:after="80"/>
      </w:pPr>
      <w:r>
        <w:rPr>
          <w:b/>
        </w:rPr>
        <w:t>Carta cargada.</w:t>
      </w:r>
      <w:r>
        <w:rPr/>
        <w:t xml:space="preserve"> La carta 2026 del restaurante quedó cargada con sus categorías y precios. Las fotos de los platos se cargan cuando el restaurante las entregue (sección 5).</w:t>
      </w:r>
    </w:p>
    <w:p>
      <w:pPr>
        <w:pStyle w:val="ListBullet"/>
        <w:spacing w:after="80"/>
      </w:pPr>
      <w:r>
        <w:rPr>
          <w:b/>
        </w:rPr>
        <w:t>Usuarios creados.</w:t>
      </w:r>
      <w:r>
        <w:t xml:space="preserve"> Una cuenta por persona, con su rol. Las claves se entregan aparte y deben cambiarse en el primer ingreso.</w:t>
      </w:r>
    </w:p>
    <w:p>
      <w:pPr>
        <w:pStyle w:val="ListBullet"/>
        <w:spacing w:after="80"/>
      </w:pPr>
      <w:r>
        <w:rPr>
          <w:b/>
        </w:rPr>
        <w:t>Sin datos de prueba.</w:t>
      </w:r>
      <w:r>
        <w:rPr/>
        <w:t xml:space="preserve"> El sistema se entrega en cero: sin ventas, comandas, reservas, hojas de vida ni PQR de las pruebas. La carta, las mesas, el personal y la configuración quedan cargados.</w:t>
      </w:r>
    </w:p>
    <w:p>
      <w:pPr>
        <w:spacing w:before="280" w:after="80"/>
      </w:pPr>
      <w:r>
        <w:rPr>
          <w:b/>
          <w:color w:val="8A6D1F"/>
          <w:sz w:val="26"/>
        </w:rPr>
        <w:t>3. Capacitación</w:t>
      </w:r>
    </w:p>
    <w:p>
      <w:r>
        <w:rPr>
          <w:b w:val="0"/>
          <w:i w:val="0"/>
        </w:rPr>
        <w:t>Se entregaron los manuales de uso por rol, el manual del administrador y la guía del primer día. Se realizó la capacitación inicial al personal en las pantallas que le corresponden a cada uno.</w:t>
      </w:r>
    </w:p>
    <w:tbl>
      <w:tblPr>
        <w:tblStyle w:val="TableGrid"/>
        <w:tblW w:type="auto" w:w="0"/>
        <w:jc w:val="center"/>
        <w:tblLook w:firstColumn="1" w:firstRow="1" w:lastColumn="0" w:lastRow="0" w:noHBand="0" w:noVBand="1" w:val="04A0"/>
      </w:tblPr>
      <w:tblGrid>
        <w:gridCol w:w="3173"/>
        <w:gridCol w:w="3173"/>
        <w:gridCol w:w="3173"/>
      </w:tblGrid>
      <w:tr>
        <w:tc>
          <w:tcPr>
            <w:tcW w:type="dxa" w:w="2551"/>
          </w:tcPr>
          <w:p>
            <w:r/>
            <w:r>
              <w:rPr>
                <w:b/>
                <w:sz w:val="20"/>
              </w:rPr>
              <w:t>Rol</w:t>
            </w:r>
          </w:p>
        </w:tc>
        <w:tc>
          <w:tcPr>
            <w:tcW w:type="dxa" w:w="3969"/>
          </w:tcPr>
          <w:p>
            <w:r/>
            <w:r>
              <w:rPr>
                <w:b/>
                <w:sz w:val="20"/>
              </w:rPr>
              <w:t>Personas capacitadas</w:t>
            </w:r>
          </w:p>
        </w:tc>
        <w:tc>
          <w:tcPr>
            <w:tcW w:type="dxa" w:w="2551"/>
          </w:tcPr>
          <w:p>
            <w:r/>
            <w:r>
              <w:rPr>
                <w:b/>
                <w:sz w:val="20"/>
              </w:rPr>
              <w:t>Fecha</w:t>
            </w:r>
          </w:p>
        </w:tc>
      </w:tr>
      <w:tr>
        <w:tc>
          <w:tcPr>
            <w:tcW w:type="dxa" w:w="2551"/>
          </w:tcPr>
          <w:p>
            <w:r/>
            <w:r>
              <w:rPr>
                <w:sz w:val="20"/>
              </w:rPr>
              <w:t>Mesero</w:t>
            </w:r>
          </w:p>
        </w:tc>
        <w:tc>
          <w:tcPr>
            <w:tcW w:type="dxa" w:w="3969"/>
          </w:tcPr>
          <w:p>
            <w:r/>
            <w:r>
              <w:rPr>
                <w:sz w:val="20"/>
              </w:rPr>
            </w:r>
          </w:p>
        </w:tc>
        <w:tc>
          <w:tcPr>
            <w:tcW w:type="dxa" w:w="2551"/>
          </w:tcPr>
          <w:p>
            <w:r/>
            <w:r>
              <w:rPr>
                <w:sz w:val="20"/>
              </w:rPr>
            </w:r>
          </w:p>
        </w:tc>
      </w:tr>
      <w:tr>
        <w:tc>
          <w:tcPr>
            <w:tcW w:type="dxa" w:w="2551"/>
          </w:tcPr>
          <w:p>
            <w:r/>
            <w:r>
              <w:rPr>
                <w:sz w:val="20"/>
              </w:rPr>
              <w:t>Cocina y barra</w:t>
            </w:r>
          </w:p>
        </w:tc>
        <w:tc>
          <w:tcPr>
            <w:tcW w:type="dxa" w:w="3969"/>
          </w:tcPr>
          <w:p>
            <w:r/>
            <w:r>
              <w:rPr>
                <w:sz w:val="20"/>
              </w:rPr>
            </w:r>
          </w:p>
        </w:tc>
        <w:tc>
          <w:tcPr>
            <w:tcW w:type="dxa" w:w="2551"/>
          </w:tcPr>
          <w:p>
            <w:r/>
            <w:r>
              <w:rPr>
                <w:sz w:val="20"/>
              </w:rPr>
            </w:r>
          </w:p>
        </w:tc>
      </w:tr>
      <w:tr>
        <w:tc>
          <w:tcPr>
            <w:tcW w:type="dxa" w:w="2551"/>
          </w:tcPr>
          <w:p>
            <w:r/>
            <w:r>
              <w:rPr>
                <w:sz w:val="20"/>
              </w:rPr>
              <w:t>Recepción</w:t>
            </w:r>
          </w:p>
        </w:tc>
        <w:tc>
          <w:tcPr>
            <w:tcW w:type="dxa" w:w="3969"/>
          </w:tcPr>
          <w:p>
            <w:r/>
            <w:r>
              <w:rPr>
                <w:sz w:val="20"/>
              </w:rPr>
            </w:r>
          </w:p>
        </w:tc>
        <w:tc>
          <w:tcPr>
            <w:tcW w:type="dxa" w:w="2551"/>
          </w:tcPr>
          <w:p>
            <w:r/>
            <w:r>
              <w:rPr>
                <w:sz w:val="20"/>
              </w:rPr>
            </w:r>
          </w:p>
        </w:tc>
      </w:tr>
      <w:tr>
        <w:tc>
          <w:tcPr>
            <w:tcW w:type="dxa" w:w="2551"/>
          </w:tcPr>
          <w:p>
            <w:r/>
            <w:r>
              <w:rPr>
                <w:sz w:val="20"/>
              </w:rPr>
              <w:t>Repartidor</w:t>
            </w:r>
          </w:p>
        </w:tc>
        <w:tc>
          <w:tcPr>
            <w:tcW w:type="dxa" w:w="3969"/>
          </w:tcPr>
          <w:p>
            <w:r/>
            <w:r>
              <w:rPr>
                <w:sz w:val="20"/>
              </w:rPr>
            </w:r>
          </w:p>
        </w:tc>
        <w:tc>
          <w:tcPr>
            <w:tcW w:type="dxa" w:w="2551"/>
          </w:tcPr>
          <w:p>
            <w:r/>
            <w:r>
              <w:rPr>
                <w:sz w:val="20"/>
              </w:rPr>
            </w:r>
          </w:p>
        </w:tc>
      </w:tr>
      <w:tr>
        <w:tc>
          <w:tcPr>
            <w:tcW w:type="dxa" w:w="2551"/>
          </w:tcPr>
          <w:p>
            <w:r/>
            <w:r>
              <w:rPr>
                <w:sz w:val="20"/>
              </w:rPr>
              <w:t>Cajero</w:t>
            </w:r>
          </w:p>
        </w:tc>
        <w:tc>
          <w:tcPr>
            <w:tcW w:type="dxa" w:w="3969"/>
          </w:tcPr>
          <w:p>
            <w:r/>
            <w:r>
              <w:rPr>
                <w:sz w:val="20"/>
              </w:rPr>
            </w:r>
          </w:p>
        </w:tc>
        <w:tc>
          <w:tcPr>
            <w:tcW w:type="dxa" w:w="2551"/>
          </w:tcPr>
          <w:p>
            <w:r/>
            <w:r>
              <w:rPr>
                <w:sz w:val="20"/>
              </w:rPr>
            </w:r>
          </w:p>
        </w:tc>
      </w:tr>
      <w:tr>
        <w:tc>
          <w:tcPr>
            <w:tcW w:type="dxa" w:w="2551"/>
          </w:tcPr>
          <w:p>
            <w:r/>
            <w:r>
              <w:rPr>
                <w:sz w:val="20"/>
              </w:rPr>
              <w:t>Administrador</w:t>
            </w:r>
          </w:p>
        </w:tc>
        <w:tc>
          <w:tcPr>
            <w:tcW w:type="dxa" w:w="3969"/>
          </w:tcPr>
          <w:p>
            <w:r/>
            <w:r>
              <w:rPr>
                <w:sz w:val="20"/>
              </w:rPr>
            </w:r>
          </w:p>
        </w:tc>
        <w:tc>
          <w:tcPr>
            <w:tcW w:type="dxa" w:w="2551"/>
          </w:tcPr>
          <w:p>
            <w:r/>
            <w:r>
              <w:rPr>
                <w:sz w:val="20"/>
              </w:rPr>
            </w:r>
          </w:p>
        </w:tc>
      </w:tr>
    </w:tbl>
    <w:p>
      <w:pPr>
        <w:spacing w:after="40"/>
      </w:pPr>
    </w:p>
    <w:p>
      <w:pPr>
        <w:spacing w:before="280" w:after="80"/>
      </w:pPr>
      <w:r>
        <w:rPr>
          <w:b/>
          <w:color w:val="8A6D1F"/>
          <w:sz w:val="26"/>
        </w:rPr>
        <w:t>4. Cuentas y accesos</w:t>
      </w:r>
    </w:p>
    <w:p>
      <w:r>
        <w:rPr>
          <w:b w:val="0"/>
          <w:i w:val="0"/>
        </w:rPr>
        <w:t>Estas cuentas quedan a nombre del restaurante. Yo las configuro y las dejo funcionando, pero el titular y quien las paga es el restaurante.</w:t>
      </w:r>
    </w:p>
    <w:tbl>
      <w:tblPr>
        <w:tblStyle w:val="TableGrid"/>
        <w:tblW w:type="auto" w:w="0"/>
        <w:jc w:val="center"/>
        <w:tblLook w:firstColumn="1" w:firstRow="1" w:lastColumn="0" w:lastRow="0" w:noHBand="0" w:noVBand="1" w:val="04A0"/>
      </w:tblPr>
      <w:tblGrid>
        <w:gridCol w:w="3173"/>
        <w:gridCol w:w="3173"/>
        <w:gridCol w:w="3173"/>
      </w:tblGrid>
      <w:tr>
        <w:tc>
          <w:tcPr>
            <w:tcW w:type="dxa" w:w="2835"/>
          </w:tcPr>
          <w:p>
            <w:r/>
            <w:r>
              <w:rPr>
                <w:b/>
                <w:sz w:val="20"/>
              </w:rPr>
              <w:t>Servicio</w:t>
            </w:r>
          </w:p>
        </w:tc>
        <w:tc>
          <w:tcPr>
            <w:tcW w:type="dxa" w:w="3685"/>
          </w:tcPr>
          <w:p>
            <w:r/>
            <w:r>
              <w:rPr>
                <w:b/>
                <w:sz w:val="20"/>
              </w:rPr>
              <w:t>Para qué</w:t>
            </w:r>
          </w:p>
        </w:tc>
        <w:tc>
          <w:tcPr>
            <w:tcW w:type="dxa" w:w="2551"/>
          </w:tcPr>
          <w:p>
            <w:r/>
            <w:r>
              <w:rPr>
                <w:b/>
                <w:sz w:val="20"/>
              </w:rPr>
              <w:t>Titular / estado</w:t>
            </w:r>
          </w:p>
        </w:tc>
      </w:tr>
      <w:tr>
        <w:tc>
          <w:tcPr>
            <w:tcW w:type="dxa" w:w="2835"/>
          </w:tcPr>
          <w:p>
            <w:r/>
            <w:r>
              <w:rPr>
                <w:sz w:val="20"/>
              </w:rPr>
              <w:t>Dominio restauranteelpatio.com</w:t>
            </w:r>
          </w:p>
        </w:tc>
        <w:tc>
          <w:tcPr>
            <w:tcW w:type="dxa" w:w="3685"/>
          </w:tcPr>
          <w:p>
            <w:r/>
            <w:r>
              <w:rPr>
                <w:sz w:val="20"/>
              </w:rPr>
              <w:t>La dirección del sitio</w:t>
            </w:r>
          </w:p>
        </w:tc>
        <w:tc>
          <w:tcPr>
            <w:tcW w:type="dxa" w:w="2551"/>
          </w:tcPr>
          <w:p>
            <w:r/>
            <w:r>
              <w:rPr>
                <w:sz w:val="20"/>
              </w:rPr>
              <w:t>_______________________</w:t>
            </w:r>
          </w:p>
        </w:tc>
      </w:tr>
      <w:tr>
        <w:tc>
          <w:tcPr>
            <w:tcW w:type="dxa" w:w="2835"/>
          </w:tcPr>
          <w:p>
            <w:r/>
            <w:r>
              <w:rPr>
                <w:sz w:val="20"/>
              </w:rPr>
              <w:t>Railway</w:t>
            </w:r>
          </w:p>
        </w:tc>
        <w:tc>
          <w:tcPr>
            <w:tcW w:type="dxa" w:w="3685"/>
          </w:tcPr>
          <w:p>
            <w:r/>
            <w:r>
              <w:rPr>
                <w:sz w:val="20"/>
              </w:rPr>
              <w:t>Donde vive el sistema y la base de datos</w:t>
            </w:r>
          </w:p>
        </w:tc>
        <w:tc>
          <w:tcPr>
            <w:tcW w:type="dxa" w:w="2551"/>
          </w:tcPr>
          <w:p>
            <w:r/>
            <w:r>
              <w:rPr>
                <w:sz w:val="20"/>
              </w:rPr>
              <w:t>_______________________</w:t>
            </w:r>
          </w:p>
        </w:tc>
      </w:tr>
      <w:tr>
        <w:tc>
          <w:tcPr>
            <w:tcW w:type="dxa" w:w="2835"/>
          </w:tcPr>
          <w:p>
            <w:r/>
            <w:r>
              <w:rPr>
                <w:sz w:val="20"/>
              </w:rPr>
              <w:t>Cloudinary</w:t>
            </w:r>
          </w:p>
        </w:tc>
        <w:tc>
          <w:tcPr>
            <w:tcW w:type="dxa" w:w="3685"/>
          </w:tcPr>
          <w:p>
            <w:r/>
            <w:r>
              <w:rPr>
                <w:sz w:val="20"/>
              </w:rPr>
              <w:t>Donde se guardan las fotos de los platos</w:t>
            </w:r>
          </w:p>
        </w:tc>
        <w:tc>
          <w:tcPr>
            <w:tcW w:type="dxa" w:w="2551"/>
          </w:tcPr>
          <w:p>
            <w:r/>
            <w:r>
              <w:rPr>
                <w:sz w:val="20"/>
              </w:rPr>
              <w:t>_______________________</w:t>
            </w:r>
          </w:p>
        </w:tc>
      </w:tr>
      <w:tr>
        <w:tc>
          <w:tcPr>
            <w:tcW w:type="dxa" w:w="2835"/>
          </w:tcPr>
          <w:p>
            <w:r/>
            <w:r>
              <w:rPr>
                <w:sz w:val="20"/>
              </w:rPr>
              <w:t>Software contable</w:t>
            </w:r>
          </w:p>
        </w:tc>
        <w:tc>
          <w:tcPr>
            <w:tcW w:type="dxa" w:w="3685"/>
          </w:tcPr>
          <w:p>
            <w:r/>
            <w:r>
              <w:rPr>
                <w:sz w:val="20"/>
              </w:rPr>
              <w:t>Facturación electrónica ante la DIAN</w:t>
            </w:r>
          </w:p>
        </w:tc>
        <w:tc>
          <w:tcPr>
            <w:tcW w:type="dxa" w:w="2551"/>
          </w:tcPr>
          <w:p>
            <w:r/>
            <w:r>
              <w:rPr>
                <w:sz w:val="20"/>
              </w:rPr>
              <w:t>_______________________</w:t>
            </w:r>
          </w:p>
        </w:tc>
      </w:tr>
      <w:tr>
        <w:tc>
          <w:tcPr>
            <w:tcW w:type="dxa" w:w="2835"/>
          </w:tcPr>
          <w:p>
            <w:r>
              <w:t>Correo del restaurante (Zoho Mail)</w:t>
            </w:r>
          </w:p>
        </w:tc>
        <w:tc>
          <w:tcPr>
            <w:tcW w:type="dxa" w:w="3685"/>
          </w:tcPr>
          <w:p>
            <w:r>
              <w:t>Los buzones @restauranteelpatio.com y los avisos del sistema</w:t>
            </w:r>
          </w:p>
        </w:tc>
        <w:tc>
          <w:tcPr>
            <w:tcW w:type="dxa" w:w="2551"/>
          </w:tcPr>
          <w:p>
            <w:r/>
            <w:r>
              <w:rPr>
                <w:sz w:val="20"/>
              </w:rPr>
              <w:t>_______________________</w:t>
            </w:r>
          </w:p>
        </w:tc>
      </w:tr>
    </w:tbl>
    <w:p>
      <w:pPr>
        <w:spacing w:after="40"/>
      </w:pPr>
    </w:p>
    <w:p>
      <w:pPr>
        <w:spacing w:before="280" w:after="80"/>
      </w:pPr>
      <w:r>
        <w:rPr>
          <w:b/>
          <w:color w:val="8A6D1F"/>
          <w:sz w:val="26"/>
        </w:rPr>
        <w:t>5. Pendientes a cargo del restaurante</w:t>
      </w:r>
    </w:p>
    <w:p>
      <w:r>
        <w:rPr>
          <w:b w:val="0"/>
          <w:i w:val="0"/>
        </w:rPr>
        <w:t>Estos puntos no dependen del desarrollo y quedan advertidos en esta acta. Ninguno impide operar, pero conviene resolverlos pronto.</w:t>
      </w:r>
    </w:p>
    <w:p>
      <w:pPr>
        <w:pStyle w:val="ListBullet"/>
        <w:spacing w:after="80"/>
      </w:pPr>
      <w:r>
        <w:rPr>
          <w:b/>
        </w:rPr>
        <w:t>Datos fiscales reales.</w:t>
      </w:r>
      <w:r>
        <w:t xml:space="preserve"> Razón social, NIT con dígito de verificación y responsabilidades del RUT. Hoy el sistema lleva valores de ejemplo y hay que reemplazarlos antes de emitir cualquier documento.</w:t>
      </w:r>
    </w:p>
    <w:p>
      <w:pPr>
        <w:pStyle w:val="ListBullet"/>
        <w:spacing w:after="80"/>
      </w:pPr>
      <w:r>
        <w:rPr>
          <w:b/>
        </w:rPr>
        <w:t>Política de tratamiento de datos.</w:t>
      </w:r>
      <w:r>
        <w:rPr/>
        <w:t xml:space="preserve"> Publicada y editable desde el panel, en Institucional. Conviene que la revise el abogado del restaurante, porque el formulario de hojas de vida recoge datos personales.</w:t>
      </w:r>
    </w:p>
    <w:p>
      <w:pPr>
        <w:pStyle w:val="ListBullet"/>
        <w:spacing w:after="80"/>
      </w:pPr>
      <w:r>
        <w:rPr>
          <w:b/>
        </w:rPr>
        <w:t>Textos institucionales.</w:t>
      </w:r>
      <w:r>
        <w:t xml:space="preserve"> Quedaron redactados y publicados a partir de la carta. Conviene que el dueño los revise y los haga suyos.</w:t>
      </w:r>
    </w:p>
    <w:p>
      <w:pPr>
        <w:pStyle w:val="ListBullet"/>
        <w:spacing w:after="80"/>
      </w:pPr>
      <w:r>
        <w:rPr>
          <w:b/>
        </w:rPr>
        <w:t>Contacto único.</w:t>
      </w:r>
      <w:r>
        <w:t xml:space="preserve"> Designar una sola persona del restaurante para reportar y priorizar solicitudes.</w:t>
      </w:r>
    </w:p>
    <w:p>
      <w:pPr>
        <w:pStyle w:val="ListBullet"/>
        <w:spacing w:after="80"/>
      </w:pPr>
      <w:r>
        <w:rPr>
          <w:b/>
        </w:rPr>
        <w:t>Cuentas propias.</w:t>
      </w:r>
      <w:r>
        <w:t xml:space="preserve"> Hosting, dominio y software contable quedan a nombre del restaurante.</w:t>
      </w:r>
    </w:p>
    <w:p>
      <w:pPr>
        <w:pStyle w:val="ListBullet"/>
        <w:spacing w:after="80"/>
      </w:pPr>
      <w:r>
        <w:rPr>
          <w:b/>
        </w:rPr>
        <w:t>Plan de Railway y respaldos.</w:t>
      </w:r>
      <w:r>
        <w:rPr/>
        <w:t xml:space="preserve"> Activar el plan pago de Railway y configurar en esa cuenta el respaldo diario de la base de datos. Mientras siga en prueba, al acabarse el crédito Railway apaga el sistema.</w:t>
      </w:r>
    </w:p>
    <w:p>
      <w:pPr>
        <w:pStyle w:val="ListBullet"/>
        <w:spacing w:after="80"/>
      </w:pPr>
      <w:r>
        <w:rPr>
          <w:b/>
        </w:rPr>
        <w:t>Fotos de la carta.</w:t>
      </w:r>
      <w:r>
        <w:rPr/>
        <w:t xml:space="preserve"> Entregar las fotos de los platos, como quedó acordado para la semana del 12 de octubre de 2026. Es lo único que falta para que la carta del sitio quede completa.</w:t>
      </w:r>
    </w:p>
    <w:p>
      <w:pPr>
        <w:pStyle w:val="ListBullet"/>
        <w:spacing w:after="80"/>
      </w:pPr>
      <w:r>
        <w:rPr>
          <w:b/>
        </w:rPr>
        <w:t>Fotos en cuenta propia.</w:t>
      </w:r>
      <w:r>
        <w:t xml:space="preserve"> Pasar las fotos de los platos a una cuenta de Cloudinary a nombre del restaurante.</w:t>
      </w:r>
    </w:p>
    <w:p>
      <w:pPr>
        <w:spacing w:before="280" w:after="80"/>
      </w:pPr>
      <w:r>
        <w:rPr>
          <w:b/>
          <w:color w:val="8A6D1F"/>
          <w:sz w:val="26"/>
        </w:rPr>
        <w:t>6. Observaciones</w:t>
      </w:r>
    </w:p>
    <w:p>
      <w:r>
        <w:rPr>
          <w:b w:val="0"/>
          <w:i w:val="0"/>
        </w:rPr>
      </w:r>
    </w:p>
    <w:p>
      <w:r>
        <w:rPr>
          <w:b w:val="0"/>
          <w:i w:val="0"/>
        </w:rPr>
        <w:t>_______________________________________________________________________________</w:t>
      </w:r>
    </w:p>
    <w:p>
      <w:r>
        <w:rPr>
          <w:b w:val="0"/>
          <w:i w:val="0"/>
        </w:rPr>
        <w:t>_______________________________________________________________________________</w:t>
      </w:r>
    </w:p>
    <w:p>
      <w:r>
        <w:rPr>
          <w:b w:val="0"/>
          <w:i w:val="0"/>
        </w:rPr>
        <w:t>_______________________________________________________________________________</w:t>
      </w:r>
    </w:p>
    <w:p>
      <w:pPr>
        <w:spacing w:before="280" w:after="80"/>
      </w:pPr>
      <w:r>
        <w:rPr>
          <w:b/>
          <w:color w:val="8A6D1F"/>
          <w:sz w:val="26"/>
        </w:rPr>
        <w:t>7. Firmas</w:t>
      </w:r>
    </w:p>
    <w:p>
      <w:r>
        <w:rPr>
          <w:b w:val="0"/>
          <w:i w:val="0"/>
        </w:rPr>
        <w:t>Quienes firman dejan constancia de que lo descrito arriba fue entregado y recibido a satisfacción.</w:t>
      </w:r>
    </w:p>
    <w:p/>
    <w:tbl>
      <w:tblPr>
        <w:tblW w:type="auto" w:w="0"/>
        <w:jc w:val="center"/>
        <w:tblLook w:firstColumn="1" w:firstRow="1" w:lastColumn="0" w:lastRow="0" w:noHBand="0" w:noVBand="1" w:val="04A0"/>
      </w:tblPr>
      <w:tblGrid>
        <w:gridCol w:w="4759"/>
        <w:gridCol w:w="4759"/>
      </w:tblGrid>
      <w:tr>
        <w:tc>
          <w:tcPr>
            <w:tcW w:type="dxa" w:w="4759"/>
          </w:tcPr>
          <w:p>
            <w:r>
              <w:br/>
              <w:br/>
              <w:t>_______________________________</w:t>
            </w:r>
          </w:p>
        </w:tc>
        <w:tc>
          <w:tcPr>
            <w:tcW w:type="dxa" w:w="4759"/>
          </w:tcPr>
          <w:p>
            <w:r>
              <w:br/>
              <w:br/>
              <w:t>_______________________________</w:t>
            </w:r>
          </w:p>
        </w:tc>
      </w:tr>
      <w:tr>
        <w:tc>
          <w:tcPr>
            <w:tcW w:type="dxa" w:w="4759"/>
          </w:tcPr>
          <w:p>
            <w:r/>
            <w:r>
              <w:rPr>
                <w:b/>
                <w:sz w:val="20"/>
              </w:rPr>
              <w:t>Recibe por el restaurante</w:t>
            </w:r>
            <w:r>
              <w:rPr>
                <w:sz w:val="18"/>
              </w:rPr>
              <w:br/>
              <w:t>Nombre, cédula y firma</w:t>
            </w:r>
          </w:p>
        </w:tc>
        <w:tc>
          <w:tcPr>
            <w:tcW w:type="dxa" w:w="4759"/>
          </w:tcPr>
          <w:p>
            <w:r/>
            <w:r>
              <w:rPr>
                <w:b/>
                <w:sz w:val="20"/>
              </w:rPr>
              <w:t>Entrega — Desarrollador</w:t>
            </w:r>
            <w:r>
              <w:rPr>
                <w:sz w:val="18"/>
              </w:rPr>
              <w:br/>
              <w:t>Nombre, cédula y firma</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