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7F28" w14:textId="77777777" w:rsidR="00E35DF3" w:rsidRDefault="00E35DF3" w:rsidP="00E35DF3">
      <w:pPr>
        <w:rPr>
          <w:rFonts w:cstheme="minorHAnsi"/>
          <w:b/>
          <w:bCs/>
        </w:rPr>
      </w:pPr>
    </w:p>
    <w:p w14:paraId="448105C7" w14:textId="7C85281A" w:rsidR="00763BD9" w:rsidRPr="00763BD9" w:rsidRDefault="00763BD9" w:rsidP="00763BD9">
      <w:pPr>
        <w:pStyle w:val="Prrafodelista"/>
        <w:numPr>
          <w:ilvl w:val="0"/>
          <w:numId w:val="1"/>
        </w:numPr>
        <w:rPr>
          <w:rFonts w:cstheme="minorHAnsi"/>
        </w:rPr>
      </w:pPr>
      <w:r w:rsidRPr="00763BD9">
        <w:rPr>
          <w:rFonts w:cstheme="minorHAnsi"/>
          <w:b/>
          <w:bCs/>
        </w:rPr>
        <w:t>after(Date when) y before(Date when)</w:t>
      </w:r>
      <w:r w:rsidRPr="00763BD9">
        <w:rPr>
          <w:rFonts w:cstheme="minorHAnsi"/>
        </w:rPr>
        <w:t xml:space="preserve">: Permiten verificar si la fecha es posterior o anterior a </w:t>
      </w:r>
      <w:r w:rsidRPr="00763BD9">
        <w:rPr>
          <w:rFonts w:cstheme="minorHAnsi"/>
          <w:b/>
          <w:bCs/>
        </w:rPr>
        <w:t>when</w:t>
      </w:r>
      <w:r w:rsidRPr="00763BD9">
        <w:rPr>
          <w:rFonts w:cstheme="minorHAnsi"/>
        </w:rPr>
        <w:t>.</w:t>
      </w:r>
    </w:p>
    <w:p w14:paraId="24C78779" w14:textId="77777777" w:rsidR="00763BD9" w:rsidRPr="00763BD9" w:rsidRDefault="00763BD9" w:rsidP="00763BD9">
      <w:pPr>
        <w:numPr>
          <w:ilvl w:val="0"/>
          <w:numId w:val="1"/>
        </w:numPr>
        <w:rPr>
          <w:rFonts w:cstheme="minorHAnsi"/>
        </w:rPr>
      </w:pPr>
      <w:r w:rsidRPr="00763BD9">
        <w:rPr>
          <w:rFonts w:cstheme="minorHAnsi"/>
          <w:b/>
          <w:bCs/>
        </w:rPr>
        <w:t>clone()</w:t>
      </w:r>
      <w:r w:rsidRPr="00763BD9">
        <w:rPr>
          <w:rFonts w:cstheme="minorHAnsi"/>
        </w:rPr>
        <w:t xml:space="preserve">: Crea y devuelve una copia de la instancia </w:t>
      </w:r>
      <w:r w:rsidRPr="00763BD9">
        <w:rPr>
          <w:rFonts w:cstheme="minorHAnsi"/>
          <w:b/>
          <w:bCs/>
        </w:rPr>
        <w:t>Date</w:t>
      </w:r>
      <w:r w:rsidRPr="00763BD9">
        <w:rPr>
          <w:rFonts w:cstheme="minorHAnsi"/>
        </w:rPr>
        <w:t>.</w:t>
      </w:r>
    </w:p>
    <w:p w14:paraId="15A5012E" w14:textId="77777777" w:rsidR="00763BD9" w:rsidRPr="00763BD9" w:rsidRDefault="00763BD9" w:rsidP="00763BD9">
      <w:pPr>
        <w:numPr>
          <w:ilvl w:val="0"/>
          <w:numId w:val="1"/>
        </w:numPr>
        <w:rPr>
          <w:rFonts w:cstheme="minorHAnsi"/>
        </w:rPr>
      </w:pPr>
      <w:r w:rsidRPr="00763BD9">
        <w:rPr>
          <w:rFonts w:cstheme="minorHAnsi"/>
          <w:b/>
          <w:bCs/>
        </w:rPr>
        <w:t>compareTo(Date anotherDate)</w:t>
      </w:r>
      <w:r w:rsidRPr="00763BD9">
        <w:rPr>
          <w:rFonts w:cstheme="minorHAnsi"/>
        </w:rPr>
        <w:t xml:space="preserve">: Compara dos fechas. Devuelve 0 si son iguales, un número negativo si la fecha actual es anterior a </w:t>
      </w:r>
      <w:r w:rsidRPr="00763BD9">
        <w:rPr>
          <w:rFonts w:cstheme="minorHAnsi"/>
          <w:b/>
          <w:bCs/>
        </w:rPr>
        <w:t>anotherDate</w:t>
      </w:r>
      <w:r w:rsidRPr="00763BD9">
        <w:rPr>
          <w:rFonts w:cstheme="minorHAnsi"/>
        </w:rPr>
        <w:t>, y un número positivo si es posterior.</w:t>
      </w:r>
    </w:p>
    <w:p w14:paraId="762AFB7A" w14:textId="77777777" w:rsidR="00763BD9" w:rsidRPr="00763BD9" w:rsidRDefault="00763BD9" w:rsidP="00763BD9">
      <w:pPr>
        <w:numPr>
          <w:ilvl w:val="0"/>
          <w:numId w:val="1"/>
        </w:numPr>
        <w:rPr>
          <w:rFonts w:cstheme="minorHAnsi"/>
        </w:rPr>
      </w:pPr>
      <w:r w:rsidRPr="00763BD9">
        <w:rPr>
          <w:rFonts w:cstheme="minorHAnsi"/>
          <w:b/>
          <w:bCs/>
        </w:rPr>
        <w:t>equals(Object obj)</w:t>
      </w:r>
      <w:r w:rsidRPr="00763BD9">
        <w:rPr>
          <w:rFonts w:cstheme="minorHAnsi"/>
        </w:rPr>
        <w:t xml:space="preserve">: Comprueba si dos objetos </w:t>
      </w:r>
      <w:r w:rsidRPr="00763BD9">
        <w:rPr>
          <w:rFonts w:cstheme="minorHAnsi"/>
          <w:b/>
          <w:bCs/>
        </w:rPr>
        <w:t>Date</w:t>
      </w:r>
      <w:r w:rsidRPr="00763BD9">
        <w:rPr>
          <w:rFonts w:cstheme="minorHAnsi"/>
        </w:rPr>
        <w:t xml:space="preserve"> son iguales.</w:t>
      </w:r>
    </w:p>
    <w:p w14:paraId="69FE793E" w14:textId="77777777" w:rsidR="00763BD9" w:rsidRPr="00763BD9" w:rsidRDefault="00763BD9" w:rsidP="00763BD9">
      <w:pPr>
        <w:numPr>
          <w:ilvl w:val="0"/>
          <w:numId w:val="1"/>
        </w:numPr>
        <w:rPr>
          <w:rFonts w:cstheme="minorHAnsi"/>
        </w:rPr>
      </w:pPr>
      <w:r w:rsidRPr="00763BD9">
        <w:rPr>
          <w:rFonts w:cstheme="minorHAnsi"/>
          <w:b/>
          <w:bCs/>
        </w:rPr>
        <w:t>getTime()</w:t>
      </w:r>
      <w:r w:rsidRPr="00763BD9">
        <w:rPr>
          <w:rFonts w:cstheme="minorHAnsi"/>
        </w:rPr>
        <w:t xml:space="preserve">: Devuelve la cantidad de tiempo en milisegundos desde el 1 de enero de 1970 hasta la fecha representada por la instancia </w:t>
      </w:r>
      <w:r w:rsidRPr="00763BD9">
        <w:rPr>
          <w:rFonts w:cstheme="minorHAnsi"/>
          <w:b/>
          <w:bCs/>
        </w:rPr>
        <w:t>Date</w:t>
      </w:r>
      <w:r w:rsidRPr="00763BD9">
        <w:rPr>
          <w:rFonts w:cstheme="minorHAnsi"/>
        </w:rPr>
        <w:t>.</w:t>
      </w:r>
    </w:p>
    <w:p w14:paraId="627E3E86" w14:textId="77777777" w:rsidR="00763BD9" w:rsidRPr="00763BD9" w:rsidRDefault="00763BD9" w:rsidP="00763BD9">
      <w:pPr>
        <w:numPr>
          <w:ilvl w:val="0"/>
          <w:numId w:val="1"/>
        </w:numPr>
        <w:rPr>
          <w:rFonts w:cstheme="minorHAnsi"/>
        </w:rPr>
      </w:pPr>
      <w:r w:rsidRPr="00763BD9">
        <w:rPr>
          <w:rFonts w:cstheme="minorHAnsi"/>
          <w:b/>
          <w:bCs/>
        </w:rPr>
        <w:t>hashCode()</w:t>
      </w:r>
      <w:r w:rsidRPr="00763BD9">
        <w:rPr>
          <w:rFonts w:cstheme="minorHAnsi"/>
        </w:rPr>
        <w:t xml:space="preserve">: Devuelve un código hash para el objeto </w:t>
      </w:r>
      <w:r w:rsidRPr="00763BD9">
        <w:rPr>
          <w:rFonts w:cstheme="minorHAnsi"/>
          <w:b/>
          <w:bCs/>
        </w:rPr>
        <w:t>Date</w:t>
      </w:r>
      <w:r w:rsidRPr="00763BD9">
        <w:rPr>
          <w:rFonts w:cstheme="minorHAnsi"/>
        </w:rPr>
        <w:t>.</w:t>
      </w:r>
    </w:p>
    <w:p w14:paraId="20319650" w14:textId="77777777" w:rsidR="00763BD9" w:rsidRPr="00763BD9" w:rsidRDefault="00763BD9" w:rsidP="00763BD9">
      <w:pPr>
        <w:numPr>
          <w:ilvl w:val="0"/>
          <w:numId w:val="1"/>
        </w:numPr>
        <w:rPr>
          <w:rFonts w:cstheme="minorHAnsi"/>
        </w:rPr>
      </w:pPr>
      <w:r w:rsidRPr="00763BD9">
        <w:rPr>
          <w:rFonts w:cstheme="minorHAnsi"/>
          <w:b/>
          <w:bCs/>
        </w:rPr>
        <w:t>setTime(long time)</w:t>
      </w:r>
      <w:r w:rsidRPr="00763BD9">
        <w:rPr>
          <w:rFonts w:cstheme="minorHAnsi"/>
        </w:rPr>
        <w:t xml:space="preserve">: Establece la fecha y la hora representada por la instancia </w:t>
      </w:r>
      <w:r w:rsidRPr="00763BD9">
        <w:rPr>
          <w:rFonts w:cstheme="minorHAnsi"/>
          <w:b/>
          <w:bCs/>
        </w:rPr>
        <w:t>Date</w:t>
      </w:r>
      <w:r w:rsidRPr="00763BD9">
        <w:rPr>
          <w:rFonts w:cstheme="minorHAnsi"/>
        </w:rPr>
        <w:t xml:space="preserve"> utilizando el valor de tiempo especificado en milisegundos.</w:t>
      </w:r>
    </w:p>
    <w:p w14:paraId="296049AA" w14:textId="77777777" w:rsidR="00763BD9" w:rsidRPr="00763BD9" w:rsidRDefault="00763BD9" w:rsidP="00763BD9">
      <w:pPr>
        <w:numPr>
          <w:ilvl w:val="0"/>
          <w:numId w:val="1"/>
        </w:numPr>
        <w:rPr>
          <w:rFonts w:cstheme="minorHAnsi"/>
        </w:rPr>
      </w:pPr>
      <w:r w:rsidRPr="00763BD9">
        <w:rPr>
          <w:rFonts w:cstheme="minorHAnsi"/>
          <w:b/>
          <w:bCs/>
        </w:rPr>
        <w:t>toString()</w:t>
      </w:r>
      <w:r w:rsidRPr="00763BD9">
        <w:rPr>
          <w:rFonts w:cstheme="minorHAnsi"/>
        </w:rPr>
        <w:t>: Devuelve una representación en formato de cadena de la fecha.</w:t>
      </w:r>
    </w:p>
    <w:p w14:paraId="6DF6C6FC" w14:textId="77777777" w:rsidR="00763BD9" w:rsidRPr="00763BD9" w:rsidRDefault="00763BD9" w:rsidP="00763BD9">
      <w:pPr>
        <w:numPr>
          <w:ilvl w:val="0"/>
          <w:numId w:val="1"/>
        </w:numPr>
        <w:rPr>
          <w:rFonts w:cstheme="minorHAnsi"/>
        </w:rPr>
      </w:pPr>
      <w:r w:rsidRPr="00763BD9">
        <w:rPr>
          <w:rFonts w:cstheme="minorHAnsi"/>
          <w:b/>
          <w:bCs/>
        </w:rPr>
        <w:t>toInstant()</w:t>
      </w:r>
      <w:r w:rsidRPr="00763BD9">
        <w:rPr>
          <w:rFonts w:cstheme="minorHAnsi"/>
        </w:rPr>
        <w:t xml:space="preserve">: Convierte esta fecha a un objeto </w:t>
      </w:r>
      <w:r w:rsidRPr="00763BD9">
        <w:rPr>
          <w:rFonts w:cstheme="minorHAnsi"/>
          <w:b/>
          <w:bCs/>
        </w:rPr>
        <w:t>Instant</w:t>
      </w:r>
      <w:r w:rsidRPr="00763BD9">
        <w:rPr>
          <w:rFonts w:cstheme="minorHAnsi"/>
        </w:rPr>
        <w:t>, representando un punto en el tiempo en la escala de tiempo UTC.</w:t>
      </w:r>
    </w:p>
    <w:p w14:paraId="2F3CB5A6" w14:textId="77777777" w:rsidR="00763BD9" w:rsidRPr="00763BD9" w:rsidRDefault="00763BD9" w:rsidP="00763BD9">
      <w:pPr>
        <w:numPr>
          <w:ilvl w:val="0"/>
          <w:numId w:val="1"/>
        </w:numPr>
        <w:rPr>
          <w:rFonts w:cstheme="minorHAnsi"/>
        </w:rPr>
      </w:pPr>
      <w:r w:rsidRPr="00763BD9">
        <w:rPr>
          <w:rFonts w:cstheme="minorHAnsi"/>
          <w:b/>
          <w:bCs/>
        </w:rPr>
        <w:t>toGMTString()</w:t>
      </w:r>
      <w:r w:rsidRPr="00763BD9">
        <w:rPr>
          <w:rFonts w:cstheme="minorHAnsi"/>
        </w:rPr>
        <w:t>: Devuelve una cadena que representa la fecha y la hora en el formato GMT. (Obsoleto)</w:t>
      </w:r>
    </w:p>
    <w:p w14:paraId="47115DC6" w14:textId="77777777" w:rsidR="00763BD9" w:rsidRPr="00763BD9" w:rsidRDefault="00763BD9" w:rsidP="00763BD9">
      <w:pPr>
        <w:numPr>
          <w:ilvl w:val="0"/>
          <w:numId w:val="1"/>
        </w:numPr>
        <w:rPr>
          <w:rFonts w:cstheme="minorHAnsi"/>
        </w:rPr>
      </w:pPr>
      <w:r w:rsidRPr="00763BD9">
        <w:rPr>
          <w:rFonts w:cstheme="minorHAnsi"/>
          <w:b/>
          <w:bCs/>
        </w:rPr>
        <w:t>toLocaleString()</w:t>
      </w:r>
      <w:r w:rsidRPr="00763BD9">
        <w:rPr>
          <w:rFonts w:cstheme="minorHAnsi"/>
        </w:rPr>
        <w:t>: Obsoleto: Devuelve una representación de cadena de la fecha y la hora en el formato de fecha y hora predeterminados de la configuración regional actual.</w:t>
      </w:r>
    </w:p>
    <w:p w14:paraId="00473ED0" w14:textId="77777777" w:rsidR="00763BD9" w:rsidRPr="00763BD9" w:rsidRDefault="00763BD9" w:rsidP="00763BD9">
      <w:pPr>
        <w:numPr>
          <w:ilvl w:val="0"/>
          <w:numId w:val="1"/>
        </w:numPr>
        <w:rPr>
          <w:rFonts w:cstheme="minorHAnsi"/>
        </w:rPr>
      </w:pPr>
      <w:r w:rsidRPr="00763BD9">
        <w:rPr>
          <w:rFonts w:cstheme="minorHAnsi"/>
          <w:b/>
          <w:bCs/>
        </w:rPr>
        <w:t>getTimezoneOffset()</w:t>
      </w:r>
      <w:r w:rsidRPr="00763BD9">
        <w:rPr>
          <w:rFonts w:cstheme="minorHAnsi"/>
        </w:rPr>
        <w:t>: Obsoleto: Devuelve la compensación de zona horaria en minutos para la hora local con respecto a la hora estándar de Greenwich (GMT).</w:t>
      </w:r>
    </w:p>
    <w:p w14:paraId="484168C9" w14:textId="77777777" w:rsidR="00763BD9" w:rsidRPr="00763BD9" w:rsidRDefault="00763BD9" w:rsidP="00763BD9">
      <w:pPr>
        <w:numPr>
          <w:ilvl w:val="0"/>
          <w:numId w:val="1"/>
        </w:numPr>
        <w:rPr>
          <w:rFonts w:cstheme="minorHAnsi"/>
        </w:rPr>
      </w:pPr>
      <w:r w:rsidRPr="00763BD9">
        <w:rPr>
          <w:rFonts w:cstheme="minorHAnsi"/>
          <w:b/>
          <w:bCs/>
        </w:rPr>
        <w:t>setYear(int year)</w:t>
      </w:r>
      <w:r w:rsidRPr="00763BD9">
        <w:rPr>
          <w:rFonts w:cstheme="minorHAnsi"/>
        </w:rPr>
        <w:t xml:space="preserve">, </w:t>
      </w:r>
      <w:r w:rsidRPr="00763BD9">
        <w:rPr>
          <w:rFonts w:cstheme="minorHAnsi"/>
          <w:b/>
          <w:bCs/>
        </w:rPr>
        <w:t>setMonth(int month)</w:t>
      </w:r>
      <w:r w:rsidRPr="00763BD9">
        <w:rPr>
          <w:rFonts w:cstheme="minorHAnsi"/>
        </w:rPr>
        <w:t xml:space="preserve">, </w:t>
      </w:r>
      <w:r w:rsidRPr="00763BD9">
        <w:rPr>
          <w:rFonts w:cstheme="minorHAnsi"/>
          <w:b/>
          <w:bCs/>
        </w:rPr>
        <w:t>setDate(int date)</w:t>
      </w:r>
      <w:r w:rsidRPr="00763BD9">
        <w:rPr>
          <w:rFonts w:cstheme="minorHAnsi"/>
        </w:rPr>
        <w:t>: Establecen el año, mes y día de la fecha, respectivamente.</w:t>
      </w:r>
    </w:p>
    <w:p w14:paraId="105DBBD8" w14:textId="77777777" w:rsidR="00763BD9" w:rsidRPr="00763BD9" w:rsidRDefault="00763BD9" w:rsidP="00763BD9">
      <w:pPr>
        <w:numPr>
          <w:ilvl w:val="0"/>
          <w:numId w:val="1"/>
        </w:numPr>
        <w:rPr>
          <w:rFonts w:cstheme="minorHAnsi"/>
        </w:rPr>
      </w:pPr>
      <w:r w:rsidRPr="00763BD9">
        <w:rPr>
          <w:rFonts w:cstheme="minorHAnsi"/>
          <w:b/>
          <w:bCs/>
        </w:rPr>
        <w:t>getYear()</w:t>
      </w:r>
      <w:r w:rsidRPr="00763BD9">
        <w:rPr>
          <w:rFonts w:cstheme="minorHAnsi"/>
        </w:rPr>
        <w:t xml:space="preserve">, </w:t>
      </w:r>
      <w:r w:rsidRPr="00763BD9">
        <w:rPr>
          <w:rFonts w:cstheme="minorHAnsi"/>
          <w:b/>
          <w:bCs/>
        </w:rPr>
        <w:t>getMonth()</w:t>
      </w:r>
      <w:r w:rsidRPr="00763BD9">
        <w:rPr>
          <w:rFonts w:cstheme="minorHAnsi"/>
        </w:rPr>
        <w:t xml:space="preserve">, </w:t>
      </w:r>
      <w:r w:rsidRPr="00763BD9">
        <w:rPr>
          <w:rFonts w:cstheme="minorHAnsi"/>
          <w:b/>
          <w:bCs/>
        </w:rPr>
        <w:t>getDate()</w:t>
      </w:r>
      <w:r w:rsidRPr="00763BD9">
        <w:rPr>
          <w:rFonts w:cstheme="minorHAnsi"/>
        </w:rPr>
        <w:t xml:space="preserve">, </w:t>
      </w:r>
      <w:r w:rsidRPr="00763BD9">
        <w:rPr>
          <w:rFonts w:cstheme="minorHAnsi"/>
          <w:b/>
          <w:bCs/>
        </w:rPr>
        <w:t>getHours()</w:t>
      </w:r>
      <w:r w:rsidRPr="00763BD9">
        <w:rPr>
          <w:rFonts w:cstheme="minorHAnsi"/>
        </w:rPr>
        <w:t xml:space="preserve">, </w:t>
      </w:r>
      <w:r w:rsidRPr="00763BD9">
        <w:rPr>
          <w:rFonts w:cstheme="minorHAnsi"/>
          <w:b/>
          <w:bCs/>
        </w:rPr>
        <w:t>getMinutes()</w:t>
      </w:r>
      <w:r w:rsidRPr="00763BD9">
        <w:rPr>
          <w:rFonts w:cstheme="minorHAnsi"/>
        </w:rPr>
        <w:t xml:space="preserve">, </w:t>
      </w:r>
      <w:r w:rsidRPr="00763BD9">
        <w:rPr>
          <w:rFonts w:cstheme="minorHAnsi"/>
          <w:b/>
          <w:bCs/>
        </w:rPr>
        <w:t>getSeconds()</w:t>
      </w:r>
      <w:r w:rsidRPr="00763BD9">
        <w:rPr>
          <w:rFonts w:cstheme="minorHAnsi"/>
        </w:rPr>
        <w:t>: Métodos para obtener el año, mes, día, hora, minutos y segundos, respectivamente.</w:t>
      </w:r>
    </w:p>
    <w:p w14:paraId="76FC00A4" w14:textId="77777777" w:rsidR="00763BD9" w:rsidRPr="00763BD9" w:rsidRDefault="00763BD9" w:rsidP="00763BD9">
      <w:pPr>
        <w:numPr>
          <w:ilvl w:val="0"/>
          <w:numId w:val="1"/>
        </w:numPr>
        <w:rPr>
          <w:rFonts w:cstheme="minorHAnsi"/>
        </w:rPr>
      </w:pPr>
      <w:r w:rsidRPr="00763BD9">
        <w:rPr>
          <w:rFonts w:cstheme="minorHAnsi"/>
          <w:b/>
          <w:bCs/>
        </w:rPr>
        <w:t>setHours(int hours)</w:t>
      </w:r>
      <w:r w:rsidRPr="00763BD9">
        <w:rPr>
          <w:rFonts w:cstheme="minorHAnsi"/>
        </w:rPr>
        <w:t xml:space="preserve">, </w:t>
      </w:r>
      <w:r w:rsidRPr="00763BD9">
        <w:rPr>
          <w:rFonts w:cstheme="minorHAnsi"/>
          <w:b/>
          <w:bCs/>
        </w:rPr>
        <w:t>setMinutes(int minutes)</w:t>
      </w:r>
      <w:r w:rsidRPr="00763BD9">
        <w:rPr>
          <w:rFonts w:cstheme="minorHAnsi"/>
        </w:rPr>
        <w:t xml:space="preserve">, </w:t>
      </w:r>
      <w:r w:rsidRPr="00763BD9">
        <w:rPr>
          <w:rFonts w:cstheme="minorHAnsi"/>
          <w:b/>
          <w:bCs/>
        </w:rPr>
        <w:t>setSeconds(int seconds)</w:t>
      </w:r>
      <w:r w:rsidRPr="00763BD9">
        <w:rPr>
          <w:rFonts w:cstheme="minorHAnsi"/>
        </w:rPr>
        <w:t>: Establecen la hora, los minutos y los segundos, respectivamente.</w:t>
      </w:r>
    </w:p>
    <w:p w14:paraId="3CB1961B" w14:textId="77777777" w:rsidR="00763BD9" w:rsidRPr="00763BD9" w:rsidRDefault="00763BD9" w:rsidP="00763BD9">
      <w:pPr>
        <w:numPr>
          <w:ilvl w:val="0"/>
          <w:numId w:val="1"/>
        </w:numPr>
        <w:rPr>
          <w:rFonts w:cstheme="minorHAnsi"/>
        </w:rPr>
      </w:pPr>
      <w:r w:rsidRPr="00763BD9">
        <w:rPr>
          <w:rFonts w:cstheme="minorHAnsi"/>
          <w:b/>
          <w:bCs/>
        </w:rPr>
        <w:t>before(long when)</w:t>
      </w:r>
      <w:r w:rsidRPr="00763BD9">
        <w:rPr>
          <w:rFonts w:cstheme="minorHAnsi"/>
        </w:rPr>
        <w:t xml:space="preserve"> y </w:t>
      </w:r>
      <w:r w:rsidRPr="00763BD9">
        <w:rPr>
          <w:rFonts w:cstheme="minorHAnsi"/>
          <w:b/>
          <w:bCs/>
        </w:rPr>
        <w:t>after(long when)</w:t>
      </w:r>
      <w:r w:rsidRPr="00763BD9">
        <w:rPr>
          <w:rFonts w:cstheme="minorHAnsi"/>
        </w:rPr>
        <w:t xml:space="preserve">: Versiones obsoletas de </w:t>
      </w:r>
      <w:r w:rsidRPr="00763BD9">
        <w:rPr>
          <w:rFonts w:cstheme="minorHAnsi"/>
          <w:b/>
          <w:bCs/>
        </w:rPr>
        <w:t>before(Date when)</w:t>
      </w:r>
      <w:r w:rsidRPr="00763BD9">
        <w:rPr>
          <w:rFonts w:cstheme="minorHAnsi"/>
        </w:rPr>
        <w:t xml:space="preserve"> y </w:t>
      </w:r>
      <w:r w:rsidRPr="00763BD9">
        <w:rPr>
          <w:rFonts w:cstheme="minorHAnsi"/>
          <w:b/>
          <w:bCs/>
        </w:rPr>
        <w:t>after(Date when)</w:t>
      </w:r>
      <w:r w:rsidRPr="00763BD9">
        <w:rPr>
          <w:rFonts w:cstheme="minorHAnsi"/>
        </w:rPr>
        <w:t xml:space="preserve"> que toman milisegundos desde el 1 de enero de 1970, en lugar de otro objeto </w:t>
      </w:r>
      <w:r w:rsidRPr="00763BD9">
        <w:rPr>
          <w:rFonts w:cstheme="minorHAnsi"/>
          <w:b/>
          <w:bCs/>
        </w:rPr>
        <w:t>Date</w:t>
      </w:r>
      <w:r w:rsidRPr="00763BD9">
        <w:rPr>
          <w:rFonts w:cstheme="minorHAnsi"/>
        </w:rPr>
        <w:t>.</w:t>
      </w:r>
    </w:p>
    <w:p w14:paraId="03D84D79" w14:textId="77777777" w:rsidR="00763BD9" w:rsidRPr="00763BD9" w:rsidRDefault="00763BD9" w:rsidP="00763BD9">
      <w:pPr>
        <w:numPr>
          <w:ilvl w:val="0"/>
          <w:numId w:val="1"/>
        </w:numPr>
        <w:rPr>
          <w:rFonts w:cstheme="minorHAnsi"/>
        </w:rPr>
      </w:pPr>
      <w:r w:rsidRPr="00763BD9">
        <w:rPr>
          <w:rFonts w:cstheme="minorHAnsi"/>
          <w:b/>
          <w:bCs/>
        </w:rPr>
        <w:t>parse(String s)</w:t>
      </w:r>
      <w:r w:rsidRPr="00763BD9">
        <w:rPr>
          <w:rFonts w:cstheme="minorHAnsi"/>
        </w:rPr>
        <w:t xml:space="preserve">: Obsoleto: Analiza una cadena en el formato de fecha y hora y devuelve un objeto </w:t>
      </w:r>
      <w:r w:rsidRPr="00763BD9">
        <w:rPr>
          <w:rFonts w:cstheme="minorHAnsi"/>
          <w:b/>
          <w:bCs/>
        </w:rPr>
        <w:t>Date</w:t>
      </w:r>
      <w:r w:rsidRPr="00763BD9">
        <w:rPr>
          <w:rFonts w:cstheme="minorHAnsi"/>
        </w:rPr>
        <w:t>.</w:t>
      </w:r>
    </w:p>
    <w:p w14:paraId="4B65DAD5" w14:textId="77777777" w:rsidR="008D5843" w:rsidRPr="00F9591D" w:rsidRDefault="008D5843" w:rsidP="00E35DF3">
      <w:pPr>
        <w:rPr>
          <w:rFonts w:cstheme="minorHAnsi"/>
        </w:rPr>
      </w:pPr>
    </w:p>
    <w:sectPr w:rsidR="008D5843" w:rsidRPr="00F9591D" w:rsidSect="00E33FD8">
      <w:headerReference w:type="firs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B9584" w14:textId="77777777" w:rsidR="001043FA" w:rsidRDefault="001043FA" w:rsidP="00E33FD8">
      <w:pPr>
        <w:spacing w:after="0" w:line="240" w:lineRule="auto"/>
      </w:pPr>
      <w:r>
        <w:separator/>
      </w:r>
    </w:p>
  </w:endnote>
  <w:endnote w:type="continuationSeparator" w:id="0">
    <w:p w14:paraId="501E0DB9" w14:textId="77777777" w:rsidR="001043FA" w:rsidRDefault="001043FA" w:rsidP="00E33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E94E4" w14:textId="77777777" w:rsidR="001043FA" w:rsidRDefault="001043FA" w:rsidP="00E33FD8">
      <w:pPr>
        <w:spacing w:after="0" w:line="240" w:lineRule="auto"/>
      </w:pPr>
      <w:r>
        <w:separator/>
      </w:r>
    </w:p>
  </w:footnote>
  <w:footnote w:type="continuationSeparator" w:id="0">
    <w:p w14:paraId="22A572D4" w14:textId="77777777" w:rsidR="001043FA" w:rsidRDefault="001043FA" w:rsidP="00E33F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F528D" w14:textId="738A846E" w:rsidR="00E35DF3" w:rsidRPr="00273E52" w:rsidRDefault="00E33FD8" w:rsidP="00E35DF3">
    <w:pPr>
      <w:pStyle w:val="Encabezado"/>
      <w:jc w:val="center"/>
      <w:rPr>
        <w:rFonts w:ascii="Amasis MT Pro Black" w:hAnsi="Amasis MT Pro Black"/>
        <w:sz w:val="60"/>
        <w:szCs w:val="60"/>
      </w:rPr>
    </w:pPr>
    <w:r w:rsidRPr="00273E52">
      <w:rPr>
        <w:rFonts w:ascii="Amasis MT Pro Black" w:hAnsi="Amasis MT Pro Black"/>
        <w:sz w:val="60"/>
        <w:szCs w:val="60"/>
      </w:rPr>
      <w:t xml:space="preserve">Lista de métodos de la clase </w:t>
    </w:r>
    <w:r w:rsidR="00601536">
      <w:rPr>
        <w:rFonts w:ascii="Amasis MT Pro Black" w:hAnsi="Amasis MT Pro Black"/>
        <w:sz w:val="60"/>
        <w:szCs w:val="60"/>
      </w:rPr>
      <w:t>Date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A1624"/>
    <w:multiLevelType w:val="multilevel"/>
    <w:tmpl w:val="C1FC6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HAns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6914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A9B"/>
    <w:rsid w:val="00101FCD"/>
    <w:rsid w:val="001043FA"/>
    <w:rsid w:val="001C39C4"/>
    <w:rsid w:val="00273E52"/>
    <w:rsid w:val="0039249A"/>
    <w:rsid w:val="00601536"/>
    <w:rsid w:val="00722C21"/>
    <w:rsid w:val="00763BD9"/>
    <w:rsid w:val="008D5843"/>
    <w:rsid w:val="00901A9B"/>
    <w:rsid w:val="00A219C0"/>
    <w:rsid w:val="00E33FD8"/>
    <w:rsid w:val="00E35DF3"/>
    <w:rsid w:val="00F84215"/>
    <w:rsid w:val="00F9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90A91A"/>
  <w15:chartTrackingRefBased/>
  <w15:docId w15:val="{7733BDEE-471F-44BC-BBA0-66AA7DB77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3F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3FD8"/>
  </w:style>
  <w:style w:type="paragraph" w:styleId="Piedepgina">
    <w:name w:val="footer"/>
    <w:basedOn w:val="Normal"/>
    <w:link w:val="PiedepginaCar"/>
    <w:uiPriority w:val="99"/>
    <w:unhideWhenUsed/>
    <w:rsid w:val="00E33F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3FD8"/>
  </w:style>
  <w:style w:type="character" w:styleId="Hipervnculo">
    <w:name w:val="Hyperlink"/>
    <w:basedOn w:val="Fuentedeprrafopredeter"/>
    <w:uiPriority w:val="99"/>
    <w:unhideWhenUsed/>
    <w:rsid w:val="00722C2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2C2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22C21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763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9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779A5-8424-4D82-9F1D-4340110CA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315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 Quirós Violero</dc:creator>
  <cp:keywords/>
  <dc:description/>
  <cp:lastModifiedBy>Judit Quirós Violero</cp:lastModifiedBy>
  <cp:revision>6</cp:revision>
  <dcterms:created xsi:type="dcterms:W3CDTF">2023-11-16T12:03:00Z</dcterms:created>
  <dcterms:modified xsi:type="dcterms:W3CDTF">2023-11-18T12:48:00Z</dcterms:modified>
</cp:coreProperties>
</file>