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FFB2D" w14:textId="77777777" w:rsidR="00583F01" w:rsidRDefault="00A02853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b/>
          <w:bCs/>
          <w:color w:val="3C4043"/>
          <w:spacing w:val="3"/>
          <w:sz w:val="21"/>
          <w:szCs w:val="21"/>
        </w:rPr>
        <w:t>Punto 3. ¿Qué significa ser empresario?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b/>
          <w:bCs/>
          <w:color w:val="3C4043"/>
          <w:spacing w:val="3"/>
          <w:sz w:val="21"/>
          <w:szCs w:val="21"/>
        </w:rPr>
        <w:t> 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  <w:t>1. ¿Cómo crees que debe ser un empresario?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  <w:t>Un empresario debe ser responsable, creativo, constante, resolutivo, organizado.</w:t>
      </w:r>
      <w:r>
        <w:rPr>
          <w:rFonts w:ascii="Roboto" w:hAnsi="Roboto"/>
          <w:color w:val="3C4043"/>
          <w:spacing w:val="3"/>
          <w:sz w:val="21"/>
          <w:szCs w:val="21"/>
        </w:rPr>
        <w:br/>
        <w:t> 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  <w:t>2. Identifica los puntos de partida para emprender con éxito una actividad empresarial.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 w:rsidR="00583F01">
        <w:rPr>
          <w:rFonts w:ascii="Roboto" w:hAnsi="Roboto"/>
          <w:color w:val="3C4043"/>
          <w:spacing w:val="3"/>
          <w:sz w:val="21"/>
          <w:szCs w:val="21"/>
        </w:rPr>
        <w:t>Los puntos de partida son:</w:t>
      </w:r>
    </w:p>
    <w:p w14:paraId="136D116D" w14:textId="77777777" w:rsidR="00583F01" w:rsidRDefault="00583F01" w:rsidP="00583F01">
      <w:pPr>
        <w:ind w:firstLine="708"/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Una idea válida</w:t>
      </w:r>
    </w:p>
    <w:p w14:paraId="72C2E538" w14:textId="6EAEFE3D" w:rsidR="00583F01" w:rsidRDefault="00583F01" w:rsidP="00583F01">
      <w:pPr>
        <w:ind w:firstLine="708"/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Un capital inicial</w:t>
      </w:r>
    </w:p>
    <w:p w14:paraId="20DCF27F" w14:textId="40D64E73" w:rsidR="00583F01" w:rsidRDefault="00583F01" w:rsidP="00583F01">
      <w:pPr>
        <w:ind w:firstLine="708"/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Conocimientos profesionales y de gestión empresarial</w:t>
      </w:r>
      <w:r w:rsidR="00A02853">
        <w:rPr>
          <w:rFonts w:ascii="Roboto" w:hAnsi="Roboto"/>
          <w:color w:val="3C4043"/>
          <w:spacing w:val="3"/>
          <w:sz w:val="21"/>
          <w:szCs w:val="21"/>
        </w:rPr>
        <w:br/>
        <w:t> </w:t>
      </w:r>
      <w:r w:rsidR="00A02853">
        <w:rPr>
          <w:rFonts w:ascii="Roboto" w:hAnsi="Roboto"/>
          <w:color w:val="3C4043"/>
          <w:spacing w:val="3"/>
          <w:sz w:val="21"/>
          <w:szCs w:val="21"/>
        </w:rPr>
        <w:br/>
      </w:r>
      <w:r w:rsidR="00A02853">
        <w:rPr>
          <w:rFonts w:ascii="Roboto" w:hAnsi="Roboto"/>
          <w:color w:val="3C4043"/>
          <w:spacing w:val="3"/>
          <w:sz w:val="21"/>
          <w:szCs w:val="21"/>
        </w:rPr>
        <w:br/>
      </w:r>
      <w:r w:rsidR="00A02853">
        <w:rPr>
          <w:rFonts w:ascii="Roboto" w:hAnsi="Roboto"/>
          <w:color w:val="3C4043"/>
          <w:spacing w:val="3"/>
          <w:sz w:val="21"/>
          <w:szCs w:val="21"/>
        </w:rPr>
        <w:br/>
        <w:t>3. ¿En qué se diferencian las actitudes y las aptitudes de un empresario?</w:t>
      </w:r>
      <w:r w:rsidR="00A02853">
        <w:rPr>
          <w:rFonts w:ascii="Roboto" w:hAnsi="Roboto"/>
          <w:color w:val="3C4043"/>
          <w:spacing w:val="3"/>
          <w:sz w:val="21"/>
          <w:szCs w:val="21"/>
        </w:rPr>
        <w:br/>
      </w:r>
      <w:r w:rsidR="00A02853"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t>Las actitudes son las propias de la persona emprendedora (creatividad, asunción de riesgos, responsabilidad, competencias sociales y personales).</w:t>
      </w:r>
    </w:p>
    <w:p w14:paraId="1F357F7A" w14:textId="77777777" w:rsidR="0027747B" w:rsidRDefault="00583F01" w:rsidP="00583F01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Las aptitudes son los conocimientos previos que se tienen sobre la actividad que se va a ejercer y sobre la organización y gestión de una empresa.</w:t>
      </w:r>
      <w:r w:rsidR="00A02853">
        <w:rPr>
          <w:rFonts w:ascii="Roboto" w:hAnsi="Roboto"/>
          <w:color w:val="3C4043"/>
          <w:spacing w:val="3"/>
          <w:sz w:val="21"/>
          <w:szCs w:val="21"/>
        </w:rPr>
        <w:br/>
        <w:t> </w:t>
      </w:r>
      <w:r w:rsidR="00A02853">
        <w:rPr>
          <w:rFonts w:ascii="Roboto" w:hAnsi="Roboto"/>
          <w:color w:val="3C4043"/>
          <w:spacing w:val="3"/>
          <w:sz w:val="21"/>
          <w:szCs w:val="21"/>
        </w:rPr>
        <w:br/>
      </w:r>
      <w:r w:rsidR="00A02853">
        <w:rPr>
          <w:rFonts w:ascii="Roboto" w:hAnsi="Roboto"/>
          <w:color w:val="3C4043"/>
          <w:spacing w:val="3"/>
          <w:sz w:val="21"/>
          <w:szCs w:val="21"/>
        </w:rPr>
        <w:br/>
      </w:r>
      <w:r w:rsidR="00A02853">
        <w:rPr>
          <w:rFonts w:ascii="Roboto" w:hAnsi="Roboto"/>
          <w:color w:val="3C4043"/>
          <w:spacing w:val="3"/>
          <w:sz w:val="21"/>
          <w:szCs w:val="21"/>
        </w:rPr>
        <w:br/>
        <w:t>4. Inés ha decidido crear su propia empresa de restauración. Es una persona emprendedora, creativa y previsora. No le asusta la aventura y tiene una gran capacidad de adaptación a cualquier situación nueva. Siempre toma la iniciativa en cualquier reunión y tiene una gran habilidad para mediar en los conflictos que surgen entre sus compañeros.</w:t>
      </w:r>
      <w:r w:rsidR="00A02853">
        <w:rPr>
          <w:rFonts w:ascii="Roboto" w:hAnsi="Roboto"/>
          <w:color w:val="3C4043"/>
          <w:spacing w:val="3"/>
          <w:sz w:val="21"/>
          <w:szCs w:val="21"/>
        </w:rPr>
        <w:br/>
        <w:t>Además, tiene una gran formación en esta especialidad y le encanta el mundo empresarial, por lo que ha hecho un curso de gestión de empresas. Diferencia, entre los rasgos definidos en esta emprendedora, cuáles son sus aptitudes y cuáles sus actitudes.</w:t>
      </w:r>
      <w:r w:rsidR="00A02853">
        <w:rPr>
          <w:rFonts w:ascii="Roboto" w:hAnsi="Roboto"/>
          <w:color w:val="3C4043"/>
          <w:spacing w:val="3"/>
          <w:sz w:val="21"/>
          <w:szCs w:val="21"/>
        </w:rPr>
        <w:br/>
      </w:r>
      <w:r w:rsidR="00A02853">
        <w:rPr>
          <w:rFonts w:ascii="Roboto" w:hAnsi="Roboto"/>
          <w:color w:val="3C4043"/>
          <w:spacing w:val="3"/>
          <w:sz w:val="21"/>
          <w:szCs w:val="21"/>
        </w:rPr>
        <w:br/>
      </w:r>
      <w:r w:rsidR="0027747B">
        <w:rPr>
          <w:rFonts w:ascii="Roboto" w:hAnsi="Roboto"/>
          <w:color w:val="3C4043"/>
          <w:spacing w:val="3"/>
          <w:sz w:val="21"/>
          <w:szCs w:val="21"/>
        </w:rPr>
        <w:t>Actitudes: emprendedora, creativa, previsora, no le asusta la aventura, gran capacidad de adaptación a situaciones nuevas, con iniciativa, habilidad para mediar en conflictos.</w:t>
      </w:r>
    </w:p>
    <w:p w14:paraId="6D6B15F3" w14:textId="77777777" w:rsidR="0027747B" w:rsidRDefault="0027747B" w:rsidP="00583F01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Aptitudes: curso en gestión de empresas.</w:t>
      </w:r>
      <w:r w:rsidR="00A02853">
        <w:rPr>
          <w:rFonts w:ascii="Roboto" w:hAnsi="Roboto"/>
          <w:color w:val="3C4043"/>
          <w:spacing w:val="3"/>
          <w:sz w:val="21"/>
          <w:szCs w:val="21"/>
        </w:rPr>
        <w:br/>
        <w:t> </w:t>
      </w:r>
      <w:r w:rsidR="00A02853">
        <w:rPr>
          <w:rFonts w:ascii="Roboto" w:hAnsi="Roboto"/>
          <w:color w:val="3C4043"/>
          <w:spacing w:val="3"/>
          <w:sz w:val="21"/>
          <w:szCs w:val="21"/>
        </w:rPr>
        <w:br/>
      </w:r>
    </w:p>
    <w:p w14:paraId="7509F7ED" w14:textId="77777777" w:rsidR="0027747B" w:rsidRDefault="0027747B" w:rsidP="00583F01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00A54941" w14:textId="2C124365" w:rsidR="00910FE7" w:rsidRDefault="00A02853" w:rsidP="00583F01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lastRenderedPageBreak/>
        <w:t>5. ¿Cuáles son las principales actitudes de una persona emprendedora?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 w:rsidR="0027747B">
        <w:rPr>
          <w:rFonts w:ascii="Roboto" w:hAnsi="Roboto"/>
          <w:color w:val="3C4043"/>
          <w:spacing w:val="3"/>
          <w:sz w:val="21"/>
          <w:szCs w:val="21"/>
        </w:rPr>
        <w:t>Creatividad, asunción de riesgos, responsabilidad y competencias sociales y personales.</w:t>
      </w:r>
      <w:r>
        <w:rPr>
          <w:rFonts w:ascii="Roboto" w:hAnsi="Roboto"/>
          <w:color w:val="3C4043"/>
          <w:spacing w:val="3"/>
          <w:sz w:val="21"/>
          <w:szCs w:val="21"/>
        </w:rPr>
        <w:br/>
        <w:t> 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  <w:t>6. Identifica las cualidades empresariales que aumentan la capacidad de un empresario o emprendedor para asumir riesgos.</w:t>
      </w:r>
    </w:p>
    <w:p w14:paraId="53B03914" w14:textId="3E976EA1" w:rsidR="0027747B" w:rsidRDefault="0027747B" w:rsidP="00583F01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La capacidad de un empresario para asumir riesgos aumenta si:</w:t>
      </w:r>
    </w:p>
    <w:p w14:paraId="527BF532" w14:textId="25BA701D" w:rsidR="0027747B" w:rsidRDefault="0027747B" w:rsidP="0027747B">
      <w:pPr>
        <w:pStyle w:val="Prrafodelista"/>
        <w:numPr>
          <w:ilvl w:val="0"/>
          <w:numId w:val="2"/>
        </w:numPr>
        <w:rPr>
          <w:rFonts w:ascii="Roboto" w:hAnsi="Roboto"/>
          <w:color w:val="3C4043"/>
          <w:spacing w:val="3"/>
          <w:sz w:val="21"/>
          <w:szCs w:val="21"/>
        </w:rPr>
      </w:pPr>
      <w:r w:rsidRPr="0027747B">
        <w:rPr>
          <w:rFonts w:ascii="Roboto" w:hAnsi="Roboto"/>
          <w:color w:val="3C4043"/>
          <w:spacing w:val="3"/>
          <w:sz w:val="21"/>
          <w:szCs w:val="21"/>
        </w:rPr>
        <w:t>Tiene confianza en sí mismo</w:t>
      </w:r>
    </w:p>
    <w:p w14:paraId="7C6BDB2D" w14:textId="48250487" w:rsidR="0027747B" w:rsidRDefault="0027747B" w:rsidP="0027747B">
      <w:pPr>
        <w:pStyle w:val="Prrafodelista"/>
        <w:numPr>
          <w:ilvl w:val="0"/>
          <w:numId w:val="2"/>
        </w:num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Está dispuesto a poner en juego toda su capacidad para incrementar al máximo sus probabilidades de éxito.</w:t>
      </w:r>
    </w:p>
    <w:p w14:paraId="4F2B8908" w14:textId="05137F80" w:rsidR="0027747B" w:rsidRDefault="0027747B" w:rsidP="0027747B">
      <w:pPr>
        <w:pStyle w:val="Prrafodelista"/>
        <w:numPr>
          <w:ilvl w:val="0"/>
          <w:numId w:val="2"/>
        </w:num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Sabe evaluar con realismo tanto los riesgos como su propia capa</w:t>
      </w:r>
      <w:r w:rsidR="00472522">
        <w:rPr>
          <w:rFonts w:ascii="Roboto" w:hAnsi="Roboto"/>
          <w:color w:val="3C4043"/>
          <w:spacing w:val="3"/>
          <w:sz w:val="21"/>
          <w:szCs w:val="21"/>
        </w:rPr>
        <w:t>cidad para influir en las probabilidades de acierto.</w:t>
      </w:r>
    </w:p>
    <w:p w14:paraId="580EFE38" w14:textId="7CCE2BF7" w:rsidR="00472522" w:rsidRPr="0027747B" w:rsidRDefault="00472522" w:rsidP="0027747B">
      <w:pPr>
        <w:pStyle w:val="Prrafodelista"/>
        <w:numPr>
          <w:ilvl w:val="0"/>
          <w:numId w:val="2"/>
        </w:num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Considera los riesgos desde el punto de vista de las metas que se ha propuesto.</w:t>
      </w:r>
    </w:p>
    <w:p w14:paraId="41C0EEFA" w14:textId="77777777" w:rsidR="0027747B" w:rsidRPr="0027747B" w:rsidRDefault="0027747B" w:rsidP="0027747B">
      <w:pPr>
        <w:rPr>
          <w:rFonts w:ascii="Roboto" w:hAnsi="Roboto"/>
          <w:color w:val="3C4043"/>
          <w:spacing w:val="3"/>
          <w:sz w:val="21"/>
          <w:szCs w:val="21"/>
        </w:rPr>
      </w:pPr>
    </w:p>
    <w:sectPr w:rsidR="0027747B" w:rsidRPr="002774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8518B"/>
    <w:multiLevelType w:val="hybridMultilevel"/>
    <w:tmpl w:val="08D8CB80"/>
    <w:lvl w:ilvl="0" w:tplc="19CE73C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3C4043"/>
        <w:sz w:val="2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B21781"/>
    <w:multiLevelType w:val="hybridMultilevel"/>
    <w:tmpl w:val="6CB6EE3C"/>
    <w:lvl w:ilvl="0" w:tplc="19CE73C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3C4043"/>
        <w:sz w:val="2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53"/>
    <w:rsid w:val="0027747B"/>
    <w:rsid w:val="00472522"/>
    <w:rsid w:val="005359DE"/>
    <w:rsid w:val="00583F01"/>
    <w:rsid w:val="00910FE7"/>
    <w:rsid w:val="00A02853"/>
    <w:rsid w:val="00D3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C65DA"/>
  <w15:chartTrackingRefBased/>
  <w15:docId w15:val="{9DA0002E-3E1B-4A15-A3B7-F1BC899C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74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346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2</cp:revision>
  <dcterms:created xsi:type="dcterms:W3CDTF">2024-09-23T17:26:00Z</dcterms:created>
  <dcterms:modified xsi:type="dcterms:W3CDTF">2024-09-24T15:46:00Z</dcterms:modified>
</cp:coreProperties>
</file>