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A1612"/>
          <w:sz w:val="56"/>
          <w:szCs w:val="56"/>
        </w:rPr>
        <w:t xml:space="preserve">PanelFit</w:t>
      </w:r>
    </w:p>
    <w:p>
      <w:pPr>
        <w:spacing w:after="100"/>
        <w:jc w:val="center"/>
      </w:pPr>
      <w:r>
        <w:rPr>
          <w:i/>
          <w:iCs/>
          <w:color w:val="6E5438"/>
          <w:sz w:val="26"/>
          <w:szCs w:val="26"/>
        </w:rPr>
        <w:t xml:space="preserve">Catálogo completo de funcionalidades</w:t>
      </w:r>
    </w:p>
    <w:p>
      <w:pPr>
        <w:spacing w:after="360"/>
        <w:jc w:val="center"/>
      </w:pPr>
      <w:r>
        <w:rPr>
          <w:color w:val="555555"/>
          <w:sz w:val="22"/>
          <w:szCs w:val="22"/>
        </w:rPr>
        <w:t xml:space="preserve">Todo lo que puede hacer PanelFit hoy, explicado sección por sección — para referencia interna o para compartir con un prospecto que quiere entrar en detalle.</w:t>
      </w:r>
    </w:p>
    <w:p>
      <w:pPr>
        <w:pStyle w:val="Heading1"/>
      </w:pPr>
      <w:r>
        <w:t xml:space="preserve">1. Gestión de clientes y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Alta y ficha de cliente: </w:t>
      </w:r>
      <w:r>
        <w:rPr>
          <w:sz w:val="22"/>
          <w:szCs w:val="22"/>
        </w:rPr>
        <w:t xml:space="preserve">datos personales, peso, altura, género, fecha de nacimiento, objetivo, teléfono, notas privadas y alertas con fecha de recordatorio (llamar, revisión, valoración, otro).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Etiquetas: </w:t>
      </w:r>
      <w:r>
        <w:rPr>
          <w:sz w:val="22"/>
          <w:szCs w:val="22"/>
        </w:rPr>
        <w:t xml:space="preserve">sistema de etiquetas con color y emoji, aplicable a clientes, workouts y programas.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Grupos (cohortes): </w:t>
      </w:r>
      <w:r>
        <w:rPr>
          <w:sz w:val="22"/>
          <w:szCs w:val="22"/>
        </w:rPr>
        <w:t xml:space="preserve">agrupa clientes para verlos juntos y comparar su progreso en una tabla de clasificación.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Calendario de citas: </w:t>
      </w:r>
      <w:r>
        <w:rPr>
          <w:sz w:val="22"/>
          <w:szCs w:val="22"/>
        </w:rPr>
        <w:t xml:space="preserve">sesiones confirmadas, canceladas o completadas, con notas por cita y recurrencia semanal.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Acceso del cliente sin fricción: </w:t>
      </w:r>
      <w:r>
        <w:rPr>
          <w:sz w:val="22"/>
          <w:szCs w:val="22"/>
        </w:rPr>
        <w:t xml:space="preserve">cada cliente entra con un enlace único, sin contraseña — el entrenador puede regenerar el enlace cuando quiera para revocar el acceso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Equipos multi-entrenador: </w:t>
      </w:r>
      <w:r>
        <w:rPr>
          <w:sz w:val="22"/>
          <w:szCs w:val="22"/>
        </w:rPr>
        <w:t xml:space="preserve">suma coaches a tu cuenta para repartir la gestión de clientes.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Captación de leads: </w:t>
      </w:r>
      <w:r>
        <w:rPr>
          <w:sz w:val="22"/>
          <w:szCs w:val="22"/>
        </w:rPr>
        <w:t xml:space="preserve">formulario de contacto en tu página pública que llega directo a tu panel.</w:t>
      </w:r>
    </w:p>
    <w:p>
      <w:pPr>
        <w:pStyle w:val="Heading1"/>
      </w:pPr>
      <w:r>
        <w:t xml:space="preserve">2. Dos niveles de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Nivel Básico: </w:t>
      </w:r>
      <w:r>
        <w:rPr>
          <w:sz w:val="22"/>
          <w:szCs w:val="22"/>
        </w:rPr>
        <w:t xml:space="preserve">todo lo esencial para organizar tu negocio de principio a fin.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Nivel Alto Rendimiento: </w:t>
      </w:r>
      <w:r>
        <w:rPr>
          <w:sz w:val="22"/>
          <w:szCs w:val="22"/>
        </w:rPr>
        <w:t xml:space="preserve">añade la metodología avanzada — periodización, autorregulación por RIR, semáforo de riesgo y estándares de fuerza.</w:t>
      </w:r>
    </w:p>
    <w:p>
      <w:pPr>
        <w:pStyle w:val="Heading1"/>
      </w:pPr>
      <w:r>
        <w:t xml:space="preserve">3. Planes de entrenamiento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Estructura completa: </w:t>
      </w:r>
      <w:r>
        <w:rPr>
          <w:sz w:val="22"/>
          <w:szCs w:val="22"/>
        </w:rPr>
        <w:t xml:space="preserve">Plan → Semanas → Días → Ejercicios, con series, reps, peso, tipo de serie (normal, dropset...), descansos configurables, vídeo y comentario del entrenador.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Programación por %1RM: </w:t>
      </w:r>
      <w:r>
        <w:rPr>
          <w:sz w:val="22"/>
          <w:szCs w:val="22"/>
        </w:rPr>
        <w:t xml:space="preserve">define el peso como porcentaje de un 1RM conocido; se recalcula solo si el 1RM cambia.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Pesos sugeridos: </w:t>
      </w:r>
      <w:r>
        <w:rPr>
          <w:sz w:val="22"/>
          <w:szCs w:val="22"/>
        </w:rPr>
        <w:t xml:space="preserve">autorregulación según el RIR (reps en reserva) que registró el cliente la última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Bloques de periodización: </w:t>
      </w:r>
      <w:r>
        <w:rPr>
          <w:sz w:val="22"/>
          <w:szCs w:val="22"/>
        </w:rPr>
        <w:t xml:space="preserve">plantillas de progresión (ej. "Hipertrofia 4 semanas") totalmente editables por el entrenador.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Ciclos Wendler 5/3/1: </w:t>
      </w:r>
      <w:r>
        <w:rPr>
          <w:sz w:val="22"/>
          <w:szCs w:val="22"/>
        </w:rPr>
        <w:t xml:space="preserve">genera automáticamente las 4 semanas clásicas a partir del Training Max de cada levantamiento.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Conditioning Library: </w:t>
      </w:r>
      <w:r>
        <w:rPr>
          <w:sz w:val="22"/>
          <w:szCs w:val="22"/>
        </w:rPr>
        <w:t xml:space="preserve">bloques reutilizables de EMOM, AMRAP, Tabata, For Time y circuito, añadibles a la semana con un clic.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Calentamiento: </w:t>
      </w:r>
      <w:r>
        <w:rPr>
          <w:sz w:val="22"/>
          <w:szCs w:val="22"/>
        </w:rPr>
        <w:t xml:space="preserve">sección de calentamiento por día, independiente de los ejercicios principales.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Plantillas de workout: </w:t>
      </w:r>
      <w:r>
        <w:rPr>
          <w:sz w:val="22"/>
          <w:szCs w:val="22"/>
        </w:rPr>
        <w:t xml:space="preserve">guarda un plan como plantilla reutilizable para otros clientes, con tipo y etiquetas.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Marketplace de plantillas: </w:t>
      </w:r>
      <w:r>
        <w:rPr>
          <w:sz w:val="22"/>
          <w:szCs w:val="22"/>
        </w:rPr>
        <w:t xml:space="preserve">publica tus plantillas para que cualquier entrenador de PanelFit las añada a su propia librería con un clic.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Programas: </w:t>
      </w:r>
      <w:r>
        <w:rPr>
          <w:sz w:val="22"/>
          <w:szCs w:val="22"/>
        </w:rPr>
        <w:t xml:space="preserve">plantillas de varias semanas que asignan un workout distinto a cada día de la semana.</w:t>
      </w:r>
    </w:p>
    <w:p>
      <w:pPr>
        <w:pStyle w:val="Heading1"/>
      </w:pPr>
      <w:r>
        <w:t xml:space="preserve">4. Librería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Biblioteca propia por entrenador: </w:t>
      </w:r>
      <w:r>
        <w:rPr>
          <w:sz w:val="22"/>
          <w:szCs w:val="22"/>
        </w:rPr>
        <w:t xml:space="preserve">nombre, categoría, descripción, vídeos con etiqueta de especialidad y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Vídeos priorizados por especialidad: </w:t>
      </w:r>
      <w:r>
        <w:rPr>
          <w:sz w:val="22"/>
          <w:szCs w:val="22"/>
        </w:rPr>
        <w:t xml:space="preserve">se muestra el vídeo más relevante según el objetivo del cliente (hipertrofia, fuerza, rehabilitación...).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Telemetría de uso: </w:t>
      </w:r>
      <w:r>
        <w:rPr>
          <w:sz w:val="22"/>
          <w:szCs w:val="22"/>
        </w:rPr>
        <w:t xml:space="preserve">qué ejercicios y vídeos se usan más, visible en Insights.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Sustitución de ejercicios: </w:t>
      </w:r>
      <w:r>
        <w:rPr>
          <w:sz w:val="22"/>
          <w:szCs w:val="22"/>
        </w:rPr>
        <w:t xml:space="preserve">sugiere alternativas si un ejercicio no es viable para un cliente.</w:t>
      </w:r>
    </w:p>
    <w:p>
      <w:pPr>
        <w:pStyle w:val="Heading1"/>
      </w:pPr>
      <w:r>
        <w:t xml:space="preserve">5. Seguimiento y analítica</w:t>
      </w:r>
    </w:p>
    <w:p>
      <w:pPr>
        <w:pStyle w:val="Heading2"/>
      </w:pPr>
      <w:r>
        <w:t xml:space="preserve">Rendimiento</w:t>
      </w:r>
    </w:p>
    <w:p>
      <w:pPr>
        <w:spacing w:after="160"/>
      </w:pPr>
      <w:r>
        <w:rPr>
          <w:sz w:val="22"/>
          <w:szCs w:val="22"/>
        </w:rPr>
        <w:t xml:space="preserve">Fuerza (gráfica de peso/1RM por ejercicio), récords personales, 1RM estimado (fórmula de Epley), nivel de fuerza por estándares de peso corporal (sentadilla, banca, peso muerto) y pesos sugeridos.</w:t>
      </w:r>
    </w:p>
    <w:p>
      <w:pPr>
        <w:pStyle w:val="Heading2"/>
      </w:pPr>
      <w:r>
        <w:t xml:space="preserve">Carga y riesgo</w:t>
      </w:r>
    </w:p>
    <w:p>
      <w:pPr>
        <w:spacing w:after="160"/>
      </w:pPr>
      <w:r>
        <w:rPr>
          <w:sz w:val="22"/>
          <w:szCs w:val="22"/>
        </w:rPr>
        <w:t xml:space="preserve">Semáforo de riesgo (ratio de carga aguda 7 días : crónica 28 días, modelo de Gabbett, combinado con bienestar autoinformado), volumen total y por grupo muscular, comparativa con la semana anterior, adherencia y racha.</w:t>
      </w:r>
    </w:p>
    <w:p>
      <w:pPr>
        <w:pStyle w:val="Heading2"/>
      </w:pPr>
      <w:r>
        <w:t xml:space="preserve">Cuerpo</w:t>
      </w:r>
    </w:p>
    <w:p>
      <w:pPr>
        <w:spacing w:after="160"/>
      </w:pPr>
      <w:r>
        <w:rPr>
          <w:sz w:val="22"/>
          <w:szCs w:val="22"/>
        </w:rPr>
        <w:t xml:space="preserve">Peso corporal, fotos de progreso y distribución por grupos musculares.</w:t>
      </w:r>
    </w:p>
    <w:p>
      <w:pPr>
        <w:pStyle w:val="Heading2"/>
      </w:pPr>
      <w:r>
        <w:t xml:space="preserve">Vídeos</w:t>
      </w:r>
    </w:p>
    <w:p>
      <w:pPr>
        <w:spacing w:after="160"/>
      </w:pPr>
      <w:r>
        <w:rPr>
          <w:sz w:val="22"/>
          <w:szCs w:val="22"/>
        </w:rPr>
        <w:t xml:space="preserve">Bandeja de vídeos de técnica enviados por el cliente, pendientes o ya comentados por el entrenador.</w:t>
      </w:r>
    </w:p>
    <w:p>
      <w:pPr>
        <w:pStyle w:val="Heading1"/>
      </w:pPr>
      <w:r>
        <w:t xml:space="preserve">6. Bienestar y salud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PAR-Q e intake: </w:t>
      </w:r>
      <w:r>
        <w:rPr>
          <w:sz w:val="22"/>
          <w:szCs w:val="22"/>
        </w:rPr>
        <w:t xml:space="preserve">cuestionario estándar de salud más preguntas libres (lesiones, disponibilidad horaria) al dar de alta al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Check-in diario de bienestar: </w:t>
      </w:r>
      <w:r>
        <w:rPr>
          <w:sz w:val="22"/>
          <w:szCs w:val="22"/>
        </w:rPr>
        <w:t xml:space="preserve">sueño, dolor muscular, estrés y motivación, que alimentan el semáforo de riesgo.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Valoraciones físicas: </w:t>
      </w:r>
      <w:r>
        <w:rPr>
          <w:sz w:val="22"/>
          <w:szCs w:val="22"/>
        </w:rPr>
        <w:t xml:space="preserve">peso, IMC, grasa corporal, masa muscular y perímetros (cintura, cadera, pecho, brazos, muslos), con histórico y notas.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Hábitos: </w:t>
      </w:r>
      <w:r>
        <w:rPr>
          <w:sz w:val="22"/>
          <w:szCs w:val="22"/>
        </w:rPr>
        <w:t xml:space="preserve">lista de hábitos diarios por cliente, con check-in diario y racha.</w:t>
      </w:r>
    </w:p>
    <w:p>
      <w:pPr>
        <w:pStyle w:val="Heading1"/>
      </w:pPr>
      <w:r>
        <w:t xml:space="preserve">7. Vídeo feedback</w:t>
      </w:r>
    </w:p>
    <w:p>
      <w:pPr>
        <w:spacing w:after="160"/>
      </w:pPr>
      <w:r>
        <w:rPr>
          <w:sz w:val="22"/>
          <w:szCs w:val="22"/>
        </w:rPr>
        <w:t xml:space="preserve">El cliente sube un vídeo de ejecución de un ejercicio, con nota opcional. El entrenador responde con comentario de texto y/o grabando o subiendo un vídeo de respuesta. El cliente ve el estado (pendiente/comentado) en su propia pestaña de Progreso.</w:t>
      </w:r>
    </w:p>
    <w:p>
      <w:pPr>
        <w:pStyle w:val="Heading1"/>
      </w:pPr>
      <w:r>
        <w:t xml:space="preserve">8. Reacciones de sesión</w:t>
      </w:r>
    </w:p>
    <w:p>
      <w:pPr>
        <w:spacing w:after="160"/>
      </w:pPr>
      <w:r>
        <w:rPr>
          <w:sz w:val="22"/>
          <w:szCs w:val="22"/>
        </w:rPr>
        <w:t xml:space="preserve">Al terminar un entreno, el cliente puede reaccionar con un emoji y un comentario corto opcional. El entrenador las ve en el historial de entrenos, junto a la fecha de la sesión.</w:t>
      </w:r>
    </w:p>
    <w:p>
      <w:pPr>
        <w:pStyle w:val="Heading1"/>
      </w:pPr>
      <w:r>
        <w:t xml:space="preserve">9. Comunicación con 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Mensajes preestablecidos: </w:t>
      </w:r>
      <w:r>
        <w:rPr>
          <w:sz w:val="22"/>
          <w:szCs w:val="22"/>
        </w:rPr>
        <w:t xml:space="preserve">plantillas por situación — nueva rutina, racha, día de descanso, personalizadas — editables a nivel general o solo para un cliente, con envío por WhatsApp en un clic.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Mensajes programados: </w:t>
      </w:r>
      <w:r>
        <w:rPr>
          <w:sz w:val="22"/>
          <w:szCs w:val="22"/>
        </w:rPr>
        <w:t xml:space="preserve">agenda un mensaje para una fecha futura; al llegar el día se dispara la notificación push automática al cliente y queda listo para enviar por WhatsApp con un clic.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Automatizaciones: </w:t>
      </w:r>
      <w:r>
        <w:rPr>
          <w:sz w:val="22"/>
          <w:szCs w:val="22"/>
        </w:rPr>
        <w:t xml:space="preserve">mensaje de bienvenida al asignar un plan nuevo, recordatorio de check-in semanal y alerta de inactividad.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Notificaciones push reales: </w:t>
      </w:r>
      <w:r>
        <w:rPr>
          <w:sz w:val="22"/>
          <w:szCs w:val="22"/>
        </w:rPr>
        <w:t xml:space="preserve">al entrenador cuando un cliente completa una sesión o sube un vídeo; al cliente cuando se le asigna un plan nuevo.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Pestaña Mensajes: </w:t>
      </w:r>
      <w:r>
        <w:rPr>
          <w:sz w:val="22"/>
          <w:szCs w:val="22"/>
        </w:rPr>
        <w:t xml:space="preserve">vista general de encuestas pendientes, clientes inactivos y envío rápido por WhatsApp a cualquier cliente.</w:t>
      </w:r>
    </w:p>
    <w:p>
      <w:pPr>
        <w:pStyle w:val="Heading1"/>
      </w:pPr>
      <w:r>
        <w:t xml:space="preserve">10. Encuestas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Plantillas personalizadas: </w:t>
      </w:r>
      <w:r>
        <w:rPr>
          <w:sz w:val="22"/>
          <w:szCs w:val="22"/>
        </w:rPr>
        <w:t xml:space="preserve">preguntas tipo escala, sí/no o texto libre.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Programación flexible: </w:t>
      </w:r>
      <w:r>
        <w:rPr>
          <w:sz w:val="22"/>
          <w:szCs w:val="22"/>
        </w:rPr>
        <w:t xml:space="preserve">semanal, quincenal, mensual o de una sola vez, para un cliente o para todos.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Respuestas y etiquetas: </w:t>
      </w:r>
      <w:r>
        <w:rPr>
          <w:sz w:val="22"/>
          <w:szCs w:val="22"/>
        </w:rPr>
        <w:t xml:space="preserve">visibles por cliente y agregadas; vinculables a etiquetas para asignarlas automáticamente.</w:t>
      </w:r>
    </w:p>
    <w:p>
      <w:pPr>
        <w:pStyle w:val="Heading1"/>
      </w:pPr>
      <w:r>
        <w:t xml:space="preserve">11. Nutrición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Plan de macros: </w:t>
      </w:r>
      <w:r>
        <w:rPr>
          <w:sz w:val="22"/>
          <w:szCs w:val="22"/>
        </w:rPr>
        <w:t xml:space="preserve">kcal, proteína, carbos y grasas por cliente, comidas con horario y alimentos, distribución de macros por comida.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Suplementación y consejo: </w:t>
      </w:r>
      <w:r>
        <w:rPr>
          <w:sz w:val="22"/>
          <w:szCs w:val="22"/>
        </w:rPr>
        <w:t xml:space="preserve">visible u oculta al cliente, según prefiera el entrenador.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Plantillas de dieta: </w:t>
      </w:r>
      <w:r>
        <w:rPr>
          <w:sz w:val="22"/>
          <w:szCs w:val="22"/>
        </w:rPr>
        <w:t xml:space="preserve">reutilizables, con 3 predefinidas más las que guarde el entrenador.</w:t>
      </w:r>
    </w:p>
    <w:p>
      <w:pPr>
        <w:pStyle w:val="Heading1"/>
      </w:pPr>
      <w:r>
        <w:t xml:space="preserve">12. Gamificación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Insignias: </w:t>
      </w:r>
      <w:r>
        <w:rPr>
          <w:sz w:val="22"/>
          <w:szCs w:val="22"/>
        </w:rPr>
        <w:t xml:space="preserve">hitos automáticos por racha de días entrenados o número de sesiones totales.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Racha: </w:t>
      </w:r>
      <w:r>
        <w:rPr>
          <w:sz w:val="22"/>
          <w:szCs w:val="22"/>
        </w:rPr>
        <w:t xml:space="preserve">días consecutivos entrenando, visible al cliente y al entrenador.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Ranking de grupo: </w:t>
      </w:r>
      <w:r>
        <w:rPr>
          <w:sz w:val="22"/>
          <w:szCs w:val="22"/>
        </w:rPr>
        <w:t xml:space="preserve">tabla de clasificación entre los clientes de una misma cohorte.</w:t>
      </w:r>
    </w:p>
    <w:p>
      <w:pPr>
        <w:pStyle w:val="Heading1"/>
      </w:pPr>
      <w:r>
        <w:t xml:space="preserve">13. Modo cliente — sin instalar nada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Acceso por enlace o cuenta: </w:t>
      </w:r>
      <w:r>
        <w:rPr>
          <w:sz w:val="22"/>
          <w:szCs w:val="22"/>
        </w:rPr>
        <w:t xml:space="preserve">enlace con token, o cuenta opcional con email y contraseña si el cliente quiere acceder desde varios dispositivos.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Pestañas disponibles: </w:t>
      </w:r>
      <w:r>
        <w:rPr>
          <w:sz w:val="22"/>
          <w:szCs w:val="22"/>
        </w:rPr>
        <w:t xml:space="preserve">Hoy (entreno del día, racha, hábitos, próximas sesiones), Entreno activo, Progreso, Dieta, Encuestas y Más.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Recuperación de contraseña: </w:t>
      </w:r>
      <w:r>
        <w:rPr>
          <w:sz w:val="22"/>
          <w:szCs w:val="22"/>
        </w:rPr>
        <w:t xml:space="preserve">propia para clientes con cuenta de email y contraseña.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Tema personalizable: </w:t>
      </w:r>
      <w:r>
        <w:rPr>
          <w:sz w:val="22"/>
          <w:szCs w:val="22"/>
        </w:rPr>
        <w:t xml:space="preserve">color, logo e imagen de fondo definidos por el entrenador — white-label básico.</w:t>
      </w:r>
    </w:p>
    <w:p>
      <w:pPr>
        <w:pStyle w:val="Heading1"/>
      </w:pPr>
      <w:r>
        <w:t xml:space="preserve">14. Página pública del entrenador</w:t>
      </w:r>
    </w:p>
    <w:p>
      <w:pPr>
        <w:spacing w:after="160"/>
      </w:pPr>
      <w:r>
        <w:rPr>
          <w:sz w:val="22"/>
          <w:szCs w:val="22"/>
        </w:rPr>
        <w:t xml:space="preserve">URL pública tipo landing page con la marca del entrenador, bio, especialidades y un botón de contacto por WhatsApp — lista para compartir en redes o en la bio de Instagram.</w:t>
      </w:r>
    </w:p>
    <w:p>
      <w:pPr>
        <w:pStyle w:val="Heading1"/>
      </w:pPr>
      <w:r>
        <w:t xml:space="preserve">15. Seguridad e infraestructura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Row Level Security: </w:t>
      </w:r>
      <w:r>
        <w:rPr>
          <w:sz w:val="22"/>
          <w:szCs w:val="22"/>
        </w:rPr>
        <w:t xml:space="preserve">en todas las tablas — cada entrenador ve solo sus propios datos y los de sus clientes; cada cliente solo los suyos.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PWA instalable: </w:t>
      </w:r>
      <w:r>
        <w:rPr>
          <w:sz w:val="22"/>
          <w:szCs w:val="22"/>
        </w:rPr>
        <w:t xml:space="preserve">funciona en el móvil como una app, sin pasar por las tiendas de aplicaciones.</w:t>
      </w:r>
    </w:p>
    <w:p>
      <w:pPr>
        <w:pBdr>
          <w:bottom w:val="single" w:color="CCCCCC" w:sz="6" w:space="1"/>
        </w:pBdr>
        <w:spacing w:after="200" w:before="100"/>
      </w:pP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PanelFit sigue añadiendo funciones cada semana. Este catálogo refleja el estado del producto a fecha de julio de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PanelFit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E5438"/>
        <w:sz w:val="20"/>
        <w:szCs w:val="20"/>
      </w:rPr>
      <w:t xml:space="preserve">PanelFit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6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6E54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2026-06-26T13:49:33.961Z</dcterms:created>
  <dcterms:modified xsi:type="dcterms:W3CDTF">2026-06-26T13:49:33.962Z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