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B2A8C" w14:textId="1FF47022" w:rsidR="00F57545" w:rsidRDefault="00260E85">
      <w:pPr>
        <w:jc w:val="center"/>
        <w:rPr>
          <w:color w:val="2F5496"/>
          <w:sz w:val="44"/>
          <w:szCs w:val="44"/>
        </w:rPr>
      </w:pPr>
      <w:bookmarkStart w:id="0" w:name="_Hlk139958017"/>
      <w:bookmarkEnd w:id="0"/>
      <w:r>
        <w:rPr>
          <w:color w:val="2F5496"/>
          <w:sz w:val="44"/>
          <w:szCs w:val="44"/>
        </w:rPr>
        <w:t>Protocolo de la Plataforma de Monitoreo de Sequías.</w:t>
      </w:r>
    </w:p>
    <w:p w14:paraId="32EB3F7B" w14:textId="77777777" w:rsidR="00260E85" w:rsidRDefault="00260E85">
      <w:pPr>
        <w:jc w:val="center"/>
        <w:rPr>
          <w:color w:val="2F5496"/>
          <w:sz w:val="44"/>
          <w:szCs w:val="44"/>
        </w:rPr>
      </w:pPr>
    </w:p>
    <w:p w14:paraId="42741037" w14:textId="77777777" w:rsidR="00260E85" w:rsidRDefault="00260E85">
      <w:pPr>
        <w:jc w:val="center"/>
        <w:rPr>
          <w:color w:val="2F5496"/>
          <w:sz w:val="44"/>
          <w:szCs w:val="44"/>
        </w:rPr>
      </w:pPr>
    </w:p>
    <w:p w14:paraId="6041742F" w14:textId="77777777" w:rsidR="00260E85" w:rsidRDefault="00260E85">
      <w:pPr>
        <w:jc w:val="center"/>
        <w:rPr>
          <w:color w:val="2F5496"/>
          <w:sz w:val="44"/>
          <w:szCs w:val="44"/>
        </w:rPr>
      </w:pPr>
    </w:p>
    <w:p w14:paraId="5943B3EB" w14:textId="77777777" w:rsidR="00260E85" w:rsidRDefault="00260E85">
      <w:pPr>
        <w:jc w:val="center"/>
        <w:rPr>
          <w:color w:val="2F5496"/>
          <w:sz w:val="44"/>
          <w:szCs w:val="44"/>
        </w:rPr>
      </w:pPr>
    </w:p>
    <w:p w14:paraId="3CD85BDC" w14:textId="77777777" w:rsidR="00260E85" w:rsidRDefault="00260E85">
      <w:pPr>
        <w:jc w:val="center"/>
        <w:rPr>
          <w:color w:val="2F5496"/>
          <w:sz w:val="44"/>
          <w:szCs w:val="44"/>
        </w:rPr>
      </w:pPr>
    </w:p>
    <w:p w14:paraId="2AE10D2C" w14:textId="77777777" w:rsidR="00260E85" w:rsidRDefault="00260E85">
      <w:pPr>
        <w:jc w:val="center"/>
        <w:rPr>
          <w:color w:val="2F5496"/>
          <w:sz w:val="44"/>
          <w:szCs w:val="44"/>
        </w:rPr>
      </w:pPr>
    </w:p>
    <w:p w14:paraId="57070111" w14:textId="77777777" w:rsidR="00260E85" w:rsidRDefault="00260E85">
      <w:pPr>
        <w:jc w:val="center"/>
        <w:rPr>
          <w:color w:val="2F5496"/>
          <w:sz w:val="44"/>
          <w:szCs w:val="44"/>
        </w:rPr>
      </w:pPr>
    </w:p>
    <w:p w14:paraId="795F329A" w14:textId="77777777" w:rsidR="00260E85" w:rsidRDefault="00260E85">
      <w:pPr>
        <w:jc w:val="center"/>
        <w:rPr>
          <w:color w:val="2F5496"/>
          <w:sz w:val="44"/>
          <w:szCs w:val="44"/>
        </w:rPr>
      </w:pPr>
    </w:p>
    <w:p w14:paraId="345DC316" w14:textId="77777777" w:rsidR="00260E85" w:rsidRDefault="00260E85">
      <w:pPr>
        <w:jc w:val="center"/>
        <w:rPr>
          <w:color w:val="2F5496"/>
          <w:sz w:val="44"/>
          <w:szCs w:val="44"/>
        </w:rPr>
      </w:pPr>
    </w:p>
    <w:p w14:paraId="27F53660" w14:textId="77777777" w:rsidR="00260E85" w:rsidRDefault="00260E85">
      <w:pPr>
        <w:jc w:val="center"/>
        <w:rPr>
          <w:color w:val="2F5496"/>
          <w:sz w:val="44"/>
          <w:szCs w:val="44"/>
        </w:rPr>
      </w:pPr>
    </w:p>
    <w:p w14:paraId="2BE84EE0" w14:textId="77777777" w:rsidR="00260E85" w:rsidRDefault="00260E85">
      <w:pPr>
        <w:jc w:val="center"/>
        <w:rPr>
          <w:color w:val="2F5496"/>
          <w:sz w:val="44"/>
          <w:szCs w:val="44"/>
        </w:rPr>
      </w:pPr>
    </w:p>
    <w:p w14:paraId="0C5086D6" w14:textId="77777777" w:rsidR="00260E85" w:rsidRDefault="00260E85">
      <w:pPr>
        <w:jc w:val="center"/>
        <w:rPr>
          <w:color w:val="2F5496"/>
          <w:sz w:val="44"/>
          <w:szCs w:val="44"/>
        </w:rPr>
      </w:pPr>
    </w:p>
    <w:p w14:paraId="38A112CD" w14:textId="77777777" w:rsidR="00260E85" w:rsidRDefault="00260E85">
      <w:pPr>
        <w:jc w:val="center"/>
        <w:rPr>
          <w:color w:val="2F5496"/>
          <w:sz w:val="44"/>
          <w:szCs w:val="44"/>
        </w:rPr>
      </w:pPr>
    </w:p>
    <w:p w14:paraId="3D7CFBB7" w14:textId="77777777" w:rsidR="00260E85" w:rsidRDefault="00260E85">
      <w:pPr>
        <w:jc w:val="center"/>
        <w:rPr>
          <w:color w:val="2F5496"/>
          <w:sz w:val="44"/>
          <w:szCs w:val="44"/>
        </w:rPr>
      </w:pPr>
    </w:p>
    <w:p w14:paraId="40FF6575" w14:textId="77777777" w:rsidR="00260E85" w:rsidRDefault="00260E85">
      <w:pPr>
        <w:jc w:val="center"/>
        <w:rPr>
          <w:color w:val="2F5496"/>
          <w:sz w:val="44"/>
          <w:szCs w:val="44"/>
        </w:rPr>
      </w:pPr>
    </w:p>
    <w:sdt>
      <w:sdtPr>
        <w:rPr>
          <w:rFonts w:ascii="Calibri" w:eastAsia="Calibri" w:hAnsi="Calibri" w:cs="Calibri"/>
          <w:color w:val="auto"/>
          <w:sz w:val="22"/>
          <w:szCs w:val="22"/>
          <w:lang w:val="es-ES"/>
        </w:rPr>
        <w:id w:val="-709341828"/>
        <w:docPartObj>
          <w:docPartGallery w:val="Table of Contents"/>
          <w:docPartUnique/>
        </w:docPartObj>
      </w:sdtPr>
      <w:sdtEndPr>
        <w:rPr>
          <w:b/>
          <w:bCs/>
        </w:rPr>
      </w:sdtEndPr>
      <w:sdtContent>
        <w:p w14:paraId="0F162545" w14:textId="41E43545" w:rsidR="00B800B6" w:rsidRDefault="00B800B6" w:rsidP="00444DFC">
          <w:pPr>
            <w:pStyle w:val="TtuloTDC"/>
            <w:numPr>
              <w:ilvl w:val="0"/>
              <w:numId w:val="0"/>
            </w:numPr>
            <w:ind w:left="360"/>
          </w:pPr>
          <w:r>
            <w:rPr>
              <w:lang w:val="es-ES"/>
            </w:rPr>
            <w:t>Contenido</w:t>
          </w:r>
        </w:p>
        <w:p w14:paraId="3CB54C37" w14:textId="6E4D2B2B" w:rsidR="00DA5EB7" w:rsidRDefault="00B800B6">
          <w:pPr>
            <w:pStyle w:val="TDC1"/>
            <w:tabs>
              <w:tab w:val="left" w:pos="440"/>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w:instrText>
          </w:r>
          <w:r w:rsidR="00F806AD">
            <w:instrText>5</w:instrText>
          </w:r>
          <w:r>
            <w:instrText xml:space="preserve">" \h \z \u </w:instrText>
          </w:r>
          <w:r>
            <w:fldChar w:fldCharType="separate"/>
          </w:r>
          <w:hyperlink w:anchor="_Toc141366034" w:history="1">
            <w:r w:rsidR="00DA5EB7" w:rsidRPr="00270924">
              <w:rPr>
                <w:rStyle w:val="Hipervnculo"/>
                <w:noProof/>
              </w:rPr>
              <w:t>1.</w:t>
            </w:r>
            <w:r w:rsidR="00DA5EB7">
              <w:rPr>
                <w:rFonts w:asciiTheme="minorHAnsi" w:eastAsiaTheme="minorEastAsia" w:hAnsiTheme="minorHAnsi" w:cstheme="minorBidi"/>
                <w:noProof/>
                <w:kern w:val="2"/>
                <w14:ligatures w14:val="standardContextual"/>
              </w:rPr>
              <w:tab/>
            </w:r>
            <w:r w:rsidR="00DA5EB7" w:rsidRPr="00270924">
              <w:rPr>
                <w:rStyle w:val="Hipervnculo"/>
                <w:noProof/>
              </w:rPr>
              <w:t>Introducción</w:t>
            </w:r>
            <w:r w:rsidR="00DA5EB7">
              <w:rPr>
                <w:noProof/>
                <w:webHidden/>
              </w:rPr>
              <w:tab/>
            </w:r>
            <w:r w:rsidR="00DA5EB7">
              <w:rPr>
                <w:noProof/>
                <w:webHidden/>
              </w:rPr>
              <w:fldChar w:fldCharType="begin"/>
            </w:r>
            <w:r w:rsidR="00DA5EB7">
              <w:rPr>
                <w:noProof/>
                <w:webHidden/>
              </w:rPr>
              <w:instrText xml:space="preserve"> PAGEREF _Toc141366034 \h </w:instrText>
            </w:r>
            <w:r w:rsidR="00DA5EB7">
              <w:rPr>
                <w:noProof/>
                <w:webHidden/>
              </w:rPr>
            </w:r>
            <w:r w:rsidR="00DA5EB7">
              <w:rPr>
                <w:noProof/>
                <w:webHidden/>
              </w:rPr>
              <w:fldChar w:fldCharType="separate"/>
            </w:r>
            <w:r w:rsidR="00DA5EB7">
              <w:rPr>
                <w:noProof/>
                <w:webHidden/>
              </w:rPr>
              <w:t>4</w:t>
            </w:r>
            <w:r w:rsidR="00DA5EB7">
              <w:rPr>
                <w:noProof/>
                <w:webHidden/>
              </w:rPr>
              <w:fldChar w:fldCharType="end"/>
            </w:r>
          </w:hyperlink>
        </w:p>
        <w:p w14:paraId="1239BE16" w14:textId="6330BEE1" w:rsidR="00DA5EB7" w:rsidRDefault="00C05AAA">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41366035" w:history="1">
            <w:r w:rsidR="00DA5EB7" w:rsidRPr="00270924">
              <w:rPr>
                <w:rStyle w:val="Hipervnculo"/>
                <w:noProof/>
              </w:rPr>
              <w:t>2.</w:t>
            </w:r>
            <w:r w:rsidR="00DA5EB7">
              <w:rPr>
                <w:rFonts w:asciiTheme="minorHAnsi" w:eastAsiaTheme="minorEastAsia" w:hAnsiTheme="minorHAnsi" w:cstheme="minorBidi"/>
                <w:noProof/>
                <w:kern w:val="2"/>
                <w14:ligatures w14:val="standardContextual"/>
              </w:rPr>
              <w:tab/>
            </w:r>
            <w:r w:rsidR="00DA5EB7" w:rsidRPr="00270924">
              <w:rPr>
                <w:rStyle w:val="Hipervnculo"/>
                <w:noProof/>
              </w:rPr>
              <w:t>Objetivo</w:t>
            </w:r>
            <w:r w:rsidR="00DA5EB7">
              <w:rPr>
                <w:noProof/>
                <w:webHidden/>
              </w:rPr>
              <w:tab/>
            </w:r>
            <w:r w:rsidR="00DA5EB7">
              <w:rPr>
                <w:noProof/>
                <w:webHidden/>
              </w:rPr>
              <w:fldChar w:fldCharType="begin"/>
            </w:r>
            <w:r w:rsidR="00DA5EB7">
              <w:rPr>
                <w:noProof/>
                <w:webHidden/>
              </w:rPr>
              <w:instrText xml:space="preserve"> PAGEREF _Toc141366035 \h </w:instrText>
            </w:r>
            <w:r w:rsidR="00DA5EB7">
              <w:rPr>
                <w:noProof/>
                <w:webHidden/>
              </w:rPr>
            </w:r>
            <w:r w:rsidR="00DA5EB7">
              <w:rPr>
                <w:noProof/>
                <w:webHidden/>
              </w:rPr>
              <w:fldChar w:fldCharType="separate"/>
            </w:r>
            <w:r w:rsidR="00DA5EB7">
              <w:rPr>
                <w:noProof/>
                <w:webHidden/>
              </w:rPr>
              <w:t>5</w:t>
            </w:r>
            <w:r w:rsidR="00DA5EB7">
              <w:rPr>
                <w:noProof/>
                <w:webHidden/>
              </w:rPr>
              <w:fldChar w:fldCharType="end"/>
            </w:r>
          </w:hyperlink>
        </w:p>
        <w:p w14:paraId="4C3E1F3E" w14:textId="243376E8" w:rsidR="00DA5EB7" w:rsidRDefault="00C05AAA">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41366036" w:history="1">
            <w:r w:rsidR="00DA5EB7" w:rsidRPr="00270924">
              <w:rPr>
                <w:rStyle w:val="Hipervnculo"/>
                <w:noProof/>
              </w:rPr>
              <w:t>3.</w:t>
            </w:r>
            <w:r w:rsidR="00DA5EB7">
              <w:rPr>
                <w:rFonts w:asciiTheme="minorHAnsi" w:eastAsiaTheme="minorEastAsia" w:hAnsiTheme="minorHAnsi" w:cstheme="minorBidi"/>
                <w:noProof/>
                <w:kern w:val="2"/>
                <w14:ligatures w14:val="standardContextual"/>
              </w:rPr>
              <w:tab/>
            </w:r>
            <w:r w:rsidR="00DA5EB7" w:rsidRPr="00270924">
              <w:rPr>
                <w:rStyle w:val="Hipervnculo"/>
                <w:noProof/>
              </w:rPr>
              <w:t>Metodología de desarrollo y actualización de plataforma de sequía.</w:t>
            </w:r>
            <w:r w:rsidR="00DA5EB7">
              <w:rPr>
                <w:noProof/>
                <w:webHidden/>
              </w:rPr>
              <w:tab/>
            </w:r>
            <w:r w:rsidR="00DA5EB7">
              <w:rPr>
                <w:noProof/>
                <w:webHidden/>
              </w:rPr>
              <w:fldChar w:fldCharType="begin"/>
            </w:r>
            <w:r w:rsidR="00DA5EB7">
              <w:rPr>
                <w:noProof/>
                <w:webHidden/>
              </w:rPr>
              <w:instrText xml:space="preserve"> PAGEREF _Toc141366036 \h </w:instrText>
            </w:r>
            <w:r w:rsidR="00DA5EB7">
              <w:rPr>
                <w:noProof/>
                <w:webHidden/>
              </w:rPr>
            </w:r>
            <w:r w:rsidR="00DA5EB7">
              <w:rPr>
                <w:noProof/>
                <w:webHidden/>
              </w:rPr>
              <w:fldChar w:fldCharType="separate"/>
            </w:r>
            <w:r w:rsidR="00DA5EB7">
              <w:rPr>
                <w:noProof/>
                <w:webHidden/>
              </w:rPr>
              <w:t>5</w:t>
            </w:r>
            <w:r w:rsidR="00DA5EB7">
              <w:rPr>
                <w:noProof/>
                <w:webHidden/>
              </w:rPr>
              <w:fldChar w:fldCharType="end"/>
            </w:r>
          </w:hyperlink>
        </w:p>
        <w:p w14:paraId="064171C8" w14:textId="68ECD535" w:rsidR="00DA5EB7" w:rsidRDefault="00C05AAA">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41366037" w:history="1">
            <w:r w:rsidR="00DA5EB7" w:rsidRPr="00270924">
              <w:rPr>
                <w:rStyle w:val="Hipervnculo"/>
                <w:noProof/>
              </w:rPr>
              <w:t>3.1.</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Etapa 1:</w:t>
            </w:r>
            <w:r w:rsidR="00DA5EB7" w:rsidRPr="00270924">
              <w:rPr>
                <w:rStyle w:val="Hipervnculo"/>
                <w:noProof/>
              </w:rPr>
              <w:t xml:space="preserve"> Caracterizar las condiciones históricas de las variables relevantes</w:t>
            </w:r>
            <w:r w:rsidR="00DA5EB7">
              <w:rPr>
                <w:noProof/>
                <w:webHidden/>
              </w:rPr>
              <w:tab/>
            </w:r>
            <w:r w:rsidR="00DA5EB7">
              <w:rPr>
                <w:noProof/>
                <w:webHidden/>
              </w:rPr>
              <w:fldChar w:fldCharType="begin"/>
            </w:r>
            <w:r w:rsidR="00DA5EB7">
              <w:rPr>
                <w:noProof/>
                <w:webHidden/>
              </w:rPr>
              <w:instrText xml:space="preserve"> PAGEREF _Toc141366037 \h </w:instrText>
            </w:r>
            <w:r w:rsidR="00DA5EB7">
              <w:rPr>
                <w:noProof/>
                <w:webHidden/>
              </w:rPr>
            </w:r>
            <w:r w:rsidR="00DA5EB7">
              <w:rPr>
                <w:noProof/>
                <w:webHidden/>
              </w:rPr>
              <w:fldChar w:fldCharType="separate"/>
            </w:r>
            <w:r w:rsidR="00DA5EB7">
              <w:rPr>
                <w:noProof/>
                <w:webHidden/>
              </w:rPr>
              <w:t>1</w:t>
            </w:r>
            <w:r w:rsidR="00DA5EB7">
              <w:rPr>
                <w:noProof/>
                <w:webHidden/>
              </w:rPr>
              <w:fldChar w:fldCharType="end"/>
            </w:r>
          </w:hyperlink>
        </w:p>
        <w:p w14:paraId="17B6BA7C" w14:textId="1B27FF8C"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38"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1.1:</w:t>
            </w:r>
            <w:r w:rsidR="00DA5EB7" w:rsidRPr="00270924">
              <w:rPr>
                <w:rStyle w:val="Hipervnculo"/>
                <w:noProof/>
              </w:rPr>
              <w:t xml:space="preserve"> Descargar base de datos histórica desde estaciones hidrometeorológicas</w:t>
            </w:r>
            <w:r w:rsidR="00DA5EB7">
              <w:rPr>
                <w:noProof/>
                <w:webHidden/>
              </w:rPr>
              <w:tab/>
            </w:r>
            <w:r w:rsidR="00DA5EB7">
              <w:rPr>
                <w:noProof/>
                <w:webHidden/>
              </w:rPr>
              <w:fldChar w:fldCharType="begin"/>
            </w:r>
            <w:r w:rsidR="00DA5EB7">
              <w:rPr>
                <w:noProof/>
                <w:webHidden/>
              </w:rPr>
              <w:instrText xml:space="preserve"> PAGEREF _Toc141366038 \h </w:instrText>
            </w:r>
            <w:r w:rsidR="00DA5EB7">
              <w:rPr>
                <w:noProof/>
                <w:webHidden/>
              </w:rPr>
            </w:r>
            <w:r w:rsidR="00DA5EB7">
              <w:rPr>
                <w:noProof/>
                <w:webHidden/>
              </w:rPr>
              <w:fldChar w:fldCharType="separate"/>
            </w:r>
            <w:r w:rsidR="00DA5EB7">
              <w:rPr>
                <w:noProof/>
                <w:webHidden/>
              </w:rPr>
              <w:t>2</w:t>
            </w:r>
            <w:r w:rsidR="00DA5EB7">
              <w:rPr>
                <w:noProof/>
                <w:webHidden/>
              </w:rPr>
              <w:fldChar w:fldCharType="end"/>
            </w:r>
          </w:hyperlink>
        </w:p>
        <w:p w14:paraId="581CDCB2" w14:textId="6DA3FD6C"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39"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1.2:</w:t>
            </w:r>
            <w:r w:rsidR="00DA5EB7" w:rsidRPr="00270924">
              <w:rPr>
                <w:rStyle w:val="Hipervnculo"/>
                <w:noProof/>
              </w:rPr>
              <w:t xml:space="preserve"> Calcular series mensuales y estadígrafos.</w:t>
            </w:r>
            <w:r w:rsidR="00DA5EB7">
              <w:rPr>
                <w:noProof/>
                <w:webHidden/>
              </w:rPr>
              <w:tab/>
            </w:r>
            <w:r w:rsidR="00DA5EB7">
              <w:rPr>
                <w:noProof/>
                <w:webHidden/>
              </w:rPr>
              <w:fldChar w:fldCharType="begin"/>
            </w:r>
            <w:r w:rsidR="00DA5EB7">
              <w:rPr>
                <w:noProof/>
                <w:webHidden/>
              </w:rPr>
              <w:instrText xml:space="preserve"> PAGEREF _Toc141366039 \h </w:instrText>
            </w:r>
            <w:r w:rsidR="00DA5EB7">
              <w:rPr>
                <w:noProof/>
                <w:webHidden/>
              </w:rPr>
            </w:r>
            <w:r w:rsidR="00DA5EB7">
              <w:rPr>
                <w:noProof/>
                <w:webHidden/>
              </w:rPr>
              <w:fldChar w:fldCharType="separate"/>
            </w:r>
            <w:r w:rsidR="00DA5EB7">
              <w:rPr>
                <w:noProof/>
                <w:webHidden/>
              </w:rPr>
              <w:t>4</w:t>
            </w:r>
            <w:r w:rsidR="00DA5EB7">
              <w:rPr>
                <w:noProof/>
                <w:webHidden/>
              </w:rPr>
              <w:fldChar w:fldCharType="end"/>
            </w:r>
          </w:hyperlink>
        </w:p>
        <w:p w14:paraId="664B7499" w14:textId="388C45B6"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0"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1.3:</w:t>
            </w:r>
            <w:r w:rsidR="00DA5EB7" w:rsidRPr="00270924">
              <w:rPr>
                <w:rStyle w:val="Hipervnculo"/>
                <w:noProof/>
              </w:rPr>
              <w:t xml:space="preserve"> Rellenar series hidrometeorológicas.</w:t>
            </w:r>
            <w:r w:rsidR="00DA5EB7">
              <w:rPr>
                <w:noProof/>
                <w:webHidden/>
              </w:rPr>
              <w:tab/>
            </w:r>
            <w:r w:rsidR="00DA5EB7">
              <w:rPr>
                <w:noProof/>
                <w:webHidden/>
              </w:rPr>
              <w:fldChar w:fldCharType="begin"/>
            </w:r>
            <w:r w:rsidR="00DA5EB7">
              <w:rPr>
                <w:noProof/>
                <w:webHidden/>
              </w:rPr>
              <w:instrText xml:space="preserve"> PAGEREF _Toc141366040 \h </w:instrText>
            </w:r>
            <w:r w:rsidR="00DA5EB7">
              <w:rPr>
                <w:noProof/>
                <w:webHidden/>
              </w:rPr>
            </w:r>
            <w:r w:rsidR="00DA5EB7">
              <w:rPr>
                <w:noProof/>
                <w:webHidden/>
              </w:rPr>
              <w:fldChar w:fldCharType="separate"/>
            </w:r>
            <w:r w:rsidR="00DA5EB7">
              <w:rPr>
                <w:noProof/>
                <w:webHidden/>
              </w:rPr>
              <w:t>5</w:t>
            </w:r>
            <w:r w:rsidR="00DA5EB7">
              <w:rPr>
                <w:noProof/>
                <w:webHidden/>
              </w:rPr>
              <w:fldChar w:fldCharType="end"/>
            </w:r>
          </w:hyperlink>
        </w:p>
        <w:p w14:paraId="77C50CE9" w14:textId="7C2BA683"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1"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1.4:</w:t>
            </w:r>
            <w:r w:rsidR="00DA5EB7" w:rsidRPr="00270924">
              <w:rPr>
                <w:rStyle w:val="Hipervnculo"/>
                <w:noProof/>
              </w:rPr>
              <w:t xml:space="preserve"> Cálculo de coeficientes de ajuste (IPE, IPEE, ICE)</w:t>
            </w:r>
            <w:r w:rsidR="00DA5EB7">
              <w:rPr>
                <w:noProof/>
                <w:webHidden/>
              </w:rPr>
              <w:tab/>
            </w:r>
            <w:r w:rsidR="00DA5EB7">
              <w:rPr>
                <w:noProof/>
                <w:webHidden/>
              </w:rPr>
              <w:fldChar w:fldCharType="begin"/>
            </w:r>
            <w:r w:rsidR="00DA5EB7">
              <w:rPr>
                <w:noProof/>
                <w:webHidden/>
              </w:rPr>
              <w:instrText xml:space="preserve"> PAGEREF _Toc141366041 \h </w:instrText>
            </w:r>
            <w:r w:rsidR="00DA5EB7">
              <w:rPr>
                <w:noProof/>
                <w:webHidden/>
              </w:rPr>
            </w:r>
            <w:r w:rsidR="00DA5EB7">
              <w:rPr>
                <w:noProof/>
                <w:webHidden/>
              </w:rPr>
              <w:fldChar w:fldCharType="separate"/>
            </w:r>
            <w:r w:rsidR="00DA5EB7">
              <w:rPr>
                <w:noProof/>
                <w:webHidden/>
              </w:rPr>
              <w:t>6</w:t>
            </w:r>
            <w:r w:rsidR="00DA5EB7">
              <w:rPr>
                <w:noProof/>
                <w:webHidden/>
              </w:rPr>
              <w:fldChar w:fldCharType="end"/>
            </w:r>
          </w:hyperlink>
        </w:p>
        <w:p w14:paraId="5D8D4619" w14:textId="20A3653C"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2"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1.5:</w:t>
            </w:r>
            <w:r w:rsidR="00DA5EB7" w:rsidRPr="00270924">
              <w:rPr>
                <w:rStyle w:val="Hipervnculo"/>
                <w:noProof/>
              </w:rPr>
              <w:t xml:space="preserve"> Extensión base climática grillada (SGI)</w:t>
            </w:r>
            <w:r w:rsidR="00DA5EB7">
              <w:rPr>
                <w:noProof/>
                <w:webHidden/>
              </w:rPr>
              <w:tab/>
            </w:r>
            <w:r w:rsidR="00DA5EB7">
              <w:rPr>
                <w:noProof/>
                <w:webHidden/>
              </w:rPr>
              <w:fldChar w:fldCharType="begin"/>
            </w:r>
            <w:r w:rsidR="00DA5EB7">
              <w:rPr>
                <w:noProof/>
                <w:webHidden/>
              </w:rPr>
              <w:instrText xml:space="preserve"> PAGEREF _Toc141366042 \h </w:instrText>
            </w:r>
            <w:r w:rsidR="00DA5EB7">
              <w:rPr>
                <w:noProof/>
                <w:webHidden/>
              </w:rPr>
            </w:r>
            <w:r w:rsidR="00DA5EB7">
              <w:rPr>
                <w:noProof/>
                <w:webHidden/>
              </w:rPr>
              <w:fldChar w:fldCharType="separate"/>
            </w:r>
            <w:r w:rsidR="00DA5EB7">
              <w:rPr>
                <w:noProof/>
                <w:webHidden/>
              </w:rPr>
              <w:t>7</w:t>
            </w:r>
            <w:r w:rsidR="00DA5EB7">
              <w:rPr>
                <w:noProof/>
                <w:webHidden/>
              </w:rPr>
              <w:fldChar w:fldCharType="end"/>
            </w:r>
          </w:hyperlink>
        </w:p>
        <w:p w14:paraId="0FC705E0" w14:textId="1E6C1700"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3"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1.6:</w:t>
            </w:r>
            <w:r w:rsidR="00DA5EB7" w:rsidRPr="00270924">
              <w:rPr>
                <w:rStyle w:val="Hipervnculo"/>
                <w:noProof/>
              </w:rPr>
              <w:t xml:space="preserve"> Correr modelo periodo histórico (SGI)</w:t>
            </w:r>
            <w:r w:rsidR="00DA5EB7">
              <w:rPr>
                <w:noProof/>
                <w:webHidden/>
              </w:rPr>
              <w:tab/>
            </w:r>
            <w:r w:rsidR="00DA5EB7">
              <w:rPr>
                <w:noProof/>
                <w:webHidden/>
              </w:rPr>
              <w:fldChar w:fldCharType="begin"/>
            </w:r>
            <w:r w:rsidR="00DA5EB7">
              <w:rPr>
                <w:noProof/>
                <w:webHidden/>
              </w:rPr>
              <w:instrText xml:space="preserve"> PAGEREF _Toc141366043 \h </w:instrText>
            </w:r>
            <w:r w:rsidR="00DA5EB7">
              <w:rPr>
                <w:noProof/>
                <w:webHidden/>
              </w:rPr>
            </w:r>
            <w:r w:rsidR="00DA5EB7">
              <w:rPr>
                <w:noProof/>
                <w:webHidden/>
              </w:rPr>
              <w:fldChar w:fldCharType="separate"/>
            </w:r>
            <w:r w:rsidR="00DA5EB7">
              <w:rPr>
                <w:noProof/>
                <w:webHidden/>
              </w:rPr>
              <w:t>7</w:t>
            </w:r>
            <w:r w:rsidR="00DA5EB7">
              <w:rPr>
                <w:noProof/>
                <w:webHidden/>
              </w:rPr>
              <w:fldChar w:fldCharType="end"/>
            </w:r>
          </w:hyperlink>
        </w:p>
        <w:p w14:paraId="61391F37" w14:textId="1ABD9767"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4"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1.7:</w:t>
            </w:r>
            <w:r w:rsidR="00DA5EB7" w:rsidRPr="00270924">
              <w:rPr>
                <w:rStyle w:val="Hipervnculo"/>
                <w:noProof/>
              </w:rPr>
              <w:t xml:space="preserve"> Cálculo de SGI</w:t>
            </w:r>
            <w:r w:rsidR="00DA5EB7">
              <w:rPr>
                <w:noProof/>
                <w:webHidden/>
              </w:rPr>
              <w:tab/>
            </w:r>
            <w:r w:rsidR="00DA5EB7">
              <w:rPr>
                <w:noProof/>
                <w:webHidden/>
              </w:rPr>
              <w:fldChar w:fldCharType="begin"/>
            </w:r>
            <w:r w:rsidR="00DA5EB7">
              <w:rPr>
                <w:noProof/>
                <w:webHidden/>
              </w:rPr>
              <w:instrText xml:space="preserve"> PAGEREF _Toc141366044 \h </w:instrText>
            </w:r>
            <w:r w:rsidR="00DA5EB7">
              <w:rPr>
                <w:noProof/>
                <w:webHidden/>
              </w:rPr>
            </w:r>
            <w:r w:rsidR="00DA5EB7">
              <w:rPr>
                <w:noProof/>
                <w:webHidden/>
              </w:rPr>
              <w:fldChar w:fldCharType="separate"/>
            </w:r>
            <w:r w:rsidR="00DA5EB7">
              <w:rPr>
                <w:noProof/>
                <w:webHidden/>
              </w:rPr>
              <w:t>8</w:t>
            </w:r>
            <w:r w:rsidR="00DA5EB7">
              <w:rPr>
                <w:noProof/>
                <w:webHidden/>
              </w:rPr>
              <w:fldChar w:fldCharType="end"/>
            </w:r>
          </w:hyperlink>
        </w:p>
        <w:p w14:paraId="676F6DB3" w14:textId="123ADF77"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5"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1.8:</w:t>
            </w:r>
            <w:r w:rsidR="00DA5EB7" w:rsidRPr="00270924">
              <w:rPr>
                <w:rStyle w:val="Hipervnculo"/>
                <w:noProof/>
              </w:rPr>
              <w:t xml:space="preserve"> Procedimiento para caracterizar las condiciones históricas en las imágenes MODIS (indicador de PPP)</w:t>
            </w:r>
            <w:r w:rsidR="00DA5EB7">
              <w:rPr>
                <w:noProof/>
                <w:webHidden/>
              </w:rPr>
              <w:tab/>
            </w:r>
            <w:r w:rsidR="00DA5EB7">
              <w:rPr>
                <w:noProof/>
                <w:webHidden/>
              </w:rPr>
              <w:fldChar w:fldCharType="begin"/>
            </w:r>
            <w:r w:rsidR="00DA5EB7">
              <w:rPr>
                <w:noProof/>
                <w:webHidden/>
              </w:rPr>
              <w:instrText xml:space="preserve"> PAGEREF _Toc141366045 \h </w:instrText>
            </w:r>
            <w:r w:rsidR="00DA5EB7">
              <w:rPr>
                <w:noProof/>
                <w:webHidden/>
              </w:rPr>
            </w:r>
            <w:r w:rsidR="00DA5EB7">
              <w:rPr>
                <w:noProof/>
                <w:webHidden/>
              </w:rPr>
              <w:fldChar w:fldCharType="separate"/>
            </w:r>
            <w:r w:rsidR="00DA5EB7">
              <w:rPr>
                <w:noProof/>
                <w:webHidden/>
              </w:rPr>
              <w:t>9</w:t>
            </w:r>
            <w:r w:rsidR="00DA5EB7">
              <w:rPr>
                <w:noProof/>
                <w:webHidden/>
              </w:rPr>
              <w:fldChar w:fldCharType="end"/>
            </w:r>
          </w:hyperlink>
        </w:p>
        <w:p w14:paraId="38D05B5F" w14:textId="6D48E4CE"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6"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1.9:</w:t>
            </w:r>
            <w:r w:rsidR="00DA5EB7" w:rsidRPr="00270924">
              <w:rPr>
                <w:rStyle w:val="Hipervnculo"/>
                <w:noProof/>
              </w:rPr>
              <w:t xml:space="preserve"> Calculo Variables Fenológicas</w:t>
            </w:r>
            <w:r w:rsidR="00DA5EB7">
              <w:rPr>
                <w:noProof/>
                <w:webHidden/>
              </w:rPr>
              <w:tab/>
            </w:r>
            <w:r w:rsidR="00DA5EB7">
              <w:rPr>
                <w:noProof/>
                <w:webHidden/>
              </w:rPr>
              <w:fldChar w:fldCharType="begin"/>
            </w:r>
            <w:r w:rsidR="00DA5EB7">
              <w:rPr>
                <w:noProof/>
                <w:webHidden/>
              </w:rPr>
              <w:instrText xml:space="preserve"> PAGEREF _Toc141366046 \h </w:instrText>
            </w:r>
            <w:r w:rsidR="00DA5EB7">
              <w:rPr>
                <w:noProof/>
                <w:webHidden/>
              </w:rPr>
            </w:r>
            <w:r w:rsidR="00DA5EB7">
              <w:rPr>
                <w:noProof/>
                <w:webHidden/>
              </w:rPr>
              <w:fldChar w:fldCharType="separate"/>
            </w:r>
            <w:r w:rsidR="00DA5EB7">
              <w:rPr>
                <w:noProof/>
                <w:webHidden/>
              </w:rPr>
              <w:t>9</w:t>
            </w:r>
            <w:r w:rsidR="00DA5EB7">
              <w:rPr>
                <w:noProof/>
                <w:webHidden/>
              </w:rPr>
              <w:fldChar w:fldCharType="end"/>
            </w:r>
          </w:hyperlink>
        </w:p>
        <w:p w14:paraId="2C4E2235" w14:textId="2E1EA12D" w:rsidR="00DA5EB7" w:rsidRDefault="00C05AAA">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41366047" w:history="1">
            <w:r w:rsidR="00DA5EB7" w:rsidRPr="00270924">
              <w:rPr>
                <w:rStyle w:val="Hipervnculo"/>
                <w:noProof/>
              </w:rPr>
              <w:t>3.2.</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Etapa 2:</w:t>
            </w:r>
            <w:r w:rsidR="00DA5EB7" w:rsidRPr="00270924">
              <w:rPr>
                <w:rStyle w:val="Hipervnculo"/>
                <w:noProof/>
              </w:rPr>
              <w:t xml:space="preserve"> Actualizar la condición actual de los indicadores.</w:t>
            </w:r>
            <w:r w:rsidR="00DA5EB7">
              <w:rPr>
                <w:noProof/>
                <w:webHidden/>
              </w:rPr>
              <w:tab/>
            </w:r>
            <w:r w:rsidR="00DA5EB7">
              <w:rPr>
                <w:noProof/>
                <w:webHidden/>
              </w:rPr>
              <w:fldChar w:fldCharType="begin"/>
            </w:r>
            <w:r w:rsidR="00DA5EB7">
              <w:rPr>
                <w:noProof/>
                <w:webHidden/>
              </w:rPr>
              <w:instrText xml:space="preserve"> PAGEREF _Toc141366047 \h </w:instrText>
            </w:r>
            <w:r w:rsidR="00DA5EB7">
              <w:rPr>
                <w:noProof/>
                <w:webHidden/>
              </w:rPr>
            </w:r>
            <w:r w:rsidR="00DA5EB7">
              <w:rPr>
                <w:noProof/>
                <w:webHidden/>
              </w:rPr>
              <w:fldChar w:fldCharType="separate"/>
            </w:r>
            <w:r w:rsidR="00DA5EB7">
              <w:rPr>
                <w:noProof/>
                <w:webHidden/>
              </w:rPr>
              <w:t>10</w:t>
            </w:r>
            <w:r w:rsidR="00DA5EB7">
              <w:rPr>
                <w:noProof/>
                <w:webHidden/>
              </w:rPr>
              <w:fldChar w:fldCharType="end"/>
            </w:r>
          </w:hyperlink>
        </w:p>
        <w:p w14:paraId="4C8304CC" w14:textId="6FCCE7C5"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8"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2.1:</w:t>
            </w:r>
            <w:r w:rsidR="00DA5EB7" w:rsidRPr="00270924">
              <w:rPr>
                <w:rStyle w:val="Hipervnculo"/>
                <w:noProof/>
              </w:rPr>
              <w:t xml:space="preserve"> Descargar datos hidrometeorológicos del mes actual</w:t>
            </w:r>
            <w:r w:rsidR="00DA5EB7">
              <w:rPr>
                <w:noProof/>
                <w:webHidden/>
              </w:rPr>
              <w:tab/>
            </w:r>
            <w:r w:rsidR="00DA5EB7">
              <w:rPr>
                <w:noProof/>
                <w:webHidden/>
              </w:rPr>
              <w:fldChar w:fldCharType="begin"/>
            </w:r>
            <w:r w:rsidR="00DA5EB7">
              <w:rPr>
                <w:noProof/>
                <w:webHidden/>
              </w:rPr>
              <w:instrText xml:space="preserve"> PAGEREF _Toc141366048 \h </w:instrText>
            </w:r>
            <w:r w:rsidR="00DA5EB7">
              <w:rPr>
                <w:noProof/>
                <w:webHidden/>
              </w:rPr>
            </w:r>
            <w:r w:rsidR="00DA5EB7">
              <w:rPr>
                <w:noProof/>
                <w:webHidden/>
              </w:rPr>
              <w:fldChar w:fldCharType="separate"/>
            </w:r>
            <w:r w:rsidR="00DA5EB7">
              <w:rPr>
                <w:noProof/>
                <w:webHidden/>
              </w:rPr>
              <w:t>10</w:t>
            </w:r>
            <w:r w:rsidR="00DA5EB7">
              <w:rPr>
                <w:noProof/>
                <w:webHidden/>
              </w:rPr>
              <w:fldChar w:fldCharType="end"/>
            </w:r>
          </w:hyperlink>
        </w:p>
        <w:p w14:paraId="595BF321" w14:textId="04A72453"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49"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 xml:space="preserve">Proceso 2.2: </w:t>
            </w:r>
            <w:r w:rsidR="00DA5EB7" w:rsidRPr="00270924">
              <w:rPr>
                <w:rStyle w:val="Hipervnculo"/>
                <w:noProof/>
              </w:rPr>
              <w:t>Actualizar series de tiempo y estadígrafos</w:t>
            </w:r>
            <w:r w:rsidR="00DA5EB7">
              <w:rPr>
                <w:noProof/>
                <w:webHidden/>
              </w:rPr>
              <w:tab/>
            </w:r>
            <w:r w:rsidR="00DA5EB7">
              <w:rPr>
                <w:noProof/>
                <w:webHidden/>
              </w:rPr>
              <w:fldChar w:fldCharType="begin"/>
            </w:r>
            <w:r w:rsidR="00DA5EB7">
              <w:rPr>
                <w:noProof/>
                <w:webHidden/>
              </w:rPr>
              <w:instrText xml:space="preserve"> PAGEREF _Toc141366049 \h </w:instrText>
            </w:r>
            <w:r w:rsidR="00DA5EB7">
              <w:rPr>
                <w:noProof/>
                <w:webHidden/>
              </w:rPr>
            </w:r>
            <w:r w:rsidR="00DA5EB7">
              <w:rPr>
                <w:noProof/>
                <w:webHidden/>
              </w:rPr>
              <w:fldChar w:fldCharType="separate"/>
            </w:r>
            <w:r w:rsidR="00DA5EB7">
              <w:rPr>
                <w:noProof/>
                <w:webHidden/>
              </w:rPr>
              <w:t>10</w:t>
            </w:r>
            <w:r w:rsidR="00DA5EB7">
              <w:rPr>
                <w:noProof/>
                <w:webHidden/>
              </w:rPr>
              <w:fldChar w:fldCharType="end"/>
            </w:r>
          </w:hyperlink>
        </w:p>
        <w:p w14:paraId="378B1DD8" w14:textId="15A4AE83"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0"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2.3:</w:t>
            </w:r>
            <w:r w:rsidR="00DA5EB7" w:rsidRPr="00270924">
              <w:rPr>
                <w:rStyle w:val="Hipervnculo"/>
                <w:noProof/>
              </w:rPr>
              <w:t xml:space="preserve"> Actualizar base de datos histórica</w:t>
            </w:r>
            <w:r w:rsidR="00DA5EB7">
              <w:rPr>
                <w:noProof/>
                <w:webHidden/>
              </w:rPr>
              <w:tab/>
            </w:r>
            <w:r w:rsidR="00DA5EB7">
              <w:rPr>
                <w:noProof/>
                <w:webHidden/>
              </w:rPr>
              <w:fldChar w:fldCharType="begin"/>
            </w:r>
            <w:r w:rsidR="00DA5EB7">
              <w:rPr>
                <w:noProof/>
                <w:webHidden/>
              </w:rPr>
              <w:instrText xml:space="preserve"> PAGEREF _Toc141366050 \h </w:instrText>
            </w:r>
            <w:r w:rsidR="00DA5EB7">
              <w:rPr>
                <w:noProof/>
                <w:webHidden/>
              </w:rPr>
            </w:r>
            <w:r w:rsidR="00DA5EB7">
              <w:rPr>
                <w:noProof/>
                <w:webHidden/>
              </w:rPr>
              <w:fldChar w:fldCharType="separate"/>
            </w:r>
            <w:r w:rsidR="00DA5EB7">
              <w:rPr>
                <w:noProof/>
                <w:webHidden/>
              </w:rPr>
              <w:t>11</w:t>
            </w:r>
            <w:r w:rsidR="00DA5EB7">
              <w:rPr>
                <w:noProof/>
                <w:webHidden/>
              </w:rPr>
              <w:fldChar w:fldCharType="end"/>
            </w:r>
          </w:hyperlink>
        </w:p>
        <w:p w14:paraId="6F04ADAD" w14:textId="33B25948"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1"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2.4:</w:t>
            </w:r>
            <w:r w:rsidR="00DA5EB7" w:rsidRPr="00270924">
              <w:rPr>
                <w:rStyle w:val="Hipervnculo"/>
                <w:noProof/>
              </w:rPr>
              <w:t xml:space="preserve"> Cálculo de los indicadores (IPE, IPEE, ICE)</w:t>
            </w:r>
            <w:r w:rsidR="00DA5EB7">
              <w:rPr>
                <w:noProof/>
                <w:webHidden/>
              </w:rPr>
              <w:tab/>
            </w:r>
            <w:r w:rsidR="00DA5EB7">
              <w:rPr>
                <w:noProof/>
                <w:webHidden/>
              </w:rPr>
              <w:fldChar w:fldCharType="begin"/>
            </w:r>
            <w:r w:rsidR="00DA5EB7">
              <w:rPr>
                <w:noProof/>
                <w:webHidden/>
              </w:rPr>
              <w:instrText xml:space="preserve"> PAGEREF _Toc141366051 \h </w:instrText>
            </w:r>
            <w:r w:rsidR="00DA5EB7">
              <w:rPr>
                <w:noProof/>
                <w:webHidden/>
              </w:rPr>
            </w:r>
            <w:r w:rsidR="00DA5EB7">
              <w:rPr>
                <w:noProof/>
                <w:webHidden/>
              </w:rPr>
              <w:fldChar w:fldCharType="separate"/>
            </w:r>
            <w:r w:rsidR="00DA5EB7">
              <w:rPr>
                <w:noProof/>
                <w:webHidden/>
              </w:rPr>
              <w:t>11</w:t>
            </w:r>
            <w:r w:rsidR="00DA5EB7">
              <w:rPr>
                <w:noProof/>
                <w:webHidden/>
              </w:rPr>
              <w:fldChar w:fldCharType="end"/>
            </w:r>
          </w:hyperlink>
        </w:p>
        <w:p w14:paraId="2187A742" w14:textId="34D22644"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2"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2.5:</w:t>
            </w:r>
            <w:r w:rsidR="00DA5EB7" w:rsidRPr="00270924">
              <w:rPr>
                <w:rStyle w:val="Hipervnculo"/>
                <w:noProof/>
              </w:rPr>
              <w:t xml:space="preserve"> Base de datos consolidada</w:t>
            </w:r>
            <w:r w:rsidR="00DA5EB7">
              <w:rPr>
                <w:noProof/>
                <w:webHidden/>
              </w:rPr>
              <w:tab/>
            </w:r>
            <w:r w:rsidR="00DA5EB7">
              <w:rPr>
                <w:noProof/>
                <w:webHidden/>
              </w:rPr>
              <w:fldChar w:fldCharType="begin"/>
            </w:r>
            <w:r w:rsidR="00DA5EB7">
              <w:rPr>
                <w:noProof/>
                <w:webHidden/>
              </w:rPr>
              <w:instrText xml:space="preserve"> PAGEREF _Toc141366052 \h </w:instrText>
            </w:r>
            <w:r w:rsidR="00DA5EB7">
              <w:rPr>
                <w:noProof/>
                <w:webHidden/>
              </w:rPr>
            </w:r>
            <w:r w:rsidR="00DA5EB7">
              <w:rPr>
                <w:noProof/>
                <w:webHidden/>
              </w:rPr>
              <w:fldChar w:fldCharType="separate"/>
            </w:r>
            <w:r w:rsidR="00DA5EB7">
              <w:rPr>
                <w:noProof/>
                <w:webHidden/>
              </w:rPr>
              <w:t>12</w:t>
            </w:r>
            <w:r w:rsidR="00DA5EB7">
              <w:rPr>
                <w:noProof/>
                <w:webHidden/>
              </w:rPr>
              <w:fldChar w:fldCharType="end"/>
            </w:r>
          </w:hyperlink>
        </w:p>
        <w:p w14:paraId="6C28478C" w14:textId="287A9AFA"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3"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2.6:</w:t>
            </w:r>
            <w:r w:rsidR="00DA5EB7" w:rsidRPr="00270924">
              <w:rPr>
                <w:rStyle w:val="Hipervnculo"/>
                <w:noProof/>
              </w:rPr>
              <w:t xml:space="preserve"> Generar el pronóstico</w:t>
            </w:r>
            <w:r w:rsidR="00DA5EB7">
              <w:rPr>
                <w:noProof/>
                <w:webHidden/>
              </w:rPr>
              <w:tab/>
            </w:r>
            <w:r w:rsidR="00DA5EB7">
              <w:rPr>
                <w:noProof/>
                <w:webHidden/>
              </w:rPr>
              <w:fldChar w:fldCharType="begin"/>
            </w:r>
            <w:r w:rsidR="00DA5EB7">
              <w:rPr>
                <w:noProof/>
                <w:webHidden/>
              </w:rPr>
              <w:instrText xml:space="preserve"> PAGEREF _Toc141366053 \h </w:instrText>
            </w:r>
            <w:r w:rsidR="00DA5EB7">
              <w:rPr>
                <w:noProof/>
                <w:webHidden/>
              </w:rPr>
            </w:r>
            <w:r w:rsidR="00DA5EB7">
              <w:rPr>
                <w:noProof/>
                <w:webHidden/>
              </w:rPr>
              <w:fldChar w:fldCharType="separate"/>
            </w:r>
            <w:r w:rsidR="00DA5EB7">
              <w:rPr>
                <w:noProof/>
                <w:webHidden/>
              </w:rPr>
              <w:t>12</w:t>
            </w:r>
            <w:r w:rsidR="00DA5EB7">
              <w:rPr>
                <w:noProof/>
                <w:webHidden/>
              </w:rPr>
              <w:fldChar w:fldCharType="end"/>
            </w:r>
          </w:hyperlink>
        </w:p>
        <w:p w14:paraId="604DA504" w14:textId="440114CD"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4"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2.7:</w:t>
            </w:r>
            <w:r w:rsidR="00DA5EB7" w:rsidRPr="00270924">
              <w:rPr>
                <w:rStyle w:val="Hipervnculo"/>
                <w:noProof/>
              </w:rPr>
              <w:t xml:space="preserve"> Extensión base climática grillada (SGI)</w:t>
            </w:r>
            <w:r w:rsidR="00DA5EB7">
              <w:rPr>
                <w:noProof/>
                <w:webHidden/>
              </w:rPr>
              <w:tab/>
            </w:r>
            <w:r w:rsidR="00DA5EB7">
              <w:rPr>
                <w:noProof/>
                <w:webHidden/>
              </w:rPr>
              <w:fldChar w:fldCharType="begin"/>
            </w:r>
            <w:r w:rsidR="00DA5EB7">
              <w:rPr>
                <w:noProof/>
                <w:webHidden/>
              </w:rPr>
              <w:instrText xml:space="preserve"> PAGEREF _Toc141366054 \h </w:instrText>
            </w:r>
            <w:r w:rsidR="00DA5EB7">
              <w:rPr>
                <w:noProof/>
                <w:webHidden/>
              </w:rPr>
            </w:r>
            <w:r w:rsidR="00DA5EB7">
              <w:rPr>
                <w:noProof/>
                <w:webHidden/>
              </w:rPr>
              <w:fldChar w:fldCharType="separate"/>
            </w:r>
            <w:r w:rsidR="00DA5EB7">
              <w:rPr>
                <w:noProof/>
                <w:webHidden/>
              </w:rPr>
              <w:t>13</w:t>
            </w:r>
            <w:r w:rsidR="00DA5EB7">
              <w:rPr>
                <w:noProof/>
                <w:webHidden/>
              </w:rPr>
              <w:fldChar w:fldCharType="end"/>
            </w:r>
          </w:hyperlink>
        </w:p>
        <w:p w14:paraId="1DC07EAB" w14:textId="6CCFDE4D"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5"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2.8:</w:t>
            </w:r>
            <w:r w:rsidR="00DA5EB7" w:rsidRPr="00270924">
              <w:rPr>
                <w:rStyle w:val="Hipervnculo"/>
                <w:noProof/>
              </w:rPr>
              <w:t xml:space="preserve"> Correr modelo hidrológico (SGI)</w:t>
            </w:r>
            <w:r w:rsidR="00DA5EB7">
              <w:rPr>
                <w:noProof/>
                <w:webHidden/>
              </w:rPr>
              <w:tab/>
            </w:r>
            <w:r w:rsidR="00DA5EB7">
              <w:rPr>
                <w:noProof/>
                <w:webHidden/>
              </w:rPr>
              <w:fldChar w:fldCharType="begin"/>
            </w:r>
            <w:r w:rsidR="00DA5EB7">
              <w:rPr>
                <w:noProof/>
                <w:webHidden/>
              </w:rPr>
              <w:instrText xml:space="preserve"> PAGEREF _Toc141366055 \h </w:instrText>
            </w:r>
            <w:r w:rsidR="00DA5EB7">
              <w:rPr>
                <w:noProof/>
                <w:webHidden/>
              </w:rPr>
            </w:r>
            <w:r w:rsidR="00DA5EB7">
              <w:rPr>
                <w:noProof/>
                <w:webHidden/>
              </w:rPr>
              <w:fldChar w:fldCharType="separate"/>
            </w:r>
            <w:r w:rsidR="00DA5EB7">
              <w:rPr>
                <w:noProof/>
                <w:webHidden/>
              </w:rPr>
              <w:t>14</w:t>
            </w:r>
            <w:r w:rsidR="00DA5EB7">
              <w:rPr>
                <w:noProof/>
                <w:webHidden/>
              </w:rPr>
              <w:fldChar w:fldCharType="end"/>
            </w:r>
          </w:hyperlink>
        </w:p>
        <w:p w14:paraId="7CC83564" w14:textId="150BAACB"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6"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2.9:</w:t>
            </w:r>
            <w:r w:rsidR="00DA5EB7" w:rsidRPr="00270924">
              <w:rPr>
                <w:rStyle w:val="Hipervnculo"/>
                <w:noProof/>
              </w:rPr>
              <w:t xml:space="preserve"> Cálculo indicador distribuido (SGI)</w:t>
            </w:r>
            <w:r w:rsidR="00DA5EB7">
              <w:rPr>
                <w:noProof/>
                <w:webHidden/>
              </w:rPr>
              <w:tab/>
            </w:r>
            <w:r w:rsidR="00DA5EB7">
              <w:rPr>
                <w:noProof/>
                <w:webHidden/>
              </w:rPr>
              <w:fldChar w:fldCharType="begin"/>
            </w:r>
            <w:r w:rsidR="00DA5EB7">
              <w:rPr>
                <w:noProof/>
                <w:webHidden/>
              </w:rPr>
              <w:instrText xml:space="preserve"> PAGEREF _Toc141366056 \h </w:instrText>
            </w:r>
            <w:r w:rsidR="00DA5EB7">
              <w:rPr>
                <w:noProof/>
                <w:webHidden/>
              </w:rPr>
            </w:r>
            <w:r w:rsidR="00DA5EB7">
              <w:rPr>
                <w:noProof/>
                <w:webHidden/>
              </w:rPr>
              <w:fldChar w:fldCharType="separate"/>
            </w:r>
            <w:r w:rsidR="00DA5EB7">
              <w:rPr>
                <w:noProof/>
                <w:webHidden/>
              </w:rPr>
              <w:t>14</w:t>
            </w:r>
            <w:r w:rsidR="00DA5EB7">
              <w:rPr>
                <w:noProof/>
                <w:webHidden/>
              </w:rPr>
              <w:fldChar w:fldCharType="end"/>
            </w:r>
          </w:hyperlink>
        </w:p>
        <w:p w14:paraId="27B54447" w14:textId="6039BA0E"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7"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2.10:</w:t>
            </w:r>
            <w:r w:rsidR="00DA5EB7" w:rsidRPr="00270924">
              <w:rPr>
                <w:rStyle w:val="Hipervnculo"/>
                <w:noProof/>
              </w:rPr>
              <w:t xml:space="preserve"> Descargar imágenes Landsat mes actual</w:t>
            </w:r>
            <w:r w:rsidR="00DA5EB7">
              <w:rPr>
                <w:noProof/>
                <w:webHidden/>
              </w:rPr>
              <w:tab/>
            </w:r>
            <w:r w:rsidR="00DA5EB7">
              <w:rPr>
                <w:noProof/>
                <w:webHidden/>
              </w:rPr>
              <w:fldChar w:fldCharType="begin"/>
            </w:r>
            <w:r w:rsidR="00DA5EB7">
              <w:rPr>
                <w:noProof/>
                <w:webHidden/>
              </w:rPr>
              <w:instrText xml:space="preserve"> PAGEREF _Toc141366057 \h </w:instrText>
            </w:r>
            <w:r w:rsidR="00DA5EB7">
              <w:rPr>
                <w:noProof/>
                <w:webHidden/>
              </w:rPr>
            </w:r>
            <w:r w:rsidR="00DA5EB7">
              <w:rPr>
                <w:noProof/>
                <w:webHidden/>
              </w:rPr>
              <w:fldChar w:fldCharType="separate"/>
            </w:r>
            <w:r w:rsidR="00DA5EB7">
              <w:rPr>
                <w:noProof/>
                <w:webHidden/>
              </w:rPr>
              <w:t>14</w:t>
            </w:r>
            <w:r w:rsidR="00DA5EB7">
              <w:rPr>
                <w:noProof/>
                <w:webHidden/>
              </w:rPr>
              <w:fldChar w:fldCharType="end"/>
            </w:r>
          </w:hyperlink>
        </w:p>
        <w:p w14:paraId="70091083" w14:textId="49601A8D"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58"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 xml:space="preserve">Proceso 2.11: </w:t>
            </w:r>
            <w:r w:rsidR="00DA5EB7" w:rsidRPr="00270924">
              <w:rPr>
                <w:rStyle w:val="Hipervnculo"/>
                <w:noProof/>
              </w:rPr>
              <w:t>Calcular desviación respecto del promedio</w:t>
            </w:r>
            <w:r w:rsidR="00DA5EB7">
              <w:rPr>
                <w:noProof/>
                <w:webHidden/>
              </w:rPr>
              <w:tab/>
            </w:r>
            <w:r w:rsidR="00DA5EB7">
              <w:rPr>
                <w:noProof/>
                <w:webHidden/>
              </w:rPr>
              <w:fldChar w:fldCharType="begin"/>
            </w:r>
            <w:r w:rsidR="00DA5EB7">
              <w:rPr>
                <w:noProof/>
                <w:webHidden/>
              </w:rPr>
              <w:instrText xml:space="preserve"> PAGEREF _Toc141366058 \h </w:instrText>
            </w:r>
            <w:r w:rsidR="00DA5EB7">
              <w:rPr>
                <w:noProof/>
                <w:webHidden/>
              </w:rPr>
            </w:r>
            <w:r w:rsidR="00DA5EB7">
              <w:rPr>
                <w:noProof/>
                <w:webHidden/>
              </w:rPr>
              <w:fldChar w:fldCharType="separate"/>
            </w:r>
            <w:r w:rsidR="00DA5EB7">
              <w:rPr>
                <w:noProof/>
                <w:webHidden/>
              </w:rPr>
              <w:t>14</w:t>
            </w:r>
            <w:r w:rsidR="00DA5EB7">
              <w:rPr>
                <w:noProof/>
                <w:webHidden/>
              </w:rPr>
              <w:fldChar w:fldCharType="end"/>
            </w:r>
          </w:hyperlink>
        </w:p>
        <w:p w14:paraId="26CB5EB0" w14:textId="6407D245" w:rsidR="00DA5EB7" w:rsidRDefault="00C05AAA">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41366059" w:history="1">
            <w:r w:rsidR="00DA5EB7" w:rsidRPr="00270924">
              <w:rPr>
                <w:rStyle w:val="Hipervnculo"/>
                <w:noProof/>
              </w:rPr>
              <w:t>3.3.</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Etapa 3:</w:t>
            </w:r>
            <w:r w:rsidR="00DA5EB7" w:rsidRPr="00270924">
              <w:rPr>
                <w:rStyle w:val="Hipervnculo"/>
                <w:noProof/>
              </w:rPr>
              <w:t xml:space="preserve"> Generar mapas de monitoreo</w:t>
            </w:r>
            <w:r w:rsidR="00DA5EB7">
              <w:rPr>
                <w:noProof/>
                <w:webHidden/>
              </w:rPr>
              <w:tab/>
            </w:r>
            <w:r w:rsidR="00DA5EB7">
              <w:rPr>
                <w:noProof/>
                <w:webHidden/>
              </w:rPr>
              <w:fldChar w:fldCharType="begin"/>
            </w:r>
            <w:r w:rsidR="00DA5EB7">
              <w:rPr>
                <w:noProof/>
                <w:webHidden/>
              </w:rPr>
              <w:instrText xml:space="preserve"> PAGEREF _Toc141366059 \h </w:instrText>
            </w:r>
            <w:r w:rsidR="00DA5EB7">
              <w:rPr>
                <w:noProof/>
                <w:webHidden/>
              </w:rPr>
            </w:r>
            <w:r w:rsidR="00DA5EB7">
              <w:rPr>
                <w:noProof/>
                <w:webHidden/>
              </w:rPr>
              <w:fldChar w:fldCharType="separate"/>
            </w:r>
            <w:r w:rsidR="00DA5EB7">
              <w:rPr>
                <w:noProof/>
                <w:webHidden/>
              </w:rPr>
              <w:t>14</w:t>
            </w:r>
            <w:r w:rsidR="00DA5EB7">
              <w:rPr>
                <w:noProof/>
                <w:webHidden/>
              </w:rPr>
              <w:fldChar w:fldCharType="end"/>
            </w:r>
          </w:hyperlink>
        </w:p>
        <w:p w14:paraId="62FC4B65" w14:textId="2DC51D1B"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60"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 xml:space="preserve">Proceso 3.1: </w:t>
            </w:r>
            <w:r w:rsidR="00DA5EB7" w:rsidRPr="00270924">
              <w:rPr>
                <w:rStyle w:val="Hipervnculo"/>
                <w:noProof/>
              </w:rPr>
              <w:t>Cargar archivos tabulados IPE, IPEE, e ICE y usar herramientas Arcgis para generar mapas puntuales.</w:t>
            </w:r>
            <w:r w:rsidR="00DA5EB7">
              <w:rPr>
                <w:noProof/>
                <w:webHidden/>
              </w:rPr>
              <w:tab/>
            </w:r>
            <w:r w:rsidR="00DA5EB7">
              <w:rPr>
                <w:noProof/>
                <w:webHidden/>
              </w:rPr>
              <w:fldChar w:fldCharType="begin"/>
            </w:r>
            <w:r w:rsidR="00DA5EB7">
              <w:rPr>
                <w:noProof/>
                <w:webHidden/>
              </w:rPr>
              <w:instrText xml:space="preserve"> PAGEREF _Toc141366060 \h </w:instrText>
            </w:r>
            <w:r w:rsidR="00DA5EB7">
              <w:rPr>
                <w:noProof/>
                <w:webHidden/>
              </w:rPr>
            </w:r>
            <w:r w:rsidR="00DA5EB7">
              <w:rPr>
                <w:noProof/>
                <w:webHidden/>
              </w:rPr>
              <w:fldChar w:fldCharType="separate"/>
            </w:r>
            <w:r w:rsidR="00DA5EB7">
              <w:rPr>
                <w:noProof/>
                <w:webHidden/>
              </w:rPr>
              <w:t>14</w:t>
            </w:r>
            <w:r w:rsidR="00DA5EB7">
              <w:rPr>
                <w:noProof/>
                <w:webHidden/>
              </w:rPr>
              <w:fldChar w:fldCharType="end"/>
            </w:r>
          </w:hyperlink>
        </w:p>
        <w:p w14:paraId="03E54A25" w14:textId="6D766E8A"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61"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3.2:</w:t>
            </w:r>
            <w:r w:rsidR="00DA5EB7" w:rsidRPr="00270924">
              <w:rPr>
                <w:rStyle w:val="Hipervnculo"/>
                <w:noProof/>
              </w:rPr>
              <w:t xml:space="preserve"> Cargar archivos tabulados IPE, IPEE e interpolar usando herramientas ArcGIS.</w:t>
            </w:r>
            <w:r w:rsidR="00DA5EB7">
              <w:rPr>
                <w:noProof/>
                <w:webHidden/>
              </w:rPr>
              <w:tab/>
            </w:r>
            <w:r w:rsidR="00DA5EB7">
              <w:rPr>
                <w:noProof/>
                <w:webHidden/>
              </w:rPr>
              <w:fldChar w:fldCharType="begin"/>
            </w:r>
            <w:r w:rsidR="00DA5EB7">
              <w:rPr>
                <w:noProof/>
                <w:webHidden/>
              </w:rPr>
              <w:instrText xml:space="preserve"> PAGEREF _Toc141366061 \h </w:instrText>
            </w:r>
            <w:r w:rsidR="00DA5EB7">
              <w:rPr>
                <w:noProof/>
                <w:webHidden/>
              </w:rPr>
            </w:r>
            <w:r w:rsidR="00DA5EB7">
              <w:rPr>
                <w:noProof/>
                <w:webHidden/>
              </w:rPr>
              <w:fldChar w:fldCharType="separate"/>
            </w:r>
            <w:r w:rsidR="00DA5EB7">
              <w:rPr>
                <w:noProof/>
                <w:webHidden/>
              </w:rPr>
              <w:t>15</w:t>
            </w:r>
            <w:r w:rsidR="00DA5EB7">
              <w:rPr>
                <w:noProof/>
                <w:webHidden/>
              </w:rPr>
              <w:fldChar w:fldCharType="end"/>
            </w:r>
          </w:hyperlink>
        </w:p>
        <w:p w14:paraId="0E5A28DD" w14:textId="7155FD50"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62"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3.3:</w:t>
            </w:r>
            <w:r w:rsidR="00DA5EB7" w:rsidRPr="00270924">
              <w:rPr>
                <w:rStyle w:val="Hipervnculo"/>
                <w:noProof/>
              </w:rPr>
              <w:t xml:space="preserve"> Generar rasters SGI en ArcGIS</w:t>
            </w:r>
            <w:r w:rsidR="00DA5EB7">
              <w:rPr>
                <w:noProof/>
                <w:webHidden/>
              </w:rPr>
              <w:tab/>
            </w:r>
            <w:r w:rsidR="00DA5EB7">
              <w:rPr>
                <w:noProof/>
                <w:webHidden/>
              </w:rPr>
              <w:fldChar w:fldCharType="begin"/>
            </w:r>
            <w:r w:rsidR="00DA5EB7">
              <w:rPr>
                <w:noProof/>
                <w:webHidden/>
              </w:rPr>
              <w:instrText xml:space="preserve"> PAGEREF _Toc141366062 \h </w:instrText>
            </w:r>
            <w:r w:rsidR="00DA5EB7">
              <w:rPr>
                <w:noProof/>
                <w:webHidden/>
              </w:rPr>
            </w:r>
            <w:r w:rsidR="00DA5EB7">
              <w:rPr>
                <w:noProof/>
                <w:webHidden/>
              </w:rPr>
              <w:fldChar w:fldCharType="separate"/>
            </w:r>
            <w:r w:rsidR="00DA5EB7">
              <w:rPr>
                <w:noProof/>
                <w:webHidden/>
              </w:rPr>
              <w:t>15</w:t>
            </w:r>
            <w:r w:rsidR="00DA5EB7">
              <w:rPr>
                <w:noProof/>
                <w:webHidden/>
              </w:rPr>
              <w:fldChar w:fldCharType="end"/>
            </w:r>
          </w:hyperlink>
        </w:p>
        <w:p w14:paraId="33DE5B56" w14:textId="17718E5D"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63"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3.4:</w:t>
            </w:r>
            <w:r w:rsidR="00DA5EB7" w:rsidRPr="00270924">
              <w:rPr>
                <w:rStyle w:val="Hipervnculo"/>
                <w:noProof/>
              </w:rPr>
              <w:t xml:space="preserve"> Generar rasters PPP en ArcGIS (desviación y promedio)</w:t>
            </w:r>
            <w:r w:rsidR="00DA5EB7">
              <w:rPr>
                <w:noProof/>
                <w:webHidden/>
              </w:rPr>
              <w:tab/>
            </w:r>
            <w:r w:rsidR="00DA5EB7">
              <w:rPr>
                <w:noProof/>
                <w:webHidden/>
              </w:rPr>
              <w:fldChar w:fldCharType="begin"/>
            </w:r>
            <w:r w:rsidR="00DA5EB7">
              <w:rPr>
                <w:noProof/>
                <w:webHidden/>
              </w:rPr>
              <w:instrText xml:space="preserve"> PAGEREF _Toc141366063 \h </w:instrText>
            </w:r>
            <w:r w:rsidR="00DA5EB7">
              <w:rPr>
                <w:noProof/>
                <w:webHidden/>
              </w:rPr>
            </w:r>
            <w:r w:rsidR="00DA5EB7">
              <w:rPr>
                <w:noProof/>
                <w:webHidden/>
              </w:rPr>
              <w:fldChar w:fldCharType="separate"/>
            </w:r>
            <w:r w:rsidR="00DA5EB7">
              <w:rPr>
                <w:noProof/>
                <w:webHidden/>
              </w:rPr>
              <w:t>15</w:t>
            </w:r>
            <w:r w:rsidR="00DA5EB7">
              <w:rPr>
                <w:noProof/>
                <w:webHidden/>
              </w:rPr>
              <w:fldChar w:fldCharType="end"/>
            </w:r>
          </w:hyperlink>
        </w:p>
        <w:p w14:paraId="7462BCCB" w14:textId="2DC83845"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64"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3.5:</w:t>
            </w:r>
            <w:r w:rsidR="00DA5EB7" w:rsidRPr="00270924">
              <w:rPr>
                <w:rStyle w:val="Hipervnculo"/>
                <w:noProof/>
              </w:rPr>
              <w:t xml:space="preserve"> Intersectar con cuencas de estudio</w:t>
            </w:r>
            <w:r w:rsidR="00DA5EB7">
              <w:rPr>
                <w:noProof/>
                <w:webHidden/>
              </w:rPr>
              <w:tab/>
            </w:r>
            <w:r w:rsidR="00DA5EB7">
              <w:rPr>
                <w:noProof/>
                <w:webHidden/>
              </w:rPr>
              <w:fldChar w:fldCharType="begin"/>
            </w:r>
            <w:r w:rsidR="00DA5EB7">
              <w:rPr>
                <w:noProof/>
                <w:webHidden/>
              </w:rPr>
              <w:instrText xml:space="preserve"> PAGEREF _Toc141366064 \h </w:instrText>
            </w:r>
            <w:r w:rsidR="00DA5EB7">
              <w:rPr>
                <w:noProof/>
                <w:webHidden/>
              </w:rPr>
            </w:r>
            <w:r w:rsidR="00DA5EB7">
              <w:rPr>
                <w:noProof/>
                <w:webHidden/>
              </w:rPr>
              <w:fldChar w:fldCharType="separate"/>
            </w:r>
            <w:r w:rsidR="00DA5EB7">
              <w:rPr>
                <w:noProof/>
                <w:webHidden/>
              </w:rPr>
              <w:t>15</w:t>
            </w:r>
            <w:r w:rsidR="00DA5EB7">
              <w:rPr>
                <w:noProof/>
                <w:webHidden/>
              </w:rPr>
              <w:fldChar w:fldCharType="end"/>
            </w:r>
          </w:hyperlink>
        </w:p>
        <w:p w14:paraId="0AF1ADB0" w14:textId="3069DFF5" w:rsidR="00DA5EB7" w:rsidRDefault="00C05AAA">
          <w:pPr>
            <w:pStyle w:val="TDC3"/>
            <w:tabs>
              <w:tab w:val="left" w:pos="880"/>
              <w:tab w:val="right" w:leader="dot" w:pos="8828"/>
            </w:tabs>
            <w:rPr>
              <w:rFonts w:asciiTheme="minorHAnsi" w:eastAsiaTheme="minorEastAsia" w:hAnsiTheme="minorHAnsi" w:cstheme="minorBidi"/>
              <w:noProof/>
              <w:kern w:val="2"/>
              <w14:ligatures w14:val="standardContextual"/>
            </w:rPr>
          </w:pPr>
          <w:hyperlink w:anchor="_Toc141366065" w:history="1">
            <w:r w:rsidR="00DA5EB7" w:rsidRPr="00270924">
              <w:rPr>
                <w:rStyle w:val="Hipervnculo"/>
                <w:rFonts w:ascii="Symbol" w:hAnsi="Symbol"/>
                <w:noProof/>
              </w:rPr>
              <w:t></w:t>
            </w:r>
            <w:r w:rsidR="00DA5EB7">
              <w:rPr>
                <w:rFonts w:asciiTheme="minorHAnsi" w:eastAsiaTheme="minorEastAsia" w:hAnsiTheme="minorHAnsi" w:cstheme="minorBidi"/>
                <w:noProof/>
                <w:kern w:val="2"/>
                <w14:ligatures w14:val="standardContextual"/>
              </w:rPr>
              <w:tab/>
            </w:r>
            <w:r w:rsidR="00DA5EB7" w:rsidRPr="00270924">
              <w:rPr>
                <w:rStyle w:val="Hipervnculo"/>
                <w:b/>
                <w:bCs/>
                <w:noProof/>
              </w:rPr>
              <w:t>Proceso 3.6:</w:t>
            </w:r>
            <w:r w:rsidR="00DA5EB7" w:rsidRPr="00270924">
              <w:rPr>
                <w:rStyle w:val="Hipervnculo"/>
                <w:noProof/>
              </w:rPr>
              <w:t xml:space="preserve"> Subir los mapas en Arcgis Online.</w:t>
            </w:r>
            <w:r w:rsidR="00DA5EB7">
              <w:rPr>
                <w:noProof/>
                <w:webHidden/>
              </w:rPr>
              <w:tab/>
            </w:r>
            <w:r w:rsidR="00DA5EB7">
              <w:rPr>
                <w:noProof/>
                <w:webHidden/>
              </w:rPr>
              <w:fldChar w:fldCharType="begin"/>
            </w:r>
            <w:r w:rsidR="00DA5EB7">
              <w:rPr>
                <w:noProof/>
                <w:webHidden/>
              </w:rPr>
              <w:instrText xml:space="preserve"> PAGEREF _Toc141366065 \h </w:instrText>
            </w:r>
            <w:r w:rsidR="00DA5EB7">
              <w:rPr>
                <w:noProof/>
                <w:webHidden/>
              </w:rPr>
            </w:r>
            <w:r w:rsidR="00DA5EB7">
              <w:rPr>
                <w:noProof/>
                <w:webHidden/>
              </w:rPr>
              <w:fldChar w:fldCharType="separate"/>
            </w:r>
            <w:r w:rsidR="00DA5EB7">
              <w:rPr>
                <w:noProof/>
                <w:webHidden/>
              </w:rPr>
              <w:t>15</w:t>
            </w:r>
            <w:r w:rsidR="00DA5EB7">
              <w:rPr>
                <w:noProof/>
                <w:webHidden/>
              </w:rPr>
              <w:fldChar w:fldCharType="end"/>
            </w:r>
          </w:hyperlink>
        </w:p>
        <w:p w14:paraId="74A0E8D0" w14:textId="33922E6F" w:rsidR="00DA5EB7" w:rsidRDefault="00C05AAA">
          <w:pPr>
            <w:pStyle w:val="TDC1"/>
            <w:tabs>
              <w:tab w:val="right" w:leader="dot" w:pos="8828"/>
            </w:tabs>
            <w:rPr>
              <w:rFonts w:asciiTheme="minorHAnsi" w:eastAsiaTheme="minorEastAsia" w:hAnsiTheme="minorHAnsi" w:cstheme="minorBidi"/>
              <w:noProof/>
              <w:kern w:val="2"/>
              <w14:ligatures w14:val="standardContextual"/>
            </w:rPr>
          </w:pPr>
          <w:hyperlink w:anchor="_Toc141366066" w:history="1">
            <w:r w:rsidR="00DA5EB7" w:rsidRPr="00270924">
              <w:rPr>
                <w:rStyle w:val="Hipervnculo"/>
                <w:noProof/>
              </w:rPr>
              <w:t>Metodología Indicador SGI</w:t>
            </w:r>
            <w:r w:rsidR="00DA5EB7">
              <w:rPr>
                <w:noProof/>
                <w:webHidden/>
              </w:rPr>
              <w:tab/>
            </w:r>
            <w:r w:rsidR="00DA5EB7">
              <w:rPr>
                <w:noProof/>
                <w:webHidden/>
              </w:rPr>
              <w:fldChar w:fldCharType="begin"/>
            </w:r>
            <w:r w:rsidR="00DA5EB7">
              <w:rPr>
                <w:noProof/>
                <w:webHidden/>
              </w:rPr>
              <w:instrText xml:space="preserve"> PAGEREF _Toc141366066 \h </w:instrText>
            </w:r>
            <w:r w:rsidR="00DA5EB7">
              <w:rPr>
                <w:noProof/>
                <w:webHidden/>
              </w:rPr>
            </w:r>
            <w:r w:rsidR="00DA5EB7">
              <w:rPr>
                <w:noProof/>
                <w:webHidden/>
              </w:rPr>
              <w:fldChar w:fldCharType="separate"/>
            </w:r>
            <w:r w:rsidR="00DA5EB7">
              <w:rPr>
                <w:noProof/>
                <w:webHidden/>
              </w:rPr>
              <w:t>17</w:t>
            </w:r>
            <w:r w:rsidR="00DA5EB7">
              <w:rPr>
                <w:noProof/>
                <w:webHidden/>
              </w:rPr>
              <w:fldChar w:fldCharType="end"/>
            </w:r>
          </w:hyperlink>
        </w:p>
        <w:p w14:paraId="5C107663" w14:textId="253305A6" w:rsidR="00DA5EB7" w:rsidRDefault="00C05AAA">
          <w:pPr>
            <w:pStyle w:val="TDC2"/>
            <w:tabs>
              <w:tab w:val="right" w:leader="dot" w:pos="8828"/>
            </w:tabs>
            <w:rPr>
              <w:rFonts w:asciiTheme="minorHAnsi" w:eastAsiaTheme="minorEastAsia" w:hAnsiTheme="minorHAnsi" w:cstheme="minorBidi"/>
              <w:noProof/>
              <w:kern w:val="2"/>
              <w14:ligatures w14:val="standardContextual"/>
            </w:rPr>
          </w:pPr>
          <w:hyperlink w:anchor="_Toc141366067" w:history="1">
            <w:r w:rsidR="00DA5EB7" w:rsidRPr="00270924">
              <w:rPr>
                <w:rStyle w:val="Hipervnculo"/>
                <w:noProof/>
              </w:rPr>
              <w:t>Descargar series históricas,</w:t>
            </w:r>
            <w:r w:rsidR="00DA5EB7">
              <w:rPr>
                <w:noProof/>
                <w:webHidden/>
              </w:rPr>
              <w:tab/>
            </w:r>
            <w:r w:rsidR="00DA5EB7">
              <w:rPr>
                <w:noProof/>
                <w:webHidden/>
              </w:rPr>
              <w:fldChar w:fldCharType="begin"/>
            </w:r>
            <w:r w:rsidR="00DA5EB7">
              <w:rPr>
                <w:noProof/>
                <w:webHidden/>
              </w:rPr>
              <w:instrText xml:space="preserve"> PAGEREF _Toc141366067 \h </w:instrText>
            </w:r>
            <w:r w:rsidR="00DA5EB7">
              <w:rPr>
                <w:noProof/>
                <w:webHidden/>
              </w:rPr>
            </w:r>
            <w:r w:rsidR="00DA5EB7">
              <w:rPr>
                <w:noProof/>
                <w:webHidden/>
              </w:rPr>
              <w:fldChar w:fldCharType="separate"/>
            </w:r>
            <w:r w:rsidR="00DA5EB7">
              <w:rPr>
                <w:noProof/>
                <w:webHidden/>
              </w:rPr>
              <w:t>17</w:t>
            </w:r>
            <w:r w:rsidR="00DA5EB7">
              <w:rPr>
                <w:noProof/>
                <w:webHidden/>
              </w:rPr>
              <w:fldChar w:fldCharType="end"/>
            </w:r>
          </w:hyperlink>
        </w:p>
        <w:p w14:paraId="7E9A937F" w14:textId="64DD63D8" w:rsidR="00DA5EB7" w:rsidRDefault="00C05AAA">
          <w:pPr>
            <w:pStyle w:val="TDC2"/>
            <w:tabs>
              <w:tab w:val="right" w:leader="dot" w:pos="8828"/>
            </w:tabs>
            <w:rPr>
              <w:rFonts w:asciiTheme="minorHAnsi" w:eastAsiaTheme="minorEastAsia" w:hAnsiTheme="minorHAnsi" w:cstheme="minorBidi"/>
              <w:noProof/>
              <w:kern w:val="2"/>
              <w14:ligatures w14:val="standardContextual"/>
            </w:rPr>
          </w:pPr>
          <w:hyperlink w:anchor="_Toc141366068" w:history="1">
            <w:r w:rsidR="00DA5EB7" w:rsidRPr="00270924">
              <w:rPr>
                <w:rStyle w:val="Hipervnculo"/>
                <w:noProof/>
              </w:rPr>
              <w:t>Generar metadatos por pixel</w:t>
            </w:r>
            <w:r w:rsidR="00DA5EB7">
              <w:rPr>
                <w:noProof/>
                <w:webHidden/>
              </w:rPr>
              <w:tab/>
            </w:r>
            <w:r w:rsidR="00DA5EB7">
              <w:rPr>
                <w:noProof/>
                <w:webHidden/>
              </w:rPr>
              <w:fldChar w:fldCharType="begin"/>
            </w:r>
            <w:r w:rsidR="00DA5EB7">
              <w:rPr>
                <w:noProof/>
                <w:webHidden/>
              </w:rPr>
              <w:instrText xml:space="preserve"> PAGEREF _Toc141366068 \h </w:instrText>
            </w:r>
            <w:r w:rsidR="00DA5EB7">
              <w:rPr>
                <w:noProof/>
                <w:webHidden/>
              </w:rPr>
            </w:r>
            <w:r w:rsidR="00DA5EB7">
              <w:rPr>
                <w:noProof/>
                <w:webHidden/>
              </w:rPr>
              <w:fldChar w:fldCharType="separate"/>
            </w:r>
            <w:r w:rsidR="00DA5EB7">
              <w:rPr>
                <w:noProof/>
                <w:webHidden/>
              </w:rPr>
              <w:t>17</w:t>
            </w:r>
            <w:r w:rsidR="00DA5EB7">
              <w:rPr>
                <w:noProof/>
                <w:webHidden/>
              </w:rPr>
              <w:fldChar w:fldCharType="end"/>
            </w:r>
          </w:hyperlink>
        </w:p>
        <w:p w14:paraId="0B195FAF" w14:textId="05682D8F" w:rsidR="00DA5EB7" w:rsidRDefault="00C05AAA">
          <w:pPr>
            <w:pStyle w:val="TDC2"/>
            <w:tabs>
              <w:tab w:val="right" w:leader="dot" w:pos="8828"/>
            </w:tabs>
            <w:rPr>
              <w:rFonts w:asciiTheme="minorHAnsi" w:eastAsiaTheme="minorEastAsia" w:hAnsiTheme="minorHAnsi" w:cstheme="minorBidi"/>
              <w:noProof/>
              <w:kern w:val="2"/>
              <w14:ligatures w14:val="standardContextual"/>
            </w:rPr>
          </w:pPr>
          <w:hyperlink w:anchor="_Toc141366069" w:history="1">
            <w:r w:rsidR="00DA5EB7" w:rsidRPr="00270924">
              <w:rPr>
                <w:rStyle w:val="Hipervnculo"/>
                <w:noProof/>
              </w:rPr>
              <w:t>Generar el índice de sequía</w:t>
            </w:r>
            <w:r w:rsidR="00DA5EB7">
              <w:rPr>
                <w:noProof/>
                <w:webHidden/>
              </w:rPr>
              <w:tab/>
            </w:r>
            <w:r w:rsidR="00DA5EB7">
              <w:rPr>
                <w:noProof/>
                <w:webHidden/>
              </w:rPr>
              <w:fldChar w:fldCharType="begin"/>
            </w:r>
            <w:r w:rsidR="00DA5EB7">
              <w:rPr>
                <w:noProof/>
                <w:webHidden/>
              </w:rPr>
              <w:instrText xml:space="preserve"> PAGEREF _Toc141366069 \h </w:instrText>
            </w:r>
            <w:r w:rsidR="00DA5EB7">
              <w:rPr>
                <w:noProof/>
                <w:webHidden/>
              </w:rPr>
            </w:r>
            <w:r w:rsidR="00DA5EB7">
              <w:rPr>
                <w:noProof/>
                <w:webHidden/>
              </w:rPr>
              <w:fldChar w:fldCharType="separate"/>
            </w:r>
            <w:r w:rsidR="00DA5EB7">
              <w:rPr>
                <w:noProof/>
                <w:webHidden/>
              </w:rPr>
              <w:t>18</w:t>
            </w:r>
            <w:r w:rsidR="00DA5EB7">
              <w:rPr>
                <w:noProof/>
                <w:webHidden/>
              </w:rPr>
              <w:fldChar w:fldCharType="end"/>
            </w:r>
          </w:hyperlink>
        </w:p>
        <w:p w14:paraId="67786974" w14:textId="7B297B9A" w:rsidR="00DA5EB7" w:rsidRDefault="00C05AAA">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41366070" w:history="1">
            <w:r w:rsidR="00DA5EB7" w:rsidRPr="00270924">
              <w:rPr>
                <w:rStyle w:val="Hipervnculo"/>
                <w:noProof/>
              </w:rPr>
              <w:t>4.</w:t>
            </w:r>
            <w:r w:rsidR="00DA5EB7">
              <w:rPr>
                <w:rFonts w:asciiTheme="minorHAnsi" w:eastAsiaTheme="minorEastAsia" w:hAnsiTheme="minorHAnsi" w:cstheme="minorBidi"/>
                <w:noProof/>
                <w:kern w:val="2"/>
                <w14:ligatures w14:val="standardContextual"/>
              </w:rPr>
              <w:tab/>
            </w:r>
            <w:r w:rsidR="00DA5EB7" w:rsidRPr="00270924">
              <w:rPr>
                <w:rStyle w:val="Hipervnculo"/>
                <w:noProof/>
              </w:rPr>
              <w:t>Generar mapas en ARCGIS.</w:t>
            </w:r>
            <w:r w:rsidR="00DA5EB7">
              <w:rPr>
                <w:noProof/>
                <w:webHidden/>
              </w:rPr>
              <w:tab/>
            </w:r>
            <w:r w:rsidR="00DA5EB7">
              <w:rPr>
                <w:noProof/>
                <w:webHidden/>
              </w:rPr>
              <w:fldChar w:fldCharType="begin"/>
            </w:r>
            <w:r w:rsidR="00DA5EB7">
              <w:rPr>
                <w:noProof/>
                <w:webHidden/>
              </w:rPr>
              <w:instrText xml:space="preserve"> PAGEREF _Toc141366070 \h </w:instrText>
            </w:r>
            <w:r w:rsidR="00DA5EB7">
              <w:rPr>
                <w:noProof/>
                <w:webHidden/>
              </w:rPr>
            </w:r>
            <w:r w:rsidR="00DA5EB7">
              <w:rPr>
                <w:noProof/>
                <w:webHidden/>
              </w:rPr>
              <w:fldChar w:fldCharType="separate"/>
            </w:r>
            <w:r w:rsidR="00DA5EB7">
              <w:rPr>
                <w:noProof/>
                <w:webHidden/>
              </w:rPr>
              <w:t>18</w:t>
            </w:r>
            <w:r w:rsidR="00DA5EB7">
              <w:rPr>
                <w:noProof/>
                <w:webHidden/>
              </w:rPr>
              <w:fldChar w:fldCharType="end"/>
            </w:r>
          </w:hyperlink>
        </w:p>
        <w:p w14:paraId="11727FC7" w14:textId="0C09B531" w:rsidR="00DA5EB7" w:rsidRDefault="00C05AAA">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41366071" w:history="1">
            <w:r w:rsidR="00DA5EB7" w:rsidRPr="00270924">
              <w:rPr>
                <w:rStyle w:val="Hipervnculo"/>
                <w:noProof/>
              </w:rPr>
              <w:t>5.</w:t>
            </w:r>
            <w:r w:rsidR="00DA5EB7">
              <w:rPr>
                <w:rFonts w:asciiTheme="minorHAnsi" w:eastAsiaTheme="minorEastAsia" w:hAnsiTheme="minorHAnsi" w:cstheme="minorBidi"/>
                <w:noProof/>
                <w:kern w:val="2"/>
                <w14:ligatures w14:val="standardContextual"/>
              </w:rPr>
              <w:tab/>
            </w:r>
            <w:r w:rsidR="00DA5EB7" w:rsidRPr="00270924">
              <w:rPr>
                <w:rStyle w:val="Hipervnculo"/>
                <w:noProof/>
              </w:rPr>
              <w:t>Encuesta de experiencia del usuario (UX) a la Plataforma de Monitoreo de Sequía</w:t>
            </w:r>
            <w:r w:rsidR="00DA5EB7">
              <w:rPr>
                <w:noProof/>
                <w:webHidden/>
              </w:rPr>
              <w:tab/>
            </w:r>
            <w:r w:rsidR="00DA5EB7">
              <w:rPr>
                <w:noProof/>
                <w:webHidden/>
              </w:rPr>
              <w:fldChar w:fldCharType="begin"/>
            </w:r>
            <w:r w:rsidR="00DA5EB7">
              <w:rPr>
                <w:noProof/>
                <w:webHidden/>
              </w:rPr>
              <w:instrText xml:space="preserve"> PAGEREF _Toc141366071 \h </w:instrText>
            </w:r>
            <w:r w:rsidR="00DA5EB7">
              <w:rPr>
                <w:noProof/>
                <w:webHidden/>
              </w:rPr>
            </w:r>
            <w:r w:rsidR="00DA5EB7">
              <w:rPr>
                <w:noProof/>
                <w:webHidden/>
              </w:rPr>
              <w:fldChar w:fldCharType="separate"/>
            </w:r>
            <w:r w:rsidR="00DA5EB7">
              <w:rPr>
                <w:noProof/>
                <w:webHidden/>
              </w:rPr>
              <w:t>18</w:t>
            </w:r>
            <w:r w:rsidR="00DA5EB7">
              <w:rPr>
                <w:noProof/>
                <w:webHidden/>
              </w:rPr>
              <w:fldChar w:fldCharType="end"/>
            </w:r>
          </w:hyperlink>
        </w:p>
        <w:p w14:paraId="709CB9B3" w14:textId="61911A95" w:rsidR="00DA5EB7" w:rsidRDefault="00C05AAA">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41366072" w:history="1">
            <w:r w:rsidR="00DA5EB7" w:rsidRPr="00270924">
              <w:rPr>
                <w:rStyle w:val="Hipervnculo"/>
                <w:noProof/>
              </w:rPr>
              <w:t>5.1.</w:t>
            </w:r>
            <w:r w:rsidR="00DA5EB7">
              <w:rPr>
                <w:rFonts w:asciiTheme="minorHAnsi" w:eastAsiaTheme="minorEastAsia" w:hAnsiTheme="minorHAnsi" w:cstheme="minorBidi"/>
                <w:noProof/>
                <w:kern w:val="2"/>
                <w14:ligatures w14:val="standardContextual"/>
              </w:rPr>
              <w:tab/>
            </w:r>
            <w:r w:rsidR="00DA5EB7" w:rsidRPr="00270924">
              <w:rPr>
                <w:rStyle w:val="Hipervnculo"/>
                <w:noProof/>
              </w:rPr>
              <w:t>Introducción</w:t>
            </w:r>
            <w:r w:rsidR="00DA5EB7">
              <w:rPr>
                <w:noProof/>
                <w:webHidden/>
              </w:rPr>
              <w:tab/>
            </w:r>
            <w:r w:rsidR="00DA5EB7">
              <w:rPr>
                <w:noProof/>
                <w:webHidden/>
              </w:rPr>
              <w:fldChar w:fldCharType="begin"/>
            </w:r>
            <w:r w:rsidR="00DA5EB7">
              <w:rPr>
                <w:noProof/>
                <w:webHidden/>
              </w:rPr>
              <w:instrText xml:space="preserve"> PAGEREF _Toc141366072 \h </w:instrText>
            </w:r>
            <w:r w:rsidR="00DA5EB7">
              <w:rPr>
                <w:noProof/>
                <w:webHidden/>
              </w:rPr>
            </w:r>
            <w:r w:rsidR="00DA5EB7">
              <w:rPr>
                <w:noProof/>
                <w:webHidden/>
              </w:rPr>
              <w:fldChar w:fldCharType="separate"/>
            </w:r>
            <w:r w:rsidR="00DA5EB7">
              <w:rPr>
                <w:noProof/>
                <w:webHidden/>
              </w:rPr>
              <w:t>18</w:t>
            </w:r>
            <w:r w:rsidR="00DA5EB7">
              <w:rPr>
                <w:noProof/>
                <w:webHidden/>
              </w:rPr>
              <w:fldChar w:fldCharType="end"/>
            </w:r>
          </w:hyperlink>
        </w:p>
        <w:p w14:paraId="478D0203" w14:textId="399DCB48" w:rsidR="00DA5EB7" w:rsidRDefault="00C05AAA">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41366073" w:history="1">
            <w:r w:rsidR="00DA5EB7" w:rsidRPr="00270924">
              <w:rPr>
                <w:rStyle w:val="Hipervnculo"/>
                <w:noProof/>
              </w:rPr>
              <w:t>5.2.</w:t>
            </w:r>
            <w:r w:rsidR="00DA5EB7">
              <w:rPr>
                <w:rFonts w:asciiTheme="minorHAnsi" w:eastAsiaTheme="minorEastAsia" w:hAnsiTheme="minorHAnsi" w:cstheme="minorBidi"/>
                <w:noProof/>
                <w:kern w:val="2"/>
                <w14:ligatures w14:val="standardContextual"/>
              </w:rPr>
              <w:tab/>
            </w:r>
            <w:r w:rsidR="00DA5EB7" w:rsidRPr="00270924">
              <w:rPr>
                <w:rStyle w:val="Hipervnculo"/>
                <w:noProof/>
              </w:rPr>
              <w:t>Metodo</w:t>
            </w:r>
            <w:r w:rsidR="00DA5EB7">
              <w:rPr>
                <w:noProof/>
                <w:webHidden/>
              </w:rPr>
              <w:tab/>
            </w:r>
            <w:r w:rsidR="00DA5EB7">
              <w:rPr>
                <w:noProof/>
                <w:webHidden/>
              </w:rPr>
              <w:fldChar w:fldCharType="begin"/>
            </w:r>
            <w:r w:rsidR="00DA5EB7">
              <w:rPr>
                <w:noProof/>
                <w:webHidden/>
              </w:rPr>
              <w:instrText xml:space="preserve"> PAGEREF _Toc141366073 \h </w:instrText>
            </w:r>
            <w:r w:rsidR="00DA5EB7">
              <w:rPr>
                <w:noProof/>
                <w:webHidden/>
              </w:rPr>
            </w:r>
            <w:r w:rsidR="00DA5EB7">
              <w:rPr>
                <w:noProof/>
                <w:webHidden/>
              </w:rPr>
              <w:fldChar w:fldCharType="separate"/>
            </w:r>
            <w:r w:rsidR="00DA5EB7">
              <w:rPr>
                <w:noProof/>
                <w:webHidden/>
              </w:rPr>
              <w:t>19</w:t>
            </w:r>
            <w:r w:rsidR="00DA5EB7">
              <w:rPr>
                <w:noProof/>
                <w:webHidden/>
              </w:rPr>
              <w:fldChar w:fldCharType="end"/>
            </w:r>
          </w:hyperlink>
        </w:p>
        <w:p w14:paraId="0792FBD8" w14:textId="03B30C8F" w:rsidR="00DA5EB7" w:rsidRDefault="00C05AAA">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41366074" w:history="1">
            <w:r w:rsidR="00DA5EB7" w:rsidRPr="00270924">
              <w:rPr>
                <w:rStyle w:val="Hipervnculo"/>
                <w:noProof/>
              </w:rPr>
              <w:t>5.3.</w:t>
            </w:r>
            <w:r w:rsidR="00DA5EB7">
              <w:rPr>
                <w:rFonts w:asciiTheme="minorHAnsi" w:eastAsiaTheme="minorEastAsia" w:hAnsiTheme="minorHAnsi" w:cstheme="minorBidi"/>
                <w:noProof/>
                <w:kern w:val="2"/>
                <w14:ligatures w14:val="standardContextual"/>
              </w:rPr>
              <w:tab/>
            </w:r>
            <w:r w:rsidR="00DA5EB7" w:rsidRPr="00270924">
              <w:rPr>
                <w:rStyle w:val="Hipervnculo"/>
                <w:noProof/>
              </w:rPr>
              <w:t>Resultado</w:t>
            </w:r>
            <w:r w:rsidR="00DA5EB7">
              <w:rPr>
                <w:noProof/>
                <w:webHidden/>
              </w:rPr>
              <w:tab/>
            </w:r>
            <w:r w:rsidR="00DA5EB7">
              <w:rPr>
                <w:noProof/>
                <w:webHidden/>
              </w:rPr>
              <w:fldChar w:fldCharType="begin"/>
            </w:r>
            <w:r w:rsidR="00DA5EB7">
              <w:rPr>
                <w:noProof/>
                <w:webHidden/>
              </w:rPr>
              <w:instrText xml:space="preserve"> PAGEREF _Toc141366074 \h </w:instrText>
            </w:r>
            <w:r w:rsidR="00DA5EB7">
              <w:rPr>
                <w:noProof/>
                <w:webHidden/>
              </w:rPr>
            </w:r>
            <w:r w:rsidR="00DA5EB7">
              <w:rPr>
                <w:noProof/>
                <w:webHidden/>
              </w:rPr>
              <w:fldChar w:fldCharType="separate"/>
            </w:r>
            <w:r w:rsidR="00DA5EB7">
              <w:rPr>
                <w:noProof/>
                <w:webHidden/>
              </w:rPr>
              <w:t>22</w:t>
            </w:r>
            <w:r w:rsidR="00DA5EB7">
              <w:rPr>
                <w:noProof/>
                <w:webHidden/>
              </w:rPr>
              <w:fldChar w:fldCharType="end"/>
            </w:r>
          </w:hyperlink>
        </w:p>
        <w:p w14:paraId="2CD43D46" w14:textId="0CB7169F" w:rsidR="00DA5EB7" w:rsidRDefault="00C05AAA">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41366075" w:history="1">
            <w:r w:rsidR="00DA5EB7" w:rsidRPr="00270924">
              <w:rPr>
                <w:rStyle w:val="Hipervnculo"/>
                <w:noProof/>
              </w:rPr>
              <w:t>6.</w:t>
            </w:r>
            <w:r w:rsidR="00DA5EB7">
              <w:rPr>
                <w:rFonts w:asciiTheme="minorHAnsi" w:eastAsiaTheme="minorEastAsia" w:hAnsiTheme="minorHAnsi" w:cstheme="minorBidi"/>
                <w:noProof/>
                <w:kern w:val="2"/>
                <w14:ligatures w14:val="standardContextual"/>
              </w:rPr>
              <w:tab/>
            </w:r>
            <w:r w:rsidR="00DA5EB7" w:rsidRPr="00270924">
              <w:rPr>
                <w:rStyle w:val="Hipervnculo"/>
                <w:noProof/>
              </w:rPr>
              <w:t>Referencias</w:t>
            </w:r>
            <w:r w:rsidR="00DA5EB7">
              <w:rPr>
                <w:noProof/>
                <w:webHidden/>
              </w:rPr>
              <w:tab/>
            </w:r>
            <w:r w:rsidR="00DA5EB7">
              <w:rPr>
                <w:noProof/>
                <w:webHidden/>
              </w:rPr>
              <w:fldChar w:fldCharType="begin"/>
            </w:r>
            <w:r w:rsidR="00DA5EB7">
              <w:rPr>
                <w:noProof/>
                <w:webHidden/>
              </w:rPr>
              <w:instrText xml:space="preserve"> PAGEREF _Toc141366075 \h </w:instrText>
            </w:r>
            <w:r w:rsidR="00DA5EB7">
              <w:rPr>
                <w:noProof/>
                <w:webHidden/>
              </w:rPr>
            </w:r>
            <w:r w:rsidR="00DA5EB7">
              <w:rPr>
                <w:noProof/>
                <w:webHidden/>
              </w:rPr>
              <w:fldChar w:fldCharType="separate"/>
            </w:r>
            <w:r w:rsidR="00DA5EB7">
              <w:rPr>
                <w:noProof/>
                <w:webHidden/>
              </w:rPr>
              <w:t>30</w:t>
            </w:r>
            <w:r w:rsidR="00DA5EB7">
              <w:rPr>
                <w:noProof/>
                <w:webHidden/>
              </w:rPr>
              <w:fldChar w:fldCharType="end"/>
            </w:r>
          </w:hyperlink>
        </w:p>
        <w:p w14:paraId="5FA08714" w14:textId="653F7BEC" w:rsidR="00B800B6" w:rsidRDefault="00B800B6">
          <w:r>
            <w:rPr>
              <w:b/>
              <w:bCs/>
              <w:lang w:val="es-ES"/>
            </w:rPr>
            <w:fldChar w:fldCharType="end"/>
          </w:r>
        </w:p>
      </w:sdtContent>
    </w:sdt>
    <w:p w14:paraId="76173789" w14:textId="2A43086B"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\h \z \c "Ilustración" </w:instrText>
      </w:r>
      <w:r>
        <w:fldChar w:fldCharType="separate"/>
      </w:r>
      <w:hyperlink w:anchor="_Toc141719026" w:history="1">
        <w:r w:rsidRPr="00F218E7">
          <w:rPr>
            <w:rStyle w:val="Hipervnculo"/>
            <w:b/>
            <w:bCs/>
            <w:noProof/>
          </w:rPr>
          <w:t>Ilustración 1.</w:t>
        </w:r>
        <w:r w:rsidRPr="00F218E7">
          <w:rPr>
            <w:rStyle w:val="Hipervnculo"/>
            <w:noProof/>
          </w:rPr>
          <w:t xml:space="preserve"> Ejemplos de mapas generados en el Monitor de Sequía</w:t>
        </w:r>
        <w:r>
          <w:rPr>
            <w:noProof/>
            <w:webHidden/>
          </w:rPr>
          <w:tab/>
        </w:r>
        <w:r>
          <w:rPr>
            <w:noProof/>
            <w:webHidden/>
          </w:rPr>
          <w:fldChar w:fldCharType="begin"/>
        </w:r>
        <w:r>
          <w:rPr>
            <w:noProof/>
            <w:webHidden/>
          </w:rPr>
          <w:instrText xml:space="preserve"> PAGEREF _Toc141719026 \h </w:instrText>
        </w:r>
        <w:r>
          <w:rPr>
            <w:noProof/>
            <w:webHidden/>
          </w:rPr>
        </w:r>
        <w:r>
          <w:rPr>
            <w:noProof/>
            <w:webHidden/>
          </w:rPr>
          <w:fldChar w:fldCharType="separate"/>
        </w:r>
        <w:r>
          <w:rPr>
            <w:noProof/>
            <w:webHidden/>
          </w:rPr>
          <w:t>6</w:t>
        </w:r>
        <w:r>
          <w:rPr>
            <w:noProof/>
            <w:webHidden/>
          </w:rPr>
          <w:fldChar w:fldCharType="end"/>
        </w:r>
      </w:hyperlink>
    </w:p>
    <w:p w14:paraId="73BA8345" w14:textId="628E8001"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27" w:history="1">
        <w:r w:rsidRPr="00F218E7">
          <w:rPr>
            <w:rStyle w:val="Hipervnculo"/>
            <w:b/>
            <w:bCs/>
            <w:noProof/>
          </w:rPr>
          <w:t>Ilustración 2.</w:t>
        </w:r>
        <w:r w:rsidRPr="00F218E7">
          <w:rPr>
            <w:rStyle w:val="Hipervnculo"/>
            <w:noProof/>
          </w:rPr>
          <w:t xml:space="preserve"> Ubicación de las herramientas de Arcgis Pro dentro de la carpeta del proyecto.</w:t>
        </w:r>
        <w:r>
          <w:rPr>
            <w:noProof/>
            <w:webHidden/>
          </w:rPr>
          <w:tab/>
        </w:r>
        <w:r>
          <w:rPr>
            <w:noProof/>
            <w:webHidden/>
          </w:rPr>
          <w:fldChar w:fldCharType="begin"/>
        </w:r>
        <w:r>
          <w:rPr>
            <w:noProof/>
            <w:webHidden/>
          </w:rPr>
          <w:instrText xml:space="preserve"> PAGEREF _Toc141719027 \h </w:instrText>
        </w:r>
        <w:r>
          <w:rPr>
            <w:noProof/>
            <w:webHidden/>
          </w:rPr>
        </w:r>
        <w:r>
          <w:rPr>
            <w:noProof/>
            <w:webHidden/>
          </w:rPr>
          <w:fldChar w:fldCharType="separate"/>
        </w:r>
        <w:r>
          <w:rPr>
            <w:noProof/>
            <w:webHidden/>
          </w:rPr>
          <w:t>9</w:t>
        </w:r>
        <w:r>
          <w:rPr>
            <w:noProof/>
            <w:webHidden/>
          </w:rPr>
          <w:fldChar w:fldCharType="end"/>
        </w:r>
      </w:hyperlink>
    </w:p>
    <w:p w14:paraId="554ADBAF" w14:textId="1B9261D5"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28" w:history="1">
        <w:r w:rsidRPr="00F218E7">
          <w:rPr>
            <w:rStyle w:val="Hipervnculo"/>
            <w:b/>
            <w:bCs/>
            <w:noProof/>
          </w:rPr>
          <w:t>Ilustración 3.</w:t>
        </w:r>
        <w:r w:rsidRPr="00F218E7">
          <w:rPr>
            <w:rStyle w:val="Hipervnculo"/>
            <w:noProof/>
          </w:rPr>
          <w:t xml:space="preserve"> Algoritmo dentro de la herramienta “Mapa_puntual”</w:t>
        </w:r>
        <w:r>
          <w:rPr>
            <w:noProof/>
            <w:webHidden/>
          </w:rPr>
          <w:tab/>
        </w:r>
        <w:r>
          <w:rPr>
            <w:noProof/>
            <w:webHidden/>
          </w:rPr>
          <w:fldChar w:fldCharType="begin"/>
        </w:r>
        <w:r>
          <w:rPr>
            <w:noProof/>
            <w:webHidden/>
          </w:rPr>
          <w:instrText xml:space="preserve"> PAGEREF _Toc141719028 \h </w:instrText>
        </w:r>
        <w:r>
          <w:rPr>
            <w:noProof/>
            <w:webHidden/>
          </w:rPr>
        </w:r>
        <w:r>
          <w:rPr>
            <w:noProof/>
            <w:webHidden/>
          </w:rPr>
          <w:fldChar w:fldCharType="separate"/>
        </w:r>
        <w:r>
          <w:rPr>
            <w:noProof/>
            <w:webHidden/>
          </w:rPr>
          <w:t>9</w:t>
        </w:r>
        <w:r>
          <w:rPr>
            <w:noProof/>
            <w:webHidden/>
          </w:rPr>
          <w:fldChar w:fldCharType="end"/>
        </w:r>
      </w:hyperlink>
    </w:p>
    <w:p w14:paraId="33DABEE3" w14:textId="5DB937A7"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r:id="rId11" w:anchor="_Toc141719029" w:history="1">
        <w:r w:rsidRPr="00F218E7">
          <w:rPr>
            <w:rStyle w:val="Hipervnculo"/>
            <w:b/>
            <w:bCs/>
            <w:noProof/>
          </w:rPr>
          <w:t>Ilustración 4.</w:t>
        </w:r>
        <w:r w:rsidRPr="00F218E7">
          <w:rPr>
            <w:rStyle w:val="Hipervnculo"/>
            <w:noProof/>
          </w:rPr>
          <w:t xml:space="preserve"> Herramienta de geo procesamiento “Mapa_puntual” y su resultado al ser ejecutado para IPE-6.</w:t>
        </w:r>
        <w:r>
          <w:rPr>
            <w:noProof/>
            <w:webHidden/>
          </w:rPr>
          <w:tab/>
        </w:r>
        <w:r>
          <w:rPr>
            <w:noProof/>
            <w:webHidden/>
          </w:rPr>
          <w:fldChar w:fldCharType="begin"/>
        </w:r>
        <w:r>
          <w:rPr>
            <w:noProof/>
            <w:webHidden/>
          </w:rPr>
          <w:instrText xml:space="preserve"> PAGEREF _Toc141719029 \h </w:instrText>
        </w:r>
        <w:r>
          <w:rPr>
            <w:noProof/>
            <w:webHidden/>
          </w:rPr>
        </w:r>
        <w:r>
          <w:rPr>
            <w:noProof/>
            <w:webHidden/>
          </w:rPr>
          <w:fldChar w:fldCharType="separate"/>
        </w:r>
        <w:r>
          <w:rPr>
            <w:noProof/>
            <w:webHidden/>
          </w:rPr>
          <w:t>10</w:t>
        </w:r>
        <w:r>
          <w:rPr>
            <w:noProof/>
            <w:webHidden/>
          </w:rPr>
          <w:fldChar w:fldCharType="end"/>
        </w:r>
      </w:hyperlink>
    </w:p>
    <w:p w14:paraId="69D9DD09" w14:textId="70AAC65B"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r:id="rId12" w:anchor="_Toc141719030" w:history="1">
        <w:r w:rsidRPr="00F218E7">
          <w:rPr>
            <w:rStyle w:val="Hipervnculo"/>
            <w:b/>
            <w:bCs/>
            <w:noProof/>
          </w:rPr>
          <w:t>Ilustración 5.</w:t>
        </w:r>
        <w:r w:rsidRPr="00F218E7">
          <w:rPr>
            <w:rStyle w:val="Hipervnculo"/>
            <w:noProof/>
          </w:rPr>
          <w:t xml:space="preserve"> Resultado de ejecutar la herramienta “Mapa_espacializado”</w:t>
        </w:r>
        <w:r>
          <w:rPr>
            <w:noProof/>
            <w:webHidden/>
          </w:rPr>
          <w:tab/>
        </w:r>
        <w:r>
          <w:rPr>
            <w:noProof/>
            <w:webHidden/>
          </w:rPr>
          <w:fldChar w:fldCharType="begin"/>
        </w:r>
        <w:r>
          <w:rPr>
            <w:noProof/>
            <w:webHidden/>
          </w:rPr>
          <w:instrText xml:space="preserve"> PAGEREF _Toc141719030 \h </w:instrText>
        </w:r>
        <w:r>
          <w:rPr>
            <w:noProof/>
            <w:webHidden/>
          </w:rPr>
        </w:r>
        <w:r>
          <w:rPr>
            <w:noProof/>
            <w:webHidden/>
          </w:rPr>
          <w:fldChar w:fldCharType="separate"/>
        </w:r>
        <w:r>
          <w:rPr>
            <w:noProof/>
            <w:webHidden/>
          </w:rPr>
          <w:t>12</w:t>
        </w:r>
        <w:r>
          <w:rPr>
            <w:noProof/>
            <w:webHidden/>
          </w:rPr>
          <w:fldChar w:fldCharType="end"/>
        </w:r>
      </w:hyperlink>
    </w:p>
    <w:p w14:paraId="6601828D" w14:textId="566EC9DE"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1" w:history="1">
        <w:r w:rsidRPr="00F218E7">
          <w:rPr>
            <w:rStyle w:val="Hipervnculo"/>
            <w:rFonts w:asciiTheme="majorHAnsi" w:hAnsiTheme="majorHAnsi" w:cstheme="majorHAnsi"/>
            <w:b/>
            <w:bCs/>
            <w:noProof/>
          </w:rPr>
          <w:t>Ilustración 6.</w:t>
        </w:r>
        <w:r w:rsidRPr="00F218E7">
          <w:rPr>
            <w:rStyle w:val="Hipervnculo"/>
            <w:rFonts w:asciiTheme="majorHAnsi" w:hAnsiTheme="majorHAnsi" w:cstheme="majorHAnsi"/>
            <w:noProof/>
          </w:rPr>
          <w:t xml:space="preserve"> Respuestas de la encuesta de experiencia de usuario para la pregunta 1.</w:t>
        </w:r>
        <w:r>
          <w:rPr>
            <w:noProof/>
            <w:webHidden/>
          </w:rPr>
          <w:tab/>
        </w:r>
        <w:r>
          <w:rPr>
            <w:noProof/>
            <w:webHidden/>
          </w:rPr>
          <w:fldChar w:fldCharType="begin"/>
        </w:r>
        <w:r>
          <w:rPr>
            <w:noProof/>
            <w:webHidden/>
          </w:rPr>
          <w:instrText xml:space="preserve"> PAGEREF _Toc141719031 \h </w:instrText>
        </w:r>
        <w:r>
          <w:rPr>
            <w:noProof/>
            <w:webHidden/>
          </w:rPr>
        </w:r>
        <w:r>
          <w:rPr>
            <w:noProof/>
            <w:webHidden/>
          </w:rPr>
          <w:fldChar w:fldCharType="separate"/>
        </w:r>
        <w:r>
          <w:rPr>
            <w:noProof/>
            <w:webHidden/>
          </w:rPr>
          <w:t>18</w:t>
        </w:r>
        <w:r>
          <w:rPr>
            <w:noProof/>
            <w:webHidden/>
          </w:rPr>
          <w:fldChar w:fldCharType="end"/>
        </w:r>
      </w:hyperlink>
    </w:p>
    <w:p w14:paraId="62FA44B8" w14:textId="303730CD"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2" w:history="1">
        <w:r w:rsidRPr="00F218E7">
          <w:rPr>
            <w:rStyle w:val="Hipervnculo"/>
            <w:b/>
            <w:bCs/>
            <w:noProof/>
          </w:rPr>
          <w:t>Ilustración 7</w:t>
        </w:r>
        <w:r w:rsidRPr="00F218E7">
          <w:rPr>
            <w:rStyle w:val="Hipervnculo"/>
            <w:rFonts w:asciiTheme="majorHAnsi" w:hAnsiTheme="majorHAnsi" w:cstheme="majorHAnsi"/>
            <w:b/>
            <w:bCs/>
            <w:noProof/>
          </w:rPr>
          <w:t xml:space="preserve">. </w:t>
        </w:r>
        <w:r w:rsidRPr="00F218E7">
          <w:rPr>
            <w:rStyle w:val="Hipervnculo"/>
            <w:rFonts w:asciiTheme="majorHAnsi" w:hAnsiTheme="majorHAnsi" w:cstheme="majorHAnsi"/>
            <w:noProof/>
          </w:rPr>
          <w:t>Respuestas de la encuesta de experiencia de usuario para la pregunta 2.</w:t>
        </w:r>
        <w:r>
          <w:rPr>
            <w:noProof/>
            <w:webHidden/>
          </w:rPr>
          <w:tab/>
        </w:r>
        <w:r>
          <w:rPr>
            <w:noProof/>
            <w:webHidden/>
          </w:rPr>
          <w:fldChar w:fldCharType="begin"/>
        </w:r>
        <w:r>
          <w:rPr>
            <w:noProof/>
            <w:webHidden/>
          </w:rPr>
          <w:instrText xml:space="preserve"> PAGEREF _Toc141719032 \h </w:instrText>
        </w:r>
        <w:r>
          <w:rPr>
            <w:noProof/>
            <w:webHidden/>
          </w:rPr>
        </w:r>
        <w:r>
          <w:rPr>
            <w:noProof/>
            <w:webHidden/>
          </w:rPr>
          <w:fldChar w:fldCharType="separate"/>
        </w:r>
        <w:r>
          <w:rPr>
            <w:noProof/>
            <w:webHidden/>
          </w:rPr>
          <w:t>19</w:t>
        </w:r>
        <w:r>
          <w:rPr>
            <w:noProof/>
            <w:webHidden/>
          </w:rPr>
          <w:fldChar w:fldCharType="end"/>
        </w:r>
      </w:hyperlink>
    </w:p>
    <w:p w14:paraId="362B3D75" w14:textId="34848E4E"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3" w:history="1">
        <w:r w:rsidRPr="00F218E7">
          <w:rPr>
            <w:rStyle w:val="Hipervnculo"/>
            <w:b/>
            <w:bCs/>
            <w:noProof/>
          </w:rPr>
          <w:t>Ilustración 8.</w:t>
        </w:r>
        <w:r w:rsidRPr="00F218E7">
          <w:rPr>
            <w:rStyle w:val="Hipervnculo"/>
            <w:noProof/>
          </w:rPr>
          <w:t xml:space="preserve"> </w:t>
        </w:r>
        <w:r w:rsidRPr="00F218E7">
          <w:rPr>
            <w:rStyle w:val="Hipervnculo"/>
            <w:rFonts w:asciiTheme="majorHAnsi" w:hAnsiTheme="majorHAnsi" w:cstheme="majorHAnsi"/>
            <w:noProof/>
          </w:rPr>
          <w:t>Respuestas de la encuesta de experiencia de usuario para la pregunta 3.</w:t>
        </w:r>
        <w:r>
          <w:rPr>
            <w:noProof/>
            <w:webHidden/>
          </w:rPr>
          <w:tab/>
        </w:r>
        <w:r>
          <w:rPr>
            <w:noProof/>
            <w:webHidden/>
          </w:rPr>
          <w:fldChar w:fldCharType="begin"/>
        </w:r>
        <w:r>
          <w:rPr>
            <w:noProof/>
            <w:webHidden/>
          </w:rPr>
          <w:instrText xml:space="preserve"> PAGEREF _Toc141719033 \h </w:instrText>
        </w:r>
        <w:r>
          <w:rPr>
            <w:noProof/>
            <w:webHidden/>
          </w:rPr>
        </w:r>
        <w:r>
          <w:rPr>
            <w:noProof/>
            <w:webHidden/>
          </w:rPr>
          <w:fldChar w:fldCharType="separate"/>
        </w:r>
        <w:r>
          <w:rPr>
            <w:noProof/>
            <w:webHidden/>
          </w:rPr>
          <w:t>20</w:t>
        </w:r>
        <w:r>
          <w:rPr>
            <w:noProof/>
            <w:webHidden/>
          </w:rPr>
          <w:fldChar w:fldCharType="end"/>
        </w:r>
      </w:hyperlink>
    </w:p>
    <w:p w14:paraId="33E17996" w14:textId="46311F4A"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4" w:history="1">
        <w:r w:rsidRPr="00F218E7">
          <w:rPr>
            <w:rStyle w:val="Hipervnculo"/>
            <w:b/>
            <w:bCs/>
            <w:noProof/>
          </w:rPr>
          <w:t>Ilustración 9</w:t>
        </w:r>
        <w:r w:rsidRPr="00F218E7">
          <w:rPr>
            <w:rStyle w:val="Hipervnculo"/>
            <w:noProof/>
          </w:rPr>
          <w:t xml:space="preserve">. </w:t>
        </w:r>
        <w:r w:rsidRPr="00F218E7">
          <w:rPr>
            <w:rStyle w:val="Hipervnculo"/>
            <w:rFonts w:asciiTheme="majorHAnsi" w:hAnsiTheme="majorHAnsi" w:cstheme="majorHAnsi"/>
            <w:b/>
            <w:bCs/>
            <w:noProof/>
          </w:rPr>
          <w:t xml:space="preserve"> </w:t>
        </w:r>
        <w:r w:rsidRPr="00F218E7">
          <w:rPr>
            <w:rStyle w:val="Hipervnculo"/>
            <w:rFonts w:asciiTheme="majorHAnsi" w:hAnsiTheme="majorHAnsi" w:cstheme="majorHAnsi"/>
            <w:noProof/>
          </w:rPr>
          <w:t>Respuestas de la encuesta de experiencia de usuario para la pregunta 4.</w:t>
        </w:r>
        <w:r>
          <w:rPr>
            <w:noProof/>
            <w:webHidden/>
          </w:rPr>
          <w:tab/>
        </w:r>
        <w:r>
          <w:rPr>
            <w:noProof/>
            <w:webHidden/>
          </w:rPr>
          <w:fldChar w:fldCharType="begin"/>
        </w:r>
        <w:r>
          <w:rPr>
            <w:noProof/>
            <w:webHidden/>
          </w:rPr>
          <w:instrText xml:space="preserve"> PAGEREF _Toc141719034 \h </w:instrText>
        </w:r>
        <w:r>
          <w:rPr>
            <w:noProof/>
            <w:webHidden/>
          </w:rPr>
        </w:r>
        <w:r>
          <w:rPr>
            <w:noProof/>
            <w:webHidden/>
          </w:rPr>
          <w:fldChar w:fldCharType="separate"/>
        </w:r>
        <w:r>
          <w:rPr>
            <w:noProof/>
            <w:webHidden/>
          </w:rPr>
          <w:t>20</w:t>
        </w:r>
        <w:r>
          <w:rPr>
            <w:noProof/>
            <w:webHidden/>
          </w:rPr>
          <w:fldChar w:fldCharType="end"/>
        </w:r>
      </w:hyperlink>
    </w:p>
    <w:p w14:paraId="371E0FEB" w14:textId="77777777" w:rsidR="00544BC6" w:rsidRDefault="00544BC6">
      <w:pPr>
        <w:rPr>
          <w:noProof/>
        </w:rPr>
      </w:pPr>
      <w:r>
        <w:fldChar w:fldCharType="end"/>
      </w:r>
      <w:r>
        <w:fldChar w:fldCharType="begin"/>
      </w:r>
      <w:r>
        <w:instrText xml:space="preserve"> TOC \h \z \c "Tabla" </w:instrText>
      </w:r>
      <w:r>
        <w:fldChar w:fldCharType="separate"/>
      </w:r>
    </w:p>
    <w:p w14:paraId="1755705B" w14:textId="76FC44F0"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5" w:history="1">
        <w:r w:rsidRPr="00D11E37">
          <w:rPr>
            <w:rStyle w:val="Hipervnculo"/>
            <w:b/>
            <w:bCs/>
            <w:noProof/>
          </w:rPr>
          <w:t>Tabla 1.</w:t>
        </w:r>
        <w:r w:rsidRPr="00D11E37">
          <w:rPr>
            <w:rStyle w:val="Hipervnculo"/>
            <w:noProof/>
          </w:rPr>
          <w:t xml:space="preserve"> Indicadores y visualizaciones disponibles en la plataforma de monitoreo.</w:t>
        </w:r>
        <w:r>
          <w:rPr>
            <w:noProof/>
            <w:webHidden/>
          </w:rPr>
          <w:tab/>
        </w:r>
        <w:r>
          <w:rPr>
            <w:noProof/>
            <w:webHidden/>
          </w:rPr>
          <w:fldChar w:fldCharType="begin"/>
        </w:r>
        <w:r>
          <w:rPr>
            <w:noProof/>
            <w:webHidden/>
          </w:rPr>
          <w:instrText xml:space="preserve"> PAGEREF _Toc141719035 \h </w:instrText>
        </w:r>
        <w:r>
          <w:rPr>
            <w:noProof/>
            <w:webHidden/>
          </w:rPr>
        </w:r>
        <w:r>
          <w:rPr>
            <w:noProof/>
            <w:webHidden/>
          </w:rPr>
          <w:fldChar w:fldCharType="separate"/>
        </w:r>
        <w:r>
          <w:rPr>
            <w:noProof/>
            <w:webHidden/>
          </w:rPr>
          <w:t>6</w:t>
        </w:r>
        <w:r>
          <w:rPr>
            <w:noProof/>
            <w:webHidden/>
          </w:rPr>
          <w:fldChar w:fldCharType="end"/>
        </w:r>
      </w:hyperlink>
    </w:p>
    <w:p w14:paraId="43C41F8F" w14:textId="2441FA88"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6" w:history="1">
        <w:r w:rsidRPr="00D11E37">
          <w:rPr>
            <w:rStyle w:val="Hipervnculo"/>
            <w:noProof/>
          </w:rPr>
          <w:t>Tabla 2. Número de estaciones y parámetro que miden</w:t>
        </w:r>
        <w:r>
          <w:rPr>
            <w:noProof/>
            <w:webHidden/>
          </w:rPr>
          <w:tab/>
        </w:r>
        <w:r>
          <w:rPr>
            <w:noProof/>
            <w:webHidden/>
          </w:rPr>
          <w:fldChar w:fldCharType="begin"/>
        </w:r>
        <w:r>
          <w:rPr>
            <w:noProof/>
            <w:webHidden/>
          </w:rPr>
          <w:instrText xml:space="preserve"> PAGEREF _Toc141719036 \h </w:instrText>
        </w:r>
        <w:r>
          <w:rPr>
            <w:noProof/>
            <w:webHidden/>
          </w:rPr>
        </w:r>
        <w:r>
          <w:rPr>
            <w:noProof/>
            <w:webHidden/>
          </w:rPr>
          <w:fldChar w:fldCharType="separate"/>
        </w:r>
        <w:r>
          <w:rPr>
            <w:noProof/>
            <w:webHidden/>
          </w:rPr>
          <w:t>2</w:t>
        </w:r>
        <w:r>
          <w:rPr>
            <w:noProof/>
            <w:webHidden/>
          </w:rPr>
          <w:fldChar w:fldCharType="end"/>
        </w:r>
      </w:hyperlink>
    </w:p>
    <w:p w14:paraId="55FB9C3F" w14:textId="420381FE"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37" w:history="1">
        <w:r w:rsidRPr="00D11E37">
          <w:rPr>
            <w:rStyle w:val="Hipervnculo"/>
            <w:noProof/>
          </w:rPr>
          <w:t>Tabla 3: Variables hidrometeorológicas, fuentes de información y códigos para automatización de la descarga.</w:t>
        </w:r>
        <w:r>
          <w:rPr>
            <w:noProof/>
            <w:webHidden/>
          </w:rPr>
          <w:tab/>
        </w:r>
        <w:r>
          <w:rPr>
            <w:noProof/>
            <w:webHidden/>
          </w:rPr>
          <w:fldChar w:fldCharType="begin"/>
        </w:r>
        <w:r>
          <w:rPr>
            <w:noProof/>
            <w:webHidden/>
          </w:rPr>
          <w:instrText xml:space="preserve"> PAGEREF _Toc141719037 \h </w:instrText>
        </w:r>
        <w:r>
          <w:rPr>
            <w:noProof/>
            <w:webHidden/>
          </w:rPr>
        </w:r>
        <w:r>
          <w:rPr>
            <w:noProof/>
            <w:webHidden/>
          </w:rPr>
          <w:fldChar w:fldCharType="separate"/>
        </w:r>
        <w:r>
          <w:rPr>
            <w:noProof/>
            <w:webHidden/>
          </w:rPr>
          <w:t>3</w:t>
        </w:r>
        <w:r>
          <w:rPr>
            <w:noProof/>
            <w:webHidden/>
          </w:rPr>
          <w:fldChar w:fldCharType="end"/>
        </w:r>
      </w:hyperlink>
    </w:p>
    <w:p w14:paraId="30A5FAEC" w14:textId="620F30E0" w:rsidR="00544BC6" w:rsidRDefault="00544BC6">
      <w:pPr>
        <w:pStyle w:val="Tabladeilustraciones"/>
        <w:tabs>
          <w:tab w:val="left" w:pos="1100"/>
          <w:tab w:val="right" w:leader="dot" w:pos="8828"/>
        </w:tabs>
        <w:rPr>
          <w:rFonts w:asciiTheme="minorHAnsi" w:eastAsiaTheme="minorEastAsia" w:hAnsiTheme="minorHAnsi" w:cstheme="minorBidi"/>
          <w:noProof/>
          <w:kern w:val="2"/>
          <w14:ligatures w14:val="standardContextual"/>
        </w:rPr>
      </w:pPr>
      <w:hyperlink w:anchor="_Toc141719038" w:history="1">
        <w:r w:rsidRPr="00D11E37">
          <w:rPr>
            <w:rStyle w:val="Hipervnculo"/>
            <w:noProof/>
          </w:rPr>
          <w:t xml:space="preserve">Tabla 4: </w:t>
        </w:r>
        <w:r>
          <w:rPr>
            <w:rFonts w:asciiTheme="minorHAnsi" w:eastAsiaTheme="minorEastAsia" w:hAnsiTheme="minorHAnsi" w:cstheme="minorBidi"/>
            <w:noProof/>
            <w:kern w:val="2"/>
            <w14:ligatures w14:val="standardContextual"/>
          </w:rPr>
          <w:tab/>
        </w:r>
        <w:r w:rsidRPr="00D11E37">
          <w:rPr>
            <w:rStyle w:val="Hipervnculo"/>
            <w:noProof/>
          </w:rPr>
          <w:t>Resumen del procedimiento de cálculo de SGI, rutinas y archivos asociados.</w:t>
        </w:r>
        <w:r>
          <w:rPr>
            <w:noProof/>
            <w:webHidden/>
          </w:rPr>
          <w:tab/>
        </w:r>
        <w:r>
          <w:rPr>
            <w:noProof/>
            <w:webHidden/>
          </w:rPr>
          <w:fldChar w:fldCharType="begin"/>
        </w:r>
        <w:r>
          <w:rPr>
            <w:noProof/>
            <w:webHidden/>
          </w:rPr>
          <w:instrText xml:space="preserve"> PAGEREF _Toc141719038 \h </w:instrText>
        </w:r>
        <w:r>
          <w:rPr>
            <w:noProof/>
            <w:webHidden/>
          </w:rPr>
        </w:r>
        <w:r>
          <w:rPr>
            <w:noProof/>
            <w:webHidden/>
          </w:rPr>
          <w:fldChar w:fldCharType="separate"/>
        </w:r>
        <w:r>
          <w:rPr>
            <w:noProof/>
            <w:webHidden/>
          </w:rPr>
          <w:t>1</w:t>
        </w:r>
        <w:r>
          <w:rPr>
            <w:noProof/>
            <w:webHidden/>
          </w:rPr>
          <w:fldChar w:fldCharType="end"/>
        </w:r>
      </w:hyperlink>
    </w:p>
    <w:p w14:paraId="6A9807FF" w14:textId="3AE30407"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r:id="rId13" w:anchor="_Toc141719039" w:history="1">
        <w:r w:rsidRPr="00D11E37">
          <w:rPr>
            <w:rStyle w:val="Hipervnculo"/>
            <w:b/>
            <w:bCs/>
            <w:noProof/>
          </w:rPr>
          <w:t>Tabla 5.</w:t>
        </w:r>
        <w:r w:rsidRPr="00D11E37">
          <w:rPr>
            <w:rStyle w:val="Hipervnculo"/>
            <w:noProof/>
          </w:rPr>
          <w:t xml:space="preserve"> Columnas base de datos consolidada final.</w:t>
        </w:r>
        <w:r>
          <w:rPr>
            <w:noProof/>
            <w:webHidden/>
          </w:rPr>
          <w:tab/>
        </w:r>
        <w:r>
          <w:rPr>
            <w:noProof/>
            <w:webHidden/>
          </w:rPr>
          <w:fldChar w:fldCharType="begin"/>
        </w:r>
        <w:r>
          <w:rPr>
            <w:noProof/>
            <w:webHidden/>
          </w:rPr>
          <w:instrText xml:space="preserve"> PAGEREF _Toc141719039 \h </w:instrText>
        </w:r>
        <w:r>
          <w:rPr>
            <w:noProof/>
            <w:webHidden/>
          </w:rPr>
        </w:r>
        <w:r>
          <w:rPr>
            <w:noProof/>
            <w:webHidden/>
          </w:rPr>
          <w:fldChar w:fldCharType="separate"/>
        </w:r>
        <w:r>
          <w:rPr>
            <w:noProof/>
            <w:webHidden/>
          </w:rPr>
          <w:t>6</w:t>
        </w:r>
        <w:r>
          <w:rPr>
            <w:noProof/>
            <w:webHidden/>
          </w:rPr>
          <w:fldChar w:fldCharType="end"/>
        </w:r>
      </w:hyperlink>
    </w:p>
    <w:p w14:paraId="6577C0CA" w14:textId="7F2F7195"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40" w:history="1">
        <w:r w:rsidRPr="00D11E37">
          <w:rPr>
            <w:rStyle w:val="Hipervnculo"/>
            <w:b/>
            <w:bCs/>
            <w:noProof/>
          </w:rPr>
          <w:t>Tabla 6.</w:t>
        </w:r>
        <w:r w:rsidRPr="00D11E37">
          <w:rPr>
            <w:rStyle w:val="Hipervnculo"/>
            <w:noProof/>
          </w:rPr>
          <w:t xml:space="preserve"> Esquema de la herramienta de mapas puntuales “Mapa_puntual”.</w:t>
        </w:r>
        <w:r>
          <w:rPr>
            <w:noProof/>
            <w:webHidden/>
          </w:rPr>
          <w:tab/>
        </w:r>
        <w:r>
          <w:rPr>
            <w:noProof/>
            <w:webHidden/>
          </w:rPr>
          <w:fldChar w:fldCharType="begin"/>
        </w:r>
        <w:r>
          <w:rPr>
            <w:noProof/>
            <w:webHidden/>
          </w:rPr>
          <w:instrText xml:space="preserve"> PAGEREF _Toc141719040 \h </w:instrText>
        </w:r>
        <w:r>
          <w:rPr>
            <w:noProof/>
            <w:webHidden/>
          </w:rPr>
        </w:r>
        <w:r>
          <w:rPr>
            <w:noProof/>
            <w:webHidden/>
          </w:rPr>
          <w:fldChar w:fldCharType="separate"/>
        </w:r>
        <w:r>
          <w:rPr>
            <w:noProof/>
            <w:webHidden/>
          </w:rPr>
          <w:t>9</w:t>
        </w:r>
        <w:r>
          <w:rPr>
            <w:noProof/>
            <w:webHidden/>
          </w:rPr>
          <w:fldChar w:fldCharType="end"/>
        </w:r>
      </w:hyperlink>
    </w:p>
    <w:p w14:paraId="3E2BE897" w14:textId="7D395F44"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41" w:history="1">
        <w:r w:rsidRPr="00D11E37">
          <w:rPr>
            <w:rStyle w:val="Hipervnculo"/>
            <w:noProof/>
          </w:rPr>
          <w:t>Tabla 8: Clasificación de sequía en relación a las condiciones esperadas según valor de SGI</w:t>
        </w:r>
        <w:r>
          <w:rPr>
            <w:noProof/>
            <w:webHidden/>
          </w:rPr>
          <w:tab/>
        </w:r>
        <w:r>
          <w:rPr>
            <w:noProof/>
            <w:webHidden/>
          </w:rPr>
          <w:fldChar w:fldCharType="begin"/>
        </w:r>
        <w:r>
          <w:rPr>
            <w:noProof/>
            <w:webHidden/>
          </w:rPr>
          <w:instrText xml:space="preserve"> PAGEREF _Toc141719041 \h </w:instrText>
        </w:r>
        <w:r>
          <w:rPr>
            <w:noProof/>
            <w:webHidden/>
          </w:rPr>
        </w:r>
        <w:r>
          <w:rPr>
            <w:noProof/>
            <w:webHidden/>
          </w:rPr>
          <w:fldChar w:fldCharType="separate"/>
        </w:r>
        <w:r>
          <w:rPr>
            <w:noProof/>
            <w:webHidden/>
          </w:rPr>
          <w:t>14</w:t>
        </w:r>
        <w:r>
          <w:rPr>
            <w:noProof/>
            <w:webHidden/>
          </w:rPr>
          <w:fldChar w:fldCharType="end"/>
        </w:r>
      </w:hyperlink>
    </w:p>
    <w:p w14:paraId="3586AF37" w14:textId="4CC92DC6" w:rsidR="00544BC6" w:rsidRDefault="00544BC6">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141719042" w:history="1">
        <w:r w:rsidRPr="00D11E37">
          <w:rPr>
            <w:rStyle w:val="Hipervnculo"/>
            <w:b/>
            <w:bCs/>
            <w:noProof/>
          </w:rPr>
          <w:t>Tabla 9</w:t>
        </w:r>
        <w:r w:rsidRPr="00D11E37">
          <w:rPr>
            <w:rStyle w:val="Hipervnculo"/>
            <w:rFonts w:asciiTheme="majorHAnsi" w:hAnsiTheme="majorHAnsi" w:cstheme="majorHAnsi"/>
            <w:b/>
            <w:bCs/>
            <w:noProof/>
          </w:rPr>
          <w:t xml:space="preserve">: </w:t>
        </w:r>
        <w:r w:rsidRPr="00D11E37">
          <w:rPr>
            <w:rStyle w:val="Hipervnculo"/>
            <w:rFonts w:asciiTheme="majorHAnsi" w:hAnsiTheme="majorHAnsi" w:cstheme="majorHAnsi"/>
            <w:noProof/>
          </w:rPr>
          <w:t>Respuestas de la encuesta de experiencia de usuario para las preguntas 15 y 16.</w:t>
        </w:r>
        <w:r>
          <w:rPr>
            <w:noProof/>
            <w:webHidden/>
          </w:rPr>
          <w:tab/>
        </w:r>
        <w:r>
          <w:rPr>
            <w:noProof/>
            <w:webHidden/>
          </w:rPr>
          <w:fldChar w:fldCharType="begin"/>
        </w:r>
        <w:r>
          <w:rPr>
            <w:noProof/>
            <w:webHidden/>
          </w:rPr>
          <w:instrText xml:space="preserve"> PAGEREF _Toc141719042 \h </w:instrText>
        </w:r>
        <w:r>
          <w:rPr>
            <w:noProof/>
            <w:webHidden/>
          </w:rPr>
        </w:r>
        <w:r>
          <w:rPr>
            <w:noProof/>
            <w:webHidden/>
          </w:rPr>
          <w:fldChar w:fldCharType="separate"/>
        </w:r>
        <w:r>
          <w:rPr>
            <w:noProof/>
            <w:webHidden/>
          </w:rPr>
          <w:t>26</w:t>
        </w:r>
        <w:r>
          <w:rPr>
            <w:noProof/>
            <w:webHidden/>
          </w:rPr>
          <w:fldChar w:fldCharType="end"/>
        </w:r>
      </w:hyperlink>
    </w:p>
    <w:p w14:paraId="5CDB2A8D" w14:textId="4E2D3383" w:rsidR="00F57545" w:rsidRDefault="00544BC6">
      <w:r>
        <w:fldChar w:fldCharType="end"/>
      </w:r>
    </w:p>
    <w:p w14:paraId="690625CB" w14:textId="77777777" w:rsidR="00260E85" w:rsidRDefault="00260E85"/>
    <w:p w14:paraId="3727E08F" w14:textId="77777777" w:rsidR="00260E85" w:rsidRDefault="00260E85"/>
    <w:p w14:paraId="63A29754" w14:textId="4900FE89" w:rsidR="00D31D03" w:rsidRPr="00D31D03" w:rsidRDefault="00CB6C35" w:rsidP="00D31D03">
      <w:pPr>
        <w:pStyle w:val="Ttulo1"/>
      </w:pPr>
      <w:bookmarkStart w:id="1" w:name="_Toc141366034"/>
      <w:r>
        <w:lastRenderedPageBreak/>
        <w:t>Introducción</w:t>
      </w:r>
      <w:bookmarkEnd w:id="1"/>
    </w:p>
    <w:p w14:paraId="66DB09CD" w14:textId="67F57F61" w:rsidR="00085918" w:rsidRDefault="00085918">
      <w:r w:rsidRPr="00085918">
        <w:t>La Pontificia Universidad Católica de Chile con financiamiento de la Agencia Nacional de Investigación a través del proyecto ANID Sequía</w:t>
      </w:r>
      <w:r>
        <w:t xml:space="preserve"> FSEQ-210018</w:t>
      </w:r>
      <w:r w:rsidRPr="00085918">
        <w:t xml:space="preserve"> ha preparado una plataforma online de monitoreo de distintos indicadores relacionados con la causa y el efecto de la sequía en Chile. Esta página</w:t>
      </w:r>
      <w:r w:rsidR="007B2912">
        <w:t xml:space="preserve"> web (</w:t>
      </w:r>
      <w:hyperlink r:id="rId14">
        <w:proofErr w:type="gramStart"/>
        <w:r w:rsidR="007B2912">
          <w:rPr>
            <w:color w:val="0563C1"/>
            <w:u w:val="single"/>
          </w:rPr>
          <w:t>Link</w:t>
        </w:r>
        <w:proofErr w:type="gramEnd"/>
        <w:r w:rsidR="007B2912">
          <w:rPr>
            <w:color w:val="0563C1"/>
            <w:u w:val="single"/>
          </w:rPr>
          <w:t xml:space="preserve"> aquí</w:t>
        </w:r>
      </w:hyperlink>
      <w:r w:rsidR="007B2912">
        <w:t xml:space="preserve">) </w:t>
      </w:r>
      <w:r w:rsidRPr="00085918">
        <w:t xml:space="preserve"> se construye utilizando datos y herramientas de acceso público desarrolladas por servicios del </w:t>
      </w:r>
      <w:r w:rsidR="0079640F">
        <w:t>E</w:t>
      </w:r>
      <w:r w:rsidRPr="00085918">
        <w:t xml:space="preserve">stado como la DGA y la DMC e información públicamente disponible de percepción remota a través de satélites. En este </w:t>
      </w:r>
      <w:r w:rsidR="007B2912">
        <w:t>documento</w:t>
      </w:r>
      <w:r w:rsidRPr="00085918">
        <w:t xml:space="preserve"> presentamos esta plataforma, destacando algunos de estos ejemplos y mostrando la manera de operar en ella.</w:t>
      </w:r>
    </w:p>
    <w:p w14:paraId="5CDB2A8F" w14:textId="016138B2" w:rsidR="00F57545" w:rsidRDefault="00CB6C35">
      <w:r>
        <w:t>La plataforma de sequía permite a usuarios explorar bases de datos geográficas</w:t>
      </w:r>
      <w:r w:rsidR="0049428B">
        <w:t xml:space="preserve"> en línea</w:t>
      </w:r>
      <w:r>
        <w:t xml:space="preserve"> a través de monitores interactivos. Los monitores son:</w:t>
      </w:r>
    </w:p>
    <w:p w14:paraId="5CDB2A92" w14:textId="5DCAED92" w:rsidR="00F57545" w:rsidRPr="002F143B" w:rsidRDefault="00CB6C35" w:rsidP="002F143B">
      <w:pPr>
        <w:numPr>
          <w:ilvl w:val="0"/>
          <w:numId w:val="2"/>
        </w:numPr>
        <w:pBdr>
          <w:top w:val="nil"/>
          <w:left w:val="nil"/>
          <w:bottom w:val="nil"/>
          <w:right w:val="nil"/>
          <w:between w:val="nil"/>
        </w:pBdr>
        <w:spacing w:after="0"/>
      </w:pPr>
      <w:r w:rsidRPr="002F143B">
        <w:rPr>
          <w:color w:val="000000"/>
          <w:u w:val="single"/>
        </w:rPr>
        <w:t>Monitor a escala Nacional</w:t>
      </w:r>
      <w:r w:rsidR="002F143B" w:rsidRPr="002F143B">
        <w:rPr>
          <w:u w:val="single"/>
        </w:rPr>
        <w:t>:</w:t>
      </w:r>
      <w:r w:rsidR="002F143B">
        <w:t xml:space="preserve"> </w:t>
      </w:r>
      <w:r w:rsidRPr="002F143B">
        <w:rPr>
          <w:color w:val="000000"/>
        </w:rPr>
        <w:t xml:space="preserve">En el monitor a escala nacional, se puede explorar la base de datos del Índice de Precipitación Estandarizado (IPE), Índice de Precipitación y Evapotranspiración Estandarizado (IPEE), y el Índice de Caudales Estandarizado (ICE). Esta información se presenta tanto de forma puntual (por estaciones) como espacial (datos de estaciones interpolados). </w:t>
      </w:r>
      <w:commentRangeStart w:id="2"/>
      <w:commentRangeStart w:id="3"/>
      <w:r w:rsidRPr="002F143B">
        <w:rPr>
          <w:color w:val="000000"/>
        </w:rPr>
        <w:t>Además, se puede escoger la división geográfica de chile en Regiones y Comunas o bien en Cuencas y Subcuencas.</w:t>
      </w:r>
      <w:commentRangeEnd w:id="2"/>
      <w:r>
        <w:commentReference w:id="2"/>
      </w:r>
      <w:commentRangeEnd w:id="3"/>
      <w:r>
        <w:commentReference w:id="3"/>
      </w:r>
    </w:p>
    <w:p w14:paraId="5CDB2A95" w14:textId="528E2BEF" w:rsidR="00F57545" w:rsidRPr="002F143B" w:rsidRDefault="00CB6C35" w:rsidP="002F143B">
      <w:pPr>
        <w:numPr>
          <w:ilvl w:val="0"/>
          <w:numId w:val="2"/>
        </w:numPr>
        <w:pBdr>
          <w:top w:val="nil"/>
          <w:left w:val="nil"/>
          <w:bottom w:val="nil"/>
          <w:right w:val="nil"/>
          <w:between w:val="nil"/>
        </w:pBdr>
        <w:spacing w:after="0"/>
      </w:pPr>
      <w:r w:rsidRPr="002F143B">
        <w:rPr>
          <w:color w:val="000000"/>
          <w:u w:val="single"/>
        </w:rPr>
        <w:t>Monitor a escala de Cuencas</w:t>
      </w:r>
      <w:r w:rsidR="002F143B" w:rsidRPr="002F143B">
        <w:rPr>
          <w:u w:val="single"/>
        </w:rPr>
        <w:t>:</w:t>
      </w:r>
      <w:r w:rsidR="002F143B">
        <w:t xml:space="preserve"> </w:t>
      </w:r>
      <w:r w:rsidRPr="002F143B">
        <w:rPr>
          <w:color w:val="000000"/>
        </w:rPr>
        <w:t xml:space="preserve">En el monitor a escala de cuencas se puede visualizar el indicador de </w:t>
      </w:r>
      <w:proofErr w:type="spellStart"/>
      <w:r w:rsidRPr="002F143B">
        <w:rPr>
          <w:color w:val="000000"/>
        </w:rPr>
        <w:t>Standarized</w:t>
      </w:r>
      <w:proofErr w:type="spellEnd"/>
      <w:r w:rsidRPr="002F143B">
        <w:rPr>
          <w:color w:val="000000"/>
        </w:rPr>
        <w:t xml:space="preserve"> </w:t>
      </w:r>
      <w:proofErr w:type="spellStart"/>
      <w:r w:rsidRPr="002F143B">
        <w:rPr>
          <w:color w:val="000000"/>
        </w:rPr>
        <w:t>Ground-water</w:t>
      </w:r>
      <w:proofErr w:type="spellEnd"/>
      <w:r w:rsidRPr="002F143B">
        <w:rPr>
          <w:color w:val="000000"/>
        </w:rPr>
        <w:t xml:space="preserve"> </w:t>
      </w:r>
      <w:proofErr w:type="spellStart"/>
      <w:r w:rsidRPr="002F143B">
        <w:rPr>
          <w:color w:val="000000"/>
        </w:rPr>
        <w:t>Index</w:t>
      </w:r>
      <w:proofErr w:type="spellEnd"/>
      <w:r w:rsidRPr="002F143B">
        <w:rPr>
          <w:color w:val="000000"/>
        </w:rPr>
        <w:t xml:space="preserve"> (SGI). Este indicador se construye de forma teórica</w:t>
      </w:r>
      <w:r w:rsidR="00E30E0E">
        <w:rPr>
          <w:color w:val="000000"/>
        </w:rPr>
        <w:t xml:space="preserve"> a partir del modelo WEAP-MODFLOW, desarrollado </w:t>
      </w:r>
      <w:r w:rsidR="00D3065A">
        <w:rPr>
          <w:color w:val="000000"/>
        </w:rPr>
        <w:t xml:space="preserve">en el Plan Estratégico de Gestión Hídrica </w:t>
      </w:r>
      <w:r w:rsidR="003E5386">
        <w:rPr>
          <w:color w:val="000000"/>
        </w:rPr>
        <w:t>de la cuenca del río Maipo</w:t>
      </w:r>
      <w:r w:rsidR="00415DDD">
        <w:rPr>
          <w:color w:val="000000"/>
        </w:rPr>
        <w:t xml:space="preserve"> </w:t>
      </w:r>
    </w:p>
    <w:p w14:paraId="5CDB2A98" w14:textId="266E693C" w:rsidR="00F57545" w:rsidRPr="002F143B" w:rsidRDefault="00CB6C35" w:rsidP="002F143B">
      <w:pPr>
        <w:numPr>
          <w:ilvl w:val="0"/>
          <w:numId w:val="2"/>
        </w:numPr>
        <w:pBdr>
          <w:top w:val="nil"/>
          <w:left w:val="nil"/>
          <w:bottom w:val="nil"/>
          <w:right w:val="nil"/>
          <w:between w:val="nil"/>
        </w:pBdr>
        <w:spacing w:after="0"/>
      </w:pPr>
      <w:r w:rsidRPr="002F143B">
        <w:rPr>
          <w:color w:val="000000"/>
          <w:u w:val="single"/>
        </w:rPr>
        <w:t>Monitor de Vegetación y Sequía</w:t>
      </w:r>
      <w:r w:rsidR="002F143B">
        <w:t xml:space="preserve">: </w:t>
      </w:r>
      <w:r w:rsidRPr="002F143B">
        <w:rPr>
          <w:color w:val="000000"/>
        </w:rPr>
        <w:t xml:space="preserve">El monitor de vegetación y sequía muestra los valores de NDVI obtenidos a través de la medición satelital, por lo que se encuentran disponibles para todo Chile. </w:t>
      </w:r>
      <w:r w:rsidR="00F05961">
        <w:rPr>
          <w:color w:val="000000"/>
        </w:rPr>
        <w:t xml:space="preserve">La generación de esta </w:t>
      </w:r>
      <w:r w:rsidRPr="002F143B">
        <w:rPr>
          <w:color w:val="000000"/>
        </w:rPr>
        <w:t xml:space="preserve">base de datos todavía está </w:t>
      </w:r>
      <w:r w:rsidR="00F05961">
        <w:rPr>
          <w:color w:val="000000"/>
        </w:rPr>
        <w:t>en desarrollo</w:t>
      </w:r>
      <w:r w:rsidRPr="002F143B">
        <w:rPr>
          <w:color w:val="000000"/>
        </w:rPr>
        <w:t>. Esta información se muestra de forma espacial.</w:t>
      </w:r>
    </w:p>
    <w:p w14:paraId="5CDB2A9B" w14:textId="3A8DEEFC" w:rsidR="00F57545" w:rsidRPr="002F143B" w:rsidRDefault="00CB6C35" w:rsidP="002F143B">
      <w:pPr>
        <w:numPr>
          <w:ilvl w:val="0"/>
          <w:numId w:val="2"/>
        </w:numPr>
        <w:pBdr>
          <w:top w:val="nil"/>
          <w:left w:val="nil"/>
          <w:bottom w:val="nil"/>
          <w:right w:val="nil"/>
          <w:between w:val="nil"/>
        </w:pBdr>
        <w:spacing w:after="0"/>
      </w:pPr>
      <w:commentRangeStart w:id="4"/>
      <w:commentRangeStart w:id="5"/>
      <w:r w:rsidRPr="002F143B">
        <w:rPr>
          <w:color w:val="000000"/>
          <w:u w:val="single"/>
        </w:rPr>
        <w:t>Monitor de Niebla</w:t>
      </w:r>
      <w:r w:rsidR="002F143B">
        <w:t xml:space="preserve">: </w:t>
      </w:r>
      <w:r w:rsidRPr="002F143B">
        <w:rPr>
          <w:color w:val="000000"/>
        </w:rPr>
        <w:t>El monitor de Niebla muestra el porcentaje promedio de neblina acumulado a un mes y a escala Nacional. Esta información se muestra de forma espacial.</w:t>
      </w:r>
      <w:commentRangeEnd w:id="4"/>
      <w:r>
        <w:commentReference w:id="4"/>
      </w:r>
      <w:commentRangeEnd w:id="5"/>
      <w:r>
        <w:commentReference w:id="5"/>
      </w:r>
    </w:p>
    <w:p w14:paraId="5CDB2A9D" w14:textId="4736C875" w:rsidR="00F57545" w:rsidRPr="002F143B" w:rsidRDefault="00CB6C35" w:rsidP="002F143B">
      <w:pPr>
        <w:numPr>
          <w:ilvl w:val="0"/>
          <w:numId w:val="2"/>
        </w:numPr>
        <w:pBdr>
          <w:top w:val="nil"/>
          <w:left w:val="nil"/>
          <w:bottom w:val="nil"/>
          <w:right w:val="nil"/>
          <w:between w:val="nil"/>
        </w:pBdr>
        <w:spacing w:after="0"/>
      </w:pPr>
      <w:r w:rsidRPr="002F143B">
        <w:rPr>
          <w:color w:val="000000"/>
          <w:u w:val="single"/>
        </w:rPr>
        <w:t xml:space="preserve">Repositorio de </w:t>
      </w:r>
      <w:r w:rsidR="002F143B" w:rsidRPr="002F143B">
        <w:rPr>
          <w:color w:val="000000"/>
          <w:u w:val="single"/>
        </w:rPr>
        <w:t>datos</w:t>
      </w:r>
      <w:r w:rsidR="002F143B">
        <w:rPr>
          <w:color w:val="000000"/>
        </w:rPr>
        <w:t>:</w:t>
      </w:r>
      <w:r w:rsidR="002F143B">
        <w:t xml:space="preserve"> </w:t>
      </w:r>
      <w:r w:rsidRPr="002F143B">
        <w:rPr>
          <w:color w:val="000000"/>
        </w:rPr>
        <w:t xml:space="preserve">El repositorio de datos </w:t>
      </w:r>
      <w:r w:rsidR="00AC02E9">
        <w:rPr>
          <w:color w:val="000000"/>
        </w:rPr>
        <w:t>contiene</w:t>
      </w:r>
      <w:r w:rsidRPr="002F143B">
        <w:rPr>
          <w:color w:val="000000"/>
        </w:rPr>
        <w:t xml:space="preserve"> todas las bases de datos utilizadas para la generación de los mapas históricos. Además, </w:t>
      </w:r>
      <w:r w:rsidR="007741A9">
        <w:rPr>
          <w:color w:val="000000"/>
        </w:rPr>
        <w:t>proporciona</w:t>
      </w:r>
      <w:r w:rsidRPr="002F143B">
        <w:rPr>
          <w:color w:val="000000"/>
        </w:rPr>
        <w:t xml:space="preserve"> una forma interactiva, ordenada y</w:t>
      </w:r>
      <w:r w:rsidR="007741A9">
        <w:rPr>
          <w:color w:val="000000"/>
        </w:rPr>
        <w:t>,</w:t>
      </w:r>
      <w:r w:rsidRPr="002F143B">
        <w:rPr>
          <w:color w:val="000000"/>
        </w:rPr>
        <w:t xml:space="preserve"> fácil de explorar y descargar estos datos por cualquier usuario.</w:t>
      </w:r>
    </w:p>
    <w:p w14:paraId="2F7E5D88" w14:textId="77777777" w:rsidR="00571F38" w:rsidRDefault="00571F38" w:rsidP="002F143B">
      <w:pPr>
        <w:pBdr>
          <w:top w:val="nil"/>
          <w:left w:val="nil"/>
          <w:bottom w:val="nil"/>
          <w:right w:val="nil"/>
          <w:between w:val="nil"/>
        </w:pBdr>
        <w:rPr>
          <w:color w:val="000000"/>
        </w:rPr>
      </w:pPr>
    </w:p>
    <w:p w14:paraId="5CDB2A9E" w14:textId="77777777" w:rsidR="00F57545" w:rsidRDefault="00CB6C35" w:rsidP="00116D9F">
      <w:pPr>
        <w:pStyle w:val="Ttulo1"/>
      </w:pPr>
      <w:bookmarkStart w:id="6" w:name="_Toc141366035"/>
      <w:r>
        <w:t>Objetivo</w:t>
      </w:r>
      <w:bookmarkEnd w:id="6"/>
    </w:p>
    <w:p w14:paraId="2F6B415A" w14:textId="1DF473E3" w:rsidR="00D36F1E" w:rsidRDefault="00CB6C35">
      <w:pPr>
        <w:rPr>
          <w:rStyle w:val="cf01"/>
        </w:rPr>
      </w:pPr>
      <w:r w:rsidRPr="002B05CB">
        <w:rPr>
          <w:rStyle w:val="cf01"/>
        </w:rPr>
        <w:t xml:space="preserve">El objetivo del presente documento es establecer </w:t>
      </w:r>
      <w:r w:rsidR="00AD0D05" w:rsidRPr="002B05CB">
        <w:rPr>
          <w:rStyle w:val="cf01"/>
        </w:rPr>
        <w:t xml:space="preserve">y </w:t>
      </w:r>
      <w:r w:rsidR="00AD0D05">
        <w:rPr>
          <w:rStyle w:val="cf01"/>
        </w:rPr>
        <w:t xml:space="preserve">dar cuenta del procedimiento desarrollado para la construcción y posterior actualización </w:t>
      </w:r>
      <w:r w:rsidR="003A14F9">
        <w:rPr>
          <w:rStyle w:val="cf01"/>
        </w:rPr>
        <w:t xml:space="preserve">periódica </w:t>
      </w:r>
      <w:r w:rsidR="00AD0D05">
        <w:rPr>
          <w:rStyle w:val="cf01"/>
        </w:rPr>
        <w:t>de la plataforma de monitoreo de sequías</w:t>
      </w:r>
      <w:r w:rsidR="00613333">
        <w:rPr>
          <w:rStyle w:val="cf01"/>
        </w:rPr>
        <w:t>. Esta plataforma</w:t>
      </w:r>
      <w:r w:rsidR="003B7D25">
        <w:rPr>
          <w:rStyle w:val="cf01"/>
        </w:rPr>
        <w:t xml:space="preserve"> fue</w:t>
      </w:r>
      <w:r w:rsidR="00AD0D05">
        <w:rPr>
          <w:rStyle w:val="cf01"/>
        </w:rPr>
        <w:t xml:space="preserve"> desarrollada </w:t>
      </w:r>
      <w:r w:rsidR="007B2912">
        <w:rPr>
          <w:rStyle w:val="cf01"/>
        </w:rPr>
        <w:t>con el financiamiento del</w:t>
      </w:r>
      <w:r w:rsidR="00AD0D05">
        <w:rPr>
          <w:rStyle w:val="cf01"/>
        </w:rPr>
        <w:t xml:space="preserve"> proyecto ANID FSEQ 21</w:t>
      </w:r>
      <w:r w:rsidR="00D36F1E">
        <w:rPr>
          <w:rStyle w:val="cf01"/>
        </w:rPr>
        <w:t>0018 y parte de la iniciativa UC por la sequía.</w:t>
      </w:r>
    </w:p>
    <w:p w14:paraId="373DAF8B" w14:textId="77777777" w:rsidR="00A5562F" w:rsidRDefault="00A5562F" w:rsidP="00A5562F"/>
    <w:p w14:paraId="19424E23" w14:textId="77777777" w:rsidR="00544BC6" w:rsidRPr="00A5562F" w:rsidRDefault="00544BC6" w:rsidP="00A5562F"/>
    <w:p w14:paraId="7FB37684" w14:textId="183B3408" w:rsidR="403944C3" w:rsidRDefault="00383BE0" w:rsidP="403944C3">
      <w:pPr>
        <w:pStyle w:val="Ttulo1"/>
      </w:pPr>
      <w:bookmarkStart w:id="7" w:name="_Toc141366036"/>
      <w:r>
        <w:lastRenderedPageBreak/>
        <w:t>Metodología</w:t>
      </w:r>
      <w:r w:rsidR="00037E4A">
        <w:t xml:space="preserve"> </w:t>
      </w:r>
      <w:r w:rsidR="7A022EC6">
        <w:t xml:space="preserve">de desarrollo y actualización de plataforma de </w:t>
      </w:r>
      <w:r w:rsidR="007B2912">
        <w:t>sequía.</w:t>
      </w:r>
      <w:bookmarkEnd w:id="7"/>
    </w:p>
    <w:p w14:paraId="3CF1FFB8" w14:textId="6F5EA4F2" w:rsidR="006E3F84" w:rsidRDefault="00161635" w:rsidP="403944C3">
      <w:r>
        <w:t>El proceso de construcción de los</w:t>
      </w:r>
      <w:r w:rsidR="00FE722F">
        <w:t xml:space="preserve"> indicadores que forman parte de la </w:t>
      </w:r>
      <w:r w:rsidR="00833A6D">
        <w:t>plataforma de</w:t>
      </w:r>
      <w:r w:rsidR="00C14CBE">
        <w:t xml:space="preserve"> monitoreo </w:t>
      </w:r>
      <w:r w:rsidR="00833A6D">
        <w:t>de sequía</w:t>
      </w:r>
      <w:r w:rsidR="00FE722F">
        <w:t xml:space="preserve"> ha sido </w:t>
      </w:r>
      <w:r>
        <w:t>protocolizado</w:t>
      </w:r>
      <w:r w:rsidR="00FE722F">
        <w:t xml:space="preserve"> a través de </w:t>
      </w:r>
      <w:r w:rsidR="00CE7933">
        <w:t>rutinas desa</w:t>
      </w:r>
      <w:r w:rsidR="00F54C26">
        <w:t xml:space="preserve">rrolladas en </w:t>
      </w:r>
      <w:r w:rsidR="00CE6435">
        <w:t xml:space="preserve">los lenguajes de programación </w:t>
      </w:r>
      <w:r w:rsidR="00F54C26">
        <w:t>R</w:t>
      </w:r>
      <w:r w:rsidR="00161638">
        <w:t xml:space="preserve"> </w:t>
      </w:r>
      <w:r w:rsidR="00F86F68">
        <w:t>y Python</w:t>
      </w:r>
      <w:r w:rsidR="00FE722F">
        <w:t xml:space="preserve"> y</w:t>
      </w:r>
      <w:r w:rsidR="00CE6435">
        <w:t>,</w:t>
      </w:r>
      <w:r w:rsidR="00FE722F">
        <w:t xml:space="preserve"> herramientas de procesamiento geográfico de ArcGIS</w:t>
      </w:r>
      <w:r w:rsidR="006E3F84">
        <w:t xml:space="preserve"> que se encuentran públicamente d</w:t>
      </w:r>
      <w:r w:rsidR="00224966">
        <w:t xml:space="preserve">isponibles en un </w:t>
      </w:r>
      <w:hyperlink r:id="rId18" w:history="1">
        <w:r w:rsidR="00224966" w:rsidRPr="00224966">
          <w:rPr>
            <w:rStyle w:val="Hipervnculo"/>
          </w:rPr>
          <w:t>repositorio GitHub</w:t>
        </w:r>
      </w:hyperlink>
      <w:r w:rsidR="00224966">
        <w:t>.</w:t>
      </w:r>
    </w:p>
    <w:p w14:paraId="18B3153D" w14:textId="365A300C" w:rsidR="00CD17C5" w:rsidRDefault="00CE6435" w:rsidP="403944C3">
      <w:r>
        <w:t xml:space="preserve"> </w:t>
      </w:r>
      <w:r w:rsidR="00720AAE">
        <w:t>Esto permite que cualquier usuario pueda</w:t>
      </w:r>
      <w:r w:rsidR="00886CB2">
        <w:t xml:space="preserve"> reproducir el contenido mostrado en la plataforma.</w:t>
      </w:r>
      <w:r w:rsidR="00FE722F">
        <w:t xml:space="preserve"> </w:t>
      </w:r>
      <w:r w:rsidR="00CD17C5">
        <w:t>Las herramientas</w:t>
      </w:r>
      <w:r w:rsidR="00FE722F">
        <w:t xml:space="preserve"> fueron</w:t>
      </w:r>
      <w:r w:rsidR="00C94A30">
        <w:t xml:space="preserve"> diseñadas </w:t>
      </w:r>
      <w:r w:rsidR="006E3F84">
        <w:t>y dividida</w:t>
      </w:r>
      <w:r w:rsidR="00C94A30">
        <w:t xml:space="preserve"> e</w:t>
      </w:r>
      <w:r w:rsidR="00AB3A17">
        <w:t xml:space="preserve">n </w:t>
      </w:r>
      <w:r w:rsidR="00CD17C5">
        <w:t xml:space="preserve">etapas </w:t>
      </w:r>
      <w:r w:rsidR="00FE722F">
        <w:t xml:space="preserve">para </w:t>
      </w:r>
      <w:r w:rsidR="00A054A1">
        <w:t>calcula</w:t>
      </w:r>
      <w:r w:rsidR="00833A6D">
        <w:t xml:space="preserve">r </w:t>
      </w:r>
      <w:r w:rsidR="00A054A1">
        <w:t>y actualiza</w:t>
      </w:r>
      <w:r w:rsidR="00FE722F">
        <w:t>r</w:t>
      </w:r>
      <w:r w:rsidR="00A054A1">
        <w:t xml:space="preserve"> de forma </w:t>
      </w:r>
      <w:r w:rsidR="00230F62">
        <w:t xml:space="preserve">periódica </w:t>
      </w:r>
      <w:r w:rsidR="00C14CBE">
        <w:t>los indicadores IPE, IPEE, ICE, SGI</w:t>
      </w:r>
      <w:r w:rsidR="00AB3A17">
        <w:t xml:space="preserve"> y</w:t>
      </w:r>
      <w:r w:rsidR="00C14CBE">
        <w:t xml:space="preserve"> PPP</w:t>
      </w:r>
      <w:r w:rsidR="00FE722F">
        <w:t xml:space="preserve">. </w:t>
      </w:r>
      <w:r w:rsidR="00CD17C5">
        <w:t>La metodología de desarrollo se divide en</w:t>
      </w:r>
      <w:r w:rsidR="00FE722F">
        <w:t xml:space="preserve"> </w:t>
      </w:r>
      <w:r w:rsidR="00CD17C5">
        <w:t>tres etapas</w:t>
      </w:r>
      <w:r w:rsidR="00FE722F">
        <w:t xml:space="preserve">: </w:t>
      </w:r>
    </w:p>
    <w:p w14:paraId="4131ACFF" w14:textId="31CBFCEE" w:rsidR="002F143B" w:rsidRDefault="004552E9" w:rsidP="001E4C52">
      <w:r w:rsidRPr="004552E9">
        <w:rPr>
          <w:b/>
          <w:bCs/>
        </w:rPr>
        <w:t>Etapa 1:</w:t>
      </w:r>
      <w:r w:rsidR="00FE722F">
        <w:t xml:space="preserve"> Caracterizar las condiciones históricas de las variables relevantes</w:t>
      </w:r>
      <w:r w:rsidR="002F143B">
        <w:t xml:space="preserve">. </w:t>
      </w:r>
      <w:r w:rsidRPr="004552E9">
        <w:rPr>
          <w:b/>
          <w:bCs/>
        </w:rPr>
        <w:t>Etapa 2:</w:t>
      </w:r>
      <w:r w:rsidR="00FE722F">
        <w:t xml:space="preserve"> Actualizar</w:t>
      </w:r>
      <w:r w:rsidR="00FE722F" w:rsidRPr="00FE722F">
        <w:t xml:space="preserve"> la condición actual de los indicadores</w:t>
      </w:r>
      <w:r w:rsidR="002F143B">
        <w:t xml:space="preserve">. </w:t>
      </w:r>
      <w:r w:rsidRPr="004552E9">
        <w:rPr>
          <w:b/>
          <w:bCs/>
        </w:rPr>
        <w:t>Etapa 3:</w:t>
      </w:r>
      <w:r>
        <w:t xml:space="preserve"> </w:t>
      </w:r>
      <w:r w:rsidR="00FE722F">
        <w:t xml:space="preserve"> </w:t>
      </w:r>
      <w:r w:rsidR="00FE722F" w:rsidRPr="00FE722F">
        <w:t>Generar mapas</w:t>
      </w:r>
      <w:r w:rsidR="00FE722F">
        <w:t xml:space="preserve"> de monitoreo. </w:t>
      </w:r>
      <w:r w:rsidR="006C3C6A">
        <w:t xml:space="preserve">Cada etapa se </w:t>
      </w:r>
      <w:r w:rsidR="00DF5194">
        <w:t>divide en</w:t>
      </w:r>
      <w:r w:rsidR="00FE722F">
        <w:t xml:space="preserve"> subetapas </w:t>
      </w:r>
      <w:r w:rsidR="001E4C52">
        <w:t xml:space="preserve">según el indicador que se desea </w:t>
      </w:r>
      <w:r w:rsidR="00FE722F" w:rsidDel="001E4C52">
        <w:t>calcular</w:t>
      </w:r>
      <w:r w:rsidR="00FE722F">
        <w:t>. Para</w:t>
      </w:r>
      <w:r w:rsidR="0086307D">
        <w:t xml:space="preserve"> reproducir los mapas de monitore</w:t>
      </w:r>
      <w:r w:rsidR="009A3FB9">
        <w:t>o</w:t>
      </w:r>
      <w:r w:rsidR="00FE722F">
        <w:t xml:space="preserve"> </w:t>
      </w:r>
      <w:r w:rsidR="00EA030B">
        <w:t xml:space="preserve">se debe seguir el esquema </w:t>
      </w:r>
      <w:commentRangeStart w:id="8"/>
      <w:r w:rsidR="00417662">
        <w:t xml:space="preserve">la </w:t>
      </w:r>
      <w:r w:rsidR="00066CCD" w:rsidRPr="00972357">
        <w:rPr>
          <w:b/>
          <w:bCs/>
        </w:rPr>
        <w:t>F</w:t>
      </w:r>
      <w:r w:rsidR="00417662" w:rsidRPr="00972357">
        <w:rPr>
          <w:b/>
          <w:bCs/>
        </w:rPr>
        <w:t xml:space="preserve">igura </w:t>
      </w:r>
      <w:r w:rsidR="00972357" w:rsidRPr="00972357">
        <w:rPr>
          <w:b/>
          <w:bCs/>
        </w:rPr>
        <w:t>2</w:t>
      </w:r>
      <w:r w:rsidR="00417662" w:rsidRPr="00972357">
        <w:rPr>
          <w:b/>
          <w:bCs/>
        </w:rPr>
        <w:t xml:space="preserve">, </w:t>
      </w:r>
      <w:r w:rsidR="00972357" w:rsidRPr="00972357">
        <w:rPr>
          <w:b/>
          <w:bCs/>
        </w:rPr>
        <w:t>3</w:t>
      </w:r>
      <w:r w:rsidR="00417662" w:rsidRPr="00972357">
        <w:rPr>
          <w:b/>
          <w:bCs/>
        </w:rPr>
        <w:t xml:space="preserve"> </w:t>
      </w:r>
      <w:r w:rsidR="002B05CB" w:rsidRPr="00972357">
        <w:rPr>
          <w:b/>
          <w:bCs/>
        </w:rPr>
        <w:t xml:space="preserve">y </w:t>
      </w:r>
      <w:r w:rsidR="00972357" w:rsidRPr="00972357">
        <w:rPr>
          <w:b/>
          <w:bCs/>
        </w:rPr>
        <w:t>4</w:t>
      </w:r>
      <w:r w:rsidR="004D4B6C" w:rsidRPr="00972357">
        <w:rPr>
          <w:b/>
          <w:bCs/>
        </w:rPr>
        <w:t>.</w:t>
      </w:r>
      <w:r w:rsidR="002F143B">
        <w:t xml:space="preserve"> </w:t>
      </w:r>
      <w:commentRangeEnd w:id="8"/>
      <w:r w:rsidR="00EA030B">
        <w:rPr>
          <w:rStyle w:val="Refdecomentario"/>
        </w:rPr>
        <w:commentReference w:id="8"/>
      </w:r>
      <w:r w:rsidR="00066CCD">
        <w:t xml:space="preserve">Por ejemplo, para calcular </w:t>
      </w:r>
      <w:r w:rsidR="00F67CEB">
        <w:t>el indicador IPE de forma puntual, se debe seguir el siguiente flujo de procesos:</w:t>
      </w:r>
    </w:p>
    <w:p w14:paraId="0BD74E04" w14:textId="02C0E405" w:rsidR="00972357" w:rsidRDefault="00972357" w:rsidP="00066CCD">
      <w:r w:rsidRPr="002F143B">
        <w:rPr>
          <w:b/>
          <w:bCs/>
          <w:color w:val="365F91" w:themeColor="accent1" w:themeShade="BF"/>
          <w:sz w:val="24"/>
          <w:szCs w:val="24"/>
        </w:rPr>
        <w:t xml:space="preserve">Figura 1: </w:t>
      </w:r>
      <w:r>
        <w:t>Ejemplo de f</w:t>
      </w:r>
      <w:r w:rsidRPr="007623AC">
        <w:t xml:space="preserve">lujo de procesos para </w:t>
      </w:r>
      <w:r>
        <w:t>la construcción del indicador IPE de forma puntual.</w:t>
      </w:r>
    </w:p>
    <w:p w14:paraId="6294FFCB" w14:textId="77777777" w:rsidR="004552E9" w:rsidRDefault="00F67CEB" w:rsidP="403944C3">
      <w:r>
        <w:rPr>
          <w:noProof/>
        </w:rPr>
        <w:drawing>
          <wp:inline distT="0" distB="0" distL="0" distR="0" wp14:anchorId="74B01B39" wp14:editId="506A0CE6">
            <wp:extent cx="5840185" cy="3596986"/>
            <wp:effectExtent l="38100" t="19050" r="27305" b="41910"/>
            <wp:docPr id="89274770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F57E2B2" w14:textId="6371F5F0" w:rsidR="002A680F" w:rsidRDefault="007B0B7B" w:rsidP="403944C3">
      <w:r>
        <w:t xml:space="preserve">El flujo de procesos que se presenta en la figura 1 describe las tareas específicas y el orden en el </w:t>
      </w:r>
      <w:r w:rsidR="00CA01E0">
        <w:t>cual</w:t>
      </w:r>
      <w:r w:rsidR="00283336">
        <w:t xml:space="preserve"> </w:t>
      </w:r>
      <w:r>
        <w:t>deben ser ejecutadas para construir el indicador IPE puntual tal como se muestra en la plataforma de monitoreo. Prestar especial atención qu</w:t>
      </w:r>
      <w:r w:rsidR="002F143B">
        <w:t xml:space="preserve">e en la Etapa 2 los procesos 2.5 y 2.6 solamente aplican para los </w:t>
      </w:r>
      <w:commentRangeStart w:id="9"/>
      <w:commentRangeStart w:id="10"/>
      <w:r w:rsidR="002F143B">
        <w:t xml:space="preserve">indicadores puntuales y no a los indicadores especializados </w:t>
      </w:r>
      <w:commentRangeEnd w:id="9"/>
      <w:r w:rsidR="001E3F99">
        <w:rPr>
          <w:rStyle w:val="Refdecomentario"/>
        </w:rPr>
        <w:commentReference w:id="9"/>
      </w:r>
      <w:commentRangeEnd w:id="10"/>
      <w:r w:rsidR="004C5C2D">
        <w:rPr>
          <w:rStyle w:val="Refdecomentario"/>
        </w:rPr>
        <w:commentReference w:id="10"/>
      </w:r>
      <w:r w:rsidR="002F143B">
        <w:t>o a escala de cuenca.</w:t>
      </w:r>
      <w:r>
        <w:t xml:space="preserve"> </w:t>
      </w:r>
      <w:r w:rsidR="00CD1658">
        <w:t xml:space="preserve"> Las visualizaciones disponibles en la página web para cada indicador se presentan en la siguiente tabla.</w:t>
      </w:r>
    </w:p>
    <w:p w14:paraId="50A4E0F5" w14:textId="79F8C832" w:rsidR="00CD1658" w:rsidRPr="002A680F" w:rsidRDefault="00C404C4" w:rsidP="00C404C4">
      <w:pPr>
        <w:pStyle w:val="Descripcin"/>
        <w:keepNext/>
        <w:rPr>
          <w:sz w:val="22"/>
          <w:szCs w:val="22"/>
        </w:rPr>
      </w:pPr>
      <w:bookmarkStart w:id="11" w:name="_Toc141719035"/>
      <w:r w:rsidRPr="005A1F03">
        <w:rPr>
          <w:b/>
          <w:bCs/>
          <w:i w:val="0"/>
          <w:iCs w:val="0"/>
          <w:sz w:val="22"/>
          <w:szCs w:val="22"/>
        </w:rPr>
        <w:lastRenderedPageBreak/>
        <w:t xml:space="preserve">Tabla </w:t>
      </w:r>
      <w:r w:rsidRPr="005A1F03">
        <w:rPr>
          <w:b/>
          <w:bCs/>
          <w:i w:val="0"/>
          <w:iCs w:val="0"/>
          <w:sz w:val="22"/>
          <w:szCs w:val="22"/>
        </w:rPr>
        <w:fldChar w:fldCharType="begin"/>
      </w:r>
      <w:r w:rsidRPr="005A1F03">
        <w:rPr>
          <w:b/>
          <w:bCs/>
          <w:i w:val="0"/>
          <w:iCs w:val="0"/>
          <w:sz w:val="22"/>
          <w:szCs w:val="22"/>
        </w:rPr>
        <w:instrText xml:space="preserve"> SEQ Tabla \* ARABIC </w:instrText>
      </w:r>
      <w:r w:rsidRPr="005A1F03">
        <w:rPr>
          <w:b/>
          <w:bCs/>
          <w:i w:val="0"/>
          <w:iCs w:val="0"/>
          <w:sz w:val="22"/>
          <w:szCs w:val="22"/>
        </w:rPr>
        <w:fldChar w:fldCharType="separate"/>
      </w:r>
      <w:r w:rsidR="000D0CD0">
        <w:rPr>
          <w:b/>
          <w:bCs/>
          <w:i w:val="0"/>
          <w:iCs w:val="0"/>
          <w:noProof/>
          <w:sz w:val="22"/>
          <w:szCs w:val="22"/>
        </w:rPr>
        <w:t>1</w:t>
      </w:r>
      <w:r w:rsidRPr="005A1F03">
        <w:rPr>
          <w:b/>
          <w:bCs/>
          <w:i w:val="0"/>
          <w:iCs w:val="0"/>
          <w:sz w:val="22"/>
          <w:szCs w:val="22"/>
        </w:rPr>
        <w:fldChar w:fldCharType="end"/>
      </w:r>
      <w:r w:rsidRPr="005A1F03">
        <w:rPr>
          <w:b/>
          <w:bCs/>
          <w:i w:val="0"/>
          <w:iCs w:val="0"/>
          <w:sz w:val="22"/>
          <w:szCs w:val="22"/>
        </w:rPr>
        <w:t>.</w:t>
      </w:r>
      <w:r w:rsidRPr="002A680F">
        <w:rPr>
          <w:sz w:val="22"/>
          <w:szCs w:val="22"/>
        </w:rPr>
        <w:t xml:space="preserve"> Indicadores y visualizaciones disponibles en la plataforma de monitoreo.</w:t>
      </w:r>
      <w:bookmarkEnd w:id="11"/>
    </w:p>
    <w:tbl>
      <w:tblPr>
        <w:tblStyle w:val="Tablaconcuadrcula2-nfasis1"/>
        <w:tblpPr w:leftFromText="141" w:rightFromText="141" w:vertAnchor="text" w:horzAnchor="margin" w:tblpY="-58"/>
        <w:tblW w:w="0" w:type="auto"/>
        <w:tblLook w:val="04A0" w:firstRow="1" w:lastRow="0" w:firstColumn="1" w:lastColumn="0" w:noHBand="0" w:noVBand="1"/>
      </w:tblPr>
      <w:tblGrid>
        <w:gridCol w:w="2967"/>
        <w:gridCol w:w="1306"/>
        <w:gridCol w:w="2531"/>
        <w:gridCol w:w="2034"/>
      </w:tblGrid>
      <w:tr w:rsidR="002A680F" w14:paraId="53162A41" w14:textId="77777777" w:rsidTr="002A680F">
        <w:trPr>
          <w:cnfStyle w:val="100000000000" w:firstRow="1" w:lastRow="0" w:firstColumn="0" w:lastColumn="0" w:oddVBand="0" w:evenVBand="0" w:oddHBand="0"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2967" w:type="dxa"/>
          </w:tcPr>
          <w:p w14:paraId="0FB00256" w14:textId="77777777" w:rsidR="002A680F" w:rsidRPr="00B94607" w:rsidRDefault="002A680F" w:rsidP="002A680F">
            <w:pPr>
              <w:jc w:val="center"/>
              <w:rPr>
                <w:color w:val="000000"/>
              </w:rPr>
            </w:pPr>
          </w:p>
        </w:tc>
        <w:tc>
          <w:tcPr>
            <w:tcW w:w="1306" w:type="dxa"/>
          </w:tcPr>
          <w:p w14:paraId="6E5660AD" w14:textId="77777777" w:rsidR="002A680F" w:rsidRPr="00B94607" w:rsidRDefault="002A680F" w:rsidP="002A680F">
            <w:pPr>
              <w:jc w:val="center"/>
              <w:cnfStyle w:val="100000000000" w:firstRow="1" w:lastRow="0" w:firstColumn="0" w:lastColumn="0" w:oddVBand="0" w:evenVBand="0" w:oddHBand="0" w:evenHBand="0" w:firstRowFirstColumn="0" w:firstRowLastColumn="0" w:lastRowFirstColumn="0" w:lastRowLastColumn="0"/>
              <w:rPr>
                <w:color w:val="000000"/>
              </w:rPr>
            </w:pPr>
          </w:p>
        </w:tc>
        <w:tc>
          <w:tcPr>
            <w:tcW w:w="2531" w:type="dxa"/>
          </w:tcPr>
          <w:p w14:paraId="02C7B8F9" w14:textId="77777777" w:rsidR="002A680F" w:rsidRPr="00B94607" w:rsidRDefault="002A680F" w:rsidP="002A680F">
            <w:pPr>
              <w:jc w:val="center"/>
              <w:cnfStyle w:val="100000000000" w:firstRow="1" w:lastRow="0" w:firstColumn="0" w:lastColumn="0" w:oddVBand="0" w:evenVBand="0" w:oddHBand="0" w:evenHBand="0" w:firstRowFirstColumn="0" w:firstRowLastColumn="0" w:lastRowFirstColumn="0" w:lastRowLastColumn="0"/>
              <w:rPr>
                <w:color w:val="000000"/>
              </w:rPr>
            </w:pPr>
          </w:p>
        </w:tc>
        <w:tc>
          <w:tcPr>
            <w:tcW w:w="2034" w:type="dxa"/>
          </w:tcPr>
          <w:p w14:paraId="430FE021" w14:textId="77777777" w:rsidR="002A680F" w:rsidRPr="00B94607" w:rsidRDefault="002A680F" w:rsidP="002A680F">
            <w:pPr>
              <w:jc w:val="center"/>
              <w:cnfStyle w:val="100000000000" w:firstRow="1" w:lastRow="0" w:firstColumn="0" w:lastColumn="0" w:oddVBand="0" w:evenVBand="0" w:oddHBand="0" w:evenHBand="0" w:firstRowFirstColumn="0" w:firstRowLastColumn="0" w:lastRowFirstColumn="0" w:lastRowLastColumn="0"/>
              <w:rPr>
                <w:color w:val="000000"/>
              </w:rPr>
            </w:pPr>
          </w:p>
        </w:tc>
      </w:tr>
      <w:tr w:rsidR="002A680F" w14:paraId="31A90185" w14:textId="77777777" w:rsidTr="002A6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145FEF69" w14:textId="77777777" w:rsidR="002A680F" w:rsidRPr="00F43B53" w:rsidRDefault="002A680F" w:rsidP="002A680F">
            <w:pPr>
              <w:rPr>
                <w:color w:val="000000"/>
              </w:rPr>
            </w:pPr>
            <w:r>
              <w:rPr>
                <w:color w:val="000000"/>
              </w:rPr>
              <w:t>Nombre indicador</w:t>
            </w:r>
          </w:p>
        </w:tc>
        <w:tc>
          <w:tcPr>
            <w:tcW w:w="1306" w:type="dxa"/>
          </w:tcPr>
          <w:p w14:paraId="3F7042EC" w14:textId="77777777" w:rsidR="002A680F" w:rsidRPr="00F43B53" w:rsidRDefault="002A680F" w:rsidP="002A680F">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Abreviación</w:t>
            </w:r>
          </w:p>
        </w:tc>
        <w:tc>
          <w:tcPr>
            <w:tcW w:w="2531" w:type="dxa"/>
          </w:tcPr>
          <w:p w14:paraId="50C41EEA" w14:textId="77777777" w:rsidR="002A680F" w:rsidRPr="00F43B53" w:rsidRDefault="002A680F" w:rsidP="002A680F">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Tipo de visualización</w:t>
            </w:r>
          </w:p>
        </w:tc>
        <w:tc>
          <w:tcPr>
            <w:tcW w:w="2034" w:type="dxa"/>
          </w:tcPr>
          <w:p w14:paraId="0EE2E648" w14:textId="77777777" w:rsidR="002A680F" w:rsidRDefault="002A680F" w:rsidP="002A680F">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Escala</w:t>
            </w:r>
          </w:p>
        </w:tc>
      </w:tr>
      <w:tr w:rsidR="002A680F" w14:paraId="5795699C" w14:textId="77777777" w:rsidTr="002A680F">
        <w:tc>
          <w:tcPr>
            <w:cnfStyle w:val="001000000000" w:firstRow="0" w:lastRow="0" w:firstColumn="1" w:lastColumn="0" w:oddVBand="0" w:evenVBand="0" w:oddHBand="0" w:evenHBand="0" w:firstRowFirstColumn="0" w:firstRowLastColumn="0" w:lastRowFirstColumn="0" w:lastRowLastColumn="0"/>
            <w:tcW w:w="2967" w:type="dxa"/>
          </w:tcPr>
          <w:p w14:paraId="3BAC08FC" w14:textId="77777777" w:rsidR="002A680F" w:rsidRPr="00F43B53" w:rsidRDefault="002A680F" w:rsidP="002A680F">
            <w:pPr>
              <w:rPr>
                <w:b w:val="0"/>
                <w:bCs w:val="0"/>
                <w:color w:val="000000"/>
              </w:rPr>
            </w:pPr>
            <w:r>
              <w:rPr>
                <w:b w:val="0"/>
                <w:bCs w:val="0"/>
                <w:color w:val="000000"/>
              </w:rPr>
              <w:t>Índice de Precipitación Estandarizado</w:t>
            </w:r>
          </w:p>
        </w:tc>
        <w:tc>
          <w:tcPr>
            <w:tcW w:w="1306" w:type="dxa"/>
          </w:tcPr>
          <w:p w14:paraId="51E171D4" w14:textId="77777777" w:rsidR="002A680F" w:rsidRDefault="002A680F" w:rsidP="002A680F">
            <w:pPr>
              <w:cnfStyle w:val="000000000000" w:firstRow="0" w:lastRow="0" w:firstColumn="0" w:lastColumn="0" w:oddVBand="0" w:evenVBand="0" w:oddHBand="0" w:evenHBand="0" w:firstRowFirstColumn="0" w:firstRowLastColumn="0" w:lastRowFirstColumn="0" w:lastRowLastColumn="0"/>
              <w:rPr>
                <w:color w:val="000000"/>
              </w:rPr>
            </w:pPr>
            <w:r>
              <w:rPr>
                <w:color w:val="000000"/>
              </w:rPr>
              <w:t>IPE</w:t>
            </w:r>
          </w:p>
        </w:tc>
        <w:tc>
          <w:tcPr>
            <w:tcW w:w="2531" w:type="dxa"/>
          </w:tcPr>
          <w:p w14:paraId="50D8BA64" w14:textId="77777777" w:rsidR="002A680F" w:rsidRDefault="002A680F" w:rsidP="002A680F">
            <w:pPr>
              <w:cnfStyle w:val="000000000000" w:firstRow="0" w:lastRow="0" w:firstColumn="0" w:lastColumn="0" w:oddVBand="0" w:evenVBand="0" w:oddHBand="0" w:evenHBand="0" w:firstRowFirstColumn="0" w:firstRowLastColumn="0" w:lastRowFirstColumn="0" w:lastRowLastColumn="0"/>
              <w:rPr>
                <w:color w:val="000000"/>
              </w:rPr>
            </w:pPr>
            <w:r>
              <w:rPr>
                <w:color w:val="000000"/>
              </w:rPr>
              <w:t>Puntual y espacializado</w:t>
            </w:r>
          </w:p>
        </w:tc>
        <w:tc>
          <w:tcPr>
            <w:tcW w:w="2034" w:type="dxa"/>
          </w:tcPr>
          <w:p w14:paraId="25736925" w14:textId="77777777" w:rsidR="002A680F" w:rsidRPr="00CD79C6" w:rsidRDefault="002A680F" w:rsidP="002A680F">
            <w:pPr>
              <w:cnfStyle w:val="000000000000" w:firstRow="0" w:lastRow="0" w:firstColumn="0" w:lastColumn="0" w:oddVBand="0" w:evenVBand="0" w:oddHBand="0" w:evenHBand="0" w:firstRowFirstColumn="0" w:firstRowLastColumn="0" w:lastRowFirstColumn="0" w:lastRowLastColumn="0"/>
              <w:rPr>
                <w:color w:val="000000"/>
              </w:rPr>
            </w:pPr>
            <w:r>
              <w:rPr>
                <w:color w:val="000000"/>
              </w:rPr>
              <w:t>Nacional y cuenca Maipo</w:t>
            </w:r>
          </w:p>
        </w:tc>
      </w:tr>
      <w:tr w:rsidR="002A680F" w14:paraId="3B1FE674" w14:textId="77777777" w:rsidTr="002A6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1A017638" w14:textId="77777777" w:rsidR="002A680F" w:rsidRPr="00F43B53" w:rsidRDefault="002A680F" w:rsidP="002A680F">
            <w:pPr>
              <w:rPr>
                <w:b w:val="0"/>
                <w:bCs w:val="0"/>
                <w:color w:val="000000"/>
              </w:rPr>
            </w:pPr>
            <w:r>
              <w:rPr>
                <w:b w:val="0"/>
                <w:bCs w:val="0"/>
                <w:color w:val="000000"/>
              </w:rPr>
              <w:t>Índice de Precipitaciones y Evapotranspiración Estandarizado</w:t>
            </w:r>
          </w:p>
        </w:tc>
        <w:tc>
          <w:tcPr>
            <w:tcW w:w="1306" w:type="dxa"/>
          </w:tcPr>
          <w:p w14:paraId="4520EF13" w14:textId="77777777" w:rsidR="002A680F" w:rsidRDefault="002A680F" w:rsidP="002A680F">
            <w:pPr>
              <w:cnfStyle w:val="000000100000" w:firstRow="0" w:lastRow="0" w:firstColumn="0" w:lastColumn="0" w:oddVBand="0" w:evenVBand="0" w:oddHBand="1" w:evenHBand="0" w:firstRowFirstColumn="0" w:firstRowLastColumn="0" w:lastRowFirstColumn="0" w:lastRowLastColumn="0"/>
              <w:rPr>
                <w:color w:val="000000"/>
              </w:rPr>
            </w:pPr>
            <w:r>
              <w:rPr>
                <w:color w:val="000000"/>
              </w:rPr>
              <w:t>IPEE</w:t>
            </w:r>
          </w:p>
        </w:tc>
        <w:tc>
          <w:tcPr>
            <w:tcW w:w="2531" w:type="dxa"/>
          </w:tcPr>
          <w:p w14:paraId="1B80969A" w14:textId="77777777" w:rsidR="002A680F" w:rsidRDefault="002A680F" w:rsidP="002A680F">
            <w:pPr>
              <w:cnfStyle w:val="000000100000" w:firstRow="0" w:lastRow="0" w:firstColumn="0" w:lastColumn="0" w:oddVBand="0" w:evenVBand="0" w:oddHBand="1" w:evenHBand="0" w:firstRowFirstColumn="0" w:firstRowLastColumn="0" w:lastRowFirstColumn="0" w:lastRowLastColumn="0"/>
              <w:rPr>
                <w:color w:val="000000"/>
              </w:rPr>
            </w:pPr>
            <w:r>
              <w:rPr>
                <w:color w:val="000000"/>
              </w:rPr>
              <w:t>Puntual y espacializado</w:t>
            </w:r>
          </w:p>
        </w:tc>
        <w:tc>
          <w:tcPr>
            <w:tcW w:w="2034" w:type="dxa"/>
          </w:tcPr>
          <w:p w14:paraId="2F1E5E99" w14:textId="77777777" w:rsidR="002A680F" w:rsidRPr="00420654" w:rsidRDefault="002A680F" w:rsidP="002A680F">
            <w:pPr>
              <w:cnfStyle w:val="000000100000" w:firstRow="0" w:lastRow="0" w:firstColumn="0" w:lastColumn="0" w:oddVBand="0" w:evenVBand="0" w:oddHBand="1" w:evenHBand="0" w:firstRowFirstColumn="0" w:firstRowLastColumn="0" w:lastRowFirstColumn="0" w:lastRowLastColumn="0"/>
              <w:rPr>
                <w:color w:val="000000"/>
              </w:rPr>
            </w:pPr>
            <w:r>
              <w:rPr>
                <w:color w:val="000000"/>
              </w:rPr>
              <w:t>Nacional y cuenca Maipo</w:t>
            </w:r>
          </w:p>
        </w:tc>
      </w:tr>
      <w:tr w:rsidR="002A680F" w14:paraId="0A87C3D8" w14:textId="77777777" w:rsidTr="002A680F">
        <w:tc>
          <w:tcPr>
            <w:cnfStyle w:val="001000000000" w:firstRow="0" w:lastRow="0" w:firstColumn="1" w:lastColumn="0" w:oddVBand="0" w:evenVBand="0" w:oddHBand="0" w:evenHBand="0" w:firstRowFirstColumn="0" w:firstRowLastColumn="0" w:lastRowFirstColumn="0" w:lastRowLastColumn="0"/>
            <w:tcW w:w="2967" w:type="dxa"/>
          </w:tcPr>
          <w:p w14:paraId="51D8C5EF" w14:textId="77777777" w:rsidR="002A680F" w:rsidRPr="00F43B53" w:rsidRDefault="002A680F" w:rsidP="002A680F">
            <w:pPr>
              <w:rPr>
                <w:b w:val="0"/>
                <w:bCs w:val="0"/>
                <w:color w:val="000000"/>
              </w:rPr>
            </w:pPr>
            <w:r>
              <w:rPr>
                <w:b w:val="0"/>
                <w:bCs w:val="0"/>
                <w:color w:val="000000"/>
              </w:rPr>
              <w:t>Índice de Caudales Estandarizados</w:t>
            </w:r>
          </w:p>
        </w:tc>
        <w:tc>
          <w:tcPr>
            <w:tcW w:w="1306" w:type="dxa"/>
          </w:tcPr>
          <w:p w14:paraId="042E3AD8" w14:textId="77777777" w:rsidR="002A680F" w:rsidRDefault="002A680F" w:rsidP="002A680F">
            <w:pPr>
              <w:cnfStyle w:val="000000000000" w:firstRow="0" w:lastRow="0" w:firstColumn="0" w:lastColumn="0" w:oddVBand="0" w:evenVBand="0" w:oddHBand="0" w:evenHBand="0" w:firstRowFirstColumn="0" w:firstRowLastColumn="0" w:lastRowFirstColumn="0" w:lastRowLastColumn="0"/>
              <w:rPr>
                <w:color w:val="000000"/>
              </w:rPr>
            </w:pPr>
            <w:r>
              <w:rPr>
                <w:color w:val="000000"/>
              </w:rPr>
              <w:t>ICE</w:t>
            </w:r>
          </w:p>
        </w:tc>
        <w:tc>
          <w:tcPr>
            <w:tcW w:w="2531" w:type="dxa"/>
          </w:tcPr>
          <w:p w14:paraId="7C941BD9" w14:textId="77777777" w:rsidR="002A680F" w:rsidRDefault="002A680F" w:rsidP="002A680F">
            <w:pPr>
              <w:cnfStyle w:val="000000000000" w:firstRow="0" w:lastRow="0" w:firstColumn="0" w:lastColumn="0" w:oddVBand="0" w:evenVBand="0" w:oddHBand="0" w:evenHBand="0" w:firstRowFirstColumn="0" w:firstRowLastColumn="0" w:lastRowFirstColumn="0" w:lastRowLastColumn="0"/>
              <w:rPr>
                <w:color w:val="000000"/>
              </w:rPr>
            </w:pPr>
            <w:r>
              <w:rPr>
                <w:color w:val="000000"/>
              </w:rPr>
              <w:t>Puntual</w:t>
            </w:r>
          </w:p>
        </w:tc>
        <w:tc>
          <w:tcPr>
            <w:tcW w:w="2034" w:type="dxa"/>
          </w:tcPr>
          <w:p w14:paraId="58FD5A8D" w14:textId="77777777" w:rsidR="002A680F" w:rsidRDefault="002A680F" w:rsidP="002A680F">
            <w:pPr>
              <w:cnfStyle w:val="000000000000" w:firstRow="0" w:lastRow="0" w:firstColumn="0" w:lastColumn="0" w:oddVBand="0" w:evenVBand="0" w:oddHBand="0" w:evenHBand="0" w:firstRowFirstColumn="0" w:firstRowLastColumn="0" w:lastRowFirstColumn="0" w:lastRowLastColumn="0"/>
              <w:rPr>
                <w:color w:val="000000"/>
              </w:rPr>
            </w:pPr>
            <w:r>
              <w:rPr>
                <w:color w:val="000000"/>
              </w:rPr>
              <w:t>Nacional y cuenca Maipo</w:t>
            </w:r>
          </w:p>
        </w:tc>
      </w:tr>
      <w:tr w:rsidR="002A680F" w14:paraId="6A5E605F" w14:textId="77777777" w:rsidTr="002A6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1570E92C" w14:textId="77777777" w:rsidR="002A680F" w:rsidRDefault="002A680F" w:rsidP="002A680F">
            <w:pPr>
              <w:rPr>
                <w:color w:val="000000"/>
              </w:rPr>
            </w:pPr>
            <w:proofErr w:type="spellStart"/>
            <w:r w:rsidRPr="004C5C2D">
              <w:rPr>
                <w:b w:val="0"/>
                <w:bCs w:val="0"/>
                <w:color w:val="000000"/>
              </w:rPr>
              <w:t>Standarized</w:t>
            </w:r>
            <w:proofErr w:type="spellEnd"/>
            <w:r w:rsidRPr="004C5C2D">
              <w:rPr>
                <w:b w:val="0"/>
                <w:bCs w:val="0"/>
                <w:color w:val="000000"/>
              </w:rPr>
              <w:t xml:space="preserve"> </w:t>
            </w:r>
            <w:proofErr w:type="spellStart"/>
            <w:r w:rsidRPr="004C5C2D">
              <w:rPr>
                <w:b w:val="0"/>
                <w:bCs w:val="0"/>
                <w:color w:val="000000"/>
              </w:rPr>
              <w:t>Groundwater</w:t>
            </w:r>
            <w:proofErr w:type="spellEnd"/>
            <w:r w:rsidRPr="004C5C2D">
              <w:rPr>
                <w:b w:val="0"/>
                <w:bCs w:val="0"/>
                <w:color w:val="000000"/>
              </w:rPr>
              <w:t xml:space="preserve"> </w:t>
            </w:r>
            <w:proofErr w:type="spellStart"/>
            <w:r w:rsidRPr="004C5C2D">
              <w:rPr>
                <w:b w:val="0"/>
                <w:bCs w:val="0"/>
                <w:color w:val="000000"/>
              </w:rPr>
              <w:t>Index</w:t>
            </w:r>
            <w:proofErr w:type="spellEnd"/>
          </w:p>
        </w:tc>
        <w:tc>
          <w:tcPr>
            <w:tcW w:w="1306" w:type="dxa"/>
          </w:tcPr>
          <w:p w14:paraId="27ADFD33" w14:textId="77777777" w:rsidR="002A680F" w:rsidRDefault="002A680F" w:rsidP="002A680F">
            <w:pPr>
              <w:cnfStyle w:val="000000100000" w:firstRow="0" w:lastRow="0" w:firstColumn="0" w:lastColumn="0" w:oddVBand="0" w:evenVBand="0" w:oddHBand="1" w:evenHBand="0" w:firstRowFirstColumn="0" w:firstRowLastColumn="0" w:lastRowFirstColumn="0" w:lastRowLastColumn="0"/>
              <w:rPr>
                <w:color w:val="000000"/>
              </w:rPr>
            </w:pPr>
            <w:r>
              <w:rPr>
                <w:color w:val="000000"/>
              </w:rPr>
              <w:t>SGI</w:t>
            </w:r>
          </w:p>
        </w:tc>
        <w:tc>
          <w:tcPr>
            <w:tcW w:w="2531" w:type="dxa"/>
          </w:tcPr>
          <w:p w14:paraId="58D75A8D" w14:textId="77777777" w:rsidR="002A680F" w:rsidRPr="00CD79C6" w:rsidRDefault="002A680F" w:rsidP="002A680F">
            <w:pPr>
              <w:cnfStyle w:val="000000100000" w:firstRow="0" w:lastRow="0" w:firstColumn="0" w:lastColumn="0" w:oddVBand="0" w:evenVBand="0" w:oddHBand="1" w:evenHBand="0" w:firstRowFirstColumn="0" w:firstRowLastColumn="0" w:lastRowFirstColumn="0" w:lastRowLastColumn="0"/>
              <w:rPr>
                <w:color w:val="000000"/>
              </w:rPr>
            </w:pPr>
            <w:r>
              <w:rPr>
                <w:color w:val="000000"/>
              </w:rPr>
              <w:t>Espacializado</w:t>
            </w:r>
          </w:p>
        </w:tc>
        <w:tc>
          <w:tcPr>
            <w:tcW w:w="2034" w:type="dxa"/>
          </w:tcPr>
          <w:p w14:paraId="58B9C8EF" w14:textId="77777777" w:rsidR="002A680F" w:rsidRDefault="002A680F" w:rsidP="002A680F">
            <w:pPr>
              <w:cnfStyle w:val="000000100000" w:firstRow="0" w:lastRow="0" w:firstColumn="0" w:lastColumn="0" w:oddVBand="0" w:evenVBand="0" w:oddHBand="1" w:evenHBand="0" w:firstRowFirstColumn="0" w:firstRowLastColumn="0" w:lastRowFirstColumn="0" w:lastRowLastColumn="0"/>
              <w:rPr>
                <w:color w:val="000000"/>
              </w:rPr>
            </w:pPr>
            <w:r>
              <w:rPr>
                <w:color w:val="000000"/>
              </w:rPr>
              <w:t>Cuenca Maipo</w:t>
            </w:r>
          </w:p>
        </w:tc>
      </w:tr>
    </w:tbl>
    <w:p w14:paraId="15075461" w14:textId="77777777" w:rsidR="00AB34A1" w:rsidRDefault="00AB34A1" w:rsidP="403944C3">
      <w:pPr>
        <w:rPr>
          <w:noProof/>
          <w:color w:val="000000"/>
          <w:bdr w:val="none" w:sz="0" w:space="0" w:color="auto" w:frame="1"/>
        </w:rPr>
      </w:pPr>
    </w:p>
    <w:p w14:paraId="15E267DB" w14:textId="6D03E491" w:rsidR="00AB34A1" w:rsidRPr="005A1F03" w:rsidRDefault="00AB34A1" w:rsidP="00AB34A1">
      <w:pPr>
        <w:pStyle w:val="Descripcin"/>
        <w:rPr>
          <w:noProof/>
          <w:color w:val="000000"/>
          <w:sz w:val="22"/>
          <w:szCs w:val="22"/>
          <w:bdr w:val="none" w:sz="0" w:space="0" w:color="auto" w:frame="1"/>
        </w:rPr>
      </w:pPr>
      <w:bookmarkStart w:id="12" w:name="_Toc141719026"/>
      <w:r w:rsidRPr="005A1F03">
        <w:rPr>
          <w:b/>
          <w:bCs/>
          <w:i w:val="0"/>
          <w:iCs w:val="0"/>
          <w:sz w:val="22"/>
          <w:szCs w:val="22"/>
        </w:rPr>
        <w:t xml:space="preserve">Ilustración </w:t>
      </w:r>
      <w:r w:rsidRPr="005A1F03">
        <w:rPr>
          <w:b/>
          <w:bCs/>
          <w:i w:val="0"/>
          <w:iCs w:val="0"/>
          <w:sz w:val="22"/>
          <w:szCs w:val="22"/>
        </w:rPr>
        <w:fldChar w:fldCharType="begin"/>
      </w:r>
      <w:r w:rsidRPr="005A1F03">
        <w:rPr>
          <w:b/>
          <w:bCs/>
          <w:i w:val="0"/>
          <w:iCs w:val="0"/>
          <w:sz w:val="22"/>
          <w:szCs w:val="22"/>
        </w:rPr>
        <w:instrText xml:space="preserve"> SEQ Ilustración \* ARABIC </w:instrText>
      </w:r>
      <w:r w:rsidRPr="005A1F03">
        <w:rPr>
          <w:b/>
          <w:bCs/>
          <w:i w:val="0"/>
          <w:iCs w:val="0"/>
          <w:sz w:val="22"/>
          <w:szCs w:val="22"/>
        </w:rPr>
        <w:fldChar w:fldCharType="separate"/>
      </w:r>
      <w:r w:rsidR="001F6E08">
        <w:rPr>
          <w:b/>
          <w:bCs/>
          <w:i w:val="0"/>
          <w:iCs w:val="0"/>
          <w:noProof/>
          <w:sz w:val="22"/>
          <w:szCs w:val="22"/>
        </w:rPr>
        <w:t>1</w:t>
      </w:r>
      <w:r w:rsidRPr="005A1F03">
        <w:rPr>
          <w:b/>
          <w:bCs/>
          <w:i w:val="0"/>
          <w:iCs w:val="0"/>
          <w:sz w:val="22"/>
          <w:szCs w:val="22"/>
        </w:rPr>
        <w:fldChar w:fldCharType="end"/>
      </w:r>
      <w:r w:rsidRPr="005A1F03">
        <w:rPr>
          <w:b/>
          <w:bCs/>
          <w:i w:val="0"/>
          <w:iCs w:val="0"/>
          <w:sz w:val="22"/>
          <w:szCs w:val="22"/>
        </w:rPr>
        <w:t>.</w:t>
      </w:r>
      <w:r w:rsidRPr="005A1F03">
        <w:rPr>
          <w:sz w:val="22"/>
          <w:szCs w:val="22"/>
        </w:rPr>
        <w:t xml:space="preserve"> </w:t>
      </w:r>
      <w:r w:rsidR="005A1F03" w:rsidRPr="005A1F03">
        <w:rPr>
          <w:sz w:val="22"/>
          <w:szCs w:val="22"/>
        </w:rPr>
        <w:t>Ejemplos de mapas generados en el Monitor de Sequía</w:t>
      </w:r>
      <w:bookmarkEnd w:id="12"/>
    </w:p>
    <w:p w14:paraId="2FCBDDE8" w14:textId="6495D37F" w:rsidR="008C5F54" w:rsidRDefault="00AB34A1" w:rsidP="403944C3">
      <w:r>
        <w:rPr>
          <w:noProof/>
          <w:color w:val="000000"/>
          <w:bdr w:val="none" w:sz="0" w:space="0" w:color="auto" w:frame="1"/>
        </w:rPr>
        <w:drawing>
          <wp:inline distT="0" distB="0" distL="0" distR="0" wp14:anchorId="6F18F870" wp14:editId="6C551B74">
            <wp:extent cx="4094328" cy="3143172"/>
            <wp:effectExtent l="0" t="0" r="1905" b="635"/>
            <wp:docPr id="36530634" name="Imagen 3653063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634" name="Imagen 1" descr="Imagen que contiene 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1392" cy="3148595"/>
                    </a:xfrm>
                    <a:prstGeom prst="rect">
                      <a:avLst/>
                    </a:prstGeom>
                    <a:noFill/>
                    <a:ln>
                      <a:noFill/>
                    </a:ln>
                  </pic:spPr>
                </pic:pic>
              </a:graphicData>
            </a:graphic>
          </wp:inline>
        </w:drawing>
      </w:r>
    </w:p>
    <w:p w14:paraId="7491143F" w14:textId="7D5CDF67" w:rsidR="008C5F54" w:rsidRDefault="008C5F54" w:rsidP="403944C3">
      <w:pPr>
        <w:sectPr w:rsidR="008C5F54">
          <w:pgSz w:w="12240" w:h="15840"/>
          <w:pgMar w:top="1417" w:right="1701" w:bottom="1417" w:left="1701" w:header="708" w:footer="708" w:gutter="0"/>
          <w:pgNumType w:start="1"/>
          <w:cols w:space="720"/>
        </w:sectPr>
      </w:pPr>
      <w:r w:rsidRPr="008C5F54">
        <w:t>A modo de ejemplo de los mapas generados se presenta en Figura 1</w:t>
      </w:r>
      <w:r w:rsidR="00470A6E">
        <w:t>A</w:t>
      </w:r>
      <w:r w:rsidRPr="008C5F54">
        <w:t xml:space="preserve">) el Indicador IPE </w:t>
      </w:r>
      <w:r w:rsidR="004A5B1E" w:rsidRPr="008C5F54">
        <w:t>Espacializado</w:t>
      </w:r>
      <w:r w:rsidRPr="008C5F54">
        <w:t xml:space="preserve"> para un periodo de agregación de 12 meses y visualización en base a cuencas, en la Figura 1</w:t>
      </w:r>
      <w:r w:rsidR="00470A6E">
        <w:t>B</w:t>
      </w:r>
      <w:r w:rsidRPr="008C5F54">
        <w:t xml:space="preserve">) el Indicador ICE puntual para un periodo de agregación de 6 meses y visualización administrativa y. Para ver más detalles visitar el video informativo: </w:t>
      </w:r>
      <w:hyperlink r:id="rId26" w:history="1">
        <w:r w:rsidRPr="008C5F54">
          <w:rPr>
            <w:rStyle w:val="Hipervnculo"/>
          </w:rPr>
          <w:t>Enlace</w:t>
        </w:r>
        <w:r w:rsidRPr="008C5F54">
          <w:rPr>
            <w:rStyle w:val="Hipervnculo"/>
          </w:rPr>
          <w:t xml:space="preserve"> video presentación plataforma.</w:t>
        </w:r>
      </w:hyperlink>
    </w:p>
    <w:tbl>
      <w:tblPr>
        <w:tblpPr w:leftFromText="141" w:rightFromText="141" w:vertAnchor="text" w:horzAnchor="margin" w:tblpY="-289"/>
        <w:tblW w:w="5000" w:type="pct"/>
        <w:tblCellMar>
          <w:left w:w="70" w:type="dxa"/>
          <w:right w:w="70" w:type="dxa"/>
        </w:tblCellMar>
        <w:tblLook w:val="04A0" w:firstRow="1" w:lastRow="0" w:firstColumn="1" w:lastColumn="0" w:noHBand="0" w:noVBand="1"/>
      </w:tblPr>
      <w:tblGrid>
        <w:gridCol w:w="1231"/>
        <w:gridCol w:w="2551"/>
        <w:gridCol w:w="1525"/>
        <w:gridCol w:w="1390"/>
        <w:gridCol w:w="1457"/>
        <w:gridCol w:w="1457"/>
        <w:gridCol w:w="1611"/>
        <w:gridCol w:w="1767"/>
      </w:tblGrid>
      <w:tr w:rsidR="004552E9" w:rsidRPr="00FC3FE3" w14:paraId="70CFAF13" w14:textId="77777777" w:rsidTr="00354DAF">
        <w:trPr>
          <w:trHeight w:val="374"/>
        </w:trPr>
        <w:tc>
          <w:tcPr>
            <w:tcW w:w="474" w:type="pct"/>
            <w:tcBorders>
              <w:top w:val="single" w:sz="4" w:space="0" w:color="auto"/>
              <w:left w:val="single" w:sz="8" w:space="0" w:color="auto"/>
              <w:bottom w:val="single" w:sz="8" w:space="0" w:color="auto"/>
              <w:right w:val="nil"/>
            </w:tcBorders>
            <w:shd w:val="clear" w:color="auto" w:fill="FBFBFB"/>
            <w:vAlign w:val="center"/>
            <w:hideMark/>
          </w:tcPr>
          <w:p w14:paraId="68D33C45" w14:textId="77777777" w:rsidR="004552E9" w:rsidRPr="004552E9" w:rsidRDefault="004552E9" w:rsidP="004552E9">
            <w:pPr>
              <w:spacing w:after="0" w:line="240" w:lineRule="auto"/>
              <w:jc w:val="center"/>
              <w:rPr>
                <w:rFonts w:eastAsia="Times New Roman"/>
                <w:b/>
                <w:bCs/>
                <w:color w:val="000000"/>
                <w:sz w:val="24"/>
                <w:szCs w:val="24"/>
              </w:rPr>
            </w:pPr>
            <w:r w:rsidRPr="004552E9">
              <w:rPr>
                <w:rFonts w:eastAsia="Times New Roman"/>
                <w:b/>
                <w:bCs/>
                <w:color w:val="000000"/>
                <w:sz w:val="24"/>
                <w:szCs w:val="24"/>
              </w:rPr>
              <w:lastRenderedPageBreak/>
              <w:t>Etapa 1</w:t>
            </w:r>
          </w:p>
        </w:tc>
        <w:tc>
          <w:tcPr>
            <w:tcW w:w="3846" w:type="pct"/>
            <w:gridSpan w:val="6"/>
            <w:tcBorders>
              <w:top w:val="single" w:sz="8" w:space="0" w:color="auto"/>
              <w:left w:val="single" w:sz="8" w:space="0" w:color="auto"/>
              <w:bottom w:val="single" w:sz="8" w:space="0" w:color="auto"/>
              <w:right w:val="single" w:sz="4" w:space="0" w:color="auto"/>
            </w:tcBorders>
            <w:shd w:val="clear" w:color="auto" w:fill="FBFBFB"/>
            <w:vAlign w:val="center"/>
            <w:hideMark/>
          </w:tcPr>
          <w:p w14:paraId="0ABC1B08" w14:textId="77777777" w:rsidR="004552E9" w:rsidRPr="004552E9" w:rsidRDefault="004552E9" w:rsidP="004552E9">
            <w:pPr>
              <w:spacing w:after="0" w:line="240" w:lineRule="auto"/>
              <w:jc w:val="center"/>
              <w:rPr>
                <w:rFonts w:eastAsia="Times New Roman"/>
                <w:color w:val="000000"/>
                <w:sz w:val="24"/>
                <w:szCs w:val="24"/>
              </w:rPr>
            </w:pPr>
            <w:r w:rsidRPr="004552E9">
              <w:rPr>
                <w:rFonts w:eastAsia="Times New Roman"/>
                <w:color w:val="000000"/>
                <w:sz w:val="24"/>
                <w:szCs w:val="24"/>
              </w:rPr>
              <w:t>Caracterización condiciones históricas indicador</w:t>
            </w:r>
          </w:p>
        </w:tc>
        <w:tc>
          <w:tcPr>
            <w:tcW w:w="680" w:type="pct"/>
            <w:tcBorders>
              <w:top w:val="single" w:sz="8" w:space="0" w:color="auto"/>
              <w:left w:val="single" w:sz="8" w:space="0" w:color="auto"/>
              <w:bottom w:val="single" w:sz="8" w:space="0" w:color="auto"/>
              <w:right w:val="single" w:sz="4" w:space="0" w:color="auto"/>
            </w:tcBorders>
            <w:shd w:val="clear" w:color="auto" w:fill="FBFBFB"/>
            <w:vAlign w:val="center"/>
            <w:hideMark/>
          </w:tcPr>
          <w:p w14:paraId="6D65ADF6" w14:textId="77777777" w:rsidR="004552E9" w:rsidRPr="004552E9" w:rsidRDefault="004552E9" w:rsidP="004552E9">
            <w:pPr>
              <w:spacing w:after="0" w:line="240" w:lineRule="auto"/>
              <w:jc w:val="center"/>
              <w:rPr>
                <w:rFonts w:eastAsia="Times New Roman"/>
                <w:color w:val="000000"/>
                <w:sz w:val="24"/>
                <w:szCs w:val="24"/>
              </w:rPr>
            </w:pPr>
            <w:r w:rsidRPr="004552E9">
              <w:rPr>
                <w:rFonts w:eastAsia="Times New Roman"/>
                <w:color w:val="000000"/>
                <w:sz w:val="24"/>
                <w:szCs w:val="24"/>
              </w:rPr>
              <w:t>Presentación en plataforma</w:t>
            </w:r>
          </w:p>
        </w:tc>
      </w:tr>
      <w:tr w:rsidR="004552E9" w:rsidRPr="00FC3FE3" w14:paraId="50ACAC22" w14:textId="77777777" w:rsidTr="00354DAF">
        <w:trPr>
          <w:trHeight w:val="109"/>
        </w:trPr>
        <w:tc>
          <w:tcPr>
            <w:tcW w:w="474" w:type="pct"/>
            <w:vMerge w:val="restart"/>
            <w:tcBorders>
              <w:top w:val="nil"/>
              <w:left w:val="single" w:sz="4" w:space="0" w:color="auto"/>
              <w:bottom w:val="single" w:sz="8" w:space="0" w:color="000000" w:themeColor="text1"/>
              <w:right w:val="nil"/>
            </w:tcBorders>
            <w:shd w:val="clear" w:color="auto" w:fill="FBFBFB"/>
            <w:vAlign w:val="center"/>
            <w:hideMark/>
          </w:tcPr>
          <w:p w14:paraId="6A7C5DB7"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Procesos:</w:t>
            </w:r>
          </w:p>
        </w:tc>
        <w:tc>
          <w:tcPr>
            <w:tcW w:w="982" w:type="pct"/>
            <w:vMerge w:val="restart"/>
            <w:tcBorders>
              <w:top w:val="nil"/>
              <w:left w:val="single" w:sz="8" w:space="0" w:color="auto"/>
              <w:bottom w:val="single" w:sz="8" w:space="0" w:color="000000" w:themeColor="text1"/>
              <w:right w:val="single" w:sz="4" w:space="0" w:color="auto"/>
            </w:tcBorders>
            <w:shd w:val="clear" w:color="auto" w:fill="FBFBFB"/>
            <w:vAlign w:val="center"/>
            <w:hideMark/>
          </w:tcPr>
          <w:p w14:paraId="40243263" w14:textId="77777777"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1.1)</w:t>
            </w:r>
            <w:r w:rsidRPr="002B05CB">
              <w:rPr>
                <w:rFonts w:eastAsia="Times New Roman"/>
                <w:color w:val="000000"/>
              </w:rPr>
              <w:t xml:space="preserve"> Descarga base de datos hidrometeorológica histórica</w:t>
            </w:r>
          </w:p>
        </w:tc>
        <w:tc>
          <w:tcPr>
            <w:tcW w:w="587" w:type="pct"/>
            <w:vMerge w:val="restart"/>
            <w:tcBorders>
              <w:top w:val="nil"/>
              <w:left w:val="single" w:sz="4" w:space="0" w:color="auto"/>
              <w:bottom w:val="single" w:sz="8" w:space="0" w:color="000000" w:themeColor="text1"/>
              <w:right w:val="single" w:sz="4" w:space="0" w:color="auto"/>
            </w:tcBorders>
            <w:shd w:val="clear" w:color="auto" w:fill="FBFBFB"/>
            <w:vAlign w:val="center"/>
            <w:hideMark/>
          </w:tcPr>
          <w:p w14:paraId="47ADD1F0" w14:textId="78AA3F13"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1.2)</w:t>
            </w:r>
            <w:r w:rsidRPr="002B05CB">
              <w:rPr>
                <w:rFonts w:eastAsia="Times New Roman"/>
                <w:color w:val="000000"/>
              </w:rPr>
              <w:t xml:space="preserve"> Calcular series mensuales </w:t>
            </w:r>
          </w:p>
        </w:tc>
        <w:tc>
          <w:tcPr>
            <w:tcW w:w="535" w:type="pct"/>
            <w:vMerge w:val="restart"/>
            <w:tcBorders>
              <w:top w:val="nil"/>
              <w:left w:val="single" w:sz="4" w:space="0" w:color="auto"/>
              <w:bottom w:val="single" w:sz="8" w:space="0" w:color="000000" w:themeColor="text1"/>
              <w:right w:val="single" w:sz="8" w:space="0" w:color="auto"/>
            </w:tcBorders>
            <w:shd w:val="clear" w:color="auto" w:fill="FBFBFB"/>
            <w:vAlign w:val="center"/>
            <w:hideMark/>
          </w:tcPr>
          <w:p w14:paraId="725BB316" w14:textId="77777777" w:rsidR="004552E9" w:rsidRPr="002B05CB" w:rsidRDefault="004552E9" w:rsidP="004552E9">
            <w:pPr>
              <w:spacing w:after="0" w:line="240" w:lineRule="auto"/>
              <w:jc w:val="center"/>
              <w:rPr>
                <w:rFonts w:eastAsia="Times New Roman"/>
                <w:color w:val="000000"/>
              </w:rPr>
            </w:pPr>
            <w:commentRangeStart w:id="13"/>
            <w:r w:rsidRPr="002B05CB">
              <w:rPr>
                <w:rFonts w:eastAsia="Times New Roman"/>
                <w:b/>
                <w:bCs/>
                <w:color w:val="000000"/>
              </w:rPr>
              <w:t>1.3)</w:t>
            </w:r>
            <w:r w:rsidRPr="002B05CB">
              <w:rPr>
                <w:rFonts w:eastAsia="Times New Roman"/>
                <w:color w:val="000000"/>
              </w:rPr>
              <w:t xml:space="preserve"> Relleno series de datos</w:t>
            </w:r>
            <w:commentRangeEnd w:id="13"/>
            <w:r w:rsidR="00164A3C">
              <w:rPr>
                <w:rStyle w:val="Refdecomentario"/>
              </w:rPr>
              <w:commentReference w:id="13"/>
            </w:r>
          </w:p>
        </w:tc>
        <w:tc>
          <w:tcPr>
            <w:tcW w:w="1742" w:type="pct"/>
            <w:gridSpan w:val="3"/>
            <w:vMerge w:val="restart"/>
            <w:tcBorders>
              <w:top w:val="single" w:sz="8" w:space="0" w:color="auto"/>
              <w:left w:val="single" w:sz="8" w:space="0" w:color="auto"/>
              <w:bottom w:val="single" w:sz="4" w:space="0" w:color="auto"/>
              <w:right w:val="single" w:sz="8" w:space="0" w:color="000000" w:themeColor="text1"/>
            </w:tcBorders>
            <w:shd w:val="clear" w:color="auto" w:fill="DDEBF7"/>
            <w:vAlign w:val="center"/>
            <w:hideMark/>
          </w:tcPr>
          <w:p w14:paraId="42F23719" w14:textId="680D2848"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w:t>
            </w:r>
            <w:r w:rsidR="00E857BF">
              <w:rPr>
                <w:rFonts w:eastAsia="Times New Roman"/>
                <w:b/>
                <w:bCs/>
                <w:color w:val="000000"/>
              </w:rPr>
              <w:t>4</w:t>
            </w:r>
            <w:r w:rsidRPr="002B05CB">
              <w:rPr>
                <w:rFonts w:eastAsia="Times New Roman"/>
                <w:b/>
                <w:bCs/>
                <w:color w:val="000000"/>
              </w:rPr>
              <w:t>)</w:t>
            </w:r>
            <w:r w:rsidRPr="002B05CB">
              <w:rPr>
                <w:rFonts w:eastAsia="Times New Roman"/>
                <w:color w:val="000000"/>
              </w:rPr>
              <w:t xml:space="preserve"> Cálculo coeficientes</w:t>
            </w:r>
            <w:r w:rsidR="00356598">
              <w:rPr>
                <w:rFonts w:eastAsia="Times New Roman"/>
                <w:color w:val="000000"/>
              </w:rPr>
              <w:t xml:space="preserve"> </w:t>
            </w:r>
          </w:p>
        </w:tc>
        <w:tc>
          <w:tcPr>
            <w:tcW w:w="680" w:type="pct"/>
            <w:tcBorders>
              <w:top w:val="nil"/>
              <w:left w:val="nil"/>
              <w:bottom w:val="single" w:sz="4" w:space="0" w:color="auto"/>
              <w:right w:val="single" w:sz="4" w:space="0" w:color="auto"/>
            </w:tcBorders>
            <w:shd w:val="clear" w:color="auto" w:fill="DDEBF7"/>
            <w:vAlign w:val="center"/>
            <w:hideMark/>
          </w:tcPr>
          <w:p w14:paraId="61388755"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ICE-IPE-IPEE Puntual</w:t>
            </w:r>
          </w:p>
        </w:tc>
      </w:tr>
      <w:tr w:rsidR="004552E9" w:rsidRPr="00FC3FE3" w14:paraId="3010F198" w14:textId="77777777" w:rsidTr="00AE7D33">
        <w:trPr>
          <w:trHeight w:val="144"/>
        </w:trPr>
        <w:tc>
          <w:tcPr>
            <w:tcW w:w="474" w:type="pct"/>
            <w:vMerge/>
            <w:tcBorders>
              <w:top w:val="single" w:sz="4" w:space="0" w:color="auto"/>
              <w:left w:val="single" w:sz="4" w:space="0" w:color="auto"/>
              <w:right w:val="single" w:sz="4" w:space="0" w:color="auto"/>
            </w:tcBorders>
            <w:vAlign w:val="center"/>
            <w:hideMark/>
          </w:tcPr>
          <w:p w14:paraId="0B546F8B" w14:textId="77777777" w:rsidR="004552E9" w:rsidRPr="002B05CB" w:rsidRDefault="004552E9" w:rsidP="004552E9">
            <w:pPr>
              <w:spacing w:after="0" w:line="240" w:lineRule="auto"/>
              <w:rPr>
                <w:rFonts w:eastAsia="Times New Roman"/>
                <w:color w:val="000000"/>
              </w:rPr>
            </w:pPr>
          </w:p>
        </w:tc>
        <w:tc>
          <w:tcPr>
            <w:tcW w:w="982" w:type="pct"/>
            <w:vMerge/>
            <w:tcBorders>
              <w:top w:val="single" w:sz="4" w:space="0" w:color="auto"/>
              <w:left w:val="single" w:sz="4" w:space="0" w:color="auto"/>
              <w:right w:val="single" w:sz="4" w:space="0" w:color="auto"/>
            </w:tcBorders>
            <w:vAlign w:val="center"/>
            <w:hideMark/>
          </w:tcPr>
          <w:p w14:paraId="4147DD25" w14:textId="77777777" w:rsidR="004552E9" w:rsidRPr="002B05CB" w:rsidRDefault="004552E9" w:rsidP="004552E9">
            <w:pPr>
              <w:spacing w:after="0" w:line="240" w:lineRule="auto"/>
              <w:rPr>
                <w:rFonts w:eastAsia="Times New Roman"/>
                <w:color w:val="000000"/>
              </w:rPr>
            </w:pPr>
          </w:p>
        </w:tc>
        <w:tc>
          <w:tcPr>
            <w:tcW w:w="587" w:type="pct"/>
            <w:vMerge/>
            <w:tcBorders>
              <w:top w:val="single" w:sz="4" w:space="0" w:color="auto"/>
              <w:left w:val="single" w:sz="4" w:space="0" w:color="auto"/>
              <w:right w:val="single" w:sz="4" w:space="0" w:color="auto"/>
            </w:tcBorders>
            <w:vAlign w:val="center"/>
            <w:hideMark/>
          </w:tcPr>
          <w:p w14:paraId="7CFBB060" w14:textId="77777777" w:rsidR="004552E9" w:rsidRPr="002B05CB" w:rsidRDefault="004552E9" w:rsidP="004552E9">
            <w:pPr>
              <w:spacing w:after="0" w:line="240" w:lineRule="auto"/>
              <w:rPr>
                <w:rFonts w:eastAsia="Times New Roman"/>
                <w:color w:val="000000"/>
              </w:rPr>
            </w:pPr>
          </w:p>
        </w:tc>
        <w:tc>
          <w:tcPr>
            <w:tcW w:w="535" w:type="pct"/>
            <w:vMerge/>
            <w:tcBorders>
              <w:top w:val="single" w:sz="4" w:space="0" w:color="auto"/>
              <w:left w:val="single" w:sz="4" w:space="0" w:color="auto"/>
              <w:right w:val="single" w:sz="4" w:space="0" w:color="auto"/>
            </w:tcBorders>
            <w:vAlign w:val="center"/>
            <w:hideMark/>
          </w:tcPr>
          <w:p w14:paraId="5EAA4E35" w14:textId="77777777" w:rsidR="004552E9" w:rsidRPr="002B05CB" w:rsidRDefault="004552E9" w:rsidP="004552E9">
            <w:pPr>
              <w:spacing w:after="0" w:line="240" w:lineRule="auto"/>
              <w:rPr>
                <w:rFonts w:eastAsia="Times New Roman"/>
                <w:color w:val="000000"/>
              </w:rPr>
            </w:pPr>
          </w:p>
        </w:tc>
        <w:tc>
          <w:tcPr>
            <w:tcW w:w="1742" w:type="pct"/>
            <w:gridSpan w:val="3"/>
            <w:vMerge/>
            <w:tcBorders>
              <w:top w:val="single" w:sz="4" w:space="0" w:color="auto"/>
              <w:left w:val="single" w:sz="4" w:space="0" w:color="auto"/>
              <w:right w:val="single" w:sz="4" w:space="0" w:color="auto"/>
            </w:tcBorders>
            <w:vAlign w:val="center"/>
            <w:hideMark/>
          </w:tcPr>
          <w:p w14:paraId="4687207E" w14:textId="77777777" w:rsidR="004552E9" w:rsidRPr="002B05CB" w:rsidRDefault="004552E9" w:rsidP="004552E9">
            <w:pPr>
              <w:spacing w:after="0" w:line="240" w:lineRule="auto"/>
              <w:rPr>
                <w:rFonts w:eastAsia="Times New Roman"/>
                <w:color w:val="000000"/>
              </w:rPr>
            </w:pPr>
          </w:p>
        </w:tc>
        <w:tc>
          <w:tcPr>
            <w:tcW w:w="680" w:type="pct"/>
            <w:tcBorders>
              <w:top w:val="single" w:sz="4" w:space="0" w:color="auto"/>
              <w:left w:val="single" w:sz="4" w:space="0" w:color="auto"/>
              <w:bottom w:val="single" w:sz="4" w:space="0" w:color="auto"/>
              <w:right w:val="single" w:sz="4" w:space="0" w:color="auto"/>
            </w:tcBorders>
            <w:shd w:val="clear" w:color="auto" w:fill="DDEBF7"/>
            <w:vAlign w:val="center"/>
            <w:hideMark/>
          </w:tcPr>
          <w:p w14:paraId="48F6686D"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IPE-IPEE Esp</w:t>
            </w:r>
            <w:r>
              <w:rPr>
                <w:rFonts w:eastAsia="Times New Roman"/>
                <w:color w:val="000000"/>
              </w:rPr>
              <w:t>a</w:t>
            </w:r>
            <w:r w:rsidRPr="002B05CB">
              <w:rPr>
                <w:rFonts w:eastAsia="Times New Roman"/>
                <w:color w:val="000000"/>
              </w:rPr>
              <w:t>cializado</w:t>
            </w:r>
          </w:p>
        </w:tc>
      </w:tr>
      <w:tr w:rsidR="004552E9" w:rsidRPr="00FC3FE3" w14:paraId="50E95997" w14:textId="77777777" w:rsidTr="00354DAF">
        <w:trPr>
          <w:trHeight w:val="176"/>
        </w:trPr>
        <w:tc>
          <w:tcPr>
            <w:tcW w:w="474" w:type="pct"/>
            <w:vMerge/>
            <w:tcBorders>
              <w:top w:val="single" w:sz="4" w:space="0" w:color="auto"/>
              <w:left w:val="single" w:sz="4" w:space="0" w:color="auto"/>
              <w:right w:val="single" w:sz="4" w:space="0" w:color="auto"/>
            </w:tcBorders>
            <w:vAlign w:val="center"/>
            <w:hideMark/>
          </w:tcPr>
          <w:p w14:paraId="15111F73" w14:textId="77777777" w:rsidR="004552E9" w:rsidRPr="002B05CB" w:rsidRDefault="004552E9" w:rsidP="004552E9">
            <w:pPr>
              <w:spacing w:after="0" w:line="240" w:lineRule="auto"/>
              <w:rPr>
                <w:rFonts w:eastAsia="Times New Roman"/>
                <w:color w:val="000000"/>
              </w:rPr>
            </w:pPr>
          </w:p>
        </w:tc>
        <w:tc>
          <w:tcPr>
            <w:tcW w:w="982" w:type="pct"/>
            <w:vMerge/>
            <w:tcBorders>
              <w:top w:val="single" w:sz="4" w:space="0" w:color="auto"/>
              <w:left w:val="single" w:sz="4" w:space="0" w:color="auto"/>
              <w:right w:val="single" w:sz="4" w:space="0" w:color="auto"/>
            </w:tcBorders>
            <w:vAlign w:val="center"/>
            <w:hideMark/>
          </w:tcPr>
          <w:p w14:paraId="4CF04057" w14:textId="77777777" w:rsidR="004552E9" w:rsidRPr="002B05CB" w:rsidRDefault="004552E9" w:rsidP="004552E9">
            <w:pPr>
              <w:spacing w:after="0" w:line="240" w:lineRule="auto"/>
              <w:rPr>
                <w:rFonts w:eastAsia="Times New Roman"/>
                <w:color w:val="000000"/>
              </w:rPr>
            </w:pPr>
          </w:p>
        </w:tc>
        <w:tc>
          <w:tcPr>
            <w:tcW w:w="587" w:type="pct"/>
            <w:vMerge/>
            <w:tcBorders>
              <w:top w:val="single" w:sz="4" w:space="0" w:color="auto"/>
              <w:left w:val="single" w:sz="4" w:space="0" w:color="auto"/>
              <w:right w:val="single" w:sz="4" w:space="0" w:color="auto"/>
            </w:tcBorders>
            <w:vAlign w:val="center"/>
            <w:hideMark/>
          </w:tcPr>
          <w:p w14:paraId="37E120F9" w14:textId="77777777" w:rsidR="004552E9" w:rsidRPr="002B05CB" w:rsidRDefault="004552E9" w:rsidP="004552E9">
            <w:pPr>
              <w:spacing w:after="0" w:line="240" w:lineRule="auto"/>
              <w:rPr>
                <w:rFonts w:eastAsia="Times New Roman"/>
                <w:color w:val="000000"/>
              </w:rPr>
            </w:pPr>
          </w:p>
        </w:tc>
        <w:tc>
          <w:tcPr>
            <w:tcW w:w="535" w:type="pct"/>
            <w:vMerge/>
            <w:tcBorders>
              <w:top w:val="single" w:sz="4" w:space="0" w:color="auto"/>
              <w:left w:val="single" w:sz="4" w:space="0" w:color="auto"/>
              <w:right w:val="single" w:sz="4" w:space="0" w:color="auto"/>
            </w:tcBorders>
            <w:vAlign w:val="center"/>
            <w:hideMark/>
          </w:tcPr>
          <w:p w14:paraId="52BAC25A" w14:textId="77777777" w:rsidR="004552E9" w:rsidRPr="002B05CB" w:rsidRDefault="004552E9" w:rsidP="004552E9">
            <w:pPr>
              <w:spacing w:after="0" w:line="240" w:lineRule="auto"/>
              <w:rPr>
                <w:rFonts w:eastAsia="Times New Roman"/>
                <w:color w:val="000000"/>
              </w:rPr>
            </w:pPr>
          </w:p>
        </w:tc>
        <w:tc>
          <w:tcPr>
            <w:tcW w:w="1742" w:type="pct"/>
            <w:gridSpan w:val="3"/>
            <w:vMerge/>
            <w:tcBorders>
              <w:top w:val="single" w:sz="4" w:space="0" w:color="auto"/>
              <w:left w:val="single" w:sz="4" w:space="0" w:color="auto"/>
              <w:right w:val="single" w:sz="4" w:space="0" w:color="auto"/>
            </w:tcBorders>
            <w:vAlign w:val="center"/>
            <w:hideMark/>
          </w:tcPr>
          <w:p w14:paraId="61BEE4FD" w14:textId="77777777" w:rsidR="004552E9" w:rsidRPr="002B05CB" w:rsidRDefault="004552E9" w:rsidP="004552E9">
            <w:pPr>
              <w:spacing w:after="0" w:line="240" w:lineRule="auto"/>
              <w:rPr>
                <w:rFonts w:eastAsia="Times New Roman"/>
                <w:color w:val="000000"/>
              </w:rPr>
            </w:pPr>
          </w:p>
        </w:tc>
        <w:tc>
          <w:tcPr>
            <w:tcW w:w="680" w:type="pct"/>
            <w:tcBorders>
              <w:top w:val="single" w:sz="4" w:space="0" w:color="auto"/>
              <w:left w:val="single" w:sz="4" w:space="0" w:color="auto"/>
              <w:bottom w:val="nil"/>
              <w:right w:val="single" w:sz="4" w:space="0" w:color="auto"/>
            </w:tcBorders>
            <w:shd w:val="clear" w:color="auto" w:fill="DDEBF7"/>
            <w:vAlign w:val="center"/>
            <w:hideMark/>
          </w:tcPr>
          <w:p w14:paraId="7363A622"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ICE-IPE-IPEE a escala cuenca</w:t>
            </w:r>
          </w:p>
        </w:tc>
      </w:tr>
      <w:tr w:rsidR="004552E9" w:rsidRPr="00FC3FE3" w14:paraId="73305802" w14:textId="77777777" w:rsidTr="00354DAF">
        <w:trPr>
          <w:trHeight w:val="37"/>
        </w:trPr>
        <w:tc>
          <w:tcPr>
            <w:tcW w:w="474" w:type="pct"/>
            <w:vMerge/>
            <w:tcBorders>
              <w:left w:val="single" w:sz="4" w:space="0" w:color="auto"/>
              <w:right w:val="single" w:sz="4" w:space="0" w:color="auto"/>
            </w:tcBorders>
            <w:vAlign w:val="center"/>
            <w:hideMark/>
          </w:tcPr>
          <w:p w14:paraId="231EDDC8" w14:textId="77777777" w:rsidR="004552E9" w:rsidRPr="002B05CB" w:rsidRDefault="004552E9" w:rsidP="004552E9">
            <w:pPr>
              <w:spacing w:after="0" w:line="240" w:lineRule="auto"/>
              <w:rPr>
                <w:rFonts w:eastAsia="Times New Roman"/>
                <w:color w:val="000000"/>
              </w:rPr>
            </w:pPr>
          </w:p>
        </w:tc>
        <w:tc>
          <w:tcPr>
            <w:tcW w:w="982" w:type="pct"/>
            <w:vMerge/>
            <w:tcBorders>
              <w:left w:val="single" w:sz="4" w:space="0" w:color="auto"/>
              <w:right w:val="single" w:sz="4" w:space="0" w:color="auto"/>
            </w:tcBorders>
            <w:vAlign w:val="center"/>
            <w:hideMark/>
          </w:tcPr>
          <w:p w14:paraId="722F1905" w14:textId="77777777" w:rsidR="004552E9" w:rsidRPr="002B05CB" w:rsidRDefault="004552E9" w:rsidP="004552E9">
            <w:pPr>
              <w:spacing w:after="0" w:line="240" w:lineRule="auto"/>
              <w:rPr>
                <w:rFonts w:eastAsia="Times New Roman"/>
                <w:color w:val="000000"/>
              </w:rPr>
            </w:pPr>
          </w:p>
        </w:tc>
        <w:tc>
          <w:tcPr>
            <w:tcW w:w="587" w:type="pct"/>
            <w:vMerge/>
            <w:tcBorders>
              <w:left w:val="single" w:sz="4" w:space="0" w:color="auto"/>
              <w:right w:val="single" w:sz="4" w:space="0" w:color="auto"/>
            </w:tcBorders>
            <w:vAlign w:val="center"/>
            <w:hideMark/>
          </w:tcPr>
          <w:p w14:paraId="13DFCD14" w14:textId="77777777" w:rsidR="004552E9" w:rsidRPr="002B05CB" w:rsidRDefault="004552E9" w:rsidP="004552E9">
            <w:pPr>
              <w:spacing w:after="0" w:line="240" w:lineRule="auto"/>
              <w:rPr>
                <w:rFonts w:eastAsia="Times New Roman"/>
                <w:color w:val="000000"/>
              </w:rPr>
            </w:pPr>
          </w:p>
        </w:tc>
        <w:tc>
          <w:tcPr>
            <w:tcW w:w="535" w:type="pct"/>
            <w:vMerge/>
            <w:tcBorders>
              <w:left w:val="single" w:sz="4" w:space="0" w:color="auto"/>
              <w:right w:val="single" w:sz="4" w:space="0" w:color="auto"/>
            </w:tcBorders>
            <w:vAlign w:val="center"/>
            <w:hideMark/>
          </w:tcPr>
          <w:p w14:paraId="0BCB4046" w14:textId="77777777" w:rsidR="004552E9" w:rsidRPr="002B05CB" w:rsidRDefault="004552E9" w:rsidP="004552E9">
            <w:pPr>
              <w:spacing w:after="0" w:line="240" w:lineRule="auto"/>
              <w:rPr>
                <w:rFonts w:eastAsia="Times New Roman"/>
                <w:color w:val="000000"/>
              </w:rPr>
            </w:pPr>
          </w:p>
        </w:tc>
        <w:tc>
          <w:tcPr>
            <w:tcW w:w="561" w:type="pct"/>
            <w:tcBorders>
              <w:top w:val="single" w:sz="8" w:space="0" w:color="auto"/>
              <w:left w:val="single" w:sz="4" w:space="0" w:color="auto"/>
              <w:bottom w:val="single" w:sz="8" w:space="0" w:color="auto"/>
              <w:right w:val="single" w:sz="4" w:space="0" w:color="auto"/>
            </w:tcBorders>
            <w:shd w:val="clear" w:color="auto" w:fill="FCE4D6"/>
            <w:vAlign w:val="center"/>
            <w:hideMark/>
          </w:tcPr>
          <w:p w14:paraId="0F6D8643" w14:textId="342E99B4"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w:t>
            </w:r>
            <w:r w:rsidR="00E857BF">
              <w:rPr>
                <w:rFonts w:eastAsia="Times New Roman"/>
                <w:b/>
                <w:bCs/>
                <w:color w:val="000000"/>
              </w:rPr>
              <w:t>5</w:t>
            </w:r>
            <w:r w:rsidRPr="002B05CB">
              <w:rPr>
                <w:rFonts w:eastAsia="Times New Roman"/>
                <w:b/>
                <w:bCs/>
                <w:color w:val="000000"/>
              </w:rPr>
              <w:t>)</w:t>
            </w:r>
            <w:r w:rsidRPr="002B05CB">
              <w:rPr>
                <w:rFonts w:eastAsia="Times New Roman"/>
                <w:color w:val="000000"/>
              </w:rPr>
              <w:t xml:space="preserve"> Extensión base climática grillada</w:t>
            </w:r>
          </w:p>
        </w:tc>
        <w:tc>
          <w:tcPr>
            <w:tcW w:w="561" w:type="pct"/>
            <w:tcBorders>
              <w:top w:val="single" w:sz="8" w:space="0" w:color="auto"/>
              <w:left w:val="nil"/>
              <w:bottom w:val="single" w:sz="8" w:space="0" w:color="auto"/>
              <w:right w:val="single" w:sz="4" w:space="0" w:color="auto"/>
            </w:tcBorders>
            <w:shd w:val="clear" w:color="auto" w:fill="FCE4D6"/>
            <w:vAlign w:val="center"/>
            <w:hideMark/>
          </w:tcPr>
          <w:p w14:paraId="77C48118" w14:textId="425803A6"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w:t>
            </w:r>
            <w:r w:rsidR="00E857BF">
              <w:rPr>
                <w:rFonts w:eastAsia="Times New Roman"/>
                <w:b/>
                <w:bCs/>
                <w:color w:val="000000"/>
              </w:rPr>
              <w:t>6</w:t>
            </w:r>
            <w:r w:rsidRPr="002B05CB">
              <w:rPr>
                <w:rFonts w:eastAsia="Times New Roman"/>
                <w:b/>
                <w:bCs/>
                <w:color w:val="000000"/>
              </w:rPr>
              <w:t>)</w:t>
            </w:r>
            <w:r w:rsidRPr="002B05CB">
              <w:rPr>
                <w:rFonts w:eastAsia="Times New Roman"/>
                <w:color w:val="000000"/>
              </w:rPr>
              <w:t xml:space="preserve"> Ejecutar modelo periodo histórico</w:t>
            </w:r>
          </w:p>
        </w:tc>
        <w:tc>
          <w:tcPr>
            <w:tcW w:w="620" w:type="pct"/>
            <w:tcBorders>
              <w:top w:val="single" w:sz="8" w:space="0" w:color="auto"/>
              <w:left w:val="nil"/>
              <w:bottom w:val="single" w:sz="8" w:space="0" w:color="auto"/>
              <w:right w:val="single" w:sz="4" w:space="0" w:color="auto"/>
            </w:tcBorders>
            <w:shd w:val="clear" w:color="auto" w:fill="FCE4D6"/>
            <w:vAlign w:val="center"/>
            <w:hideMark/>
          </w:tcPr>
          <w:p w14:paraId="48995DDE" w14:textId="5CEB6A2F"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w:t>
            </w:r>
            <w:r w:rsidR="00E857BF">
              <w:rPr>
                <w:rFonts w:eastAsia="Times New Roman"/>
                <w:b/>
                <w:bCs/>
                <w:color w:val="000000"/>
              </w:rPr>
              <w:t>7</w:t>
            </w:r>
            <w:r w:rsidRPr="002B05CB">
              <w:rPr>
                <w:rFonts w:eastAsia="Times New Roman"/>
                <w:b/>
                <w:bCs/>
                <w:color w:val="000000"/>
              </w:rPr>
              <w:t>)</w:t>
            </w:r>
            <w:r w:rsidRPr="002B05CB">
              <w:rPr>
                <w:rFonts w:eastAsia="Times New Roman"/>
                <w:color w:val="000000"/>
              </w:rPr>
              <w:t xml:space="preserve"> Calculo coeficientes</w:t>
            </w:r>
          </w:p>
        </w:tc>
        <w:tc>
          <w:tcPr>
            <w:tcW w:w="680" w:type="pct"/>
            <w:tcBorders>
              <w:top w:val="single" w:sz="8" w:space="0" w:color="auto"/>
              <w:left w:val="single" w:sz="4" w:space="0" w:color="auto"/>
              <w:bottom w:val="single" w:sz="8" w:space="0" w:color="auto"/>
              <w:right w:val="single" w:sz="4" w:space="0" w:color="auto"/>
            </w:tcBorders>
            <w:shd w:val="clear" w:color="auto" w:fill="FCE4D6"/>
            <w:vAlign w:val="center"/>
            <w:hideMark/>
          </w:tcPr>
          <w:p w14:paraId="3EB2FA12"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SGI</w:t>
            </w:r>
          </w:p>
        </w:tc>
      </w:tr>
      <w:tr w:rsidR="004552E9" w:rsidRPr="00FC3FE3" w14:paraId="7E5E6AF4" w14:textId="77777777" w:rsidTr="00354DAF">
        <w:trPr>
          <w:trHeight w:val="272"/>
        </w:trPr>
        <w:tc>
          <w:tcPr>
            <w:tcW w:w="474" w:type="pct"/>
            <w:vMerge/>
            <w:tcBorders>
              <w:left w:val="single" w:sz="4" w:space="0" w:color="auto"/>
              <w:bottom w:val="single" w:sz="4" w:space="0" w:color="auto"/>
              <w:right w:val="single" w:sz="4" w:space="0" w:color="auto"/>
            </w:tcBorders>
            <w:vAlign w:val="center"/>
            <w:hideMark/>
          </w:tcPr>
          <w:p w14:paraId="20AD2BE8" w14:textId="77777777" w:rsidR="004552E9" w:rsidRPr="002B05CB" w:rsidRDefault="004552E9" w:rsidP="004552E9">
            <w:pPr>
              <w:spacing w:after="0" w:line="240" w:lineRule="auto"/>
              <w:rPr>
                <w:rFonts w:eastAsia="Times New Roman"/>
                <w:color w:val="000000"/>
              </w:rPr>
            </w:pPr>
          </w:p>
        </w:tc>
        <w:tc>
          <w:tcPr>
            <w:tcW w:w="982" w:type="pct"/>
            <w:tcBorders>
              <w:top w:val="nil"/>
              <w:left w:val="single" w:sz="4" w:space="0" w:color="auto"/>
              <w:bottom w:val="single" w:sz="8" w:space="0" w:color="auto"/>
              <w:right w:val="single" w:sz="4" w:space="0" w:color="auto"/>
            </w:tcBorders>
            <w:shd w:val="clear" w:color="auto" w:fill="E2EFDA"/>
            <w:vAlign w:val="center"/>
            <w:hideMark/>
          </w:tcPr>
          <w:p w14:paraId="2E7A1B67" w14:textId="6296ED66" w:rsidR="004552E9" w:rsidRPr="002B05CB" w:rsidRDefault="004552E9" w:rsidP="004552E9">
            <w:pPr>
              <w:spacing w:after="0" w:line="240" w:lineRule="auto"/>
              <w:jc w:val="center"/>
              <w:rPr>
                <w:rFonts w:eastAsia="Times New Roman"/>
                <w:color w:val="000000"/>
              </w:rPr>
            </w:pPr>
            <w:r w:rsidRPr="31FF50B6">
              <w:rPr>
                <w:rFonts w:eastAsia="Times New Roman"/>
                <w:b/>
                <w:bCs/>
                <w:color w:val="000000" w:themeColor="text1"/>
              </w:rPr>
              <w:t>1.9)</w:t>
            </w:r>
            <w:r w:rsidRPr="31FF50B6">
              <w:rPr>
                <w:rFonts w:eastAsia="Times New Roman"/>
                <w:color w:val="000000" w:themeColor="text1"/>
              </w:rPr>
              <w:t xml:space="preserve"> Descarga imágenes </w:t>
            </w:r>
            <w:r w:rsidR="2706D169" w:rsidRPr="31FF50B6">
              <w:rPr>
                <w:rFonts w:eastAsia="Times New Roman"/>
                <w:color w:val="000000" w:themeColor="text1"/>
              </w:rPr>
              <w:t>MODIS</w:t>
            </w:r>
          </w:p>
        </w:tc>
        <w:tc>
          <w:tcPr>
            <w:tcW w:w="587" w:type="pct"/>
            <w:tcBorders>
              <w:top w:val="nil"/>
              <w:left w:val="nil"/>
              <w:bottom w:val="single" w:sz="8" w:space="0" w:color="auto"/>
              <w:right w:val="single" w:sz="4" w:space="0" w:color="auto"/>
            </w:tcBorders>
            <w:shd w:val="clear" w:color="auto" w:fill="E2EFDA"/>
            <w:vAlign w:val="center"/>
            <w:hideMark/>
          </w:tcPr>
          <w:p w14:paraId="1D7A1A22" w14:textId="56E87592" w:rsidR="004552E9" w:rsidRPr="002B05CB" w:rsidRDefault="004552E9" w:rsidP="004552E9">
            <w:pPr>
              <w:spacing w:after="0" w:line="240" w:lineRule="auto"/>
              <w:jc w:val="center"/>
              <w:rPr>
                <w:rFonts w:eastAsia="Times New Roman"/>
                <w:color w:val="000000"/>
              </w:rPr>
            </w:pPr>
          </w:p>
        </w:tc>
        <w:tc>
          <w:tcPr>
            <w:tcW w:w="535" w:type="pct"/>
            <w:tcBorders>
              <w:top w:val="nil"/>
              <w:left w:val="nil"/>
              <w:bottom w:val="single" w:sz="8" w:space="0" w:color="auto"/>
              <w:right w:val="single" w:sz="4" w:space="0" w:color="auto"/>
            </w:tcBorders>
            <w:shd w:val="clear" w:color="auto" w:fill="E2EFDA"/>
            <w:vAlign w:val="center"/>
            <w:hideMark/>
          </w:tcPr>
          <w:p w14:paraId="70494A6A" w14:textId="679C0016" w:rsidR="004552E9" w:rsidRPr="002B05CB" w:rsidRDefault="004552E9" w:rsidP="004552E9">
            <w:pPr>
              <w:spacing w:after="0" w:line="240" w:lineRule="auto"/>
              <w:jc w:val="center"/>
              <w:rPr>
                <w:rFonts w:eastAsia="Times New Roman"/>
                <w:color w:val="000000"/>
              </w:rPr>
            </w:pPr>
          </w:p>
        </w:tc>
        <w:tc>
          <w:tcPr>
            <w:tcW w:w="561" w:type="pct"/>
            <w:tcBorders>
              <w:top w:val="nil"/>
              <w:left w:val="nil"/>
              <w:bottom w:val="single" w:sz="8" w:space="0" w:color="auto"/>
              <w:right w:val="single" w:sz="4" w:space="0" w:color="auto"/>
            </w:tcBorders>
            <w:shd w:val="clear" w:color="auto" w:fill="E2EFDA"/>
            <w:vAlign w:val="center"/>
            <w:hideMark/>
          </w:tcPr>
          <w:p w14:paraId="46B8A9F6"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pendiente </w:t>
            </w:r>
          </w:p>
        </w:tc>
        <w:tc>
          <w:tcPr>
            <w:tcW w:w="561" w:type="pct"/>
            <w:tcBorders>
              <w:top w:val="nil"/>
              <w:left w:val="nil"/>
              <w:bottom w:val="single" w:sz="8" w:space="0" w:color="auto"/>
              <w:right w:val="single" w:sz="4" w:space="0" w:color="auto"/>
            </w:tcBorders>
            <w:shd w:val="clear" w:color="auto" w:fill="E2EFDA"/>
            <w:vAlign w:val="center"/>
            <w:hideMark/>
          </w:tcPr>
          <w:p w14:paraId="355D1A1C"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 pendiente</w:t>
            </w:r>
          </w:p>
        </w:tc>
        <w:tc>
          <w:tcPr>
            <w:tcW w:w="620" w:type="pct"/>
            <w:tcBorders>
              <w:top w:val="nil"/>
              <w:left w:val="nil"/>
              <w:bottom w:val="single" w:sz="8" w:space="0" w:color="auto"/>
              <w:right w:val="nil"/>
            </w:tcBorders>
            <w:shd w:val="clear" w:color="auto" w:fill="E2EFDA"/>
            <w:vAlign w:val="center"/>
            <w:hideMark/>
          </w:tcPr>
          <w:p w14:paraId="4FBF728C" w14:textId="77777777" w:rsidR="004552E9" w:rsidRPr="002B05CB" w:rsidRDefault="004552E9" w:rsidP="004552E9">
            <w:pPr>
              <w:spacing w:after="0" w:line="240" w:lineRule="auto"/>
              <w:jc w:val="center"/>
              <w:rPr>
                <w:rFonts w:eastAsia="Times New Roman"/>
                <w:color w:val="000000"/>
              </w:rPr>
            </w:pPr>
            <w:r w:rsidRPr="002B05CB">
              <w:rPr>
                <w:rFonts w:eastAsia="Times New Roman"/>
                <w:b/>
                <w:bCs/>
                <w:color w:val="000000"/>
              </w:rPr>
              <w:t>1.10)</w:t>
            </w:r>
            <w:r w:rsidRPr="002B05CB">
              <w:rPr>
                <w:rFonts w:eastAsia="Times New Roman"/>
                <w:color w:val="000000"/>
              </w:rPr>
              <w:t xml:space="preserve"> Calculo condiciones promedio</w:t>
            </w:r>
          </w:p>
        </w:tc>
        <w:tc>
          <w:tcPr>
            <w:tcW w:w="680" w:type="pct"/>
            <w:tcBorders>
              <w:top w:val="nil"/>
              <w:left w:val="single" w:sz="8" w:space="0" w:color="auto"/>
              <w:bottom w:val="single" w:sz="8" w:space="0" w:color="auto"/>
              <w:right w:val="single" w:sz="4" w:space="0" w:color="auto"/>
            </w:tcBorders>
            <w:shd w:val="clear" w:color="auto" w:fill="E2EFDA"/>
            <w:vAlign w:val="center"/>
            <w:hideMark/>
          </w:tcPr>
          <w:p w14:paraId="7E9A3E8C" w14:textId="77777777" w:rsidR="004552E9" w:rsidRPr="002B05CB" w:rsidRDefault="004552E9" w:rsidP="004552E9">
            <w:pPr>
              <w:spacing w:after="0" w:line="240" w:lineRule="auto"/>
              <w:jc w:val="center"/>
              <w:rPr>
                <w:rFonts w:eastAsia="Times New Roman"/>
                <w:color w:val="000000"/>
              </w:rPr>
            </w:pPr>
            <w:r w:rsidRPr="002B05CB">
              <w:rPr>
                <w:rFonts w:eastAsia="Times New Roman"/>
                <w:color w:val="000000"/>
              </w:rPr>
              <w:t>PPP</w:t>
            </w:r>
          </w:p>
        </w:tc>
      </w:tr>
    </w:tbl>
    <w:p w14:paraId="7BDBD5FC" w14:textId="674C2442" w:rsidR="002B05CB" w:rsidRDefault="002B05CB" w:rsidP="403944C3"/>
    <w:tbl>
      <w:tblPr>
        <w:tblpPr w:leftFromText="141" w:rightFromText="141" w:vertAnchor="text" w:horzAnchor="margin" w:tblpY="210"/>
        <w:tblW w:w="5242" w:type="pct"/>
        <w:tblLayout w:type="fixed"/>
        <w:tblCellMar>
          <w:left w:w="70" w:type="dxa"/>
          <w:right w:w="70" w:type="dxa"/>
        </w:tblCellMar>
        <w:tblLook w:val="04A0" w:firstRow="1" w:lastRow="0" w:firstColumn="1" w:lastColumn="0" w:noHBand="0" w:noVBand="1"/>
      </w:tblPr>
      <w:tblGrid>
        <w:gridCol w:w="1258"/>
        <w:gridCol w:w="2530"/>
        <w:gridCol w:w="1539"/>
        <w:gridCol w:w="1623"/>
        <w:gridCol w:w="1416"/>
        <w:gridCol w:w="1828"/>
        <w:gridCol w:w="1449"/>
        <w:gridCol w:w="169"/>
        <w:gridCol w:w="1806"/>
      </w:tblGrid>
      <w:tr w:rsidR="004552E9" w:rsidRPr="00533851" w14:paraId="3E85740F" w14:textId="77777777" w:rsidTr="00354DAF">
        <w:trPr>
          <w:trHeight w:val="16"/>
        </w:trPr>
        <w:tc>
          <w:tcPr>
            <w:tcW w:w="462" w:type="pct"/>
            <w:tcBorders>
              <w:top w:val="single" w:sz="8" w:space="0" w:color="auto"/>
              <w:left w:val="single" w:sz="8" w:space="0" w:color="auto"/>
              <w:bottom w:val="single" w:sz="8" w:space="0" w:color="auto"/>
              <w:right w:val="single" w:sz="8" w:space="0" w:color="auto"/>
            </w:tcBorders>
            <w:shd w:val="clear" w:color="000000" w:fill="FBFBFB"/>
            <w:vAlign w:val="center"/>
            <w:hideMark/>
          </w:tcPr>
          <w:p w14:paraId="5C33ADC9" w14:textId="1978F4BB" w:rsidR="004552E9" w:rsidRPr="00533851" w:rsidRDefault="004552E9" w:rsidP="004552E9">
            <w:pPr>
              <w:spacing w:after="0" w:line="240" w:lineRule="auto"/>
              <w:jc w:val="center"/>
              <w:rPr>
                <w:rFonts w:eastAsia="Times New Roman"/>
                <w:color w:val="000000"/>
                <w:sz w:val="28"/>
                <w:szCs w:val="28"/>
              </w:rPr>
            </w:pPr>
            <w:r w:rsidRPr="00533851">
              <w:rPr>
                <w:rFonts w:eastAsia="Times New Roman"/>
                <w:color w:val="000000"/>
                <w:sz w:val="28"/>
                <w:szCs w:val="28"/>
              </w:rPr>
              <w:t>Etapa 2</w:t>
            </w:r>
          </w:p>
        </w:tc>
        <w:tc>
          <w:tcPr>
            <w:tcW w:w="3875" w:type="pct"/>
            <w:gridSpan w:val="7"/>
            <w:tcBorders>
              <w:top w:val="single" w:sz="8" w:space="0" w:color="auto"/>
              <w:left w:val="nil"/>
              <w:bottom w:val="single" w:sz="8" w:space="0" w:color="auto"/>
              <w:right w:val="single" w:sz="4" w:space="0" w:color="auto"/>
            </w:tcBorders>
            <w:shd w:val="clear" w:color="000000" w:fill="FBFBFB"/>
            <w:vAlign w:val="center"/>
            <w:hideMark/>
          </w:tcPr>
          <w:p w14:paraId="459EE989" w14:textId="04AB3789" w:rsidR="004552E9" w:rsidRPr="00533851" w:rsidRDefault="004552E9" w:rsidP="004552E9">
            <w:pPr>
              <w:spacing w:after="0" w:line="240" w:lineRule="auto"/>
              <w:jc w:val="center"/>
              <w:rPr>
                <w:rFonts w:eastAsia="Times New Roman"/>
                <w:color w:val="000000"/>
                <w:sz w:val="28"/>
                <w:szCs w:val="28"/>
              </w:rPr>
            </w:pPr>
            <w:r w:rsidRPr="00533851">
              <w:rPr>
                <w:rFonts w:eastAsia="Times New Roman"/>
                <w:color w:val="000000"/>
                <w:sz w:val="28"/>
                <w:szCs w:val="28"/>
              </w:rPr>
              <w:t>Actualización indicadores</w:t>
            </w:r>
          </w:p>
        </w:tc>
        <w:tc>
          <w:tcPr>
            <w:tcW w:w="663" w:type="pct"/>
            <w:tcBorders>
              <w:top w:val="single" w:sz="8" w:space="0" w:color="auto"/>
              <w:left w:val="nil"/>
              <w:bottom w:val="single" w:sz="8" w:space="0" w:color="auto"/>
              <w:right w:val="single" w:sz="4" w:space="0" w:color="auto"/>
            </w:tcBorders>
            <w:shd w:val="clear" w:color="000000" w:fill="FBFBFB"/>
            <w:vAlign w:val="center"/>
            <w:hideMark/>
          </w:tcPr>
          <w:p w14:paraId="7C720DB9" w14:textId="253D45AA" w:rsidR="004552E9" w:rsidRPr="00533851" w:rsidRDefault="004552E9" w:rsidP="004552E9">
            <w:pPr>
              <w:spacing w:after="0" w:line="240" w:lineRule="auto"/>
              <w:jc w:val="center"/>
              <w:rPr>
                <w:rFonts w:eastAsia="Times New Roman"/>
                <w:color w:val="000000"/>
                <w:sz w:val="28"/>
                <w:szCs w:val="28"/>
              </w:rPr>
            </w:pPr>
            <w:r w:rsidRPr="00533851">
              <w:rPr>
                <w:rFonts w:eastAsia="Times New Roman"/>
                <w:color w:val="000000"/>
                <w:sz w:val="28"/>
                <w:szCs w:val="28"/>
              </w:rPr>
              <w:t>Presentación en plataforma</w:t>
            </w:r>
          </w:p>
        </w:tc>
      </w:tr>
      <w:tr w:rsidR="004552E9" w:rsidRPr="00533851" w14:paraId="2C965584" w14:textId="77777777" w:rsidTr="006E6760">
        <w:trPr>
          <w:trHeight w:val="16"/>
        </w:trPr>
        <w:tc>
          <w:tcPr>
            <w:tcW w:w="462" w:type="pct"/>
            <w:vMerge w:val="restart"/>
            <w:tcBorders>
              <w:top w:val="nil"/>
              <w:left w:val="single" w:sz="8" w:space="0" w:color="auto"/>
              <w:bottom w:val="single" w:sz="8" w:space="0" w:color="000000"/>
              <w:right w:val="single" w:sz="8" w:space="0" w:color="auto"/>
            </w:tcBorders>
            <w:shd w:val="clear" w:color="000000" w:fill="FBFBFB"/>
            <w:vAlign w:val="center"/>
            <w:hideMark/>
          </w:tcPr>
          <w:p w14:paraId="20C2350C" w14:textId="2EFE6B42" w:rsidR="004552E9" w:rsidRPr="00533851" w:rsidRDefault="004552E9" w:rsidP="004552E9">
            <w:pPr>
              <w:spacing w:after="0" w:line="240" w:lineRule="auto"/>
              <w:jc w:val="center"/>
              <w:rPr>
                <w:rFonts w:eastAsia="Times New Roman"/>
                <w:color w:val="000000"/>
                <w:sz w:val="28"/>
                <w:szCs w:val="28"/>
              </w:rPr>
            </w:pPr>
            <w:r w:rsidRPr="00533851">
              <w:rPr>
                <w:rFonts w:eastAsia="Times New Roman"/>
                <w:color w:val="000000"/>
                <w:sz w:val="28"/>
                <w:szCs w:val="28"/>
              </w:rPr>
              <w:t>Procesos:</w:t>
            </w:r>
          </w:p>
        </w:tc>
        <w:tc>
          <w:tcPr>
            <w:tcW w:w="929" w:type="pct"/>
            <w:vMerge w:val="restart"/>
            <w:tcBorders>
              <w:top w:val="nil"/>
              <w:left w:val="nil"/>
              <w:bottom w:val="single" w:sz="4" w:space="0" w:color="auto"/>
              <w:right w:val="single" w:sz="4" w:space="0" w:color="auto"/>
            </w:tcBorders>
            <w:shd w:val="clear" w:color="000000" w:fill="FBFBFB"/>
            <w:vAlign w:val="center"/>
            <w:hideMark/>
          </w:tcPr>
          <w:p w14:paraId="5579DFC8" w14:textId="30B30755"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2.1)</w:t>
            </w:r>
            <w:r w:rsidRPr="00533851">
              <w:rPr>
                <w:rFonts w:eastAsia="Times New Roman"/>
                <w:color w:val="000000"/>
              </w:rPr>
              <w:t xml:space="preserve"> Descarga base de datos hidrometeorológica </w:t>
            </w:r>
            <w:r w:rsidR="00F01352">
              <w:rPr>
                <w:rFonts w:eastAsia="Times New Roman"/>
                <w:color w:val="000000"/>
              </w:rPr>
              <w:t xml:space="preserve">del </w:t>
            </w:r>
            <w:r w:rsidRPr="00533851">
              <w:rPr>
                <w:rFonts w:eastAsia="Times New Roman"/>
                <w:color w:val="000000"/>
              </w:rPr>
              <w:t>mes actual</w:t>
            </w:r>
          </w:p>
        </w:tc>
        <w:tc>
          <w:tcPr>
            <w:tcW w:w="565" w:type="pct"/>
            <w:vMerge w:val="restart"/>
            <w:tcBorders>
              <w:top w:val="nil"/>
              <w:left w:val="single" w:sz="4" w:space="0" w:color="auto"/>
              <w:bottom w:val="single" w:sz="4" w:space="0" w:color="auto"/>
              <w:right w:val="single" w:sz="4" w:space="0" w:color="auto"/>
            </w:tcBorders>
            <w:shd w:val="clear" w:color="000000" w:fill="FBFBFB"/>
            <w:vAlign w:val="center"/>
            <w:hideMark/>
          </w:tcPr>
          <w:p w14:paraId="3F8ACE01" w14:textId="77777777"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2.2)</w:t>
            </w:r>
            <w:r w:rsidRPr="00533851">
              <w:rPr>
                <w:rFonts w:eastAsia="Times New Roman"/>
                <w:color w:val="000000"/>
              </w:rPr>
              <w:t xml:space="preserve"> Calcular series mensuales y estadígrafos </w:t>
            </w:r>
          </w:p>
        </w:tc>
        <w:tc>
          <w:tcPr>
            <w:tcW w:w="596" w:type="pct"/>
            <w:vMerge w:val="restart"/>
            <w:tcBorders>
              <w:top w:val="nil"/>
              <w:left w:val="single" w:sz="4" w:space="0" w:color="auto"/>
              <w:bottom w:val="single" w:sz="4" w:space="0" w:color="auto"/>
              <w:right w:val="nil"/>
            </w:tcBorders>
            <w:shd w:val="clear" w:color="000000" w:fill="FBFBFB"/>
            <w:vAlign w:val="center"/>
            <w:hideMark/>
          </w:tcPr>
          <w:p w14:paraId="4B0DC7BE" w14:textId="2E171539"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3</w:t>
            </w:r>
            <w:r w:rsidRPr="00AE7D33">
              <w:rPr>
                <w:rFonts w:eastAsia="Times New Roman"/>
                <w:b/>
                <w:bCs/>
                <w:color w:val="000000"/>
              </w:rPr>
              <w:t>)</w:t>
            </w:r>
            <w:r w:rsidRPr="00533851">
              <w:rPr>
                <w:rFonts w:eastAsia="Times New Roman"/>
                <w:color w:val="000000"/>
              </w:rPr>
              <w:t xml:space="preserve"> Actualizar base de datos histórica</w:t>
            </w:r>
          </w:p>
        </w:tc>
        <w:tc>
          <w:tcPr>
            <w:tcW w:w="520" w:type="pct"/>
            <w:vMerge w:val="restart"/>
            <w:tcBorders>
              <w:top w:val="nil"/>
              <w:left w:val="single" w:sz="8" w:space="0" w:color="auto"/>
              <w:bottom w:val="single" w:sz="8" w:space="0" w:color="000000"/>
              <w:right w:val="single" w:sz="4" w:space="0" w:color="auto"/>
            </w:tcBorders>
            <w:shd w:val="clear" w:color="000000" w:fill="DDEBF7"/>
            <w:vAlign w:val="center"/>
            <w:hideMark/>
          </w:tcPr>
          <w:p w14:paraId="6AB49385" w14:textId="37BA9195"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4</w:t>
            </w:r>
            <w:r w:rsidRPr="00AE7D33">
              <w:rPr>
                <w:rFonts w:eastAsia="Times New Roman"/>
                <w:b/>
                <w:bCs/>
                <w:color w:val="000000"/>
              </w:rPr>
              <w:t>)</w:t>
            </w:r>
            <w:r w:rsidRPr="00533851">
              <w:rPr>
                <w:rFonts w:eastAsia="Times New Roman"/>
                <w:color w:val="000000"/>
              </w:rPr>
              <w:t xml:space="preserve"> Cálculo indicador</w:t>
            </w:r>
            <w:r w:rsidR="00356598">
              <w:rPr>
                <w:rFonts w:eastAsia="Times New Roman"/>
                <w:color w:val="000000"/>
              </w:rPr>
              <w:t xml:space="preserve"> </w:t>
            </w:r>
          </w:p>
        </w:tc>
        <w:tc>
          <w:tcPr>
            <w:tcW w:w="671" w:type="pct"/>
            <w:tcBorders>
              <w:top w:val="nil"/>
              <w:left w:val="nil"/>
              <w:bottom w:val="single" w:sz="4" w:space="0" w:color="auto"/>
              <w:right w:val="single" w:sz="4" w:space="0" w:color="auto"/>
            </w:tcBorders>
            <w:shd w:val="clear" w:color="000000" w:fill="DDEBF7"/>
            <w:vAlign w:val="center"/>
            <w:hideMark/>
          </w:tcPr>
          <w:p w14:paraId="2C8C4ACE" w14:textId="12B7E8AF"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5</w:t>
            </w:r>
            <w:r w:rsidRPr="00AE7D33">
              <w:rPr>
                <w:rFonts w:eastAsia="Times New Roman"/>
                <w:b/>
                <w:bCs/>
                <w:color w:val="000000"/>
              </w:rPr>
              <w:t>)</w:t>
            </w:r>
            <w:r w:rsidRPr="00533851">
              <w:rPr>
                <w:rFonts w:eastAsia="Times New Roman"/>
                <w:color w:val="000000"/>
              </w:rPr>
              <w:t xml:space="preserve"> consolidación indicadores</w:t>
            </w:r>
          </w:p>
        </w:tc>
        <w:tc>
          <w:tcPr>
            <w:tcW w:w="532" w:type="pct"/>
            <w:tcBorders>
              <w:top w:val="nil"/>
              <w:left w:val="single" w:sz="4" w:space="0" w:color="auto"/>
              <w:bottom w:val="single" w:sz="4" w:space="0" w:color="auto"/>
            </w:tcBorders>
            <w:shd w:val="clear" w:color="000000" w:fill="DDEBF7"/>
            <w:vAlign w:val="center"/>
            <w:hideMark/>
          </w:tcPr>
          <w:p w14:paraId="1D1E937C" w14:textId="51C2F1BC"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6</w:t>
            </w:r>
            <w:r w:rsidRPr="00AE7D33">
              <w:rPr>
                <w:rFonts w:eastAsia="Times New Roman"/>
                <w:b/>
                <w:bCs/>
                <w:color w:val="000000"/>
              </w:rPr>
              <w:t>)</w:t>
            </w:r>
            <w:r w:rsidRPr="00533851">
              <w:rPr>
                <w:rFonts w:eastAsia="Times New Roman"/>
                <w:color w:val="000000"/>
              </w:rPr>
              <w:t xml:space="preserve"> Pronóstico</w:t>
            </w:r>
          </w:p>
        </w:tc>
        <w:tc>
          <w:tcPr>
            <w:tcW w:w="62" w:type="pct"/>
            <w:tcBorders>
              <w:top w:val="nil"/>
              <w:left w:val="nil"/>
              <w:bottom w:val="single" w:sz="4" w:space="0" w:color="auto"/>
              <w:right w:val="single" w:sz="4" w:space="0" w:color="auto"/>
            </w:tcBorders>
            <w:shd w:val="clear" w:color="000000" w:fill="DDEBF7"/>
            <w:vAlign w:val="center"/>
            <w:hideMark/>
          </w:tcPr>
          <w:p w14:paraId="390CBCEF"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63" w:type="pct"/>
            <w:tcBorders>
              <w:top w:val="nil"/>
              <w:left w:val="nil"/>
              <w:bottom w:val="single" w:sz="4" w:space="0" w:color="auto"/>
              <w:right w:val="single" w:sz="4" w:space="0" w:color="auto"/>
            </w:tcBorders>
            <w:shd w:val="clear" w:color="000000" w:fill="DDEBF7"/>
            <w:vAlign w:val="center"/>
            <w:hideMark/>
          </w:tcPr>
          <w:p w14:paraId="38B90234"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ICE-IPE-IPEE Puntual</w:t>
            </w:r>
          </w:p>
        </w:tc>
      </w:tr>
      <w:tr w:rsidR="004D4B6C" w:rsidRPr="00533851" w14:paraId="7897E2C7" w14:textId="77777777" w:rsidTr="006E6760">
        <w:trPr>
          <w:trHeight w:val="22"/>
        </w:trPr>
        <w:tc>
          <w:tcPr>
            <w:tcW w:w="462" w:type="pct"/>
            <w:vMerge/>
            <w:tcBorders>
              <w:top w:val="nil"/>
              <w:left w:val="single" w:sz="8" w:space="0" w:color="auto"/>
              <w:bottom w:val="single" w:sz="8" w:space="0" w:color="000000"/>
              <w:right w:val="single" w:sz="8" w:space="0" w:color="auto"/>
            </w:tcBorders>
            <w:vAlign w:val="center"/>
            <w:hideMark/>
          </w:tcPr>
          <w:p w14:paraId="1E5B6D84" w14:textId="77777777" w:rsidR="004552E9" w:rsidRPr="00533851" w:rsidRDefault="004552E9" w:rsidP="004552E9">
            <w:pPr>
              <w:spacing w:after="0" w:line="240" w:lineRule="auto"/>
              <w:rPr>
                <w:rFonts w:eastAsia="Times New Roman"/>
                <w:color w:val="000000"/>
                <w:sz w:val="28"/>
                <w:szCs w:val="28"/>
              </w:rPr>
            </w:pPr>
          </w:p>
        </w:tc>
        <w:tc>
          <w:tcPr>
            <w:tcW w:w="929" w:type="pct"/>
            <w:vMerge/>
            <w:tcBorders>
              <w:top w:val="nil"/>
              <w:left w:val="nil"/>
              <w:bottom w:val="single" w:sz="4" w:space="0" w:color="auto"/>
              <w:right w:val="single" w:sz="4" w:space="0" w:color="auto"/>
            </w:tcBorders>
            <w:vAlign w:val="center"/>
            <w:hideMark/>
          </w:tcPr>
          <w:p w14:paraId="34851C26" w14:textId="77777777" w:rsidR="004552E9" w:rsidRPr="00533851" w:rsidRDefault="004552E9" w:rsidP="004552E9">
            <w:pPr>
              <w:spacing w:after="0" w:line="240" w:lineRule="auto"/>
              <w:rPr>
                <w:rFonts w:eastAsia="Times New Roman"/>
                <w:color w:val="000000"/>
              </w:rPr>
            </w:pPr>
          </w:p>
        </w:tc>
        <w:tc>
          <w:tcPr>
            <w:tcW w:w="565" w:type="pct"/>
            <w:vMerge/>
            <w:tcBorders>
              <w:top w:val="nil"/>
              <w:left w:val="single" w:sz="4" w:space="0" w:color="auto"/>
              <w:bottom w:val="single" w:sz="4" w:space="0" w:color="auto"/>
              <w:right w:val="single" w:sz="4" w:space="0" w:color="auto"/>
            </w:tcBorders>
            <w:vAlign w:val="center"/>
            <w:hideMark/>
          </w:tcPr>
          <w:p w14:paraId="7195A44F" w14:textId="77777777" w:rsidR="004552E9" w:rsidRPr="00533851" w:rsidRDefault="004552E9" w:rsidP="004552E9">
            <w:pPr>
              <w:spacing w:after="0" w:line="240" w:lineRule="auto"/>
              <w:rPr>
                <w:rFonts w:eastAsia="Times New Roman"/>
                <w:color w:val="000000"/>
              </w:rPr>
            </w:pPr>
          </w:p>
        </w:tc>
        <w:tc>
          <w:tcPr>
            <w:tcW w:w="596" w:type="pct"/>
            <w:vMerge/>
            <w:tcBorders>
              <w:top w:val="nil"/>
              <w:left w:val="single" w:sz="4" w:space="0" w:color="auto"/>
              <w:bottom w:val="single" w:sz="4" w:space="0" w:color="auto"/>
              <w:right w:val="nil"/>
            </w:tcBorders>
            <w:vAlign w:val="center"/>
            <w:hideMark/>
          </w:tcPr>
          <w:p w14:paraId="14CD67FB" w14:textId="77777777" w:rsidR="004552E9" w:rsidRPr="00533851" w:rsidRDefault="004552E9" w:rsidP="004552E9">
            <w:pPr>
              <w:spacing w:after="0" w:line="240" w:lineRule="auto"/>
              <w:rPr>
                <w:rFonts w:eastAsia="Times New Roman"/>
                <w:color w:val="000000"/>
              </w:rPr>
            </w:pPr>
          </w:p>
        </w:tc>
        <w:tc>
          <w:tcPr>
            <w:tcW w:w="520" w:type="pct"/>
            <w:vMerge/>
            <w:tcBorders>
              <w:top w:val="nil"/>
              <w:left w:val="single" w:sz="8" w:space="0" w:color="auto"/>
              <w:bottom w:val="single" w:sz="8" w:space="0" w:color="000000"/>
              <w:right w:val="single" w:sz="4" w:space="0" w:color="auto"/>
            </w:tcBorders>
            <w:vAlign w:val="center"/>
            <w:hideMark/>
          </w:tcPr>
          <w:p w14:paraId="271AD6A3" w14:textId="77777777" w:rsidR="004552E9" w:rsidRPr="00533851" w:rsidRDefault="004552E9" w:rsidP="004552E9">
            <w:pPr>
              <w:spacing w:after="0" w:line="240" w:lineRule="auto"/>
              <w:rPr>
                <w:rFonts w:eastAsia="Times New Roman"/>
                <w:color w:val="000000"/>
              </w:rPr>
            </w:pPr>
          </w:p>
        </w:tc>
        <w:tc>
          <w:tcPr>
            <w:tcW w:w="671" w:type="pct"/>
            <w:tcBorders>
              <w:top w:val="nil"/>
              <w:left w:val="nil"/>
              <w:bottom w:val="single" w:sz="4" w:space="0" w:color="auto"/>
              <w:right w:val="single" w:sz="4" w:space="0" w:color="auto"/>
            </w:tcBorders>
            <w:shd w:val="clear" w:color="000000" w:fill="DDEBF7"/>
            <w:vAlign w:val="center"/>
            <w:hideMark/>
          </w:tcPr>
          <w:p w14:paraId="4BA8E582"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532" w:type="pct"/>
            <w:tcBorders>
              <w:top w:val="single" w:sz="4" w:space="0" w:color="auto"/>
              <w:left w:val="single" w:sz="4" w:space="0" w:color="auto"/>
              <w:bottom w:val="single" w:sz="4" w:space="0" w:color="auto"/>
            </w:tcBorders>
            <w:shd w:val="clear" w:color="000000" w:fill="DDEBF7"/>
            <w:vAlign w:val="center"/>
            <w:hideMark/>
          </w:tcPr>
          <w:p w14:paraId="29799235"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2" w:type="pct"/>
            <w:tcBorders>
              <w:top w:val="nil"/>
              <w:left w:val="nil"/>
              <w:bottom w:val="single" w:sz="4" w:space="0" w:color="auto"/>
              <w:right w:val="single" w:sz="4" w:space="0" w:color="auto"/>
            </w:tcBorders>
            <w:shd w:val="clear" w:color="000000" w:fill="DDEBF7"/>
            <w:vAlign w:val="center"/>
            <w:hideMark/>
          </w:tcPr>
          <w:p w14:paraId="37EAB6E6"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63" w:type="pct"/>
            <w:tcBorders>
              <w:top w:val="nil"/>
              <w:left w:val="nil"/>
              <w:bottom w:val="single" w:sz="4" w:space="0" w:color="auto"/>
              <w:right w:val="single" w:sz="4" w:space="0" w:color="auto"/>
            </w:tcBorders>
            <w:shd w:val="clear" w:color="000000" w:fill="DDEBF7"/>
            <w:vAlign w:val="center"/>
            <w:hideMark/>
          </w:tcPr>
          <w:p w14:paraId="42775F82"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IPE-IPEE Espacializado</w:t>
            </w:r>
          </w:p>
        </w:tc>
      </w:tr>
      <w:tr w:rsidR="004D4B6C" w:rsidRPr="00533851" w14:paraId="35D72EC7" w14:textId="77777777" w:rsidTr="006E6760">
        <w:trPr>
          <w:trHeight w:val="37"/>
        </w:trPr>
        <w:tc>
          <w:tcPr>
            <w:tcW w:w="462" w:type="pct"/>
            <w:vMerge/>
            <w:tcBorders>
              <w:top w:val="nil"/>
              <w:left w:val="single" w:sz="8" w:space="0" w:color="auto"/>
              <w:bottom w:val="single" w:sz="8" w:space="0" w:color="000000"/>
              <w:right w:val="single" w:sz="8" w:space="0" w:color="auto"/>
            </w:tcBorders>
            <w:vAlign w:val="center"/>
            <w:hideMark/>
          </w:tcPr>
          <w:p w14:paraId="75E3E35A" w14:textId="77777777" w:rsidR="004552E9" w:rsidRPr="00533851" w:rsidRDefault="004552E9" w:rsidP="004552E9">
            <w:pPr>
              <w:spacing w:after="0" w:line="240" w:lineRule="auto"/>
              <w:rPr>
                <w:rFonts w:eastAsia="Times New Roman"/>
                <w:color w:val="000000"/>
                <w:sz w:val="28"/>
                <w:szCs w:val="28"/>
              </w:rPr>
            </w:pPr>
          </w:p>
        </w:tc>
        <w:tc>
          <w:tcPr>
            <w:tcW w:w="929" w:type="pct"/>
            <w:vMerge/>
            <w:tcBorders>
              <w:top w:val="nil"/>
              <w:left w:val="nil"/>
              <w:bottom w:val="single" w:sz="4" w:space="0" w:color="auto"/>
              <w:right w:val="single" w:sz="4" w:space="0" w:color="auto"/>
            </w:tcBorders>
            <w:vAlign w:val="center"/>
            <w:hideMark/>
          </w:tcPr>
          <w:p w14:paraId="4295E5A9" w14:textId="77777777" w:rsidR="004552E9" w:rsidRPr="00533851" w:rsidRDefault="004552E9" w:rsidP="004552E9">
            <w:pPr>
              <w:spacing w:after="0" w:line="240" w:lineRule="auto"/>
              <w:rPr>
                <w:rFonts w:eastAsia="Times New Roman"/>
                <w:color w:val="000000"/>
              </w:rPr>
            </w:pPr>
          </w:p>
        </w:tc>
        <w:tc>
          <w:tcPr>
            <w:tcW w:w="565" w:type="pct"/>
            <w:vMerge/>
            <w:tcBorders>
              <w:top w:val="nil"/>
              <w:left w:val="single" w:sz="4" w:space="0" w:color="auto"/>
              <w:bottom w:val="single" w:sz="4" w:space="0" w:color="auto"/>
              <w:right w:val="single" w:sz="4" w:space="0" w:color="auto"/>
            </w:tcBorders>
            <w:vAlign w:val="center"/>
            <w:hideMark/>
          </w:tcPr>
          <w:p w14:paraId="0B9868E0" w14:textId="77777777" w:rsidR="004552E9" w:rsidRPr="00533851" w:rsidRDefault="004552E9" w:rsidP="004552E9">
            <w:pPr>
              <w:spacing w:after="0" w:line="240" w:lineRule="auto"/>
              <w:rPr>
                <w:rFonts w:eastAsia="Times New Roman"/>
                <w:color w:val="000000"/>
              </w:rPr>
            </w:pPr>
          </w:p>
        </w:tc>
        <w:tc>
          <w:tcPr>
            <w:tcW w:w="596" w:type="pct"/>
            <w:vMerge/>
            <w:tcBorders>
              <w:top w:val="nil"/>
              <w:left w:val="single" w:sz="4" w:space="0" w:color="auto"/>
              <w:bottom w:val="single" w:sz="4" w:space="0" w:color="auto"/>
              <w:right w:val="nil"/>
            </w:tcBorders>
            <w:vAlign w:val="center"/>
            <w:hideMark/>
          </w:tcPr>
          <w:p w14:paraId="70FC231A" w14:textId="77777777" w:rsidR="004552E9" w:rsidRPr="00533851" w:rsidRDefault="004552E9" w:rsidP="004552E9">
            <w:pPr>
              <w:spacing w:after="0" w:line="240" w:lineRule="auto"/>
              <w:rPr>
                <w:rFonts w:eastAsia="Times New Roman"/>
                <w:color w:val="000000"/>
              </w:rPr>
            </w:pPr>
          </w:p>
        </w:tc>
        <w:tc>
          <w:tcPr>
            <w:tcW w:w="520" w:type="pct"/>
            <w:vMerge/>
            <w:tcBorders>
              <w:top w:val="nil"/>
              <w:left w:val="single" w:sz="8" w:space="0" w:color="auto"/>
              <w:bottom w:val="single" w:sz="8" w:space="0" w:color="000000"/>
              <w:right w:val="single" w:sz="4" w:space="0" w:color="auto"/>
            </w:tcBorders>
            <w:vAlign w:val="center"/>
            <w:hideMark/>
          </w:tcPr>
          <w:p w14:paraId="13DB9276" w14:textId="77777777" w:rsidR="004552E9" w:rsidRPr="00533851" w:rsidRDefault="004552E9" w:rsidP="004552E9">
            <w:pPr>
              <w:spacing w:after="0" w:line="240" w:lineRule="auto"/>
              <w:rPr>
                <w:rFonts w:eastAsia="Times New Roman"/>
                <w:color w:val="000000"/>
              </w:rPr>
            </w:pPr>
          </w:p>
        </w:tc>
        <w:tc>
          <w:tcPr>
            <w:tcW w:w="671" w:type="pct"/>
            <w:tcBorders>
              <w:top w:val="nil"/>
              <w:left w:val="nil"/>
              <w:bottom w:val="single" w:sz="8" w:space="0" w:color="auto"/>
              <w:right w:val="single" w:sz="4" w:space="0" w:color="auto"/>
            </w:tcBorders>
            <w:shd w:val="clear" w:color="000000" w:fill="DDEBF7"/>
            <w:vAlign w:val="center"/>
            <w:hideMark/>
          </w:tcPr>
          <w:p w14:paraId="698E6FA3"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532" w:type="pct"/>
            <w:tcBorders>
              <w:top w:val="single" w:sz="4" w:space="0" w:color="auto"/>
              <w:left w:val="single" w:sz="4" w:space="0" w:color="auto"/>
              <w:bottom w:val="single" w:sz="4" w:space="0" w:color="auto"/>
            </w:tcBorders>
            <w:shd w:val="clear" w:color="000000" w:fill="DDEBF7"/>
            <w:vAlign w:val="center"/>
            <w:hideMark/>
          </w:tcPr>
          <w:p w14:paraId="185DB7F4"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2" w:type="pct"/>
            <w:tcBorders>
              <w:top w:val="nil"/>
              <w:left w:val="nil"/>
              <w:bottom w:val="single" w:sz="8" w:space="0" w:color="auto"/>
              <w:right w:val="single" w:sz="4" w:space="0" w:color="auto"/>
            </w:tcBorders>
            <w:shd w:val="clear" w:color="000000" w:fill="DDEBF7"/>
            <w:vAlign w:val="center"/>
            <w:hideMark/>
          </w:tcPr>
          <w:p w14:paraId="5E66C928"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63" w:type="pct"/>
            <w:tcBorders>
              <w:top w:val="nil"/>
              <w:left w:val="nil"/>
              <w:bottom w:val="single" w:sz="8" w:space="0" w:color="auto"/>
              <w:right w:val="single" w:sz="4" w:space="0" w:color="auto"/>
            </w:tcBorders>
            <w:shd w:val="clear" w:color="000000" w:fill="DDEBF7"/>
            <w:vAlign w:val="center"/>
            <w:hideMark/>
          </w:tcPr>
          <w:p w14:paraId="283FE23E"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ICE-IPE-IPEE a escala cuenca</w:t>
            </w:r>
          </w:p>
        </w:tc>
      </w:tr>
      <w:tr w:rsidR="004552E9" w:rsidRPr="00533851" w14:paraId="7B2BD3A4" w14:textId="77777777" w:rsidTr="006E6760">
        <w:trPr>
          <w:trHeight w:val="38"/>
        </w:trPr>
        <w:tc>
          <w:tcPr>
            <w:tcW w:w="462" w:type="pct"/>
            <w:vMerge/>
            <w:tcBorders>
              <w:top w:val="nil"/>
              <w:left w:val="single" w:sz="8" w:space="0" w:color="auto"/>
              <w:bottom w:val="single" w:sz="8" w:space="0" w:color="000000"/>
              <w:right w:val="single" w:sz="8" w:space="0" w:color="auto"/>
            </w:tcBorders>
            <w:vAlign w:val="center"/>
            <w:hideMark/>
          </w:tcPr>
          <w:p w14:paraId="1B2A625C" w14:textId="77777777" w:rsidR="004552E9" w:rsidRPr="00533851" w:rsidRDefault="004552E9" w:rsidP="004552E9">
            <w:pPr>
              <w:spacing w:after="0" w:line="240" w:lineRule="auto"/>
              <w:rPr>
                <w:rFonts w:eastAsia="Times New Roman"/>
                <w:color w:val="000000"/>
                <w:sz w:val="28"/>
                <w:szCs w:val="28"/>
              </w:rPr>
            </w:pPr>
          </w:p>
        </w:tc>
        <w:tc>
          <w:tcPr>
            <w:tcW w:w="929" w:type="pct"/>
            <w:vMerge/>
            <w:tcBorders>
              <w:top w:val="nil"/>
              <w:left w:val="nil"/>
              <w:bottom w:val="single" w:sz="4" w:space="0" w:color="auto"/>
              <w:right w:val="single" w:sz="4" w:space="0" w:color="auto"/>
            </w:tcBorders>
            <w:vAlign w:val="center"/>
            <w:hideMark/>
          </w:tcPr>
          <w:p w14:paraId="440C23A3" w14:textId="77777777" w:rsidR="004552E9" w:rsidRPr="00533851" w:rsidRDefault="004552E9" w:rsidP="004552E9">
            <w:pPr>
              <w:spacing w:after="0" w:line="240" w:lineRule="auto"/>
              <w:rPr>
                <w:rFonts w:eastAsia="Times New Roman"/>
                <w:color w:val="000000"/>
              </w:rPr>
            </w:pPr>
          </w:p>
        </w:tc>
        <w:tc>
          <w:tcPr>
            <w:tcW w:w="565" w:type="pct"/>
            <w:vMerge/>
            <w:tcBorders>
              <w:top w:val="nil"/>
              <w:left w:val="single" w:sz="4" w:space="0" w:color="auto"/>
              <w:bottom w:val="single" w:sz="4" w:space="0" w:color="auto"/>
              <w:right w:val="single" w:sz="4" w:space="0" w:color="auto"/>
            </w:tcBorders>
            <w:vAlign w:val="center"/>
            <w:hideMark/>
          </w:tcPr>
          <w:p w14:paraId="20BFF13E" w14:textId="77777777" w:rsidR="004552E9" w:rsidRPr="00533851" w:rsidRDefault="004552E9" w:rsidP="004552E9">
            <w:pPr>
              <w:spacing w:after="0" w:line="240" w:lineRule="auto"/>
              <w:rPr>
                <w:rFonts w:eastAsia="Times New Roman"/>
                <w:color w:val="000000"/>
              </w:rPr>
            </w:pPr>
          </w:p>
        </w:tc>
        <w:tc>
          <w:tcPr>
            <w:tcW w:w="596" w:type="pct"/>
            <w:vMerge/>
            <w:tcBorders>
              <w:top w:val="nil"/>
              <w:left w:val="single" w:sz="4" w:space="0" w:color="auto"/>
              <w:bottom w:val="single" w:sz="4" w:space="0" w:color="auto"/>
              <w:right w:val="nil"/>
            </w:tcBorders>
            <w:vAlign w:val="center"/>
            <w:hideMark/>
          </w:tcPr>
          <w:p w14:paraId="7E96A6DE" w14:textId="77777777" w:rsidR="004552E9" w:rsidRPr="00533851" w:rsidRDefault="004552E9" w:rsidP="004552E9">
            <w:pPr>
              <w:spacing w:after="0" w:line="240" w:lineRule="auto"/>
              <w:rPr>
                <w:rFonts w:eastAsia="Times New Roman"/>
                <w:color w:val="000000"/>
              </w:rPr>
            </w:pPr>
          </w:p>
        </w:tc>
        <w:tc>
          <w:tcPr>
            <w:tcW w:w="520" w:type="pct"/>
            <w:tcBorders>
              <w:top w:val="nil"/>
              <w:left w:val="single" w:sz="8" w:space="0" w:color="auto"/>
              <w:bottom w:val="single" w:sz="8" w:space="0" w:color="auto"/>
              <w:right w:val="single" w:sz="4" w:space="0" w:color="auto"/>
            </w:tcBorders>
            <w:shd w:val="clear" w:color="000000" w:fill="FCE4D6"/>
            <w:vAlign w:val="center"/>
            <w:hideMark/>
          </w:tcPr>
          <w:p w14:paraId="748CA08F" w14:textId="00A50BAE"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7</w:t>
            </w:r>
            <w:r w:rsidRPr="00AE7D33">
              <w:rPr>
                <w:rFonts w:eastAsia="Times New Roman"/>
                <w:b/>
                <w:bCs/>
                <w:color w:val="000000"/>
              </w:rPr>
              <w:t>)</w:t>
            </w:r>
            <w:r w:rsidRPr="00533851">
              <w:rPr>
                <w:rFonts w:eastAsia="Times New Roman"/>
                <w:color w:val="000000"/>
              </w:rPr>
              <w:t xml:space="preserve"> Extensión base climática grillada</w:t>
            </w:r>
          </w:p>
        </w:tc>
        <w:tc>
          <w:tcPr>
            <w:tcW w:w="671" w:type="pct"/>
            <w:tcBorders>
              <w:top w:val="nil"/>
              <w:left w:val="nil"/>
              <w:bottom w:val="single" w:sz="8" w:space="0" w:color="auto"/>
              <w:right w:val="single" w:sz="4" w:space="0" w:color="auto"/>
            </w:tcBorders>
            <w:shd w:val="clear" w:color="000000" w:fill="FCE4D6"/>
            <w:vAlign w:val="center"/>
            <w:hideMark/>
          </w:tcPr>
          <w:p w14:paraId="51F88F5A" w14:textId="477E57D2"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8</w:t>
            </w:r>
            <w:r w:rsidRPr="00AE7D33">
              <w:rPr>
                <w:rFonts w:eastAsia="Times New Roman"/>
                <w:b/>
                <w:bCs/>
                <w:color w:val="000000"/>
              </w:rPr>
              <w:t>)</w:t>
            </w:r>
            <w:r w:rsidRPr="00533851">
              <w:rPr>
                <w:rFonts w:eastAsia="Times New Roman"/>
                <w:color w:val="000000"/>
              </w:rPr>
              <w:t xml:space="preserve"> Ejecutar modelos hidrológicos</w:t>
            </w:r>
          </w:p>
        </w:tc>
        <w:tc>
          <w:tcPr>
            <w:tcW w:w="532" w:type="pct"/>
            <w:tcBorders>
              <w:top w:val="single" w:sz="4" w:space="0" w:color="auto"/>
              <w:left w:val="single" w:sz="4" w:space="0" w:color="auto"/>
              <w:bottom w:val="single" w:sz="4" w:space="0" w:color="auto"/>
            </w:tcBorders>
            <w:shd w:val="clear" w:color="000000" w:fill="FCE4D6"/>
            <w:vAlign w:val="center"/>
            <w:hideMark/>
          </w:tcPr>
          <w:p w14:paraId="47A03DD8" w14:textId="5F3802FF"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9</w:t>
            </w:r>
            <w:r w:rsidRPr="00AE7D33">
              <w:rPr>
                <w:rFonts w:eastAsia="Times New Roman"/>
                <w:b/>
                <w:bCs/>
                <w:color w:val="000000"/>
              </w:rPr>
              <w:t>)</w:t>
            </w:r>
            <w:r w:rsidRPr="00533851">
              <w:rPr>
                <w:rFonts w:eastAsia="Times New Roman"/>
                <w:color w:val="000000"/>
              </w:rPr>
              <w:t xml:space="preserve"> Cálculo indicador distribuido</w:t>
            </w:r>
          </w:p>
        </w:tc>
        <w:tc>
          <w:tcPr>
            <w:tcW w:w="62" w:type="pct"/>
            <w:tcBorders>
              <w:top w:val="nil"/>
              <w:left w:val="nil"/>
              <w:bottom w:val="single" w:sz="8" w:space="0" w:color="auto"/>
              <w:right w:val="single" w:sz="4" w:space="0" w:color="auto"/>
            </w:tcBorders>
            <w:shd w:val="clear" w:color="000000" w:fill="FCE4D6"/>
            <w:vAlign w:val="center"/>
            <w:hideMark/>
          </w:tcPr>
          <w:p w14:paraId="6971729D"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63" w:type="pct"/>
            <w:tcBorders>
              <w:top w:val="nil"/>
              <w:left w:val="nil"/>
              <w:bottom w:val="single" w:sz="8" w:space="0" w:color="auto"/>
              <w:right w:val="single" w:sz="4" w:space="0" w:color="auto"/>
            </w:tcBorders>
            <w:shd w:val="clear" w:color="000000" w:fill="FCE4D6"/>
            <w:vAlign w:val="center"/>
            <w:hideMark/>
          </w:tcPr>
          <w:p w14:paraId="4046E77F"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SGI</w:t>
            </w:r>
          </w:p>
        </w:tc>
      </w:tr>
      <w:tr w:rsidR="004552E9" w:rsidRPr="00533851" w14:paraId="18D282B9" w14:textId="77777777" w:rsidTr="006E6760">
        <w:trPr>
          <w:trHeight w:val="37"/>
        </w:trPr>
        <w:tc>
          <w:tcPr>
            <w:tcW w:w="462" w:type="pct"/>
            <w:vMerge/>
            <w:tcBorders>
              <w:top w:val="nil"/>
              <w:left w:val="single" w:sz="8" w:space="0" w:color="auto"/>
              <w:bottom w:val="single" w:sz="8" w:space="0" w:color="000000"/>
              <w:right w:val="single" w:sz="8" w:space="0" w:color="auto"/>
            </w:tcBorders>
            <w:vAlign w:val="center"/>
            <w:hideMark/>
          </w:tcPr>
          <w:p w14:paraId="5B6338FB" w14:textId="77777777" w:rsidR="004552E9" w:rsidRPr="00533851" w:rsidRDefault="004552E9" w:rsidP="004552E9">
            <w:pPr>
              <w:spacing w:after="0" w:line="240" w:lineRule="auto"/>
              <w:rPr>
                <w:rFonts w:eastAsia="Times New Roman"/>
                <w:color w:val="000000"/>
                <w:sz w:val="28"/>
                <w:szCs w:val="28"/>
              </w:rPr>
            </w:pPr>
          </w:p>
        </w:tc>
        <w:tc>
          <w:tcPr>
            <w:tcW w:w="929" w:type="pct"/>
            <w:tcBorders>
              <w:top w:val="single" w:sz="8" w:space="0" w:color="auto"/>
              <w:left w:val="nil"/>
              <w:bottom w:val="single" w:sz="8" w:space="0" w:color="auto"/>
              <w:right w:val="single" w:sz="4" w:space="0" w:color="auto"/>
            </w:tcBorders>
            <w:shd w:val="clear" w:color="000000" w:fill="E2EFDA"/>
            <w:vAlign w:val="center"/>
            <w:hideMark/>
          </w:tcPr>
          <w:p w14:paraId="088DDF83" w14:textId="663FF48F"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w:t>
            </w:r>
            <w:r w:rsidR="00533851" w:rsidRPr="00AE7D33">
              <w:rPr>
                <w:rFonts w:eastAsia="Times New Roman"/>
                <w:b/>
                <w:bCs/>
                <w:color w:val="000000"/>
              </w:rPr>
              <w:t>10</w:t>
            </w:r>
            <w:r w:rsidRPr="00AE7D33">
              <w:rPr>
                <w:rFonts w:eastAsia="Times New Roman"/>
                <w:b/>
                <w:bCs/>
                <w:color w:val="000000"/>
              </w:rPr>
              <w:t>)</w:t>
            </w:r>
            <w:r w:rsidRPr="00533851">
              <w:rPr>
                <w:rFonts w:eastAsia="Times New Roman"/>
                <w:color w:val="000000"/>
              </w:rPr>
              <w:t xml:space="preserve"> Descargar imagen Landsat</w:t>
            </w:r>
          </w:p>
        </w:tc>
        <w:tc>
          <w:tcPr>
            <w:tcW w:w="565" w:type="pct"/>
            <w:tcBorders>
              <w:top w:val="single" w:sz="8" w:space="0" w:color="auto"/>
              <w:left w:val="nil"/>
              <w:bottom w:val="single" w:sz="8" w:space="0" w:color="auto"/>
              <w:right w:val="single" w:sz="4" w:space="0" w:color="auto"/>
            </w:tcBorders>
            <w:shd w:val="clear" w:color="000000" w:fill="E2EFDA"/>
            <w:vAlign w:val="center"/>
            <w:hideMark/>
          </w:tcPr>
          <w:p w14:paraId="45C44E66" w14:textId="5C0E4FC3" w:rsidR="004552E9" w:rsidRPr="00533851" w:rsidRDefault="004552E9" w:rsidP="00354DAF">
            <w:pPr>
              <w:spacing w:after="0" w:line="240" w:lineRule="auto"/>
              <w:rPr>
                <w:rFonts w:eastAsia="Times New Roman"/>
                <w:color w:val="000000"/>
              </w:rPr>
            </w:pPr>
          </w:p>
        </w:tc>
        <w:tc>
          <w:tcPr>
            <w:tcW w:w="596" w:type="pct"/>
            <w:tcBorders>
              <w:top w:val="single" w:sz="8" w:space="0" w:color="auto"/>
              <w:left w:val="nil"/>
              <w:bottom w:val="single" w:sz="8" w:space="0" w:color="auto"/>
              <w:right w:val="single" w:sz="4" w:space="0" w:color="auto"/>
            </w:tcBorders>
            <w:shd w:val="clear" w:color="000000" w:fill="E2EFDA"/>
            <w:vAlign w:val="center"/>
            <w:hideMark/>
          </w:tcPr>
          <w:p w14:paraId="17008689" w14:textId="5F5F7BDF" w:rsidR="004552E9" w:rsidRPr="00533851" w:rsidRDefault="004552E9" w:rsidP="00354DAF">
            <w:pPr>
              <w:spacing w:after="0" w:line="240" w:lineRule="auto"/>
              <w:rPr>
                <w:rFonts w:eastAsia="Times New Roman"/>
                <w:color w:val="000000"/>
              </w:rPr>
            </w:pPr>
          </w:p>
        </w:tc>
        <w:tc>
          <w:tcPr>
            <w:tcW w:w="520" w:type="pct"/>
            <w:tcBorders>
              <w:top w:val="nil"/>
              <w:left w:val="nil"/>
              <w:bottom w:val="single" w:sz="8" w:space="0" w:color="auto"/>
              <w:right w:val="single" w:sz="4" w:space="0" w:color="auto"/>
            </w:tcBorders>
            <w:shd w:val="clear" w:color="000000" w:fill="E2EFDA"/>
            <w:vAlign w:val="center"/>
            <w:hideMark/>
          </w:tcPr>
          <w:p w14:paraId="0A35E354" w14:textId="1BB6B133" w:rsidR="004552E9" w:rsidRPr="00533851" w:rsidRDefault="004552E9" w:rsidP="004552E9">
            <w:pPr>
              <w:spacing w:after="0" w:line="240" w:lineRule="auto"/>
              <w:jc w:val="center"/>
              <w:rPr>
                <w:rFonts w:eastAsia="Times New Roman"/>
                <w:color w:val="000000"/>
              </w:rPr>
            </w:pPr>
            <w:r w:rsidRPr="00AE7D33">
              <w:rPr>
                <w:rFonts w:eastAsia="Times New Roman"/>
                <w:b/>
                <w:bCs/>
                <w:color w:val="000000"/>
              </w:rPr>
              <w:t>2.1</w:t>
            </w:r>
            <w:r w:rsidR="00533851" w:rsidRPr="00AE7D33">
              <w:rPr>
                <w:rFonts w:eastAsia="Times New Roman"/>
                <w:b/>
                <w:bCs/>
                <w:color w:val="000000"/>
              </w:rPr>
              <w:t>1</w:t>
            </w:r>
            <w:r w:rsidRPr="00AE7D33">
              <w:rPr>
                <w:rFonts w:eastAsia="Times New Roman"/>
                <w:b/>
                <w:bCs/>
                <w:color w:val="000000"/>
              </w:rPr>
              <w:t>)</w:t>
            </w:r>
            <w:r w:rsidRPr="00533851">
              <w:rPr>
                <w:rFonts w:eastAsia="Times New Roman"/>
                <w:color w:val="000000"/>
              </w:rPr>
              <w:t xml:space="preserve"> Calcular desviación </w:t>
            </w:r>
            <w:r w:rsidR="004D4B6C" w:rsidRPr="00533851">
              <w:rPr>
                <w:rFonts w:eastAsia="Times New Roman"/>
                <w:color w:val="000000"/>
              </w:rPr>
              <w:t>de la media</w:t>
            </w:r>
          </w:p>
        </w:tc>
        <w:tc>
          <w:tcPr>
            <w:tcW w:w="671" w:type="pct"/>
            <w:tcBorders>
              <w:top w:val="nil"/>
              <w:left w:val="nil"/>
              <w:bottom w:val="single" w:sz="8" w:space="0" w:color="auto"/>
              <w:right w:val="single" w:sz="4" w:space="0" w:color="auto"/>
            </w:tcBorders>
            <w:shd w:val="clear" w:color="000000" w:fill="E2EFDA"/>
            <w:vAlign w:val="center"/>
            <w:hideMark/>
          </w:tcPr>
          <w:p w14:paraId="505ED1C6"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532" w:type="pct"/>
            <w:tcBorders>
              <w:top w:val="single" w:sz="4" w:space="0" w:color="auto"/>
              <w:left w:val="single" w:sz="4" w:space="0" w:color="auto"/>
              <w:bottom w:val="single" w:sz="4" w:space="0" w:color="auto"/>
            </w:tcBorders>
            <w:shd w:val="clear" w:color="000000" w:fill="E2EFDA"/>
            <w:vAlign w:val="center"/>
            <w:hideMark/>
          </w:tcPr>
          <w:p w14:paraId="60A284FA"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2" w:type="pct"/>
            <w:tcBorders>
              <w:top w:val="nil"/>
              <w:left w:val="nil"/>
              <w:bottom w:val="single" w:sz="8" w:space="0" w:color="auto"/>
              <w:right w:val="single" w:sz="4" w:space="0" w:color="auto"/>
            </w:tcBorders>
            <w:shd w:val="clear" w:color="000000" w:fill="E2EFDA"/>
            <w:vAlign w:val="center"/>
            <w:hideMark/>
          </w:tcPr>
          <w:p w14:paraId="55D441D0"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 </w:t>
            </w:r>
          </w:p>
        </w:tc>
        <w:tc>
          <w:tcPr>
            <w:tcW w:w="663" w:type="pct"/>
            <w:tcBorders>
              <w:top w:val="nil"/>
              <w:left w:val="nil"/>
              <w:bottom w:val="single" w:sz="8" w:space="0" w:color="auto"/>
              <w:right w:val="single" w:sz="4" w:space="0" w:color="auto"/>
            </w:tcBorders>
            <w:shd w:val="clear" w:color="000000" w:fill="E2EFDA"/>
            <w:vAlign w:val="center"/>
            <w:hideMark/>
          </w:tcPr>
          <w:p w14:paraId="4AED9DFB" w14:textId="77777777" w:rsidR="004552E9" w:rsidRPr="00533851" w:rsidRDefault="004552E9" w:rsidP="004552E9">
            <w:pPr>
              <w:spacing w:after="0" w:line="240" w:lineRule="auto"/>
              <w:jc w:val="center"/>
              <w:rPr>
                <w:rFonts w:eastAsia="Times New Roman"/>
                <w:color w:val="000000"/>
              </w:rPr>
            </w:pPr>
            <w:r w:rsidRPr="00533851">
              <w:rPr>
                <w:rFonts w:eastAsia="Times New Roman"/>
                <w:color w:val="000000"/>
              </w:rPr>
              <w:t>PPP</w:t>
            </w:r>
          </w:p>
        </w:tc>
      </w:tr>
    </w:tbl>
    <w:p w14:paraId="10BB2B5C" w14:textId="154B72CC" w:rsidR="00984E45" w:rsidRDefault="007623AC" w:rsidP="403944C3">
      <w:r w:rsidRPr="000E33BE">
        <w:rPr>
          <w:b/>
          <w:bCs/>
        </w:rPr>
        <w:lastRenderedPageBreak/>
        <w:t xml:space="preserve">Figura </w:t>
      </w:r>
      <w:r>
        <w:rPr>
          <w:b/>
          <w:bCs/>
        </w:rPr>
        <w:t xml:space="preserve">3: </w:t>
      </w:r>
      <w:r w:rsidRPr="007623AC">
        <w:t xml:space="preserve">Flujo de procesos para la </w:t>
      </w:r>
      <w:r>
        <w:t xml:space="preserve">Etapa 3 “Preparación de mapas y </w:t>
      </w:r>
      <w:r w:rsidR="00530848">
        <w:t>a</w:t>
      </w:r>
      <w:r>
        <w:t>ctualiza</w:t>
      </w:r>
      <w:r w:rsidR="00074529">
        <w:t>ción de</w:t>
      </w:r>
      <w:r>
        <w:t xml:space="preserve"> mapas online”.</w:t>
      </w:r>
    </w:p>
    <w:p w14:paraId="17469E9A" w14:textId="77777777" w:rsidR="00984E45" w:rsidRDefault="00984E45" w:rsidP="403944C3"/>
    <w:tbl>
      <w:tblPr>
        <w:tblW w:w="5000" w:type="pct"/>
        <w:tblCellMar>
          <w:left w:w="70" w:type="dxa"/>
          <w:right w:w="70" w:type="dxa"/>
        </w:tblCellMar>
        <w:tblLook w:val="04A0" w:firstRow="1" w:lastRow="0" w:firstColumn="1" w:lastColumn="0" w:noHBand="0" w:noVBand="1"/>
      </w:tblPr>
      <w:tblGrid>
        <w:gridCol w:w="1156"/>
        <w:gridCol w:w="6531"/>
        <w:gridCol w:w="2573"/>
        <w:gridCol w:w="2724"/>
      </w:tblGrid>
      <w:tr w:rsidR="001F6E08" w:rsidRPr="001F6E08" w14:paraId="15520574" w14:textId="77777777" w:rsidTr="001F6E08">
        <w:trPr>
          <w:trHeight w:val="728"/>
        </w:trPr>
        <w:tc>
          <w:tcPr>
            <w:tcW w:w="445" w:type="pct"/>
            <w:tcBorders>
              <w:top w:val="single" w:sz="8" w:space="0" w:color="auto"/>
              <w:left w:val="single" w:sz="8" w:space="0" w:color="auto"/>
              <w:bottom w:val="single" w:sz="8" w:space="0" w:color="auto"/>
              <w:right w:val="single" w:sz="8" w:space="0" w:color="auto"/>
            </w:tcBorders>
            <w:shd w:val="clear" w:color="000000" w:fill="FBFBFB"/>
            <w:vAlign w:val="center"/>
            <w:hideMark/>
          </w:tcPr>
          <w:p w14:paraId="4AAFD085"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Etapa 3</w:t>
            </w:r>
          </w:p>
        </w:tc>
        <w:tc>
          <w:tcPr>
            <w:tcW w:w="2515" w:type="pct"/>
            <w:tcBorders>
              <w:top w:val="single" w:sz="8" w:space="0" w:color="auto"/>
              <w:left w:val="nil"/>
              <w:bottom w:val="single" w:sz="8" w:space="0" w:color="auto"/>
              <w:right w:val="nil"/>
            </w:tcBorders>
            <w:shd w:val="clear" w:color="000000" w:fill="FBFBFB"/>
            <w:vAlign w:val="center"/>
            <w:hideMark/>
          </w:tcPr>
          <w:p w14:paraId="55DF529C"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Preparación mapas</w:t>
            </w:r>
          </w:p>
        </w:tc>
        <w:tc>
          <w:tcPr>
            <w:tcW w:w="991" w:type="pct"/>
            <w:tcBorders>
              <w:top w:val="single" w:sz="8" w:space="0" w:color="auto"/>
              <w:left w:val="single" w:sz="8" w:space="0" w:color="auto"/>
              <w:bottom w:val="single" w:sz="8" w:space="0" w:color="auto"/>
              <w:right w:val="single" w:sz="8" w:space="0" w:color="auto"/>
            </w:tcBorders>
            <w:shd w:val="clear" w:color="000000" w:fill="FBFBFB"/>
            <w:vAlign w:val="center"/>
            <w:hideMark/>
          </w:tcPr>
          <w:p w14:paraId="737111C5"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Actualizar mapas online</w:t>
            </w:r>
          </w:p>
        </w:tc>
        <w:tc>
          <w:tcPr>
            <w:tcW w:w="1049" w:type="pct"/>
            <w:tcBorders>
              <w:top w:val="single" w:sz="8" w:space="0" w:color="auto"/>
              <w:left w:val="nil"/>
              <w:bottom w:val="single" w:sz="8" w:space="0" w:color="auto"/>
              <w:right w:val="single" w:sz="8" w:space="0" w:color="auto"/>
            </w:tcBorders>
            <w:shd w:val="clear" w:color="000000" w:fill="FBFBFB"/>
            <w:vAlign w:val="center"/>
            <w:hideMark/>
          </w:tcPr>
          <w:p w14:paraId="53C3B05F"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Presentación en plataforma</w:t>
            </w:r>
          </w:p>
        </w:tc>
      </w:tr>
      <w:tr w:rsidR="001F6E08" w:rsidRPr="001F6E08" w14:paraId="1D56CB73" w14:textId="77777777" w:rsidTr="001F6E08">
        <w:trPr>
          <w:trHeight w:val="60"/>
        </w:trPr>
        <w:tc>
          <w:tcPr>
            <w:tcW w:w="445" w:type="pct"/>
            <w:vMerge w:val="restart"/>
            <w:tcBorders>
              <w:top w:val="nil"/>
              <w:left w:val="single" w:sz="8" w:space="0" w:color="auto"/>
              <w:bottom w:val="single" w:sz="8" w:space="0" w:color="000000"/>
              <w:right w:val="single" w:sz="8" w:space="0" w:color="auto"/>
            </w:tcBorders>
            <w:shd w:val="clear" w:color="000000" w:fill="FBFBFB"/>
            <w:vAlign w:val="center"/>
            <w:hideMark/>
          </w:tcPr>
          <w:p w14:paraId="06A7FDEC"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Procesos</w:t>
            </w:r>
          </w:p>
        </w:tc>
        <w:tc>
          <w:tcPr>
            <w:tcW w:w="2515" w:type="pct"/>
            <w:tcBorders>
              <w:top w:val="nil"/>
              <w:left w:val="nil"/>
              <w:bottom w:val="single" w:sz="4" w:space="0" w:color="auto"/>
              <w:right w:val="single" w:sz="8" w:space="0" w:color="auto"/>
            </w:tcBorders>
            <w:shd w:val="clear" w:color="000000" w:fill="DDEBF7"/>
            <w:vAlign w:val="center"/>
            <w:hideMark/>
          </w:tcPr>
          <w:p w14:paraId="75C504D9"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 xml:space="preserve">3.1) Cargar archivos tabulados IPE, IPEE e </w:t>
            </w:r>
            <w:proofErr w:type="gramStart"/>
            <w:r w:rsidRPr="001F6E08">
              <w:rPr>
                <w:rFonts w:eastAsia="Times New Roman"/>
                <w:color w:val="000000"/>
                <w:sz w:val="28"/>
                <w:szCs w:val="28"/>
              </w:rPr>
              <w:t>ICE  y</w:t>
            </w:r>
            <w:proofErr w:type="gramEnd"/>
            <w:r w:rsidRPr="001F6E08">
              <w:rPr>
                <w:rFonts w:eastAsia="Times New Roman"/>
                <w:color w:val="000000"/>
                <w:sz w:val="28"/>
                <w:szCs w:val="28"/>
              </w:rPr>
              <w:t xml:space="preserve"> usar herramientas ArcGIS</w:t>
            </w:r>
          </w:p>
        </w:tc>
        <w:tc>
          <w:tcPr>
            <w:tcW w:w="991" w:type="pct"/>
            <w:vMerge w:val="restart"/>
            <w:tcBorders>
              <w:top w:val="nil"/>
              <w:left w:val="single" w:sz="8" w:space="0" w:color="auto"/>
              <w:bottom w:val="single" w:sz="8" w:space="0" w:color="000000"/>
              <w:right w:val="single" w:sz="8" w:space="0" w:color="auto"/>
            </w:tcBorders>
            <w:shd w:val="clear" w:color="000000" w:fill="FBFBFB"/>
            <w:vAlign w:val="center"/>
            <w:hideMark/>
          </w:tcPr>
          <w:p w14:paraId="2257E8ED"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Subir mapas a ArcGIS online</w:t>
            </w:r>
          </w:p>
        </w:tc>
        <w:tc>
          <w:tcPr>
            <w:tcW w:w="1049" w:type="pct"/>
            <w:tcBorders>
              <w:top w:val="nil"/>
              <w:left w:val="nil"/>
              <w:bottom w:val="single" w:sz="4" w:space="0" w:color="auto"/>
              <w:right w:val="single" w:sz="8" w:space="0" w:color="auto"/>
            </w:tcBorders>
            <w:shd w:val="clear" w:color="000000" w:fill="DDEBF7"/>
            <w:vAlign w:val="center"/>
            <w:hideMark/>
          </w:tcPr>
          <w:p w14:paraId="218F9BC0"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ICE-IPE-IPEE Puntual</w:t>
            </w:r>
          </w:p>
        </w:tc>
      </w:tr>
      <w:tr w:rsidR="001F6E08" w:rsidRPr="001F6E08" w14:paraId="3C5A078D" w14:textId="77777777" w:rsidTr="001F6E08">
        <w:trPr>
          <w:trHeight w:val="60"/>
        </w:trPr>
        <w:tc>
          <w:tcPr>
            <w:tcW w:w="445" w:type="pct"/>
            <w:vMerge/>
            <w:tcBorders>
              <w:top w:val="nil"/>
              <w:left w:val="single" w:sz="8" w:space="0" w:color="auto"/>
              <w:bottom w:val="single" w:sz="8" w:space="0" w:color="000000"/>
              <w:right w:val="single" w:sz="8" w:space="0" w:color="auto"/>
            </w:tcBorders>
            <w:vAlign w:val="center"/>
            <w:hideMark/>
          </w:tcPr>
          <w:p w14:paraId="25C7C52F" w14:textId="77777777" w:rsidR="001F6E08" w:rsidRPr="001F6E08" w:rsidRDefault="001F6E08" w:rsidP="001F6E08">
            <w:pPr>
              <w:spacing w:after="0" w:line="240" w:lineRule="auto"/>
              <w:rPr>
                <w:rFonts w:eastAsia="Times New Roman"/>
                <w:color w:val="000000"/>
                <w:sz w:val="28"/>
                <w:szCs w:val="28"/>
              </w:rPr>
            </w:pPr>
          </w:p>
        </w:tc>
        <w:tc>
          <w:tcPr>
            <w:tcW w:w="2515" w:type="pct"/>
            <w:tcBorders>
              <w:top w:val="nil"/>
              <w:left w:val="nil"/>
              <w:bottom w:val="single" w:sz="4" w:space="0" w:color="auto"/>
              <w:right w:val="single" w:sz="8" w:space="0" w:color="auto"/>
            </w:tcBorders>
            <w:shd w:val="clear" w:color="000000" w:fill="DDEBF7"/>
            <w:vAlign w:val="center"/>
            <w:hideMark/>
          </w:tcPr>
          <w:p w14:paraId="7BE45DB5"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3.2) Cargar archivos tabulados IPE, IPEE e interpolar usando herramientas ArcGIS</w:t>
            </w:r>
          </w:p>
        </w:tc>
        <w:tc>
          <w:tcPr>
            <w:tcW w:w="991" w:type="pct"/>
            <w:vMerge/>
            <w:tcBorders>
              <w:top w:val="nil"/>
              <w:left w:val="single" w:sz="8" w:space="0" w:color="auto"/>
              <w:bottom w:val="single" w:sz="8" w:space="0" w:color="000000"/>
              <w:right w:val="single" w:sz="8" w:space="0" w:color="auto"/>
            </w:tcBorders>
            <w:vAlign w:val="center"/>
            <w:hideMark/>
          </w:tcPr>
          <w:p w14:paraId="02EBED75" w14:textId="77777777" w:rsidR="001F6E08" w:rsidRPr="001F6E08" w:rsidRDefault="001F6E08" w:rsidP="001F6E08">
            <w:pPr>
              <w:spacing w:after="0" w:line="240" w:lineRule="auto"/>
              <w:rPr>
                <w:rFonts w:eastAsia="Times New Roman"/>
                <w:color w:val="000000"/>
                <w:sz w:val="28"/>
                <w:szCs w:val="28"/>
              </w:rPr>
            </w:pPr>
          </w:p>
        </w:tc>
        <w:tc>
          <w:tcPr>
            <w:tcW w:w="1049" w:type="pct"/>
            <w:tcBorders>
              <w:top w:val="nil"/>
              <w:left w:val="nil"/>
              <w:bottom w:val="single" w:sz="4" w:space="0" w:color="auto"/>
              <w:right w:val="single" w:sz="8" w:space="0" w:color="auto"/>
            </w:tcBorders>
            <w:shd w:val="clear" w:color="000000" w:fill="DDEBF7"/>
            <w:vAlign w:val="center"/>
            <w:hideMark/>
          </w:tcPr>
          <w:p w14:paraId="300148FE"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IPE-IPEE Espacializado</w:t>
            </w:r>
          </w:p>
        </w:tc>
      </w:tr>
      <w:tr w:rsidR="001F6E08" w:rsidRPr="001F6E08" w14:paraId="21517254" w14:textId="77777777" w:rsidTr="001F6E08">
        <w:trPr>
          <w:trHeight w:val="60"/>
        </w:trPr>
        <w:tc>
          <w:tcPr>
            <w:tcW w:w="445" w:type="pct"/>
            <w:vMerge/>
            <w:tcBorders>
              <w:top w:val="nil"/>
              <w:left w:val="single" w:sz="8" w:space="0" w:color="auto"/>
              <w:bottom w:val="single" w:sz="8" w:space="0" w:color="000000"/>
              <w:right w:val="single" w:sz="8" w:space="0" w:color="auto"/>
            </w:tcBorders>
            <w:vAlign w:val="center"/>
            <w:hideMark/>
          </w:tcPr>
          <w:p w14:paraId="64E07D71" w14:textId="77777777" w:rsidR="001F6E08" w:rsidRPr="001F6E08" w:rsidRDefault="001F6E08" w:rsidP="001F6E08">
            <w:pPr>
              <w:spacing w:after="0" w:line="240" w:lineRule="auto"/>
              <w:rPr>
                <w:rFonts w:eastAsia="Times New Roman"/>
                <w:color w:val="000000"/>
                <w:sz w:val="28"/>
                <w:szCs w:val="28"/>
              </w:rPr>
            </w:pPr>
          </w:p>
        </w:tc>
        <w:tc>
          <w:tcPr>
            <w:tcW w:w="2515" w:type="pct"/>
            <w:tcBorders>
              <w:top w:val="nil"/>
              <w:left w:val="nil"/>
              <w:bottom w:val="single" w:sz="8" w:space="0" w:color="auto"/>
              <w:right w:val="single" w:sz="8" w:space="0" w:color="auto"/>
            </w:tcBorders>
            <w:shd w:val="clear" w:color="000000" w:fill="DDEBF7"/>
            <w:vAlign w:val="center"/>
            <w:hideMark/>
          </w:tcPr>
          <w:p w14:paraId="1339545C"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 </w:t>
            </w:r>
          </w:p>
        </w:tc>
        <w:tc>
          <w:tcPr>
            <w:tcW w:w="991" w:type="pct"/>
            <w:vMerge/>
            <w:tcBorders>
              <w:top w:val="nil"/>
              <w:left w:val="single" w:sz="8" w:space="0" w:color="auto"/>
              <w:bottom w:val="single" w:sz="8" w:space="0" w:color="000000"/>
              <w:right w:val="single" w:sz="8" w:space="0" w:color="auto"/>
            </w:tcBorders>
            <w:vAlign w:val="center"/>
            <w:hideMark/>
          </w:tcPr>
          <w:p w14:paraId="19660E03" w14:textId="77777777" w:rsidR="001F6E08" w:rsidRPr="001F6E08" w:rsidRDefault="001F6E08" w:rsidP="001F6E08">
            <w:pPr>
              <w:spacing w:after="0" w:line="240" w:lineRule="auto"/>
              <w:rPr>
                <w:rFonts w:eastAsia="Times New Roman"/>
                <w:color w:val="000000"/>
                <w:sz w:val="28"/>
                <w:szCs w:val="28"/>
              </w:rPr>
            </w:pPr>
          </w:p>
        </w:tc>
        <w:tc>
          <w:tcPr>
            <w:tcW w:w="1049" w:type="pct"/>
            <w:tcBorders>
              <w:top w:val="nil"/>
              <w:left w:val="nil"/>
              <w:bottom w:val="single" w:sz="8" w:space="0" w:color="auto"/>
              <w:right w:val="single" w:sz="8" w:space="0" w:color="auto"/>
            </w:tcBorders>
            <w:shd w:val="clear" w:color="000000" w:fill="DDEBF7"/>
            <w:vAlign w:val="center"/>
            <w:hideMark/>
          </w:tcPr>
          <w:p w14:paraId="7B345297"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ICE-IPE-IPEE a escala cuenca</w:t>
            </w:r>
          </w:p>
        </w:tc>
      </w:tr>
      <w:tr w:rsidR="001F6E08" w:rsidRPr="001F6E08" w14:paraId="024C6FD2" w14:textId="77777777" w:rsidTr="001F6E08">
        <w:trPr>
          <w:trHeight w:val="60"/>
        </w:trPr>
        <w:tc>
          <w:tcPr>
            <w:tcW w:w="445" w:type="pct"/>
            <w:vMerge/>
            <w:tcBorders>
              <w:top w:val="nil"/>
              <w:left w:val="single" w:sz="8" w:space="0" w:color="auto"/>
              <w:bottom w:val="single" w:sz="8" w:space="0" w:color="000000"/>
              <w:right w:val="single" w:sz="8" w:space="0" w:color="auto"/>
            </w:tcBorders>
            <w:vAlign w:val="center"/>
            <w:hideMark/>
          </w:tcPr>
          <w:p w14:paraId="4C9BC393" w14:textId="77777777" w:rsidR="001F6E08" w:rsidRPr="001F6E08" w:rsidRDefault="001F6E08" w:rsidP="001F6E08">
            <w:pPr>
              <w:spacing w:after="0" w:line="240" w:lineRule="auto"/>
              <w:rPr>
                <w:rFonts w:eastAsia="Times New Roman"/>
                <w:color w:val="000000"/>
                <w:sz w:val="28"/>
                <w:szCs w:val="28"/>
              </w:rPr>
            </w:pPr>
          </w:p>
        </w:tc>
        <w:tc>
          <w:tcPr>
            <w:tcW w:w="2515" w:type="pct"/>
            <w:tcBorders>
              <w:top w:val="nil"/>
              <w:left w:val="nil"/>
              <w:bottom w:val="single" w:sz="8" w:space="0" w:color="auto"/>
              <w:right w:val="single" w:sz="8" w:space="0" w:color="auto"/>
            </w:tcBorders>
            <w:shd w:val="clear" w:color="000000" w:fill="FCE4D6"/>
            <w:vAlign w:val="center"/>
            <w:hideMark/>
          </w:tcPr>
          <w:p w14:paraId="0EAACE0D"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 xml:space="preserve">3.3) Generar </w:t>
            </w:r>
            <w:proofErr w:type="spellStart"/>
            <w:r w:rsidRPr="001F6E08">
              <w:rPr>
                <w:rFonts w:eastAsia="Times New Roman"/>
                <w:color w:val="000000"/>
                <w:sz w:val="28"/>
                <w:szCs w:val="28"/>
              </w:rPr>
              <w:t>rasters</w:t>
            </w:r>
            <w:proofErr w:type="spellEnd"/>
            <w:r w:rsidRPr="001F6E08">
              <w:rPr>
                <w:rFonts w:eastAsia="Times New Roman"/>
                <w:color w:val="000000"/>
                <w:sz w:val="28"/>
                <w:szCs w:val="28"/>
              </w:rPr>
              <w:t xml:space="preserve"> SGI en ArcGIS</w:t>
            </w:r>
          </w:p>
        </w:tc>
        <w:tc>
          <w:tcPr>
            <w:tcW w:w="991" w:type="pct"/>
            <w:vMerge/>
            <w:tcBorders>
              <w:top w:val="nil"/>
              <w:left w:val="single" w:sz="8" w:space="0" w:color="auto"/>
              <w:bottom w:val="single" w:sz="8" w:space="0" w:color="000000"/>
              <w:right w:val="single" w:sz="8" w:space="0" w:color="auto"/>
            </w:tcBorders>
            <w:vAlign w:val="center"/>
            <w:hideMark/>
          </w:tcPr>
          <w:p w14:paraId="49AF6E90" w14:textId="77777777" w:rsidR="001F6E08" w:rsidRPr="001F6E08" w:rsidRDefault="001F6E08" w:rsidP="001F6E08">
            <w:pPr>
              <w:spacing w:after="0" w:line="240" w:lineRule="auto"/>
              <w:rPr>
                <w:rFonts w:eastAsia="Times New Roman"/>
                <w:color w:val="000000"/>
                <w:sz w:val="28"/>
                <w:szCs w:val="28"/>
              </w:rPr>
            </w:pPr>
          </w:p>
        </w:tc>
        <w:tc>
          <w:tcPr>
            <w:tcW w:w="1049" w:type="pct"/>
            <w:tcBorders>
              <w:top w:val="nil"/>
              <w:left w:val="nil"/>
              <w:bottom w:val="single" w:sz="8" w:space="0" w:color="auto"/>
              <w:right w:val="single" w:sz="8" w:space="0" w:color="auto"/>
            </w:tcBorders>
            <w:shd w:val="clear" w:color="000000" w:fill="FCE4D6"/>
            <w:vAlign w:val="center"/>
            <w:hideMark/>
          </w:tcPr>
          <w:p w14:paraId="6A3159BC"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SGI</w:t>
            </w:r>
          </w:p>
        </w:tc>
      </w:tr>
      <w:tr w:rsidR="001F6E08" w:rsidRPr="001F6E08" w14:paraId="32752705" w14:textId="77777777" w:rsidTr="001F6E08">
        <w:trPr>
          <w:trHeight w:val="60"/>
        </w:trPr>
        <w:tc>
          <w:tcPr>
            <w:tcW w:w="445" w:type="pct"/>
            <w:vMerge/>
            <w:tcBorders>
              <w:top w:val="nil"/>
              <w:left w:val="single" w:sz="8" w:space="0" w:color="auto"/>
              <w:bottom w:val="single" w:sz="8" w:space="0" w:color="000000"/>
              <w:right w:val="single" w:sz="8" w:space="0" w:color="auto"/>
            </w:tcBorders>
            <w:vAlign w:val="center"/>
            <w:hideMark/>
          </w:tcPr>
          <w:p w14:paraId="496A7BB1" w14:textId="77777777" w:rsidR="001F6E08" w:rsidRPr="001F6E08" w:rsidRDefault="001F6E08" w:rsidP="001F6E08">
            <w:pPr>
              <w:spacing w:after="0" w:line="240" w:lineRule="auto"/>
              <w:rPr>
                <w:rFonts w:eastAsia="Times New Roman"/>
                <w:color w:val="000000"/>
                <w:sz w:val="28"/>
                <w:szCs w:val="28"/>
              </w:rPr>
            </w:pPr>
          </w:p>
        </w:tc>
        <w:tc>
          <w:tcPr>
            <w:tcW w:w="2515" w:type="pct"/>
            <w:tcBorders>
              <w:top w:val="nil"/>
              <w:left w:val="nil"/>
              <w:bottom w:val="single" w:sz="8" w:space="0" w:color="auto"/>
              <w:right w:val="single" w:sz="4" w:space="0" w:color="auto"/>
            </w:tcBorders>
            <w:shd w:val="clear" w:color="000000" w:fill="E2EFDA"/>
            <w:vAlign w:val="center"/>
            <w:hideMark/>
          </w:tcPr>
          <w:p w14:paraId="15181C2F"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 xml:space="preserve">3.4) Generar </w:t>
            </w:r>
            <w:proofErr w:type="spellStart"/>
            <w:r w:rsidRPr="001F6E08">
              <w:rPr>
                <w:rFonts w:eastAsia="Times New Roman"/>
                <w:color w:val="000000"/>
                <w:sz w:val="28"/>
                <w:szCs w:val="28"/>
              </w:rPr>
              <w:t>rasters</w:t>
            </w:r>
            <w:proofErr w:type="spellEnd"/>
            <w:r w:rsidRPr="001F6E08">
              <w:rPr>
                <w:rFonts w:eastAsia="Times New Roman"/>
                <w:color w:val="000000"/>
                <w:sz w:val="28"/>
                <w:szCs w:val="28"/>
              </w:rPr>
              <w:t xml:space="preserve"> PPP en ArcGIS</w:t>
            </w:r>
          </w:p>
        </w:tc>
        <w:tc>
          <w:tcPr>
            <w:tcW w:w="991" w:type="pct"/>
            <w:vMerge/>
            <w:tcBorders>
              <w:top w:val="nil"/>
              <w:left w:val="single" w:sz="8" w:space="0" w:color="auto"/>
              <w:bottom w:val="single" w:sz="8" w:space="0" w:color="000000"/>
              <w:right w:val="single" w:sz="8" w:space="0" w:color="auto"/>
            </w:tcBorders>
            <w:vAlign w:val="center"/>
            <w:hideMark/>
          </w:tcPr>
          <w:p w14:paraId="58FDEA40" w14:textId="77777777" w:rsidR="001F6E08" w:rsidRPr="001F6E08" w:rsidRDefault="001F6E08" w:rsidP="001F6E08">
            <w:pPr>
              <w:spacing w:after="0" w:line="240" w:lineRule="auto"/>
              <w:rPr>
                <w:rFonts w:eastAsia="Times New Roman"/>
                <w:color w:val="000000"/>
                <w:sz w:val="28"/>
                <w:szCs w:val="28"/>
              </w:rPr>
            </w:pPr>
          </w:p>
        </w:tc>
        <w:tc>
          <w:tcPr>
            <w:tcW w:w="1049" w:type="pct"/>
            <w:tcBorders>
              <w:top w:val="single" w:sz="4" w:space="0" w:color="auto"/>
              <w:left w:val="nil"/>
              <w:bottom w:val="single" w:sz="8" w:space="0" w:color="auto"/>
              <w:right w:val="single" w:sz="8" w:space="0" w:color="auto"/>
            </w:tcBorders>
            <w:shd w:val="clear" w:color="000000" w:fill="E2EFDA"/>
            <w:vAlign w:val="center"/>
            <w:hideMark/>
          </w:tcPr>
          <w:p w14:paraId="2010756A" w14:textId="77777777" w:rsidR="001F6E08" w:rsidRPr="001F6E08" w:rsidRDefault="001F6E08" w:rsidP="001F6E08">
            <w:pPr>
              <w:spacing w:after="0" w:line="240" w:lineRule="auto"/>
              <w:jc w:val="center"/>
              <w:rPr>
                <w:rFonts w:eastAsia="Times New Roman"/>
                <w:color w:val="000000"/>
                <w:sz w:val="28"/>
                <w:szCs w:val="28"/>
              </w:rPr>
            </w:pPr>
            <w:r w:rsidRPr="001F6E08">
              <w:rPr>
                <w:rFonts w:eastAsia="Times New Roman"/>
                <w:color w:val="000000"/>
                <w:sz w:val="28"/>
                <w:szCs w:val="28"/>
              </w:rPr>
              <w:t>PPP</w:t>
            </w:r>
          </w:p>
        </w:tc>
      </w:tr>
    </w:tbl>
    <w:p w14:paraId="7CC29E75" w14:textId="4938D11D" w:rsidR="001F6E08" w:rsidRDefault="001F6E08" w:rsidP="403944C3">
      <w:pPr>
        <w:sectPr w:rsidR="001F6E08" w:rsidSect="002553B8">
          <w:pgSz w:w="15840" w:h="12240" w:orient="landscape" w:code="1"/>
          <w:pgMar w:top="1701" w:right="1418" w:bottom="1701" w:left="1418" w:header="709" w:footer="709" w:gutter="0"/>
          <w:pgNumType w:start="1"/>
          <w:cols w:space="720"/>
        </w:sectPr>
      </w:pPr>
    </w:p>
    <w:p w14:paraId="077F3F87" w14:textId="77777777" w:rsidR="007B2912" w:rsidRDefault="007B2912" w:rsidP="403944C3"/>
    <w:p w14:paraId="07BD78AC" w14:textId="17AD0863" w:rsidR="003A1921" w:rsidRDefault="0B2C59C9" w:rsidP="00871CA7">
      <w:pPr>
        <w:pStyle w:val="Ttulo2"/>
      </w:pPr>
      <w:bookmarkStart w:id="15" w:name="_Toc141366037"/>
      <w:r w:rsidRPr="00FE722F">
        <w:rPr>
          <w:b/>
          <w:bCs/>
          <w:u w:val="single"/>
        </w:rPr>
        <w:t>Etapa 1</w:t>
      </w:r>
      <w:r w:rsidR="00FE722F">
        <w:rPr>
          <w:b/>
          <w:bCs/>
        </w:rPr>
        <w:t>:</w:t>
      </w:r>
      <w:r w:rsidR="00037E4A">
        <w:t xml:space="preserve"> </w:t>
      </w:r>
      <w:r w:rsidR="00FE722F">
        <w:t>C</w:t>
      </w:r>
      <w:r w:rsidR="00037E4A" w:rsidRPr="00B418B3">
        <w:t xml:space="preserve">aracterizar las condiciones históricas de las </w:t>
      </w:r>
      <w:r w:rsidR="00FE722F">
        <w:t>variables relevantes</w:t>
      </w:r>
      <w:bookmarkEnd w:id="15"/>
    </w:p>
    <w:p w14:paraId="72061341" w14:textId="3CBFC000" w:rsidR="00A83C8E" w:rsidRDefault="005C1BB1" w:rsidP="00A83C8E">
      <w:r>
        <w:t>Fuentes de información e indicadores de sequía relevantes:</w:t>
      </w:r>
    </w:p>
    <w:p w14:paraId="01239068" w14:textId="531E3CF1" w:rsidR="00A83C8E" w:rsidRDefault="00A83C8E" w:rsidP="00A83C8E">
      <w:pPr>
        <w:numPr>
          <w:ilvl w:val="0"/>
          <w:numId w:val="6"/>
        </w:numPr>
        <w:pBdr>
          <w:top w:val="nil"/>
          <w:left w:val="nil"/>
          <w:bottom w:val="nil"/>
          <w:right w:val="nil"/>
          <w:between w:val="nil"/>
        </w:pBdr>
        <w:spacing w:before="120" w:after="120" w:line="240" w:lineRule="auto"/>
        <w:jc w:val="both"/>
      </w:pPr>
      <w:r>
        <w:rPr>
          <w:b/>
          <w:color w:val="000000"/>
        </w:rPr>
        <w:t>Información estaciones DGA</w:t>
      </w:r>
      <w:r>
        <w:rPr>
          <w:color w:val="000000"/>
        </w:rPr>
        <w:t>. Se incluye</w:t>
      </w:r>
      <w:r w:rsidR="00943706">
        <w:rPr>
          <w:color w:val="000000"/>
        </w:rPr>
        <w:t xml:space="preserve">n series de tiempo hidrometeorológicas </w:t>
      </w:r>
      <w:r>
        <w:rPr>
          <w:color w:val="000000"/>
        </w:rPr>
        <w:t>en base a estaciones de la DGA. Se considera información de precipitaciones, caudales, temperaturas extremas</w:t>
      </w:r>
      <w:r w:rsidR="00D1241D">
        <w:rPr>
          <w:color w:val="000000"/>
        </w:rPr>
        <w:t xml:space="preserve"> y medias</w:t>
      </w:r>
      <w:r>
        <w:rPr>
          <w:color w:val="000000"/>
        </w:rPr>
        <w:t xml:space="preserve"> y</w:t>
      </w:r>
      <w:r w:rsidR="00D1241D">
        <w:rPr>
          <w:color w:val="000000"/>
        </w:rPr>
        <w:t>,</w:t>
      </w:r>
      <w:r>
        <w:rPr>
          <w:color w:val="000000"/>
        </w:rPr>
        <w:t xml:space="preserve"> niveles de pozos. Con ella, se calculan los indicadores IPE</w:t>
      </w:r>
      <w:r w:rsidR="00943706">
        <w:rPr>
          <w:color w:val="000000"/>
        </w:rPr>
        <w:t xml:space="preserve"> (Indicador de Precipitación Estandarizado)</w:t>
      </w:r>
      <w:r>
        <w:rPr>
          <w:color w:val="000000"/>
        </w:rPr>
        <w:t>, IPEE</w:t>
      </w:r>
      <w:r w:rsidR="00943706">
        <w:rPr>
          <w:color w:val="000000"/>
        </w:rPr>
        <w:t xml:space="preserve"> (Indicador de Precipitación y Evapotranspiración Estandarizado, </w:t>
      </w:r>
      <w:r>
        <w:rPr>
          <w:color w:val="000000"/>
        </w:rPr>
        <w:t>el cual requiere la obtención de evapotranspiración potencial derivada del método de Hargreaves modificado (</w:t>
      </w:r>
      <w:proofErr w:type="spellStart"/>
      <w:r>
        <w:rPr>
          <w:color w:val="000000"/>
        </w:rPr>
        <w:t>Droogers</w:t>
      </w:r>
      <w:proofErr w:type="spellEnd"/>
      <w:r>
        <w:rPr>
          <w:color w:val="000000"/>
        </w:rPr>
        <w:t xml:space="preserve"> &amp; Allen, 2002), ICE</w:t>
      </w:r>
      <w:r w:rsidR="00943706">
        <w:rPr>
          <w:color w:val="000000"/>
        </w:rPr>
        <w:t xml:space="preserve"> (</w:t>
      </w:r>
      <w:proofErr w:type="spellStart"/>
      <w:r w:rsidR="00943706">
        <w:rPr>
          <w:color w:val="000000"/>
        </w:rPr>
        <w:t>Indice</w:t>
      </w:r>
      <w:proofErr w:type="spellEnd"/>
      <w:r w:rsidR="00943706">
        <w:rPr>
          <w:color w:val="000000"/>
        </w:rPr>
        <w:t xml:space="preserve"> de Caudales Estandarizados)</w:t>
      </w:r>
      <w:r>
        <w:rPr>
          <w:color w:val="000000"/>
        </w:rPr>
        <w:t xml:space="preserve"> </w:t>
      </w:r>
      <w:r w:rsidR="009C0275">
        <w:rPr>
          <w:color w:val="000000"/>
        </w:rPr>
        <w:t>y</w:t>
      </w:r>
      <w:r>
        <w:rPr>
          <w:color w:val="000000"/>
        </w:rPr>
        <w:t xml:space="preserve"> </w:t>
      </w:r>
      <w:r w:rsidR="009C0275">
        <w:rPr>
          <w:color w:val="000000"/>
        </w:rPr>
        <w:t>SGI</w:t>
      </w:r>
      <w:r w:rsidR="00943706">
        <w:rPr>
          <w:color w:val="000000"/>
        </w:rPr>
        <w:t xml:space="preserve"> (</w:t>
      </w:r>
      <w:proofErr w:type="spellStart"/>
      <w:r w:rsidR="00943706">
        <w:rPr>
          <w:color w:val="000000"/>
        </w:rPr>
        <w:t>Standarized</w:t>
      </w:r>
      <w:proofErr w:type="spellEnd"/>
      <w:r w:rsidR="00943706">
        <w:rPr>
          <w:color w:val="000000"/>
        </w:rPr>
        <w:t xml:space="preserve"> </w:t>
      </w:r>
      <w:proofErr w:type="spellStart"/>
      <w:r w:rsidR="00943706">
        <w:rPr>
          <w:color w:val="000000"/>
        </w:rPr>
        <w:t>Groundwater</w:t>
      </w:r>
      <w:proofErr w:type="spellEnd"/>
      <w:r w:rsidR="00943706">
        <w:rPr>
          <w:color w:val="000000"/>
        </w:rPr>
        <w:t xml:space="preserve"> </w:t>
      </w:r>
      <w:proofErr w:type="spellStart"/>
      <w:r w:rsidR="00943706">
        <w:rPr>
          <w:color w:val="000000"/>
        </w:rPr>
        <w:t>Index</w:t>
      </w:r>
      <w:proofErr w:type="spellEnd"/>
      <w:r w:rsidR="00943706">
        <w:rPr>
          <w:color w:val="000000"/>
        </w:rPr>
        <w:t xml:space="preserve"> en inglés)</w:t>
      </w:r>
      <w:r w:rsidR="009C0275">
        <w:rPr>
          <w:color w:val="000000"/>
        </w:rPr>
        <w:t xml:space="preserve"> o </w:t>
      </w:r>
      <w:r>
        <w:rPr>
          <w:color w:val="000000"/>
        </w:rPr>
        <w:t>IASE</w:t>
      </w:r>
      <w:r w:rsidR="009C0275">
        <w:rPr>
          <w:color w:val="000000"/>
        </w:rPr>
        <w:t xml:space="preserve"> </w:t>
      </w:r>
      <w:r w:rsidR="00943706">
        <w:rPr>
          <w:color w:val="000000"/>
        </w:rPr>
        <w:t>(</w:t>
      </w:r>
      <w:r w:rsidR="00943706" w:rsidRPr="00943706">
        <w:rPr>
          <w:color w:val="000000"/>
        </w:rPr>
        <w:t>Índice de nivel de Agua Subterránea Estandarizado</w:t>
      </w:r>
      <w:r w:rsidR="00943706">
        <w:rPr>
          <w:color w:val="000000"/>
        </w:rPr>
        <w:t xml:space="preserve"> </w:t>
      </w:r>
      <w:r w:rsidR="009C0275">
        <w:rPr>
          <w:color w:val="000000"/>
        </w:rPr>
        <w:t>en español)</w:t>
      </w:r>
      <w:r>
        <w:rPr>
          <w:color w:val="000000"/>
        </w:rPr>
        <w:t xml:space="preserve">.  Estos indicadores no solo se pueden calcular para el período de referencia, </w:t>
      </w:r>
      <w:r w:rsidR="009F133F">
        <w:rPr>
          <w:color w:val="000000"/>
        </w:rPr>
        <w:t>1991-2020</w:t>
      </w:r>
      <w:r>
        <w:rPr>
          <w:color w:val="000000"/>
        </w:rPr>
        <w:t xml:space="preserve">, </w:t>
      </w:r>
      <w:r>
        <w:t xml:space="preserve">sino que también se podrán actualizar </w:t>
      </w:r>
      <w:r>
        <w:rPr>
          <w:color w:val="000000"/>
        </w:rPr>
        <w:t xml:space="preserve">periódicamente </w:t>
      </w:r>
      <w:r>
        <w:t>con el transcurso d</w:t>
      </w:r>
      <w:r>
        <w:rPr>
          <w:color w:val="000000"/>
        </w:rPr>
        <w:t>el tiempo para cualquier mes en el futuro.</w:t>
      </w:r>
    </w:p>
    <w:p w14:paraId="4C679D27" w14:textId="1769E89C" w:rsidR="00A83C8E" w:rsidRDefault="00A83C8E" w:rsidP="00A83C8E">
      <w:pPr>
        <w:numPr>
          <w:ilvl w:val="0"/>
          <w:numId w:val="6"/>
        </w:numPr>
        <w:pBdr>
          <w:top w:val="nil"/>
          <w:left w:val="nil"/>
          <w:bottom w:val="nil"/>
          <w:right w:val="nil"/>
          <w:between w:val="nil"/>
        </w:pBdr>
        <w:spacing w:before="120" w:after="120" w:line="240" w:lineRule="auto"/>
        <w:jc w:val="both"/>
      </w:pPr>
      <w:commentRangeStart w:id="16"/>
      <w:commentRangeStart w:id="17"/>
      <w:r>
        <w:rPr>
          <w:b/>
          <w:color w:val="000000"/>
        </w:rPr>
        <w:t>Información de estaciones DMC</w:t>
      </w:r>
      <w:commentRangeEnd w:id="16"/>
      <w:r w:rsidR="00425A75">
        <w:rPr>
          <w:rStyle w:val="Refdecomentario"/>
        </w:rPr>
        <w:commentReference w:id="16"/>
      </w:r>
      <w:commentRangeEnd w:id="17"/>
      <w:r w:rsidR="00601DF9">
        <w:rPr>
          <w:rStyle w:val="Refdecomentario"/>
        </w:rPr>
        <w:commentReference w:id="17"/>
      </w:r>
      <w:r>
        <w:rPr>
          <w:b/>
        </w:rPr>
        <w:t>.</w:t>
      </w:r>
      <w:r>
        <w:rPr>
          <w:color w:val="000000"/>
        </w:rPr>
        <w:t xml:space="preserve">  En este caso se agrega a la información DGA aquella proveniente de estaciones de otras instituciones</w:t>
      </w:r>
      <w:r>
        <w:t xml:space="preserve"> </w:t>
      </w:r>
      <w:r>
        <w:rPr>
          <w:color w:val="000000"/>
        </w:rPr>
        <w:t xml:space="preserve">para </w:t>
      </w:r>
      <w:r>
        <w:t xml:space="preserve">aumentar </w:t>
      </w:r>
      <w:r>
        <w:rPr>
          <w:color w:val="000000"/>
        </w:rPr>
        <w:t xml:space="preserve">el </w:t>
      </w:r>
      <w:r>
        <w:t>número</w:t>
      </w:r>
      <w:r>
        <w:rPr>
          <w:color w:val="000000"/>
        </w:rPr>
        <w:t xml:space="preserve"> de </w:t>
      </w:r>
      <w:r>
        <w:t xml:space="preserve">ubicaciones </w:t>
      </w:r>
      <w:r>
        <w:rPr>
          <w:color w:val="000000"/>
        </w:rPr>
        <w:t xml:space="preserve">donde se calculan los indicadores, de manera de complementar </w:t>
      </w:r>
      <w:r>
        <w:t>los cálculos oficiales.</w:t>
      </w:r>
      <w:r>
        <w:rPr>
          <w:color w:val="000000"/>
        </w:rPr>
        <w:t xml:space="preserve"> </w:t>
      </w:r>
      <w:r>
        <w:t>En particular, s</w:t>
      </w:r>
      <w:r>
        <w:rPr>
          <w:color w:val="000000"/>
        </w:rPr>
        <w:t>e considera información de precipitaciones y temperaturas extremas medidas en estas estaciones complementa</w:t>
      </w:r>
      <w:r>
        <w:t xml:space="preserve">rias </w:t>
      </w:r>
      <w:r>
        <w:rPr>
          <w:color w:val="000000"/>
        </w:rPr>
        <w:t>para el cálculo de los indicadores de base meteorológica (</w:t>
      </w:r>
      <w:r>
        <w:t>I</w:t>
      </w:r>
      <w:r>
        <w:rPr>
          <w:color w:val="000000"/>
        </w:rPr>
        <w:t xml:space="preserve">PE e IPEE). Adicionalmente, se </w:t>
      </w:r>
      <w:r>
        <w:t>amplía</w:t>
      </w:r>
      <w:r>
        <w:rPr>
          <w:color w:val="000000"/>
        </w:rPr>
        <w:t xml:space="preserve"> la base de estaciones </w:t>
      </w:r>
      <w:r>
        <w:t>p</w:t>
      </w:r>
      <w:r>
        <w:rPr>
          <w:color w:val="000000"/>
        </w:rPr>
        <w:t xml:space="preserve">ara rellenar </w:t>
      </w:r>
      <w:r>
        <w:t>datos de temperatura faltante</w:t>
      </w:r>
      <w:r w:rsidR="00183780">
        <w:t>s</w:t>
      </w:r>
      <w:r>
        <w:t xml:space="preserve"> en estaciones</w:t>
      </w:r>
      <w:r>
        <w:rPr>
          <w:color w:val="000000"/>
        </w:rPr>
        <w:t xml:space="preserve"> DGA </w:t>
      </w:r>
      <w:r>
        <w:t xml:space="preserve">mediante la incorporación de las estaciones </w:t>
      </w:r>
      <w:r>
        <w:rPr>
          <w:color w:val="000000"/>
        </w:rPr>
        <w:t xml:space="preserve">DMC. </w:t>
      </w:r>
      <w:commentRangeStart w:id="18"/>
      <w:commentRangeStart w:id="19"/>
      <w:r>
        <w:rPr>
          <w:color w:val="000000"/>
        </w:rPr>
        <w:t>En este caso los indicadores</w:t>
      </w:r>
      <w:r w:rsidR="00601DF9">
        <w:rPr>
          <w:color w:val="000000"/>
        </w:rPr>
        <w:t xml:space="preserve"> IPE e IPEE</w:t>
      </w:r>
      <w:r>
        <w:rPr>
          <w:color w:val="000000"/>
        </w:rPr>
        <w:t xml:space="preserve"> </w:t>
      </w:r>
      <w:r>
        <w:t xml:space="preserve">también </w:t>
      </w:r>
      <w:r>
        <w:rPr>
          <w:color w:val="000000"/>
        </w:rPr>
        <w:t xml:space="preserve">pueden calcularse </w:t>
      </w:r>
      <w:r>
        <w:t xml:space="preserve">tanto para </w:t>
      </w:r>
      <w:r>
        <w:rPr>
          <w:color w:val="000000"/>
        </w:rPr>
        <w:t xml:space="preserve">el período de referencia como para periodos futuros en el contexto de la plataforma de monitoreo. </w:t>
      </w:r>
      <w:commentRangeEnd w:id="18"/>
      <w:r w:rsidR="009A4CDF">
        <w:rPr>
          <w:rStyle w:val="Refdecomentario"/>
        </w:rPr>
        <w:commentReference w:id="18"/>
      </w:r>
      <w:commentRangeEnd w:id="19"/>
      <w:r w:rsidR="00601DF9">
        <w:rPr>
          <w:rStyle w:val="Refdecomentario"/>
        </w:rPr>
        <w:commentReference w:id="19"/>
      </w:r>
      <w:r>
        <w:t>E</w:t>
      </w:r>
      <w:r>
        <w:rPr>
          <w:color w:val="000000"/>
        </w:rPr>
        <w:t xml:space="preserve">l cálculo </w:t>
      </w:r>
      <w:r>
        <w:t xml:space="preserve">del </w:t>
      </w:r>
      <w:r>
        <w:rPr>
          <w:color w:val="000000"/>
        </w:rPr>
        <w:t xml:space="preserve">IPEE en este caso </w:t>
      </w:r>
      <w:r>
        <w:t xml:space="preserve">también requiere de las </w:t>
      </w:r>
      <w:r>
        <w:rPr>
          <w:color w:val="000000"/>
        </w:rPr>
        <w:t xml:space="preserve">estimaciones de </w:t>
      </w:r>
      <w:r>
        <w:t xml:space="preserve">evapotranspiración de referencia derivada del método de Hargreaves modificado (basado en información de temperaturas extremas y radiación extraterrestre). Este método fue validado con estimaciones de esta variable según el método de </w:t>
      </w:r>
      <w:proofErr w:type="spellStart"/>
      <w:r>
        <w:t>Penman</w:t>
      </w:r>
      <w:proofErr w:type="spellEnd"/>
      <w:r>
        <w:t xml:space="preserve">-Monteith implementado en estaciones </w:t>
      </w:r>
      <w:r w:rsidR="00836457">
        <w:t>Instituto de Investigaciones Agropecuarias (</w:t>
      </w:r>
      <w:r>
        <w:rPr>
          <w:color w:val="000000"/>
        </w:rPr>
        <w:t>INIA</w:t>
      </w:r>
      <w:r w:rsidR="00836457">
        <w:rPr>
          <w:color w:val="000000"/>
        </w:rPr>
        <w:t>)</w:t>
      </w:r>
      <w:r>
        <w:t xml:space="preserve">. </w:t>
      </w:r>
    </w:p>
    <w:p w14:paraId="14221911" w14:textId="1791A1D0" w:rsidR="00A83C8E" w:rsidRDefault="00A83C8E" w:rsidP="00A83C8E">
      <w:pPr>
        <w:numPr>
          <w:ilvl w:val="0"/>
          <w:numId w:val="6"/>
        </w:numPr>
        <w:pBdr>
          <w:top w:val="nil"/>
          <w:left w:val="nil"/>
          <w:bottom w:val="nil"/>
          <w:right w:val="nil"/>
          <w:between w:val="nil"/>
        </w:pBdr>
        <w:spacing w:before="120" w:after="120" w:line="240" w:lineRule="auto"/>
        <w:jc w:val="both"/>
      </w:pPr>
      <w:r>
        <w:rPr>
          <w:b/>
          <w:color w:val="000000"/>
        </w:rPr>
        <w:t>Información grillada</w:t>
      </w:r>
      <w:r>
        <w:rPr>
          <w:color w:val="000000"/>
        </w:rPr>
        <w:t xml:space="preserve">. Se considera la información presentada como resultado en los estudios de Balance Hídrico encargado por la DGA para el periodo </w:t>
      </w:r>
      <w:commentRangeStart w:id="20"/>
      <w:commentRangeStart w:id="21"/>
      <w:r>
        <w:rPr>
          <w:color w:val="000000"/>
        </w:rPr>
        <w:t>1989-2018</w:t>
      </w:r>
      <w:r>
        <w:t xml:space="preserve">. </w:t>
      </w:r>
      <w:commentRangeEnd w:id="20"/>
      <w:r w:rsidR="00902C47">
        <w:rPr>
          <w:rStyle w:val="Refdecomentario"/>
        </w:rPr>
        <w:commentReference w:id="20"/>
      </w:r>
      <w:commentRangeEnd w:id="21"/>
      <w:r w:rsidR="00A1768E">
        <w:rPr>
          <w:rStyle w:val="Refdecomentario"/>
        </w:rPr>
        <w:commentReference w:id="21"/>
      </w:r>
      <w:r>
        <w:t xml:space="preserve">La información en particular utilizada incluye </w:t>
      </w:r>
      <w:r>
        <w:rPr>
          <w:color w:val="000000"/>
        </w:rPr>
        <w:t xml:space="preserve">precipitación y temperaturas extremas </w:t>
      </w:r>
      <w:r>
        <w:t>provenientes de</w:t>
      </w:r>
      <w:r>
        <w:rPr>
          <w:color w:val="000000"/>
        </w:rPr>
        <w:t xml:space="preserve"> la versión 2 del producto CR2Met, evapotranspiración potencial, escorrentía, humedad y recarga (</w:t>
      </w:r>
      <w:r>
        <w:t>variables provenientes d</w:t>
      </w:r>
      <w:r>
        <w:rPr>
          <w:color w:val="000000"/>
        </w:rPr>
        <w:t>el modelo VIC reportad</w:t>
      </w:r>
      <w:r>
        <w:t>a</w:t>
      </w:r>
      <w:r>
        <w:rPr>
          <w:color w:val="000000"/>
        </w:rPr>
        <w:t xml:space="preserve">s para </w:t>
      </w:r>
      <w:r>
        <w:t>el territorio comprendido entre</w:t>
      </w:r>
      <w:r>
        <w:rPr>
          <w:color w:val="000000"/>
        </w:rPr>
        <w:t xml:space="preserve"> la macrozona norte hasta parte de la macrozona austral </w:t>
      </w:r>
      <w:r>
        <w:t>-</w:t>
      </w:r>
      <w:r>
        <w:rPr>
          <w:color w:val="000000"/>
        </w:rPr>
        <w:t>latitud 50° Sur</w:t>
      </w:r>
      <w:r>
        <w:t>-</w:t>
      </w:r>
      <w:r>
        <w:rPr>
          <w:color w:val="000000"/>
        </w:rPr>
        <w:t xml:space="preserve">, con cierre temporal en 2015).  Con ellos se calculan los indicadores IPE, IPEE, IEE, IRE e IHSE.  En este caso solo es posible calcular los indicadores para el período de referencia, no así </w:t>
      </w:r>
      <w:r>
        <w:t>para períodos futuros en una constante actualización</w:t>
      </w:r>
      <w:r>
        <w:rPr>
          <w:color w:val="000000"/>
        </w:rPr>
        <w:t>.  Sin embargo</w:t>
      </w:r>
      <w:r>
        <w:t xml:space="preserve">, los cálculos para el </w:t>
      </w:r>
      <w:r>
        <w:rPr>
          <w:color w:val="000000"/>
        </w:rPr>
        <w:t xml:space="preserve">período de referencia pueden emplearse para la identificación de autocorrelaciones espaciales que permitan </w:t>
      </w:r>
      <w:r>
        <w:t xml:space="preserve">interpolar </w:t>
      </w:r>
      <w:r>
        <w:rPr>
          <w:color w:val="000000"/>
        </w:rPr>
        <w:t xml:space="preserve">una superficie continua </w:t>
      </w:r>
      <w:r>
        <w:t xml:space="preserve">con el </w:t>
      </w:r>
      <w:r>
        <w:rPr>
          <w:color w:val="000000"/>
        </w:rPr>
        <w:t xml:space="preserve">valor de </w:t>
      </w:r>
      <w:r>
        <w:t>los indicadores a partir de los valores puntuales en las estaciones (sección 3.5)</w:t>
      </w:r>
      <w:r>
        <w:rPr>
          <w:color w:val="000000"/>
        </w:rPr>
        <w:t xml:space="preserve">. </w:t>
      </w:r>
    </w:p>
    <w:p w14:paraId="3E04C3ED" w14:textId="4A14D00D" w:rsidR="00A83C8E" w:rsidRPr="005C1BB1" w:rsidRDefault="00A83C8E" w:rsidP="31FF50B6">
      <w:pPr>
        <w:numPr>
          <w:ilvl w:val="0"/>
          <w:numId w:val="6"/>
        </w:numPr>
        <w:pBdr>
          <w:top w:val="nil"/>
          <w:left w:val="nil"/>
          <w:bottom w:val="nil"/>
          <w:right w:val="nil"/>
          <w:between w:val="nil"/>
        </w:pBdr>
        <w:spacing w:before="120" w:after="120" w:line="240" w:lineRule="auto"/>
        <w:jc w:val="both"/>
        <w:rPr>
          <w:color w:val="000000"/>
        </w:rPr>
      </w:pPr>
      <w:r w:rsidRPr="31FF50B6">
        <w:rPr>
          <w:b/>
          <w:bCs/>
          <w:color w:val="000000" w:themeColor="text1"/>
        </w:rPr>
        <w:t xml:space="preserve">Información </w:t>
      </w:r>
      <w:r w:rsidR="00074529" w:rsidRPr="31FF50B6">
        <w:rPr>
          <w:b/>
          <w:bCs/>
          <w:color w:val="000000" w:themeColor="text1"/>
        </w:rPr>
        <w:t>satelital (</w:t>
      </w:r>
      <w:r w:rsidR="154A3B2B" w:rsidRPr="31FF50B6">
        <w:rPr>
          <w:b/>
          <w:bCs/>
          <w:color w:val="000000" w:themeColor="text1"/>
        </w:rPr>
        <w:t>MODIS</w:t>
      </w:r>
      <w:r w:rsidR="00074529" w:rsidRPr="31FF50B6">
        <w:rPr>
          <w:b/>
          <w:bCs/>
          <w:color w:val="000000" w:themeColor="text1"/>
        </w:rPr>
        <w:t>)</w:t>
      </w:r>
      <w:r w:rsidRPr="31FF50B6">
        <w:rPr>
          <w:color w:val="000000" w:themeColor="text1"/>
        </w:rPr>
        <w:t xml:space="preserve">. En este caso se trata de información </w:t>
      </w:r>
      <w:r>
        <w:t>de origen satelital</w:t>
      </w:r>
      <w:r w:rsidRPr="31FF50B6">
        <w:rPr>
          <w:color w:val="000000" w:themeColor="text1"/>
        </w:rPr>
        <w:t>.</w:t>
      </w:r>
      <w:r w:rsidR="005C1BB1" w:rsidRPr="31FF50B6">
        <w:rPr>
          <w:color w:val="000000" w:themeColor="text1"/>
        </w:rPr>
        <w:t xml:space="preserve"> </w:t>
      </w:r>
      <w:r w:rsidR="00943706" w:rsidRPr="31FF50B6">
        <w:rPr>
          <w:color w:val="000000" w:themeColor="text1"/>
        </w:rPr>
        <w:t>Para el caso de la plataforma de monitoreo se muestra</w:t>
      </w:r>
      <w:r w:rsidR="005C1BB1" w:rsidRPr="31FF50B6">
        <w:rPr>
          <w:color w:val="000000" w:themeColor="text1"/>
        </w:rPr>
        <w:t xml:space="preserve"> el promedio histórico en formato acumulado de la Productividad Primaria Potencial (PPP) de la vegetación natural de la macrozona centro y en la segunda se muestra, la desviación del mismo indicador en el </w:t>
      </w:r>
      <w:r w:rsidR="005C1BB1" w:rsidRPr="31FF50B6">
        <w:rPr>
          <w:color w:val="000000" w:themeColor="text1"/>
        </w:rPr>
        <w:lastRenderedPageBreak/>
        <w:t>último año. Estos indicadores son construidos a partir de datos satelitales desde la Región de Valparaíso hasta Los Lagos.</w:t>
      </w:r>
      <w:r w:rsidR="00943706" w:rsidRPr="31FF50B6">
        <w:rPr>
          <w:color w:val="000000" w:themeColor="text1"/>
        </w:rPr>
        <w:t xml:space="preserve"> la desviación estándar del EVI para su periodo</w:t>
      </w:r>
      <w:r w:rsidR="005C1BB1" w:rsidRPr="31FF50B6">
        <w:rPr>
          <w:color w:val="000000" w:themeColor="text1"/>
        </w:rPr>
        <w:t xml:space="preserve">. </w:t>
      </w:r>
      <w:r>
        <w:t>El comportamiento de estos indicadores permite visualizar los efectos o consecuencias -sobre todo en el contexto agrícola- de la sequía meteorológicas e hidrológicas, teniendo estos entonces un carácter complementario a los otros indicadores ya expuestos.</w:t>
      </w:r>
    </w:p>
    <w:p w14:paraId="0145E8F1" w14:textId="77777777" w:rsidR="00A83C8E" w:rsidRPr="00A83C8E" w:rsidRDefault="00A83C8E" w:rsidP="00A83C8E"/>
    <w:p w14:paraId="7917A1D0" w14:textId="6F32DEFE" w:rsidR="00A03AFB" w:rsidRPr="00037E4A" w:rsidRDefault="00074529" w:rsidP="00871CA7">
      <w:pPr>
        <w:pStyle w:val="Ttulo3"/>
      </w:pPr>
      <w:bookmarkStart w:id="22" w:name="_Toc141366038"/>
      <w:r>
        <w:rPr>
          <w:b/>
          <w:bCs/>
        </w:rPr>
        <w:t>Proceso</w:t>
      </w:r>
      <w:r w:rsidR="006F745B" w:rsidRPr="00B418B3">
        <w:rPr>
          <w:b/>
          <w:bCs/>
        </w:rPr>
        <w:t xml:space="preserve"> 1.1:</w:t>
      </w:r>
      <w:r w:rsidR="006F745B">
        <w:t xml:space="preserve"> </w:t>
      </w:r>
      <w:r w:rsidR="00A03AFB">
        <w:t xml:space="preserve">Descargar base de datos </w:t>
      </w:r>
      <w:r w:rsidR="00BA2D2E">
        <w:t xml:space="preserve">histórica desde estaciones </w:t>
      </w:r>
      <w:r w:rsidR="00A03AFB">
        <w:t>hidrometeorológica</w:t>
      </w:r>
      <w:r w:rsidR="00BA2D2E">
        <w:t>s</w:t>
      </w:r>
      <w:bookmarkEnd w:id="22"/>
      <w:r w:rsidR="00A03AFB">
        <w:t xml:space="preserve"> </w:t>
      </w:r>
    </w:p>
    <w:p w14:paraId="399FC71F" w14:textId="5A3FD6F5" w:rsidR="00BF4928" w:rsidRPr="006E6760" w:rsidRDefault="00BF4928" w:rsidP="006E6760">
      <w:pPr>
        <w:pStyle w:val="Prrafodelista"/>
        <w:pBdr>
          <w:top w:val="nil"/>
          <w:left w:val="nil"/>
          <w:bottom w:val="nil"/>
          <w:right w:val="nil"/>
          <w:between w:val="nil"/>
        </w:pBdr>
        <w:spacing w:after="0"/>
        <w:ind w:left="360"/>
        <w:rPr>
          <w:color w:val="000000"/>
        </w:rPr>
      </w:pPr>
      <w:r w:rsidRPr="00BF4928">
        <w:rPr>
          <w:color w:val="000000"/>
        </w:rPr>
        <w:t>El primer paso consiste en la obtención de l</w:t>
      </w:r>
      <w:r w:rsidR="00684B93">
        <w:rPr>
          <w:color w:val="000000"/>
        </w:rPr>
        <w:t>a base de</w:t>
      </w:r>
      <w:r w:rsidRPr="00BF4928">
        <w:rPr>
          <w:color w:val="000000"/>
        </w:rPr>
        <w:t xml:space="preserve"> datos climáticos</w:t>
      </w:r>
      <w:r w:rsidR="00684B93">
        <w:rPr>
          <w:color w:val="000000"/>
        </w:rPr>
        <w:t xml:space="preserve"> histórica</w:t>
      </w:r>
      <w:r w:rsidRPr="00BF4928">
        <w:rPr>
          <w:color w:val="000000"/>
        </w:rPr>
        <w:t xml:space="preserve"> necesari</w:t>
      </w:r>
      <w:r w:rsidR="00684B93">
        <w:rPr>
          <w:color w:val="000000"/>
        </w:rPr>
        <w:t xml:space="preserve">a </w:t>
      </w:r>
      <w:r w:rsidRPr="00BF4928">
        <w:rPr>
          <w:color w:val="000000"/>
        </w:rPr>
        <w:t xml:space="preserve">para construir los indicadores de sequía. Por ejemplo, para construir los indicadores de IPE e IPEE se necesitan los datos de precipitación </w:t>
      </w:r>
      <w:r w:rsidR="00EB5FD5">
        <w:rPr>
          <w:color w:val="000000"/>
        </w:rPr>
        <w:t>de</w:t>
      </w:r>
      <w:r w:rsidR="00EB5FD5" w:rsidRPr="00BF4928">
        <w:rPr>
          <w:color w:val="000000"/>
        </w:rPr>
        <w:t xml:space="preserve"> </w:t>
      </w:r>
      <w:r w:rsidRPr="00BF4928">
        <w:rPr>
          <w:color w:val="000000"/>
        </w:rPr>
        <w:t xml:space="preserve">cada estación meteorológica, mientras que para calcular el ICE se necesitan los caudales de las estaciones de la DGA. </w:t>
      </w:r>
      <w:r w:rsidR="00791C20">
        <w:rPr>
          <w:color w:val="000000"/>
        </w:rPr>
        <w:t xml:space="preserve">El proyecto utiliza </w:t>
      </w:r>
      <w:r w:rsidR="0029137E">
        <w:rPr>
          <w:color w:val="000000"/>
        </w:rPr>
        <w:t>datos de estaciones meteorológicas</w:t>
      </w:r>
      <w:r w:rsidR="00791C20">
        <w:rPr>
          <w:color w:val="000000"/>
        </w:rPr>
        <w:t xml:space="preserve"> </w:t>
      </w:r>
      <w:r w:rsidR="00642081">
        <w:rPr>
          <w:color w:val="000000"/>
        </w:rPr>
        <w:t xml:space="preserve">pertenecientes a </w:t>
      </w:r>
      <w:r w:rsidR="0077620D">
        <w:rPr>
          <w:color w:val="000000"/>
        </w:rPr>
        <w:t xml:space="preserve">la </w:t>
      </w:r>
      <w:r w:rsidR="0077620D" w:rsidRPr="00BF4928">
        <w:rPr>
          <w:color w:val="000000"/>
        </w:rPr>
        <w:t xml:space="preserve">DMC y </w:t>
      </w:r>
      <w:r w:rsidR="00642081">
        <w:rPr>
          <w:color w:val="000000"/>
        </w:rPr>
        <w:t>a</w:t>
      </w:r>
      <w:r w:rsidR="0077620D" w:rsidRPr="00BF4928">
        <w:rPr>
          <w:color w:val="000000"/>
        </w:rPr>
        <w:t xml:space="preserve"> la DGA</w:t>
      </w:r>
      <w:r w:rsidR="00642081">
        <w:rPr>
          <w:color w:val="000000"/>
        </w:rPr>
        <w:t>.</w:t>
      </w:r>
      <w:r w:rsidR="0077620D">
        <w:rPr>
          <w:color w:val="000000"/>
        </w:rPr>
        <w:t xml:space="preserve"> </w:t>
      </w:r>
      <w:r w:rsidR="002B5B03">
        <w:rPr>
          <w:color w:val="000000"/>
        </w:rPr>
        <w:t xml:space="preserve">La cantidad de estaciones </w:t>
      </w:r>
      <w:r w:rsidR="005A09A7">
        <w:rPr>
          <w:color w:val="000000"/>
        </w:rPr>
        <w:t>que miden un</w:t>
      </w:r>
      <w:r w:rsidR="002B5B03">
        <w:rPr>
          <w:color w:val="000000"/>
        </w:rPr>
        <w:t xml:space="preserve"> parámetro </w:t>
      </w:r>
      <w:r w:rsidR="005A09A7">
        <w:rPr>
          <w:color w:val="000000"/>
        </w:rPr>
        <w:t xml:space="preserve">determinado se muestra en la </w:t>
      </w:r>
      <w:r w:rsidR="00DD380F">
        <w:rPr>
          <w:color w:val="000000"/>
        </w:rPr>
        <w:fldChar w:fldCharType="begin"/>
      </w:r>
      <w:r w:rsidR="00DD380F">
        <w:rPr>
          <w:color w:val="000000"/>
        </w:rPr>
        <w:instrText xml:space="preserve"> REF _Ref141289860 \h </w:instrText>
      </w:r>
      <w:r w:rsidR="00DD380F">
        <w:rPr>
          <w:color w:val="000000"/>
        </w:rPr>
      </w:r>
      <w:r w:rsidR="00DD380F">
        <w:rPr>
          <w:color w:val="000000"/>
        </w:rPr>
        <w:fldChar w:fldCharType="separate"/>
      </w:r>
      <w:r w:rsidR="00DD380F">
        <w:t xml:space="preserve">Tabla </w:t>
      </w:r>
      <w:r w:rsidR="00DD380F">
        <w:rPr>
          <w:noProof/>
        </w:rPr>
        <w:t>1</w:t>
      </w:r>
      <w:r w:rsidR="00DD380F">
        <w:rPr>
          <w:color w:val="000000"/>
        </w:rPr>
        <w:fldChar w:fldCharType="end"/>
      </w:r>
      <w:r w:rsidR="00DD380F">
        <w:rPr>
          <w:color w:val="000000"/>
        </w:rPr>
        <w:t>.</w:t>
      </w:r>
      <w:r w:rsidR="005A09A7">
        <w:rPr>
          <w:color w:val="000000"/>
        </w:rPr>
        <w:t xml:space="preserve"> </w:t>
      </w:r>
      <w:r w:rsidR="0077620D" w:rsidRPr="00BF4928">
        <w:rPr>
          <w:color w:val="000000"/>
        </w:rPr>
        <w:t>Los datos son descargados de los servidores públicos respectivo</w:t>
      </w:r>
      <w:r w:rsidR="00A52F23">
        <w:rPr>
          <w:color w:val="000000"/>
        </w:rPr>
        <w:t>s</w:t>
      </w:r>
      <w:r w:rsidR="0077620D" w:rsidRPr="00BF4928">
        <w:rPr>
          <w:color w:val="000000"/>
        </w:rPr>
        <w:t xml:space="preserve"> a cada fuente de datos.</w:t>
      </w:r>
    </w:p>
    <w:p w14:paraId="16BF545A" w14:textId="53448C29" w:rsidR="00B6113C" w:rsidRPr="00F50AE0" w:rsidRDefault="00B6113C" w:rsidP="006E6760">
      <w:pPr>
        <w:pStyle w:val="Prrafodelista"/>
        <w:numPr>
          <w:ilvl w:val="0"/>
          <w:numId w:val="19"/>
        </w:numPr>
        <w:pBdr>
          <w:top w:val="nil"/>
          <w:left w:val="nil"/>
          <w:bottom w:val="nil"/>
          <w:right w:val="nil"/>
          <w:between w:val="nil"/>
        </w:pBdr>
        <w:spacing w:after="0"/>
        <w:rPr>
          <w:i/>
          <w:iCs/>
          <w:color w:val="0070C0"/>
          <w:u w:val="single"/>
        </w:rPr>
      </w:pPr>
      <w:r w:rsidRPr="0077620D">
        <w:rPr>
          <w:color w:val="000000"/>
        </w:rPr>
        <w:t xml:space="preserve">DGA: </w:t>
      </w:r>
      <w:hyperlink r:id="rId27" w:history="1">
        <w:proofErr w:type="gramStart"/>
        <w:r w:rsidRPr="0077620D">
          <w:rPr>
            <w:rStyle w:val="Hipervnculo"/>
          </w:rPr>
          <w:t>Link</w:t>
        </w:r>
        <w:proofErr w:type="gramEnd"/>
        <w:r w:rsidRPr="0077620D">
          <w:rPr>
            <w:rStyle w:val="Hipervnculo"/>
          </w:rPr>
          <w:t xml:space="preserve"> </w:t>
        </w:r>
        <w:r>
          <w:rPr>
            <w:rStyle w:val="Hipervnculo"/>
          </w:rPr>
          <w:t>datos</w:t>
        </w:r>
        <w:r w:rsidRPr="0077620D">
          <w:rPr>
            <w:rStyle w:val="Hipervnculo"/>
          </w:rPr>
          <w:t xml:space="preserve"> DGA</w:t>
        </w:r>
      </w:hyperlink>
    </w:p>
    <w:p w14:paraId="494C9E41" w14:textId="290DBA26" w:rsidR="0077620D" w:rsidRPr="0077620D" w:rsidRDefault="0077620D" w:rsidP="006E6760">
      <w:pPr>
        <w:pStyle w:val="Prrafodelista"/>
        <w:numPr>
          <w:ilvl w:val="0"/>
          <w:numId w:val="19"/>
        </w:numPr>
        <w:pBdr>
          <w:top w:val="nil"/>
          <w:left w:val="nil"/>
          <w:bottom w:val="nil"/>
          <w:right w:val="nil"/>
          <w:between w:val="nil"/>
        </w:pBdr>
        <w:spacing w:after="0"/>
        <w:rPr>
          <w:color w:val="000000"/>
        </w:rPr>
      </w:pPr>
      <w:r w:rsidRPr="0077620D">
        <w:rPr>
          <w:color w:val="000000"/>
        </w:rPr>
        <w:t xml:space="preserve">DMC: </w:t>
      </w:r>
      <w:hyperlink r:id="rId28" w:history="1">
        <w:proofErr w:type="gramStart"/>
        <w:r w:rsidRPr="0077620D">
          <w:rPr>
            <w:rStyle w:val="Hipervnculo"/>
          </w:rPr>
          <w:t>Link</w:t>
        </w:r>
        <w:proofErr w:type="gramEnd"/>
        <w:r w:rsidRPr="0077620D">
          <w:rPr>
            <w:rStyle w:val="Hipervnculo"/>
          </w:rPr>
          <w:t xml:space="preserve"> </w:t>
        </w:r>
        <w:r w:rsidR="00B6113C">
          <w:rPr>
            <w:rStyle w:val="Hipervnculo"/>
          </w:rPr>
          <w:t>datos</w:t>
        </w:r>
        <w:r w:rsidRPr="0077620D">
          <w:rPr>
            <w:rStyle w:val="Hipervnculo"/>
          </w:rPr>
          <w:t xml:space="preserve"> DMC</w:t>
        </w:r>
      </w:hyperlink>
    </w:p>
    <w:p w14:paraId="279EB2C0" w14:textId="700130D6" w:rsidR="00E836A3" w:rsidRPr="0077620D" w:rsidRDefault="00E836A3" w:rsidP="00BF4928">
      <w:pPr>
        <w:pStyle w:val="Prrafodelista"/>
        <w:pBdr>
          <w:top w:val="nil"/>
          <w:left w:val="nil"/>
          <w:bottom w:val="nil"/>
          <w:right w:val="nil"/>
          <w:between w:val="nil"/>
        </w:pBdr>
        <w:spacing w:after="0"/>
        <w:ind w:left="360"/>
        <w:rPr>
          <w:i/>
          <w:iCs/>
          <w:color w:val="0070C0"/>
          <w:u w:val="single"/>
        </w:rPr>
      </w:pPr>
    </w:p>
    <w:p w14:paraId="7D6B1C43" w14:textId="76A750B9" w:rsidR="00E836A3" w:rsidRPr="002A680F" w:rsidRDefault="002A680F" w:rsidP="002A680F">
      <w:pPr>
        <w:pStyle w:val="Descripcin"/>
        <w:keepNext/>
        <w:rPr>
          <w:sz w:val="22"/>
          <w:szCs w:val="22"/>
        </w:rPr>
      </w:pPr>
      <w:bookmarkStart w:id="23" w:name="_Toc141719036"/>
      <w:r w:rsidRPr="002A680F">
        <w:rPr>
          <w:sz w:val="22"/>
          <w:szCs w:val="22"/>
        </w:rPr>
        <w:t xml:space="preserve">Tabla </w:t>
      </w:r>
      <w:r w:rsidRPr="002A680F">
        <w:rPr>
          <w:sz w:val="22"/>
          <w:szCs w:val="22"/>
        </w:rPr>
        <w:fldChar w:fldCharType="begin"/>
      </w:r>
      <w:r w:rsidRPr="002A680F">
        <w:rPr>
          <w:sz w:val="22"/>
          <w:szCs w:val="22"/>
        </w:rPr>
        <w:instrText xml:space="preserve"> SEQ Tabla \* ARABIC </w:instrText>
      </w:r>
      <w:r w:rsidRPr="002A680F">
        <w:rPr>
          <w:sz w:val="22"/>
          <w:szCs w:val="22"/>
        </w:rPr>
        <w:fldChar w:fldCharType="separate"/>
      </w:r>
      <w:r w:rsidR="000D0CD0">
        <w:rPr>
          <w:noProof/>
          <w:sz w:val="22"/>
          <w:szCs w:val="22"/>
        </w:rPr>
        <w:t>2</w:t>
      </w:r>
      <w:r w:rsidRPr="002A680F">
        <w:rPr>
          <w:sz w:val="22"/>
          <w:szCs w:val="22"/>
        </w:rPr>
        <w:fldChar w:fldCharType="end"/>
      </w:r>
      <w:r w:rsidRPr="002A680F">
        <w:rPr>
          <w:sz w:val="22"/>
          <w:szCs w:val="22"/>
        </w:rPr>
        <w:t xml:space="preserve">. </w:t>
      </w:r>
      <w:r w:rsidR="00657465" w:rsidRPr="002A680F">
        <w:rPr>
          <w:color w:val="44546A"/>
          <w:sz w:val="22"/>
          <w:szCs w:val="22"/>
        </w:rPr>
        <w:t>Número de estaciones y parámetro que miden</w:t>
      </w:r>
      <w:bookmarkEnd w:id="23"/>
    </w:p>
    <w:tbl>
      <w:tblPr>
        <w:tblStyle w:val="Tablaconcuadrcula2-nfasis1"/>
        <w:tblW w:w="8217" w:type="dxa"/>
        <w:tblLayout w:type="fixed"/>
        <w:tblLook w:val="0400" w:firstRow="0" w:lastRow="0" w:firstColumn="0" w:lastColumn="0" w:noHBand="0" w:noVBand="1"/>
      </w:tblPr>
      <w:tblGrid>
        <w:gridCol w:w="1765"/>
        <w:gridCol w:w="1613"/>
        <w:gridCol w:w="1613"/>
        <w:gridCol w:w="1613"/>
        <w:gridCol w:w="1613"/>
      </w:tblGrid>
      <w:tr w:rsidR="00E836A3" w14:paraId="793C458B" w14:textId="77777777" w:rsidTr="00B94607">
        <w:trPr>
          <w:cnfStyle w:val="000000100000" w:firstRow="0" w:lastRow="0" w:firstColumn="0" w:lastColumn="0" w:oddVBand="0" w:evenVBand="0" w:oddHBand="1" w:evenHBand="0" w:firstRowFirstColumn="0" w:firstRowLastColumn="0" w:lastRowFirstColumn="0" w:lastRowLastColumn="0"/>
        </w:trPr>
        <w:tc>
          <w:tcPr>
            <w:tcW w:w="1765" w:type="dxa"/>
          </w:tcPr>
          <w:p w14:paraId="022BB5A1" w14:textId="77777777" w:rsidR="00E836A3" w:rsidRPr="00B54474" w:rsidRDefault="00E836A3">
            <w:pPr>
              <w:jc w:val="center"/>
              <w:rPr>
                <w:b/>
                <w:bCs/>
              </w:rPr>
            </w:pPr>
            <w:r w:rsidRPr="00B54474">
              <w:rPr>
                <w:b/>
                <w:bCs/>
              </w:rPr>
              <w:t>Macrozona</w:t>
            </w:r>
          </w:p>
        </w:tc>
        <w:tc>
          <w:tcPr>
            <w:tcW w:w="1613" w:type="dxa"/>
          </w:tcPr>
          <w:p w14:paraId="61E391AA" w14:textId="77777777" w:rsidR="00E836A3" w:rsidRPr="00B54474" w:rsidRDefault="00E836A3">
            <w:pPr>
              <w:jc w:val="center"/>
              <w:rPr>
                <w:b/>
                <w:bCs/>
              </w:rPr>
            </w:pPr>
            <w:r w:rsidRPr="00B54474">
              <w:rPr>
                <w:b/>
                <w:bCs/>
              </w:rPr>
              <w:t>Estaciones de precipitación</w:t>
            </w:r>
          </w:p>
        </w:tc>
        <w:tc>
          <w:tcPr>
            <w:tcW w:w="1613" w:type="dxa"/>
          </w:tcPr>
          <w:p w14:paraId="72581F18" w14:textId="77777777" w:rsidR="00E836A3" w:rsidRPr="00B54474" w:rsidRDefault="00E836A3">
            <w:pPr>
              <w:jc w:val="center"/>
              <w:rPr>
                <w:b/>
                <w:bCs/>
              </w:rPr>
            </w:pPr>
            <w:r w:rsidRPr="00B54474">
              <w:rPr>
                <w:b/>
                <w:bCs/>
              </w:rPr>
              <w:t>Estaciones con temperatura</w:t>
            </w:r>
          </w:p>
        </w:tc>
        <w:tc>
          <w:tcPr>
            <w:tcW w:w="1613" w:type="dxa"/>
          </w:tcPr>
          <w:p w14:paraId="39ADC19F" w14:textId="77777777" w:rsidR="00E836A3" w:rsidRPr="00B54474" w:rsidRDefault="00E836A3">
            <w:pPr>
              <w:jc w:val="center"/>
              <w:rPr>
                <w:b/>
                <w:bCs/>
              </w:rPr>
            </w:pPr>
            <w:r w:rsidRPr="00B54474">
              <w:rPr>
                <w:b/>
                <w:bCs/>
              </w:rPr>
              <w:t xml:space="preserve">Estaciones </w:t>
            </w:r>
            <w:proofErr w:type="spellStart"/>
            <w:r w:rsidRPr="00B54474">
              <w:rPr>
                <w:b/>
                <w:bCs/>
              </w:rPr>
              <w:t>fluviométricas</w:t>
            </w:r>
            <w:proofErr w:type="spellEnd"/>
          </w:p>
        </w:tc>
        <w:tc>
          <w:tcPr>
            <w:tcW w:w="1613" w:type="dxa"/>
          </w:tcPr>
          <w:p w14:paraId="59E9CBCC" w14:textId="77777777" w:rsidR="00E836A3" w:rsidRPr="00B54474" w:rsidRDefault="00E836A3">
            <w:pPr>
              <w:jc w:val="center"/>
              <w:rPr>
                <w:b/>
                <w:bCs/>
              </w:rPr>
            </w:pPr>
            <w:r w:rsidRPr="00B54474">
              <w:rPr>
                <w:b/>
                <w:bCs/>
              </w:rPr>
              <w:t>Pozos de observación</w:t>
            </w:r>
          </w:p>
        </w:tc>
      </w:tr>
      <w:tr w:rsidR="00E836A3" w14:paraId="0E3EF82E" w14:textId="77777777" w:rsidTr="00B94607">
        <w:tc>
          <w:tcPr>
            <w:tcW w:w="1765" w:type="dxa"/>
          </w:tcPr>
          <w:p w14:paraId="1844F00B" w14:textId="77777777" w:rsidR="00E836A3" w:rsidRDefault="00E836A3">
            <w:pPr>
              <w:jc w:val="center"/>
            </w:pPr>
            <w:r>
              <w:t>Norte</w:t>
            </w:r>
          </w:p>
        </w:tc>
        <w:tc>
          <w:tcPr>
            <w:tcW w:w="1613" w:type="dxa"/>
          </w:tcPr>
          <w:p w14:paraId="27B983EE" w14:textId="77777777" w:rsidR="00E836A3" w:rsidRDefault="00E836A3">
            <w:pPr>
              <w:jc w:val="center"/>
            </w:pPr>
            <w:r>
              <w:t>158</w:t>
            </w:r>
          </w:p>
        </w:tc>
        <w:tc>
          <w:tcPr>
            <w:tcW w:w="1613" w:type="dxa"/>
          </w:tcPr>
          <w:p w14:paraId="13070234" w14:textId="77777777" w:rsidR="00E836A3" w:rsidRDefault="00E836A3">
            <w:pPr>
              <w:jc w:val="center"/>
            </w:pPr>
            <w:r>
              <w:t>57</w:t>
            </w:r>
          </w:p>
        </w:tc>
        <w:tc>
          <w:tcPr>
            <w:tcW w:w="1613" w:type="dxa"/>
          </w:tcPr>
          <w:p w14:paraId="0EEC35F9" w14:textId="77777777" w:rsidR="00E836A3" w:rsidRDefault="00E836A3">
            <w:pPr>
              <w:jc w:val="center"/>
            </w:pPr>
            <w:r>
              <w:t>97</w:t>
            </w:r>
          </w:p>
        </w:tc>
        <w:tc>
          <w:tcPr>
            <w:tcW w:w="1613" w:type="dxa"/>
          </w:tcPr>
          <w:p w14:paraId="16DF43F6" w14:textId="77777777" w:rsidR="00E836A3" w:rsidRDefault="00E836A3">
            <w:pPr>
              <w:jc w:val="center"/>
            </w:pPr>
            <w:r>
              <w:t>173</w:t>
            </w:r>
          </w:p>
        </w:tc>
      </w:tr>
      <w:tr w:rsidR="00E836A3" w14:paraId="0F3ACE04" w14:textId="77777777" w:rsidTr="00B94607">
        <w:trPr>
          <w:cnfStyle w:val="000000100000" w:firstRow="0" w:lastRow="0" w:firstColumn="0" w:lastColumn="0" w:oddVBand="0" w:evenVBand="0" w:oddHBand="1" w:evenHBand="0" w:firstRowFirstColumn="0" w:firstRowLastColumn="0" w:lastRowFirstColumn="0" w:lastRowLastColumn="0"/>
          <w:trHeight w:val="196"/>
        </w:trPr>
        <w:tc>
          <w:tcPr>
            <w:tcW w:w="1765" w:type="dxa"/>
          </w:tcPr>
          <w:p w14:paraId="20C3BEF3" w14:textId="77777777" w:rsidR="00E836A3" w:rsidRDefault="00E836A3">
            <w:pPr>
              <w:jc w:val="center"/>
            </w:pPr>
            <w:r>
              <w:t>Centro Norte</w:t>
            </w:r>
          </w:p>
        </w:tc>
        <w:tc>
          <w:tcPr>
            <w:tcW w:w="1613" w:type="dxa"/>
          </w:tcPr>
          <w:p w14:paraId="108139A3" w14:textId="77777777" w:rsidR="00E836A3" w:rsidRDefault="00E836A3">
            <w:pPr>
              <w:jc w:val="center"/>
            </w:pPr>
            <w:r>
              <w:t>129</w:t>
            </w:r>
          </w:p>
        </w:tc>
        <w:tc>
          <w:tcPr>
            <w:tcW w:w="1613" w:type="dxa"/>
          </w:tcPr>
          <w:p w14:paraId="488CCF06" w14:textId="77777777" w:rsidR="00E836A3" w:rsidRDefault="00E836A3">
            <w:pPr>
              <w:jc w:val="center"/>
            </w:pPr>
            <w:r>
              <w:t>46</w:t>
            </w:r>
          </w:p>
        </w:tc>
        <w:tc>
          <w:tcPr>
            <w:tcW w:w="1613" w:type="dxa"/>
          </w:tcPr>
          <w:p w14:paraId="5CEEE47B" w14:textId="77777777" w:rsidR="00E836A3" w:rsidRDefault="00E836A3">
            <w:pPr>
              <w:jc w:val="center"/>
            </w:pPr>
            <w:r>
              <w:t>135</w:t>
            </w:r>
          </w:p>
        </w:tc>
        <w:tc>
          <w:tcPr>
            <w:tcW w:w="1613" w:type="dxa"/>
          </w:tcPr>
          <w:p w14:paraId="53C03194" w14:textId="77777777" w:rsidR="00E836A3" w:rsidRDefault="00E836A3">
            <w:pPr>
              <w:jc w:val="center"/>
            </w:pPr>
            <w:r>
              <w:t>282</w:t>
            </w:r>
          </w:p>
        </w:tc>
      </w:tr>
      <w:tr w:rsidR="00E836A3" w14:paraId="1EB78DAA" w14:textId="77777777" w:rsidTr="00B94607">
        <w:tc>
          <w:tcPr>
            <w:tcW w:w="1765" w:type="dxa"/>
          </w:tcPr>
          <w:p w14:paraId="5DFE1B5C" w14:textId="77777777" w:rsidR="00E836A3" w:rsidRDefault="00E836A3">
            <w:pPr>
              <w:jc w:val="center"/>
            </w:pPr>
            <w:r>
              <w:t>Centro</w:t>
            </w:r>
          </w:p>
        </w:tc>
        <w:tc>
          <w:tcPr>
            <w:tcW w:w="1613" w:type="dxa"/>
          </w:tcPr>
          <w:p w14:paraId="786C8331" w14:textId="77777777" w:rsidR="00E836A3" w:rsidRDefault="00E836A3">
            <w:pPr>
              <w:jc w:val="center"/>
            </w:pPr>
            <w:r>
              <w:t>127</w:t>
            </w:r>
          </w:p>
        </w:tc>
        <w:tc>
          <w:tcPr>
            <w:tcW w:w="1613" w:type="dxa"/>
          </w:tcPr>
          <w:p w14:paraId="75F1E8C8" w14:textId="77777777" w:rsidR="00E836A3" w:rsidRDefault="00E836A3">
            <w:pPr>
              <w:jc w:val="center"/>
            </w:pPr>
            <w:r>
              <w:t>17</w:t>
            </w:r>
          </w:p>
        </w:tc>
        <w:tc>
          <w:tcPr>
            <w:tcW w:w="1613" w:type="dxa"/>
          </w:tcPr>
          <w:p w14:paraId="5C7C35C5" w14:textId="77777777" w:rsidR="00E836A3" w:rsidRDefault="00E836A3">
            <w:pPr>
              <w:jc w:val="center"/>
            </w:pPr>
            <w:r>
              <w:t>114</w:t>
            </w:r>
          </w:p>
        </w:tc>
        <w:tc>
          <w:tcPr>
            <w:tcW w:w="1613" w:type="dxa"/>
          </w:tcPr>
          <w:p w14:paraId="24279CD0" w14:textId="77777777" w:rsidR="00E836A3" w:rsidRDefault="00E836A3">
            <w:pPr>
              <w:jc w:val="center"/>
            </w:pPr>
            <w:r>
              <w:t>254</w:t>
            </w:r>
          </w:p>
        </w:tc>
      </w:tr>
      <w:tr w:rsidR="00E836A3" w14:paraId="1330FE11" w14:textId="77777777" w:rsidTr="00B94607">
        <w:trPr>
          <w:cnfStyle w:val="000000100000" w:firstRow="0" w:lastRow="0" w:firstColumn="0" w:lastColumn="0" w:oddVBand="0" w:evenVBand="0" w:oddHBand="1" w:evenHBand="0" w:firstRowFirstColumn="0" w:firstRowLastColumn="0" w:lastRowFirstColumn="0" w:lastRowLastColumn="0"/>
        </w:trPr>
        <w:tc>
          <w:tcPr>
            <w:tcW w:w="1765" w:type="dxa"/>
          </w:tcPr>
          <w:p w14:paraId="02C26BC8" w14:textId="77777777" w:rsidR="00E836A3" w:rsidRDefault="00E836A3">
            <w:pPr>
              <w:jc w:val="center"/>
            </w:pPr>
            <w:r>
              <w:t>Centro Sur</w:t>
            </w:r>
          </w:p>
        </w:tc>
        <w:tc>
          <w:tcPr>
            <w:tcW w:w="1613" w:type="dxa"/>
          </w:tcPr>
          <w:p w14:paraId="77AD93E5" w14:textId="77777777" w:rsidR="00E836A3" w:rsidRDefault="00E836A3">
            <w:pPr>
              <w:jc w:val="center"/>
            </w:pPr>
            <w:r>
              <w:t>183</w:t>
            </w:r>
          </w:p>
        </w:tc>
        <w:tc>
          <w:tcPr>
            <w:tcW w:w="1613" w:type="dxa"/>
          </w:tcPr>
          <w:p w14:paraId="590FB9E5" w14:textId="77777777" w:rsidR="00E836A3" w:rsidRDefault="00E836A3">
            <w:pPr>
              <w:jc w:val="center"/>
            </w:pPr>
            <w:r>
              <w:t>22</w:t>
            </w:r>
          </w:p>
        </w:tc>
        <w:tc>
          <w:tcPr>
            <w:tcW w:w="1613" w:type="dxa"/>
          </w:tcPr>
          <w:p w14:paraId="4B5B60C8" w14:textId="77777777" w:rsidR="00E836A3" w:rsidRDefault="00E836A3">
            <w:pPr>
              <w:jc w:val="center"/>
            </w:pPr>
            <w:r>
              <w:t>257</w:t>
            </w:r>
          </w:p>
        </w:tc>
        <w:tc>
          <w:tcPr>
            <w:tcW w:w="1613" w:type="dxa"/>
          </w:tcPr>
          <w:p w14:paraId="0B9CA34A" w14:textId="77777777" w:rsidR="00E836A3" w:rsidRDefault="00E836A3">
            <w:pPr>
              <w:jc w:val="center"/>
            </w:pPr>
            <w:r>
              <w:t>173</w:t>
            </w:r>
          </w:p>
        </w:tc>
      </w:tr>
      <w:tr w:rsidR="00E836A3" w14:paraId="39F1E36F" w14:textId="77777777" w:rsidTr="00B94607">
        <w:tc>
          <w:tcPr>
            <w:tcW w:w="1765" w:type="dxa"/>
          </w:tcPr>
          <w:p w14:paraId="598F7DC8" w14:textId="77777777" w:rsidR="00E836A3" w:rsidRDefault="00E836A3">
            <w:pPr>
              <w:jc w:val="center"/>
            </w:pPr>
            <w:r>
              <w:t>Sur</w:t>
            </w:r>
          </w:p>
        </w:tc>
        <w:tc>
          <w:tcPr>
            <w:tcW w:w="1613" w:type="dxa"/>
          </w:tcPr>
          <w:p w14:paraId="70D956EB" w14:textId="77777777" w:rsidR="00E836A3" w:rsidRDefault="00E836A3">
            <w:pPr>
              <w:jc w:val="center"/>
            </w:pPr>
            <w:r>
              <w:t>142</w:t>
            </w:r>
          </w:p>
        </w:tc>
        <w:tc>
          <w:tcPr>
            <w:tcW w:w="1613" w:type="dxa"/>
          </w:tcPr>
          <w:p w14:paraId="5CE85979" w14:textId="77777777" w:rsidR="00E836A3" w:rsidRDefault="00E836A3">
            <w:pPr>
              <w:jc w:val="center"/>
            </w:pPr>
            <w:r>
              <w:t>34</w:t>
            </w:r>
          </w:p>
        </w:tc>
        <w:tc>
          <w:tcPr>
            <w:tcW w:w="1613" w:type="dxa"/>
          </w:tcPr>
          <w:p w14:paraId="58BD6A92" w14:textId="77777777" w:rsidR="00E836A3" w:rsidRDefault="00E836A3">
            <w:pPr>
              <w:jc w:val="center"/>
            </w:pPr>
            <w:r>
              <w:t>136</w:t>
            </w:r>
          </w:p>
        </w:tc>
        <w:tc>
          <w:tcPr>
            <w:tcW w:w="1613" w:type="dxa"/>
          </w:tcPr>
          <w:p w14:paraId="75AE474A" w14:textId="77777777" w:rsidR="00E836A3" w:rsidRDefault="00E836A3">
            <w:pPr>
              <w:jc w:val="center"/>
            </w:pPr>
            <w:r>
              <w:t>15</w:t>
            </w:r>
          </w:p>
        </w:tc>
      </w:tr>
      <w:tr w:rsidR="00E836A3" w14:paraId="497381D2" w14:textId="77777777" w:rsidTr="00B94607">
        <w:trPr>
          <w:cnfStyle w:val="000000100000" w:firstRow="0" w:lastRow="0" w:firstColumn="0" w:lastColumn="0" w:oddVBand="0" w:evenVBand="0" w:oddHBand="1" w:evenHBand="0" w:firstRowFirstColumn="0" w:firstRowLastColumn="0" w:lastRowFirstColumn="0" w:lastRowLastColumn="0"/>
        </w:trPr>
        <w:tc>
          <w:tcPr>
            <w:tcW w:w="1765" w:type="dxa"/>
          </w:tcPr>
          <w:p w14:paraId="0FAEF56A" w14:textId="77777777" w:rsidR="00E836A3" w:rsidRDefault="00E836A3">
            <w:pPr>
              <w:jc w:val="center"/>
            </w:pPr>
            <w:r>
              <w:t>Austral</w:t>
            </w:r>
          </w:p>
        </w:tc>
        <w:tc>
          <w:tcPr>
            <w:tcW w:w="1613" w:type="dxa"/>
          </w:tcPr>
          <w:p w14:paraId="4609A00D" w14:textId="77777777" w:rsidR="00E836A3" w:rsidRDefault="00E836A3">
            <w:pPr>
              <w:jc w:val="center"/>
            </w:pPr>
            <w:r>
              <w:t>133</w:t>
            </w:r>
          </w:p>
        </w:tc>
        <w:tc>
          <w:tcPr>
            <w:tcW w:w="1613" w:type="dxa"/>
          </w:tcPr>
          <w:p w14:paraId="7A4DE391" w14:textId="77777777" w:rsidR="00E836A3" w:rsidRDefault="00E836A3">
            <w:pPr>
              <w:jc w:val="center"/>
            </w:pPr>
            <w:r>
              <w:t>50</w:t>
            </w:r>
          </w:p>
        </w:tc>
        <w:tc>
          <w:tcPr>
            <w:tcW w:w="1613" w:type="dxa"/>
          </w:tcPr>
          <w:p w14:paraId="19203182" w14:textId="77777777" w:rsidR="00E836A3" w:rsidRDefault="00E836A3">
            <w:pPr>
              <w:jc w:val="center"/>
            </w:pPr>
            <w:r>
              <w:t>93</w:t>
            </w:r>
          </w:p>
        </w:tc>
        <w:tc>
          <w:tcPr>
            <w:tcW w:w="1613" w:type="dxa"/>
          </w:tcPr>
          <w:p w14:paraId="0317F736" w14:textId="77777777" w:rsidR="00E836A3" w:rsidRDefault="00E836A3">
            <w:pPr>
              <w:jc w:val="center"/>
            </w:pPr>
            <w:r>
              <w:t>0</w:t>
            </w:r>
          </w:p>
        </w:tc>
      </w:tr>
      <w:tr w:rsidR="00E836A3" w14:paraId="0E1C2E04" w14:textId="77777777" w:rsidTr="00B94607">
        <w:tc>
          <w:tcPr>
            <w:tcW w:w="1765" w:type="dxa"/>
          </w:tcPr>
          <w:p w14:paraId="6F483FC3" w14:textId="77777777" w:rsidR="00E836A3" w:rsidRPr="00B54474" w:rsidRDefault="00E836A3">
            <w:pPr>
              <w:jc w:val="center"/>
              <w:rPr>
                <w:b/>
                <w:bCs/>
              </w:rPr>
            </w:pPr>
            <w:r w:rsidRPr="00B54474">
              <w:rPr>
                <w:b/>
                <w:bCs/>
              </w:rPr>
              <w:t>Total</w:t>
            </w:r>
          </w:p>
        </w:tc>
        <w:tc>
          <w:tcPr>
            <w:tcW w:w="1613" w:type="dxa"/>
          </w:tcPr>
          <w:p w14:paraId="41C310F4" w14:textId="77777777" w:rsidR="00E836A3" w:rsidRPr="00B54474" w:rsidRDefault="00E836A3">
            <w:pPr>
              <w:ind w:right="613"/>
              <w:jc w:val="right"/>
              <w:rPr>
                <w:b/>
                <w:bCs/>
              </w:rPr>
            </w:pPr>
            <w:r w:rsidRPr="00B54474">
              <w:rPr>
                <w:b/>
                <w:bCs/>
              </w:rPr>
              <w:t>872</w:t>
            </w:r>
          </w:p>
        </w:tc>
        <w:tc>
          <w:tcPr>
            <w:tcW w:w="1613" w:type="dxa"/>
          </w:tcPr>
          <w:p w14:paraId="736E36E1" w14:textId="77777777" w:rsidR="00E836A3" w:rsidRPr="00B54474" w:rsidRDefault="00E836A3">
            <w:pPr>
              <w:ind w:right="613"/>
              <w:jc w:val="right"/>
              <w:rPr>
                <w:b/>
                <w:bCs/>
              </w:rPr>
            </w:pPr>
            <w:r w:rsidRPr="00B54474">
              <w:rPr>
                <w:b/>
                <w:bCs/>
              </w:rPr>
              <w:t>226</w:t>
            </w:r>
          </w:p>
        </w:tc>
        <w:tc>
          <w:tcPr>
            <w:tcW w:w="1613" w:type="dxa"/>
          </w:tcPr>
          <w:p w14:paraId="663C5890" w14:textId="77777777" w:rsidR="00E836A3" w:rsidRPr="00B54474" w:rsidRDefault="00E836A3">
            <w:pPr>
              <w:ind w:right="613"/>
              <w:jc w:val="right"/>
              <w:rPr>
                <w:b/>
                <w:bCs/>
              </w:rPr>
            </w:pPr>
            <w:r w:rsidRPr="00B54474">
              <w:rPr>
                <w:b/>
                <w:bCs/>
              </w:rPr>
              <w:t>832</w:t>
            </w:r>
          </w:p>
        </w:tc>
        <w:tc>
          <w:tcPr>
            <w:tcW w:w="1613" w:type="dxa"/>
          </w:tcPr>
          <w:p w14:paraId="341E6BD9" w14:textId="77777777" w:rsidR="00E836A3" w:rsidRPr="00B54474" w:rsidRDefault="00E836A3">
            <w:pPr>
              <w:ind w:right="613"/>
              <w:jc w:val="right"/>
              <w:rPr>
                <w:b/>
                <w:bCs/>
              </w:rPr>
            </w:pPr>
            <w:r w:rsidRPr="00B54474">
              <w:rPr>
                <w:b/>
                <w:bCs/>
              </w:rPr>
              <w:t>897</w:t>
            </w:r>
          </w:p>
        </w:tc>
      </w:tr>
    </w:tbl>
    <w:p w14:paraId="1894090B" w14:textId="77777777" w:rsidR="00E836A3" w:rsidRPr="00BF4928" w:rsidRDefault="00E836A3" w:rsidP="00BF4928">
      <w:pPr>
        <w:pStyle w:val="Prrafodelista"/>
        <w:pBdr>
          <w:top w:val="nil"/>
          <w:left w:val="nil"/>
          <w:bottom w:val="nil"/>
          <w:right w:val="nil"/>
          <w:between w:val="nil"/>
        </w:pBdr>
        <w:spacing w:after="0"/>
        <w:ind w:left="360"/>
        <w:rPr>
          <w:i/>
          <w:iCs/>
          <w:color w:val="0070C0"/>
          <w:u w:val="single"/>
        </w:rPr>
      </w:pPr>
    </w:p>
    <w:p w14:paraId="365F1C39" w14:textId="77777777" w:rsidR="00BF4928" w:rsidRPr="00BF4928" w:rsidRDefault="00BF4928" w:rsidP="00BF4928">
      <w:pPr>
        <w:pStyle w:val="Prrafodelista"/>
        <w:pBdr>
          <w:top w:val="nil"/>
          <w:left w:val="nil"/>
          <w:bottom w:val="nil"/>
          <w:right w:val="nil"/>
          <w:between w:val="nil"/>
        </w:pBdr>
        <w:spacing w:after="0"/>
        <w:ind w:left="360"/>
        <w:rPr>
          <w:i/>
          <w:iCs/>
          <w:color w:val="0070C0"/>
          <w:u w:val="single"/>
        </w:rPr>
      </w:pPr>
    </w:p>
    <w:p w14:paraId="79CA7FE9" w14:textId="77777777" w:rsidR="00BF4928" w:rsidRPr="00BF4928" w:rsidRDefault="00BF4928" w:rsidP="00BF4928">
      <w:pPr>
        <w:pStyle w:val="Prrafodelista"/>
        <w:ind w:left="360"/>
        <w:rPr>
          <w:color w:val="000000"/>
        </w:rPr>
      </w:pPr>
      <w:r w:rsidRPr="00BF4928">
        <w:rPr>
          <w:color w:val="000000"/>
        </w:rPr>
        <w:t>La descarga de datos ha sido automatizada a través de rutinas escritas en R. Existen 6 archivos con extensión “R” que cumplen la función de conectarse a los servidores y almacenar los datos de manera local. En la siguiente tabla se muestran los nombres de dichas rutinas, que contienen las funciones a ser ejecutados para descargar cada una de las variables hidrometeorológicas.</w:t>
      </w:r>
    </w:p>
    <w:p w14:paraId="70D1BFB5" w14:textId="77777777" w:rsidR="00BF4928" w:rsidRPr="00BF4928" w:rsidRDefault="00BF4928" w:rsidP="00BF4928">
      <w:pPr>
        <w:pStyle w:val="Prrafodelista"/>
        <w:ind w:left="360"/>
        <w:rPr>
          <w:color w:val="000000"/>
        </w:rPr>
      </w:pPr>
    </w:p>
    <w:p w14:paraId="39B483EE" w14:textId="7AA95B51" w:rsidR="00BF4928" w:rsidRDefault="00BF4928" w:rsidP="00BF4928">
      <w:pPr>
        <w:pStyle w:val="Prrafodelista"/>
        <w:ind w:left="360"/>
      </w:pPr>
      <w:r>
        <w:t xml:space="preserve">Los parámetros de entrada para todas estas funciones son dos: la fecha inicial de descarga de datos y la fecha final de descarga de datos. El resultado de ejecutar estas rutinas es un archivo con el nombre </w:t>
      </w:r>
      <w:r w:rsidRPr="00BF4928">
        <w:rPr>
          <w:i/>
          <w:iCs/>
        </w:rPr>
        <w:t>“variable_diaria_fechainicial_fechafinal_fuentedatos.csv”</w:t>
      </w:r>
      <w:r>
        <w:t xml:space="preserve"> que contiene cinco columnas: </w:t>
      </w:r>
      <w:r w:rsidRPr="00BF4928">
        <w:rPr>
          <w:i/>
          <w:iCs/>
        </w:rPr>
        <w:t xml:space="preserve">Fecha, </w:t>
      </w:r>
      <w:proofErr w:type="spellStart"/>
      <w:r w:rsidRPr="00BF4928">
        <w:rPr>
          <w:i/>
          <w:iCs/>
        </w:rPr>
        <w:t>Year</w:t>
      </w:r>
      <w:proofErr w:type="spellEnd"/>
      <w:r w:rsidRPr="00BF4928">
        <w:rPr>
          <w:i/>
          <w:iCs/>
        </w:rPr>
        <w:t xml:space="preserve">, </w:t>
      </w:r>
      <w:proofErr w:type="spellStart"/>
      <w:r w:rsidRPr="00BF4928">
        <w:rPr>
          <w:i/>
          <w:iCs/>
        </w:rPr>
        <w:t>Month</w:t>
      </w:r>
      <w:proofErr w:type="spellEnd"/>
      <w:r w:rsidRPr="00BF4928">
        <w:rPr>
          <w:i/>
          <w:iCs/>
        </w:rPr>
        <w:t>, Day, variable</w:t>
      </w:r>
      <w:r>
        <w:t xml:space="preserve">. En donde dice “variable” es reemplazado por el nombre abreviado de la variable meteorológica siguiendo el esquema de la </w:t>
      </w:r>
      <w:r w:rsidR="0037799E">
        <w:rPr>
          <w:b/>
          <w:bCs/>
        </w:rPr>
        <w:fldChar w:fldCharType="begin"/>
      </w:r>
      <w:r w:rsidR="0037799E">
        <w:instrText xml:space="preserve"> REF _Ref141289928 \h </w:instrText>
      </w:r>
      <w:r w:rsidR="0037799E">
        <w:rPr>
          <w:b/>
          <w:bCs/>
        </w:rPr>
      </w:r>
      <w:r w:rsidR="0037799E">
        <w:rPr>
          <w:b/>
          <w:bCs/>
        </w:rPr>
        <w:fldChar w:fldCharType="separate"/>
      </w:r>
      <w:r w:rsidR="0037799E">
        <w:t xml:space="preserve">Tabla </w:t>
      </w:r>
      <w:r w:rsidR="0037799E">
        <w:rPr>
          <w:noProof/>
        </w:rPr>
        <w:t>2</w:t>
      </w:r>
      <w:r w:rsidR="0037799E">
        <w:rPr>
          <w:b/>
          <w:bCs/>
        </w:rPr>
        <w:fldChar w:fldCharType="end"/>
      </w:r>
      <w:r w:rsidR="0037799E">
        <w:rPr>
          <w:b/>
          <w:bCs/>
        </w:rPr>
        <w:t>.</w:t>
      </w:r>
      <w:r>
        <w:t>.</w:t>
      </w:r>
    </w:p>
    <w:p w14:paraId="0F2AC55D" w14:textId="77777777" w:rsidR="00006222" w:rsidRDefault="00006222" w:rsidP="00BF4928">
      <w:pPr>
        <w:pStyle w:val="Prrafodelista"/>
        <w:ind w:left="360"/>
      </w:pPr>
    </w:p>
    <w:p w14:paraId="2AF262D3" w14:textId="700130D6" w:rsidR="00B94607" w:rsidRDefault="00006222" w:rsidP="00B94607">
      <w:pPr>
        <w:pStyle w:val="Prrafodelista"/>
        <w:ind w:left="360"/>
      </w:pPr>
      <w:r>
        <w:lastRenderedPageBreak/>
        <w:t>Notar que todas</w:t>
      </w:r>
      <w:r w:rsidR="00BF4928">
        <w:t xml:space="preserve"> las rutinas de descarga implementan un filtro de datos atípicos, para evitar datos erróneos y que puedan afectar los cálculos estadísticos posteriores. Los filtros son los siguientes: para la temperatura los datos deben estar entre -50 y +50 °C, para la precipitación los datos deben ser positivos y menores a 1.000mm/día, para los caudales debe ser positivo y menor a 10.000 m3/s.</w:t>
      </w:r>
      <w:r>
        <w:t xml:space="preserve"> Este filtro puede ser modificado en las últimas líneas de código de cada archivo.</w:t>
      </w:r>
    </w:p>
    <w:p w14:paraId="4375429A" w14:textId="1241420C" w:rsidR="0037799E" w:rsidRDefault="0037799E" w:rsidP="00F50AE0">
      <w:pPr>
        <w:pStyle w:val="Descripcin"/>
      </w:pPr>
      <w:bookmarkStart w:id="24" w:name="_Ref141289928"/>
      <w:bookmarkStart w:id="25" w:name="_Toc141719037"/>
      <w:r>
        <w:t xml:space="preserve">Tabla </w:t>
      </w:r>
      <w:r>
        <w:fldChar w:fldCharType="begin"/>
      </w:r>
      <w:r>
        <w:instrText xml:space="preserve"> SEQ Tabla \* ARABIC </w:instrText>
      </w:r>
      <w:r>
        <w:fldChar w:fldCharType="separate"/>
      </w:r>
      <w:r w:rsidR="000D0CD0">
        <w:rPr>
          <w:noProof/>
        </w:rPr>
        <w:t>3</w:t>
      </w:r>
      <w:r>
        <w:fldChar w:fldCharType="end"/>
      </w:r>
      <w:bookmarkEnd w:id="24"/>
      <w:r>
        <w:t xml:space="preserve">: </w:t>
      </w:r>
      <w:r w:rsidRPr="4FE62419">
        <w:rPr>
          <w:color w:val="44546A"/>
        </w:rPr>
        <w:t>Variables hidrometeorológicas, fuentes de información y códigos para automatización de la descarga.</w:t>
      </w:r>
      <w:bookmarkEnd w:id="25"/>
    </w:p>
    <w:tbl>
      <w:tblPr>
        <w:tblStyle w:val="Tablaconcuadrcula2-nfasis1"/>
        <w:tblpPr w:leftFromText="141" w:rightFromText="141" w:vertAnchor="text" w:horzAnchor="margin" w:tblpXSpec="center" w:tblpY="650"/>
        <w:tblW w:w="0" w:type="auto"/>
        <w:tblLook w:val="04A0" w:firstRow="1" w:lastRow="0" w:firstColumn="1" w:lastColumn="0" w:noHBand="0" w:noVBand="1"/>
      </w:tblPr>
      <w:tblGrid>
        <w:gridCol w:w="2703"/>
        <w:gridCol w:w="1306"/>
        <w:gridCol w:w="1075"/>
        <w:gridCol w:w="851"/>
        <w:gridCol w:w="2903"/>
      </w:tblGrid>
      <w:tr w:rsidR="00CF1BCE" w14:paraId="7B933193" w14:textId="77777777" w:rsidTr="00CF1BCE">
        <w:trPr>
          <w:cnfStyle w:val="100000000000" w:firstRow="1" w:lastRow="0" w:firstColumn="0" w:lastColumn="0" w:oddVBand="0" w:evenVBand="0" w:oddHBand="0"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0" w:type="auto"/>
          </w:tcPr>
          <w:p w14:paraId="09A5B3F4" w14:textId="77777777" w:rsidR="00CF1BCE" w:rsidRPr="00B94607" w:rsidRDefault="00CF1BCE" w:rsidP="00B94607">
            <w:pPr>
              <w:jc w:val="center"/>
              <w:rPr>
                <w:color w:val="000000"/>
              </w:rPr>
            </w:pPr>
          </w:p>
        </w:tc>
        <w:tc>
          <w:tcPr>
            <w:tcW w:w="0" w:type="auto"/>
          </w:tcPr>
          <w:p w14:paraId="34F54007" w14:textId="77777777" w:rsidR="00CF1BCE" w:rsidRPr="00B94607" w:rsidRDefault="00CF1BCE" w:rsidP="00B94607">
            <w:pPr>
              <w:jc w:val="center"/>
              <w:cnfStyle w:val="100000000000" w:firstRow="1" w:lastRow="0" w:firstColumn="0" w:lastColumn="0" w:oddVBand="0" w:evenVBand="0" w:oddHBand="0" w:evenHBand="0" w:firstRowFirstColumn="0" w:firstRowLastColumn="0" w:lastRowFirstColumn="0" w:lastRowLastColumn="0"/>
              <w:rPr>
                <w:color w:val="000000"/>
              </w:rPr>
            </w:pPr>
          </w:p>
        </w:tc>
        <w:tc>
          <w:tcPr>
            <w:tcW w:w="0" w:type="auto"/>
          </w:tcPr>
          <w:p w14:paraId="2094B25D" w14:textId="77777777" w:rsidR="00CF1BCE" w:rsidRPr="00B94607" w:rsidRDefault="00CF1BCE" w:rsidP="00B94607">
            <w:pPr>
              <w:jc w:val="center"/>
              <w:cnfStyle w:val="100000000000" w:firstRow="1" w:lastRow="0" w:firstColumn="0" w:lastColumn="0" w:oddVBand="0" w:evenVBand="0" w:oddHBand="0" w:evenHBand="0" w:firstRowFirstColumn="0" w:firstRowLastColumn="0" w:lastRowFirstColumn="0" w:lastRowLastColumn="0"/>
              <w:rPr>
                <w:color w:val="000000"/>
              </w:rPr>
            </w:pPr>
          </w:p>
        </w:tc>
        <w:tc>
          <w:tcPr>
            <w:tcW w:w="0" w:type="auto"/>
          </w:tcPr>
          <w:p w14:paraId="638E759C" w14:textId="77777777" w:rsidR="00CF1BCE" w:rsidRPr="00B94607" w:rsidRDefault="00CF1BCE" w:rsidP="00B94607">
            <w:pPr>
              <w:jc w:val="center"/>
              <w:cnfStyle w:val="100000000000" w:firstRow="1" w:lastRow="0" w:firstColumn="0" w:lastColumn="0" w:oddVBand="0" w:evenVBand="0" w:oddHBand="0" w:evenHBand="0" w:firstRowFirstColumn="0" w:firstRowLastColumn="0" w:lastRowFirstColumn="0" w:lastRowLastColumn="0"/>
              <w:rPr>
                <w:color w:val="000000"/>
              </w:rPr>
            </w:pPr>
          </w:p>
        </w:tc>
        <w:tc>
          <w:tcPr>
            <w:tcW w:w="0" w:type="auto"/>
          </w:tcPr>
          <w:p w14:paraId="6B42C52D" w14:textId="77777777" w:rsidR="00CF1BCE" w:rsidRPr="00B94607" w:rsidRDefault="00CF1BCE" w:rsidP="00B94607">
            <w:pPr>
              <w:jc w:val="center"/>
              <w:cnfStyle w:val="100000000000" w:firstRow="1" w:lastRow="0" w:firstColumn="0" w:lastColumn="0" w:oddVBand="0" w:evenVBand="0" w:oddHBand="0" w:evenHBand="0" w:firstRowFirstColumn="0" w:firstRowLastColumn="0" w:lastRowFirstColumn="0" w:lastRowLastColumn="0"/>
              <w:rPr>
                <w:color w:val="000000"/>
              </w:rPr>
            </w:pPr>
          </w:p>
        </w:tc>
      </w:tr>
      <w:tr w:rsidR="00CF1BCE" w14:paraId="79410D49" w14:textId="77777777" w:rsidTr="00CF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E1D9B3" w14:textId="09D4BF3D" w:rsidR="00CF1BCE" w:rsidRPr="00F43B53" w:rsidRDefault="00F43B53" w:rsidP="00CF1BCE">
            <w:pPr>
              <w:rPr>
                <w:color w:val="000000"/>
              </w:rPr>
            </w:pPr>
            <w:r>
              <w:rPr>
                <w:color w:val="000000"/>
              </w:rPr>
              <w:t>Nombre variable</w:t>
            </w:r>
          </w:p>
        </w:tc>
        <w:tc>
          <w:tcPr>
            <w:tcW w:w="0" w:type="auto"/>
          </w:tcPr>
          <w:p w14:paraId="6B698742" w14:textId="51102075" w:rsidR="00CF1BCE" w:rsidRPr="00F43B53" w:rsidRDefault="00F43B53" w:rsidP="00CF1BCE">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Abreviación</w:t>
            </w:r>
          </w:p>
        </w:tc>
        <w:tc>
          <w:tcPr>
            <w:tcW w:w="0" w:type="auto"/>
          </w:tcPr>
          <w:p w14:paraId="4A228024" w14:textId="00ECF7A9" w:rsidR="00CF1BCE" w:rsidRPr="00F43B53" w:rsidRDefault="00CF1BCE" w:rsidP="00CF1BCE">
            <w:pPr>
              <w:cnfStyle w:val="000000100000" w:firstRow="0" w:lastRow="0" w:firstColumn="0" w:lastColumn="0" w:oddVBand="0" w:evenVBand="0" w:oddHBand="1" w:evenHBand="0" w:firstRowFirstColumn="0" w:firstRowLastColumn="0" w:lastRowFirstColumn="0" w:lastRowLastColumn="0"/>
              <w:rPr>
                <w:b/>
                <w:bCs/>
                <w:color w:val="000000"/>
              </w:rPr>
            </w:pPr>
            <w:r w:rsidRPr="00F43B53">
              <w:rPr>
                <w:b/>
                <w:bCs/>
                <w:color w:val="000000"/>
              </w:rPr>
              <w:t>Unidades</w:t>
            </w:r>
          </w:p>
        </w:tc>
        <w:tc>
          <w:tcPr>
            <w:tcW w:w="0" w:type="auto"/>
          </w:tcPr>
          <w:p w14:paraId="4EFC3275" w14:textId="77777777" w:rsidR="00CF1BCE" w:rsidRPr="00F43B53" w:rsidRDefault="00CF1BCE" w:rsidP="00CF1BCE">
            <w:pPr>
              <w:cnfStyle w:val="000000100000" w:firstRow="0" w:lastRow="0" w:firstColumn="0" w:lastColumn="0" w:oddVBand="0" w:evenVBand="0" w:oddHBand="1" w:evenHBand="0" w:firstRowFirstColumn="0" w:firstRowLastColumn="0" w:lastRowFirstColumn="0" w:lastRowLastColumn="0"/>
              <w:rPr>
                <w:b/>
                <w:bCs/>
                <w:color w:val="000000"/>
              </w:rPr>
            </w:pPr>
            <w:r w:rsidRPr="00F43B53">
              <w:rPr>
                <w:b/>
                <w:bCs/>
                <w:color w:val="000000"/>
              </w:rPr>
              <w:t>Fuente</w:t>
            </w:r>
          </w:p>
        </w:tc>
        <w:tc>
          <w:tcPr>
            <w:tcW w:w="0" w:type="auto"/>
          </w:tcPr>
          <w:p w14:paraId="3C288347" w14:textId="538D8E30" w:rsidR="00CF1BCE" w:rsidRPr="00F43B53" w:rsidRDefault="00F43B53" w:rsidP="00CF1BCE">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Herramienta de descarga</w:t>
            </w:r>
          </w:p>
        </w:tc>
      </w:tr>
      <w:tr w:rsidR="00CF1BCE" w14:paraId="72B6F0B5" w14:textId="77777777" w:rsidTr="00CF1BCE">
        <w:tc>
          <w:tcPr>
            <w:cnfStyle w:val="001000000000" w:firstRow="0" w:lastRow="0" w:firstColumn="1" w:lastColumn="0" w:oddVBand="0" w:evenVBand="0" w:oddHBand="0" w:evenHBand="0" w:firstRowFirstColumn="0" w:firstRowLastColumn="0" w:lastRowFirstColumn="0" w:lastRowLastColumn="0"/>
            <w:tcW w:w="0" w:type="auto"/>
          </w:tcPr>
          <w:p w14:paraId="4FA7A932" w14:textId="77777777" w:rsidR="00CF1BCE" w:rsidRPr="00F43B53" w:rsidRDefault="00CF1BCE" w:rsidP="00CF1BCE">
            <w:pPr>
              <w:rPr>
                <w:b w:val="0"/>
                <w:bCs w:val="0"/>
                <w:color w:val="000000"/>
              </w:rPr>
            </w:pPr>
            <w:r w:rsidRPr="00F43B53">
              <w:rPr>
                <w:b w:val="0"/>
                <w:bCs w:val="0"/>
                <w:color w:val="000000"/>
              </w:rPr>
              <w:t>Precipitación acumulada diaria</w:t>
            </w:r>
          </w:p>
        </w:tc>
        <w:tc>
          <w:tcPr>
            <w:tcW w:w="0" w:type="auto"/>
          </w:tcPr>
          <w:p w14:paraId="6E12D0C8" w14:textId="2D832241"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pp</w:t>
            </w:r>
            <w:proofErr w:type="spellEnd"/>
          </w:p>
        </w:tc>
        <w:tc>
          <w:tcPr>
            <w:tcW w:w="0" w:type="auto"/>
          </w:tcPr>
          <w:p w14:paraId="77F4C7AE" w14:textId="1DE5B7D6"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mm</w:t>
            </w:r>
          </w:p>
        </w:tc>
        <w:tc>
          <w:tcPr>
            <w:tcW w:w="0" w:type="auto"/>
          </w:tcPr>
          <w:p w14:paraId="5970E2F1" w14:textId="77777777"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DGA</w:t>
            </w:r>
          </w:p>
        </w:tc>
        <w:tc>
          <w:tcPr>
            <w:tcW w:w="0" w:type="auto"/>
          </w:tcPr>
          <w:p w14:paraId="5ABF29E4" w14:textId="77777777"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proofErr w:type="spellStart"/>
            <w:r w:rsidRPr="00CD79C6">
              <w:rPr>
                <w:color w:val="000000"/>
              </w:rPr>
              <w:t>Descargar_pp_DGA</w:t>
            </w:r>
            <w:r>
              <w:rPr>
                <w:color w:val="000000"/>
              </w:rPr>
              <w:t>.R</w:t>
            </w:r>
            <w:proofErr w:type="spellEnd"/>
          </w:p>
        </w:tc>
      </w:tr>
      <w:tr w:rsidR="00CF1BCE" w14:paraId="03EF7394" w14:textId="77777777" w:rsidTr="00CF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3D4AA2" w14:textId="77777777" w:rsidR="00CF1BCE" w:rsidRPr="00F43B53" w:rsidRDefault="00CF1BCE" w:rsidP="00CF1BCE">
            <w:pPr>
              <w:rPr>
                <w:b w:val="0"/>
                <w:bCs w:val="0"/>
                <w:color w:val="000000"/>
              </w:rPr>
            </w:pPr>
            <w:r w:rsidRPr="00F43B53">
              <w:rPr>
                <w:b w:val="0"/>
                <w:bCs w:val="0"/>
                <w:color w:val="000000"/>
              </w:rPr>
              <w:t>Temperatura máxima y mínima diaria</w:t>
            </w:r>
          </w:p>
        </w:tc>
        <w:tc>
          <w:tcPr>
            <w:tcW w:w="0" w:type="auto"/>
          </w:tcPr>
          <w:p w14:paraId="1AC5EEAF"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temp_min</w:t>
            </w:r>
            <w:proofErr w:type="spellEnd"/>
          </w:p>
          <w:p w14:paraId="1D6524DC" w14:textId="36626599"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temp_max</w:t>
            </w:r>
            <w:proofErr w:type="spellEnd"/>
          </w:p>
        </w:tc>
        <w:tc>
          <w:tcPr>
            <w:tcW w:w="0" w:type="auto"/>
          </w:tcPr>
          <w:p w14:paraId="7C406137" w14:textId="10CA4203"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r>
              <w:rPr>
                <w:color w:val="000000"/>
              </w:rPr>
              <w:t>°C</w:t>
            </w:r>
          </w:p>
        </w:tc>
        <w:tc>
          <w:tcPr>
            <w:tcW w:w="0" w:type="auto"/>
          </w:tcPr>
          <w:p w14:paraId="2558D769"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r>
              <w:rPr>
                <w:color w:val="000000"/>
              </w:rPr>
              <w:t>DGA</w:t>
            </w:r>
          </w:p>
        </w:tc>
        <w:tc>
          <w:tcPr>
            <w:tcW w:w="0" w:type="auto"/>
          </w:tcPr>
          <w:p w14:paraId="5C4CA8AA"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sidRPr="00420654">
              <w:rPr>
                <w:color w:val="000000"/>
              </w:rPr>
              <w:t>Descargar_temp_DGA</w:t>
            </w:r>
            <w:r>
              <w:rPr>
                <w:color w:val="000000"/>
              </w:rPr>
              <w:t>.R</w:t>
            </w:r>
            <w:proofErr w:type="spellEnd"/>
          </w:p>
        </w:tc>
      </w:tr>
      <w:tr w:rsidR="00CF1BCE" w14:paraId="650C7B9C" w14:textId="77777777" w:rsidTr="00CF1BCE">
        <w:tc>
          <w:tcPr>
            <w:cnfStyle w:val="001000000000" w:firstRow="0" w:lastRow="0" w:firstColumn="1" w:lastColumn="0" w:oddVBand="0" w:evenVBand="0" w:oddHBand="0" w:evenHBand="0" w:firstRowFirstColumn="0" w:firstRowLastColumn="0" w:lastRowFirstColumn="0" w:lastRowLastColumn="0"/>
            <w:tcW w:w="0" w:type="auto"/>
          </w:tcPr>
          <w:p w14:paraId="1431A4DF" w14:textId="77777777" w:rsidR="00CF1BCE" w:rsidRPr="00F43B53" w:rsidRDefault="00CF1BCE" w:rsidP="00CF1BCE">
            <w:pPr>
              <w:rPr>
                <w:b w:val="0"/>
                <w:bCs w:val="0"/>
                <w:color w:val="000000"/>
              </w:rPr>
            </w:pPr>
            <w:r w:rsidRPr="00F43B53">
              <w:rPr>
                <w:b w:val="0"/>
                <w:bCs w:val="0"/>
                <w:color w:val="000000"/>
              </w:rPr>
              <w:t>Caudal medio diario</w:t>
            </w:r>
          </w:p>
        </w:tc>
        <w:tc>
          <w:tcPr>
            <w:tcW w:w="0" w:type="auto"/>
          </w:tcPr>
          <w:p w14:paraId="4F8ECA04" w14:textId="77E076FF"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Q</w:t>
            </w:r>
          </w:p>
        </w:tc>
        <w:tc>
          <w:tcPr>
            <w:tcW w:w="0" w:type="auto"/>
          </w:tcPr>
          <w:p w14:paraId="3CFBE431" w14:textId="3A533968"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m3/s</w:t>
            </w:r>
          </w:p>
        </w:tc>
        <w:tc>
          <w:tcPr>
            <w:tcW w:w="0" w:type="auto"/>
          </w:tcPr>
          <w:p w14:paraId="0545DBB1" w14:textId="77777777"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DGA</w:t>
            </w:r>
          </w:p>
        </w:tc>
        <w:tc>
          <w:tcPr>
            <w:tcW w:w="0" w:type="auto"/>
          </w:tcPr>
          <w:p w14:paraId="6409BFB5" w14:textId="77777777"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proofErr w:type="spellStart"/>
            <w:r w:rsidRPr="00B678D7">
              <w:rPr>
                <w:color w:val="000000"/>
              </w:rPr>
              <w:t>Descargar_caudal_DGA</w:t>
            </w:r>
            <w:r>
              <w:rPr>
                <w:color w:val="000000"/>
              </w:rPr>
              <w:t>.R</w:t>
            </w:r>
            <w:proofErr w:type="spellEnd"/>
          </w:p>
        </w:tc>
      </w:tr>
      <w:tr w:rsidR="00CF1BCE" w14:paraId="5BCA5308" w14:textId="77777777" w:rsidTr="00CF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EF0F5A" w14:textId="77777777" w:rsidR="00CF1BCE" w:rsidRPr="00F43B53" w:rsidRDefault="00CF1BCE" w:rsidP="00CF1BCE">
            <w:pPr>
              <w:rPr>
                <w:b w:val="0"/>
                <w:bCs w:val="0"/>
                <w:color w:val="000000"/>
              </w:rPr>
            </w:pPr>
            <w:r w:rsidRPr="00F43B53">
              <w:rPr>
                <w:b w:val="0"/>
                <w:bCs w:val="0"/>
                <w:color w:val="000000"/>
              </w:rPr>
              <w:t>Precipitación acumulada diaria</w:t>
            </w:r>
          </w:p>
        </w:tc>
        <w:tc>
          <w:tcPr>
            <w:tcW w:w="0" w:type="auto"/>
          </w:tcPr>
          <w:p w14:paraId="302CB6F4" w14:textId="7941FB5C"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pp</w:t>
            </w:r>
            <w:proofErr w:type="spellEnd"/>
          </w:p>
        </w:tc>
        <w:tc>
          <w:tcPr>
            <w:tcW w:w="0" w:type="auto"/>
          </w:tcPr>
          <w:p w14:paraId="276A7BE1" w14:textId="25CE117A"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r>
              <w:rPr>
                <w:color w:val="000000"/>
              </w:rPr>
              <w:t>mm</w:t>
            </w:r>
          </w:p>
        </w:tc>
        <w:tc>
          <w:tcPr>
            <w:tcW w:w="0" w:type="auto"/>
          </w:tcPr>
          <w:p w14:paraId="6FC9598E"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r>
              <w:rPr>
                <w:color w:val="000000"/>
              </w:rPr>
              <w:t>DMC</w:t>
            </w:r>
          </w:p>
        </w:tc>
        <w:tc>
          <w:tcPr>
            <w:tcW w:w="0" w:type="auto"/>
          </w:tcPr>
          <w:p w14:paraId="1A7D80FE"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sidRPr="00CD79C6">
              <w:rPr>
                <w:color w:val="000000"/>
              </w:rPr>
              <w:t>Descargar_pp_DMC</w:t>
            </w:r>
            <w:r>
              <w:rPr>
                <w:color w:val="000000"/>
              </w:rPr>
              <w:t>.R</w:t>
            </w:r>
            <w:proofErr w:type="spellEnd"/>
          </w:p>
        </w:tc>
      </w:tr>
      <w:tr w:rsidR="00CF1BCE" w14:paraId="443515B5" w14:textId="77777777" w:rsidTr="00CF1BCE">
        <w:tc>
          <w:tcPr>
            <w:cnfStyle w:val="001000000000" w:firstRow="0" w:lastRow="0" w:firstColumn="1" w:lastColumn="0" w:oddVBand="0" w:evenVBand="0" w:oddHBand="0" w:evenHBand="0" w:firstRowFirstColumn="0" w:firstRowLastColumn="0" w:lastRowFirstColumn="0" w:lastRowLastColumn="0"/>
            <w:tcW w:w="0" w:type="auto"/>
          </w:tcPr>
          <w:p w14:paraId="7BE05409" w14:textId="77777777" w:rsidR="00CF1BCE" w:rsidRPr="00F43B53" w:rsidRDefault="00CF1BCE" w:rsidP="00CF1BCE">
            <w:pPr>
              <w:rPr>
                <w:b w:val="0"/>
                <w:bCs w:val="0"/>
                <w:color w:val="000000"/>
              </w:rPr>
            </w:pPr>
            <w:r w:rsidRPr="00F43B53">
              <w:rPr>
                <w:b w:val="0"/>
                <w:bCs w:val="0"/>
                <w:color w:val="000000"/>
              </w:rPr>
              <w:t>Temperatura máxima diaria</w:t>
            </w:r>
          </w:p>
        </w:tc>
        <w:tc>
          <w:tcPr>
            <w:tcW w:w="0" w:type="auto"/>
          </w:tcPr>
          <w:p w14:paraId="6804E051" w14:textId="7728F09B"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temp_m</w:t>
            </w:r>
            <w:r w:rsidR="00F43B53">
              <w:rPr>
                <w:color w:val="000000"/>
              </w:rPr>
              <w:t>ax</w:t>
            </w:r>
            <w:proofErr w:type="spellEnd"/>
          </w:p>
        </w:tc>
        <w:tc>
          <w:tcPr>
            <w:tcW w:w="0" w:type="auto"/>
          </w:tcPr>
          <w:p w14:paraId="11C41F40" w14:textId="6D814A70"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°C</w:t>
            </w:r>
          </w:p>
        </w:tc>
        <w:tc>
          <w:tcPr>
            <w:tcW w:w="0" w:type="auto"/>
          </w:tcPr>
          <w:p w14:paraId="11E65D99" w14:textId="77777777"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r>
              <w:rPr>
                <w:color w:val="000000"/>
              </w:rPr>
              <w:t>DMC</w:t>
            </w:r>
          </w:p>
        </w:tc>
        <w:tc>
          <w:tcPr>
            <w:tcW w:w="0" w:type="auto"/>
          </w:tcPr>
          <w:p w14:paraId="4DA1688F" w14:textId="77777777" w:rsidR="00CF1BCE" w:rsidRDefault="00CF1BCE" w:rsidP="00CF1BCE">
            <w:pPr>
              <w:cnfStyle w:val="000000000000" w:firstRow="0" w:lastRow="0" w:firstColumn="0" w:lastColumn="0" w:oddVBand="0" w:evenVBand="0" w:oddHBand="0" w:evenHBand="0" w:firstRowFirstColumn="0" w:firstRowLastColumn="0" w:lastRowFirstColumn="0" w:lastRowLastColumn="0"/>
              <w:rPr>
                <w:color w:val="000000"/>
              </w:rPr>
            </w:pPr>
            <w:proofErr w:type="spellStart"/>
            <w:r w:rsidRPr="00CD79C6">
              <w:rPr>
                <w:color w:val="000000"/>
              </w:rPr>
              <w:t>Descargar_temp_max_DMC</w:t>
            </w:r>
            <w:r>
              <w:rPr>
                <w:color w:val="000000"/>
              </w:rPr>
              <w:t>.R</w:t>
            </w:r>
            <w:proofErr w:type="spellEnd"/>
          </w:p>
        </w:tc>
      </w:tr>
      <w:tr w:rsidR="00CF1BCE" w14:paraId="192EFF2E" w14:textId="77777777" w:rsidTr="00CF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8E9FD7" w14:textId="77777777" w:rsidR="00CF1BCE" w:rsidRPr="00F43B53" w:rsidRDefault="00CF1BCE" w:rsidP="00CF1BCE">
            <w:pPr>
              <w:rPr>
                <w:b w:val="0"/>
                <w:bCs w:val="0"/>
                <w:color w:val="000000"/>
              </w:rPr>
            </w:pPr>
            <w:r w:rsidRPr="00F43B53">
              <w:rPr>
                <w:b w:val="0"/>
                <w:bCs w:val="0"/>
                <w:color w:val="000000"/>
              </w:rPr>
              <w:t>Temperatura mínima diaria</w:t>
            </w:r>
          </w:p>
        </w:tc>
        <w:tc>
          <w:tcPr>
            <w:tcW w:w="0" w:type="auto"/>
          </w:tcPr>
          <w:p w14:paraId="5196C1D6" w14:textId="1E00E1CE"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temp_min</w:t>
            </w:r>
            <w:proofErr w:type="spellEnd"/>
          </w:p>
        </w:tc>
        <w:tc>
          <w:tcPr>
            <w:tcW w:w="0" w:type="auto"/>
          </w:tcPr>
          <w:p w14:paraId="0529C278" w14:textId="141191B8"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r>
              <w:rPr>
                <w:color w:val="000000"/>
              </w:rPr>
              <w:t>°C</w:t>
            </w:r>
          </w:p>
        </w:tc>
        <w:tc>
          <w:tcPr>
            <w:tcW w:w="0" w:type="auto"/>
          </w:tcPr>
          <w:p w14:paraId="02E2EEC4"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r>
              <w:rPr>
                <w:color w:val="000000"/>
              </w:rPr>
              <w:t>DMC</w:t>
            </w:r>
          </w:p>
        </w:tc>
        <w:tc>
          <w:tcPr>
            <w:tcW w:w="0" w:type="auto"/>
          </w:tcPr>
          <w:p w14:paraId="56EE909F" w14:textId="77777777" w:rsidR="00CF1BCE" w:rsidRDefault="00CF1BCE" w:rsidP="00CF1BCE">
            <w:pPr>
              <w:cnfStyle w:val="000000100000" w:firstRow="0" w:lastRow="0" w:firstColumn="0" w:lastColumn="0" w:oddVBand="0" w:evenVBand="0" w:oddHBand="1" w:evenHBand="0" w:firstRowFirstColumn="0" w:firstRowLastColumn="0" w:lastRowFirstColumn="0" w:lastRowLastColumn="0"/>
              <w:rPr>
                <w:color w:val="000000"/>
              </w:rPr>
            </w:pPr>
            <w:proofErr w:type="spellStart"/>
            <w:r w:rsidRPr="00CD79C6">
              <w:rPr>
                <w:color w:val="000000"/>
              </w:rPr>
              <w:t>Descargar_temp_min_DMC</w:t>
            </w:r>
            <w:r>
              <w:rPr>
                <w:color w:val="000000"/>
              </w:rPr>
              <w:t>.R</w:t>
            </w:r>
            <w:proofErr w:type="spellEnd"/>
          </w:p>
        </w:tc>
      </w:tr>
      <w:tr w:rsidR="00CF1BCE" w14:paraId="4DA261DB" w14:textId="77777777" w:rsidTr="00CF1BCE">
        <w:tc>
          <w:tcPr>
            <w:cnfStyle w:val="001000000000" w:firstRow="0" w:lastRow="0" w:firstColumn="1" w:lastColumn="0" w:oddVBand="0" w:evenVBand="0" w:oddHBand="0" w:evenHBand="0" w:firstRowFirstColumn="0" w:firstRowLastColumn="0" w:lastRowFirstColumn="0" w:lastRowLastColumn="0"/>
            <w:tcW w:w="0" w:type="auto"/>
          </w:tcPr>
          <w:p w14:paraId="6ED0D9D5" w14:textId="77777777" w:rsidR="00CF1BCE" w:rsidRDefault="00CF1BCE" w:rsidP="00B94607">
            <w:pPr>
              <w:rPr>
                <w:color w:val="000000"/>
              </w:rPr>
            </w:pPr>
          </w:p>
        </w:tc>
        <w:tc>
          <w:tcPr>
            <w:tcW w:w="0" w:type="auto"/>
          </w:tcPr>
          <w:p w14:paraId="5D41BFD5" w14:textId="77777777" w:rsidR="00CF1BCE" w:rsidRDefault="00CF1BCE" w:rsidP="00B94607">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tcPr>
          <w:p w14:paraId="41FFA1D1" w14:textId="77777777" w:rsidR="00CF1BCE" w:rsidRDefault="00CF1BCE" w:rsidP="00B94607">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tcPr>
          <w:p w14:paraId="63107FD3" w14:textId="77777777" w:rsidR="00CF1BCE" w:rsidRDefault="00CF1BCE" w:rsidP="00B94607">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tcPr>
          <w:p w14:paraId="0B04AE60" w14:textId="77777777" w:rsidR="00CF1BCE" w:rsidRPr="00CD79C6" w:rsidRDefault="00CF1BCE" w:rsidP="00B94607">
            <w:pPr>
              <w:cnfStyle w:val="000000000000" w:firstRow="0" w:lastRow="0" w:firstColumn="0" w:lastColumn="0" w:oddVBand="0" w:evenVBand="0" w:oddHBand="0" w:evenHBand="0" w:firstRowFirstColumn="0" w:firstRowLastColumn="0" w:lastRowFirstColumn="0" w:lastRowLastColumn="0"/>
              <w:rPr>
                <w:color w:val="000000"/>
              </w:rPr>
            </w:pPr>
          </w:p>
        </w:tc>
      </w:tr>
    </w:tbl>
    <w:p w14:paraId="67254C82" w14:textId="4BDA104D" w:rsidR="00B94607" w:rsidRPr="00BF4928" w:rsidRDefault="00B94607" w:rsidP="00B94607">
      <w:pPr>
        <w:pStyle w:val="Prrafodelista"/>
        <w:pBdr>
          <w:top w:val="nil"/>
          <w:left w:val="nil"/>
          <w:bottom w:val="nil"/>
          <w:right w:val="nil"/>
          <w:between w:val="nil"/>
        </w:pBdr>
        <w:spacing w:after="200" w:line="240" w:lineRule="auto"/>
        <w:ind w:left="360"/>
        <w:rPr>
          <w:i/>
          <w:color w:val="44546A"/>
        </w:rPr>
      </w:pPr>
      <w:r w:rsidRPr="00BF4928">
        <w:rPr>
          <w:b/>
          <w:bCs/>
          <w:iCs/>
          <w:color w:val="44546A"/>
        </w:rPr>
        <w:t xml:space="preserve">Tabla </w:t>
      </w:r>
      <w:r>
        <w:rPr>
          <w:b/>
          <w:bCs/>
          <w:iCs/>
          <w:color w:val="44546A"/>
        </w:rPr>
        <w:t>2.</w:t>
      </w:r>
      <w:r w:rsidRPr="00BF4928">
        <w:rPr>
          <w:i/>
          <w:color w:val="44546A"/>
        </w:rPr>
        <w:t xml:space="preserve"> Variables hidrometeorológicas, fuentes de información y códigos para automatización de la descarga.</w:t>
      </w:r>
    </w:p>
    <w:p w14:paraId="1D5F2BF0" w14:textId="77777777" w:rsidR="00B94607" w:rsidRDefault="00B94607" w:rsidP="00BF4928">
      <w:pPr>
        <w:pStyle w:val="Prrafodelista"/>
        <w:ind w:left="360"/>
      </w:pPr>
    </w:p>
    <w:p w14:paraId="76B7A828" w14:textId="348A9F5D" w:rsidR="0071565D" w:rsidRDefault="00F92508" w:rsidP="00BF4928">
      <w:pPr>
        <w:pStyle w:val="Prrafodelista"/>
        <w:ind w:left="360"/>
      </w:pPr>
      <w:r>
        <w:rPr>
          <w:noProof/>
        </w:rPr>
        <mc:AlternateContent>
          <mc:Choice Requires="wps">
            <w:drawing>
              <wp:anchor distT="0" distB="0" distL="114300" distR="114300" simplePos="0" relativeHeight="251658240" behindDoc="0" locked="0" layoutInCell="1" allowOverlap="1" wp14:anchorId="4510946B" wp14:editId="651B51AB">
                <wp:simplePos x="0" y="0"/>
                <wp:positionH relativeFrom="column">
                  <wp:posOffset>-84772</wp:posOffset>
                </wp:positionH>
                <wp:positionV relativeFrom="paragraph">
                  <wp:posOffset>88583</wp:posOffset>
                </wp:positionV>
                <wp:extent cx="5381625" cy="4529137"/>
                <wp:effectExtent l="0" t="0" r="28575" b="24130"/>
                <wp:wrapNone/>
                <wp:docPr id="1423766623" name="Rectángulo 1423766623"/>
                <wp:cNvGraphicFramePr/>
                <a:graphic xmlns:a="http://schemas.openxmlformats.org/drawingml/2006/main">
                  <a:graphicData uri="http://schemas.microsoft.com/office/word/2010/wordprocessingShape">
                    <wps:wsp>
                      <wps:cNvSpPr/>
                      <wps:spPr>
                        <a:xfrm>
                          <a:off x="0" y="0"/>
                          <a:ext cx="5381625" cy="4529137"/>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30745F5E" w14:textId="3F6DBF04" w:rsidR="00A315CF" w:rsidRPr="00136708" w:rsidRDefault="00A34C1D" w:rsidP="00A315CF">
                            <w:pPr>
                              <w:rPr>
                                <w:color w:val="0D0D0D" w:themeColor="text1" w:themeTint="F2"/>
                                <w:sz w:val="24"/>
                                <w:szCs w:val="24"/>
                              </w:rPr>
                            </w:pPr>
                            <w:r>
                              <w:rPr>
                                <w:b/>
                                <w:bCs/>
                                <w:color w:val="0D0D0D" w:themeColor="text1" w:themeTint="F2"/>
                                <w:sz w:val="24"/>
                                <w:szCs w:val="24"/>
                              </w:rPr>
                              <w:t>Caso práctico montaje</w:t>
                            </w:r>
                            <w:r w:rsidR="00012F26" w:rsidRPr="00136708">
                              <w:rPr>
                                <w:b/>
                                <w:bCs/>
                                <w:color w:val="0D0D0D" w:themeColor="text1" w:themeTint="F2"/>
                                <w:sz w:val="24"/>
                                <w:szCs w:val="24"/>
                              </w:rPr>
                              <w:t xml:space="preserve"> IPE</w:t>
                            </w:r>
                            <w:r w:rsidR="00012F26" w:rsidRPr="00136708">
                              <w:rPr>
                                <w:color w:val="0D0D0D" w:themeColor="text1" w:themeTint="F2"/>
                                <w:sz w:val="24"/>
                                <w:szCs w:val="24"/>
                              </w:rPr>
                              <w:t>:</w:t>
                            </w:r>
                            <w:r w:rsidR="00A315CF" w:rsidRPr="00136708">
                              <w:rPr>
                                <w:color w:val="0D0D0D" w:themeColor="text1" w:themeTint="F2"/>
                                <w:sz w:val="24"/>
                                <w:szCs w:val="24"/>
                              </w:rPr>
                              <w:t xml:space="preserve"> Etapa 1</w:t>
                            </w:r>
                            <w:r w:rsidR="00012F26" w:rsidRPr="00136708">
                              <w:rPr>
                                <w:color w:val="0D0D0D" w:themeColor="text1" w:themeTint="F2"/>
                                <w:sz w:val="24"/>
                                <w:szCs w:val="24"/>
                              </w:rPr>
                              <w:t xml:space="preserve"> </w:t>
                            </w:r>
                            <w:r w:rsidR="00012F26" w:rsidRPr="00136708">
                              <w:rPr>
                                <w:rFonts w:ascii="Wingdings" w:eastAsia="Wingdings" w:hAnsi="Wingdings" w:cs="Wingdings"/>
                                <w:color w:val="0D0D0D" w:themeColor="text1" w:themeTint="F2"/>
                                <w:sz w:val="24"/>
                                <w:szCs w:val="24"/>
                              </w:rPr>
                              <w:sym w:font="Wingdings" w:char="F0E0"/>
                            </w:r>
                            <w:r w:rsidR="00A315CF" w:rsidRPr="00136708">
                              <w:rPr>
                                <w:color w:val="0D0D0D" w:themeColor="text1" w:themeTint="F2"/>
                                <w:sz w:val="24"/>
                                <w:szCs w:val="24"/>
                              </w:rPr>
                              <w:t xml:space="preserve"> Proceso 1.1</w:t>
                            </w:r>
                          </w:p>
                          <w:p w14:paraId="07B085C6" w14:textId="74A838E8" w:rsidR="00012F26" w:rsidRPr="0095042F" w:rsidRDefault="00012F26" w:rsidP="00A315CF">
                            <w:pPr>
                              <w:rPr>
                                <w:i/>
                                <w:iCs/>
                                <w:color w:val="0D0D0D" w:themeColor="text1" w:themeTint="F2"/>
                              </w:rPr>
                            </w:pPr>
                            <w:r w:rsidRPr="0095042F">
                              <w:rPr>
                                <w:i/>
                                <w:iCs/>
                                <w:color w:val="0D0D0D" w:themeColor="text1" w:themeTint="F2"/>
                              </w:rPr>
                              <w:t xml:space="preserve">Para calcular el IPE se debe descargar la serie de datos de precipitación </w:t>
                            </w:r>
                            <w:r w:rsidR="008D73E1" w:rsidRPr="0095042F">
                              <w:rPr>
                                <w:i/>
                                <w:iCs/>
                                <w:color w:val="0D0D0D" w:themeColor="text1" w:themeTint="F2"/>
                              </w:rPr>
                              <w:t>desde las estaciones de la DGA y la DMC. Para esto, se utiliza la</w:t>
                            </w:r>
                            <w:r w:rsidR="00FE6D11" w:rsidRPr="0095042F">
                              <w:rPr>
                                <w:i/>
                                <w:iCs/>
                                <w:color w:val="0D0D0D" w:themeColor="text1" w:themeTint="F2"/>
                              </w:rPr>
                              <w:t>s</w:t>
                            </w:r>
                            <w:r w:rsidR="008D73E1" w:rsidRPr="0095042F">
                              <w:rPr>
                                <w:i/>
                                <w:iCs/>
                                <w:color w:val="0D0D0D" w:themeColor="text1" w:themeTint="F2"/>
                              </w:rPr>
                              <w:t xml:space="preserve"> herramienta</w:t>
                            </w:r>
                            <w:r w:rsidR="00FE6D11" w:rsidRPr="0095042F">
                              <w:rPr>
                                <w:i/>
                                <w:iCs/>
                                <w:color w:val="0D0D0D" w:themeColor="text1" w:themeTint="F2"/>
                              </w:rPr>
                              <w:t>s</w:t>
                            </w:r>
                            <w:r w:rsidR="008D73E1" w:rsidRPr="0095042F">
                              <w:rPr>
                                <w:i/>
                                <w:iCs/>
                                <w:color w:val="0D0D0D" w:themeColor="text1" w:themeTint="F2"/>
                              </w:rPr>
                              <w:t xml:space="preserve"> de descarga “Descargar_pp_DGA.R”</w:t>
                            </w:r>
                            <w:r w:rsidR="00FE6D11" w:rsidRPr="0095042F">
                              <w:rPr>
                                <w:i/>
                                <w:iCs/>
                                <w:color w:val="0D0D0D" w:themeColor="text1" w:themeTint="F2"/>
                              </w:rPr>
                              <w:t xml:space="preserve"> y “</w:t>
                            </w:r>
                            <w:r w:rsidR="00FE6D11" w:rsidRPr="0095042F">
                              <w:rPr>
                                <w:i/>
                                <w:iCs/>
                                <w:color w:val="000000"/>
                              </w:rPr>
                              <w:t>Descargar_pp_DMC.R”</w:t>
                            </w:r>
                            <w:r w:rsidR="00FE6D11" w:rsidRPr="0095042F">
                              <w:rPr>
                                <w:i/>
                                <w:iCs/>
                                <w:color w:val="0D0D0D" w:themeColor="text1" w:themeTint="F2"/>
                              </w:rPr>
                              <w:t xml:space="preserve">, las que se encuentran </w:t>
                            </w:r>
                            <w:r w:rsidR="008D73E1" w:rsidRPr="0095042F">
                              <w:rPr>
                                <w:i/>
                                <w:iCs/>
                                <w:color w:val="0D0D0D" w:themeColor="text1" w:themeTint="F2"/>
                              </w:rPr>
                              <w:t xml:space="preserve">en la </w:t>
                            </w:r>
                            <w:r w:rsidR="00FE6D11" w:rsidRPr="0095042F">
                              <w:rPr>
                                <w:i/>
                                <w:iCs/>
                                <w:color w:val="0D0D0D" w:themeColor="text1" w:themeTint="F2"/>
                              </w:rPr>
                              <w:t xml:space="preserve">subcarpeta del proyecto </w:t>
                            </w:r>
                            <w:r w:rsidR="0094368F" w:rsidRPr="0095042F">
                              <w:rPr>
                                <w:i/>
                                <w:iCs/>
                                <w:color w:val="0D0D0D" w:themeColor="text1" w:themeTint="F2"/>
                              </w:rPr>
                              <w:t>llamada “</w:t>
                            </w:r>
                            <w:proofErr w:type="gramStart"/>
                            <w:r w:rsidR="0094368F" w:rsidRPr="0095042F">
                              <w:rPr>
                                <w:i/>
                                <w:iCs/>
                                <w:color w:val="0D0D0D" w:themeColor="text1" w:themeTint="F2"/>
                              </w:rPr>
                              <w:t>1.Descargar</w:t>
                            </w:r>
                            <w:proofErr w:type="gramEnd"/>
                            <w:r w:rsidR="0094368F" w:rsidRPr="0095042F">
                              <w:rPr>
                                <w:i/>
                                <w:iCs/>
                                <w:color w:val="0D0D0D" w:themeColor="text1" w:themeTint="F2"/>
                              </w:rPr>
                              <w:t xml:space="preserve">”. </w:t>
                            </w:r>
                          </w:p>
                          <w:p w14:paraId="7F4C9704" w14:textId="2CA7B2F3" w:rsidR="00FE6D11" w:rsidRPr="006509FE" w:rsidRDefault="0095042F" w:rsidP="00FE5CC2">
                            <w:pPr>
                              <w:rPr>
                                <w:b/>
                                <w:bCs/>
                                <w:color w:val="0D0D0D" w:themeColor="text1" w:themeTint="F2"/>
                              </w:rPr>
                            </w:pPr>
                            <w:r w:rsidRPr="006509FE">
                              <w:rPr>
                                <w:b/>
                                <w:bCs/>
                                <w:color w:val="0D0D0D" w:themeColor="text1" w:themeTint="F2"/>
                              </w:rPr>
                              <w:t>Paso 1)</w:t>
                            </w:r>
                            <w:r w:rsidRPr="006509FE">
                              <w:rPr>
                                <w:color w:val="0D0D0D" w:themeColor="text1" w:themeTint="F2"/>
                              </w:rPr>
                              <w:t xml:space="preserve"> Cargar la herramienta en R</w:t>
                            </w:r>
                            <w:r w:rsidR="00FE5CC2" w:rsidRPr="006509FE">
                              <w:rPr>
                                <w:color w:val="0D0D0D" w:themeColor="text1" w:themeTint="F2"/>
                              </w:rPr>
                              <w:t xml:space="preserve">: </w:t>
                            </w:r>
                            <w:r w:rsidR="00FE6D11" w:rsidRPr="006509FE">
                              <w:rPr>
                                <w:b/>
                                <w:bCs/>
                                <w:color w:val="0D0D0D" w:themeColor="text1" w:themeTint="F2"/>
                              </w:rPr>
                              <w:t>Source (</w:t>
                            </w:r>
                            <w:r w:rsidR="00F6634A" w:rsidRPr="006509FE">
                              <w:rPr>
                                <w:b/>
                                <w:bCs/>
                                <w:color w:val="0D0D0D" w:themeColor="text1" w:themeTint="F2"/>
                              </w:rPr>
                              <w:t>“./1.Descargar/Descargar_pp_DGA.R</w:t>
                            </w:r>
                            <w:r w:rsidR="00FE5CC2" w:rsidRPr="006509FE">
                              <w:rPr>
                                <w:b/>
                                <w:bCs/>
                                <w:color w:val="0D0D0D" w:themeColor="text1" w:themeTint="F2"/>
                              </w:rPr>
                              <w:t>”)</w:t>
                            </w:r>
                          </w:p>
                          <w:p w14:paraId="51348EC5" w14:textId="37CC6483" w:rsidR="00FE5CC2" w:rsidRPr="0095042F" w:rsidRDefault="00FE5CC2" w:rsidP="00FE5CC2">
                            <w:pPr>
                              <w:rPr>
                                <w:i/>
                                <w:iCs/>
                                <w:color w:val="0D0D0D" w:themeColor="text1" w:themeTint="F2"/>
                              </w:rPr>
                            </w:pPr>
                            <w:r w:rsidRPr="0095042F">
                              <w:rPr>
                                <w:i/>
                                <w:iCs/>
                                <w:color w:val="0D0D0D" w:themeColor="text1" w:themeTint="F2"/>
                              </w:rPr>
                              <w:t>La herramienta</w:t>
                            </w:r>
                            <w:r w:rsidR="0095042F" w:rsidRPr="0095042F">
                              <w:rPr>
                                <w:i/>
                                <w:iCs/>
                                <w:color w:val="0D0D0D" w:themeColor="text1" w:themeTint="F2"/>
                              </w:rPr>
                              <w:t xml:space="preserve"> contiene una</w:t>
                            </w:r>
                            <w:r w:rsidR="00A415BF" w:rsidRPr="0095042F">
                              <w:rPr>
                                <w:i/>
                                <w:iCs/>
                                <w:color w:val="0D0D0D" w:themeColor="text1" w:themeTint="F2"/>
                              </w:rPr>
                              <w:t xml:space="preserve"> función</w:t>
                            </w:r>
                            <w:r w:rsidR="00FA1F62" w:rsidRPr="0095042F">
                              <w:rPr>
                                <w:i/>
                                <w:iCs/>
                                <w:color w:val="0D0D0D" w:themeColor="text1" w:themeTint="F2"/>
                              </w:rPr>
                              <w:t xml:space="preserve"> con el mismo nombre del archivo</w:t>
                            </w:r>
                            <w:r w:rsidR="0095042F" w:rsidRPr="0095042F">
                              <w:rPr>
                                <w:i/>
                                <w:iCs/>
                                <w:color w:val="0D0D0D" w:themeColor="text1" w:themeTint="F2"/>
                              </w:rPr>
                              <w:t>.</w:t>
                            </w:r>
                            <w:r w:rsidR="00FA1F62" w:rsidRPr="0095042F">
                              <w:rPr>
                                <w:i/>
                                <w:iCs/>
                                <w:color w:val="0D0D0D" w:themeColor="text1" w:themeTint="F2"/>
                              </w:rPr>
                              <w:t xml:space="preserve"> </w:t>
                            </w:r>
                          </w:p>
                          <w:p w14:paraId="1735DAC2" w14:textId="20E2430C" w:rsidR="0095042F" w:rsidRPr="006509FE" w:rsidRDefault="0095042F" w:rsidP="00FE5CC2">
                            <w:pPr>
                              <w:rPr>
                                <w:b/>
                                <w:bCs/>
                                <w:i/>
                                <w:iCs/>
                                <w:color w:val="0D0D0D" w:themeColor="text1" w:themeTint="F2"/>
                              </w:rPr>
                            </w:pPr>
                            <w:r w:rsidRPr="006509FE">
                              <w:rPr>
                                <w:b/>
                                <w:bCs/>
                                <w:i/>
                                <w:iCs/>
                                <w:color w:val="0D0D0D" w:themeColor="text1" w:themeTint="F2"/>
                                <w:u w:val="single"/>
                              </w:rPr>
                              <w:t>Paso 2)</w:t>
                            </w:r>
                            <w:r w:rsidRPr="006509FE">
                              <w:rPr>
                                <w:i/>
                                <w:iCs/>
                                <w:color w:val="0D0D0D" w:themeColor="text1" w:themeTint="F2"/>
                              </w:rPr>
                              <w:t xml:space="preserve"> </w:t>
                            </w:r>
                            <w:r w:rsidR="009C39D6" w:rsidRPr="006509FE">
                              <w:rPr>
                                <w:i/>
                                <w:iCs/>
                                <w:color w:val="0D0D0D" w:themeColor="text1" w:themeTint="F2"/>
                              </w:rPr>
                              <w:t xml:space="preserve">Ejecutar la </w:t>
                            </w:r>
                            <w:r w:rsidRPr="006509FE">
                              <w:rPr>
                                <w:i/>
                                <w:iCs/>
                                <w:color w:val="0D0D0D" w:themeColor="text1" w:themeTint="F2"/>
                              </w:rPr>
                              <w:t>descarga de datos usando</w:t>
                            </w:r>
                            <w:r w:rsidR="009C39D6" w:rsidRPr="006509FE">
                              <w:rPr>
                                <w:i/>
                                <w:iCs/>
                                <w:color w:val="0D0D0D" w:themeColor="text1" w:themeTint="F2"/>
                              </w:rPr>
                              <w:t>:</w:t>
                            </w:r>
                            <w:r w:rsidR="00B028E2" w:rsidRPr="006509FE">
                              <w:rPr>
                                <w:i/>
                                <w:iCs/>
                                <w:color w:val="0D0D0D" w:themeColor="text1" w:themeTint="F2"/>
                              </w:rPr>
                              <w:t xml:space="preserve">  </w:t>
                            </w:r>
                            <w:r w:rsidR="009C39D6" w:rsidRPr="006509FE">
                              <w:rPr>
                                <w:b/>
                                <w:bCs/>
                                <w:i/>
                                <w:iCs/>
                                <w:color w:val="0D0D0D" w:themeColor="text1" w:themeTint="F2"/>
                              </w:rPr>
                              <w:t>descargar_pp_</w:t>
                            </w:r>
                            <w:proofErr w:type="gramStart"/>
                            <w:r w:rsidR="009C39D6" w:rsidRPr="006509FE">
                              <w:rPr>
                                <w:b/>
                                <w:bCs/>
                                <w:i/>
                                <w:iCs/>
                                <w:color w:val="0D0D0D" w:themeColor="text1" w:themeTint="F2"/>
                              </w:rPr>
                              <w:t>DGA(</w:t>
                            </w:r>
                            <w:proofErr w:type="gramEnd"/>
                            <w:r w:rsidR="009C39D6" w:rsidRPr="006509FE">
                              <w:rPr>
                                <w:b/>
                                <w:bCs/>
                                <w:i/>
                                <w:iCs/>
                                <w:color w:val="0D0D0D" w:themeColor="text1" w:themeTint="F2"/>
                              </w:rPr>
                              <w:t>fecha_ini, fecha_fin)</w:t>
                            </w:r>
                            <w:r w:rsidRPr="006509FE">
                              <w:rPr>
                                <w:b/>
                                <w:bCs/>
                                <w:i/>
                                <w:iCs/>
                                <w:color w:val="0D0D0D" w:themeColor="text1" w:themeTint="F2"/>
                              </w:rPr>
                              <w:t>*</w:t>
                            </w:r>
                          </w:p>
                          <w:p w14:paraId="320E1BDE" w14:textId="011D320E" w:rsidR="00FE5CC2" w:rsidRPr="0095042F" w:rsidRDefault="00B028E2" w:rsidP="00FE5CC2">
                            <w:pPr>
                              <w:rPr>
                                <w:i/>
                                <w:iCs/>
                                <w:color w:val="0D0D0D" w:themeColor="text1" w:themeTint="F2"/>
                              </w:rPr>
                            </w:pPr>
                            <w:r w:rsidRPr="0095042F">
                              <w:rPr>
                                <w:i/>
                                <w:iCs/>
                                <w:color w:val="0D0D0D" w:themeColor="text1" w:themeTint="F2"/>
                              </w:rPr>
                              <w:t xml:space="preserve">Luego de ejecutar la función, se </w:t>
                            </w:r>
                            <w:r w:rsidR="009C39D6" w:rsidRPr="0095042F">
                              <w:rPr>
                                <w:i/>
                                <w:iCs/>
                                <w:color w:val="0D0D0D" w:themeColor="text1" w:themeTint="F2"/>
                              </w:rPr>
                              <w:t>produce</w:t>
                            </w:r>
                            <w:r w:rsidR="009459B2" w:rsidRPr="0095042F">
                              <w:rPr>
                                <w:i/>
                                <w:iCs/>
                                <w:color w:val="0D0D0D" w:themeColor="text1" w:themeTint="F2"/>
                              </w:rPr>
                              <w:t xml:space="preserve"> un archivo </w:t>
                            </w:r>
                            <w:r w:rsidR="0095042F" w:rsidRPr="0095042F">
                              <w:rPr>
                                <w:i/>
                                <w:iCs/>
                                <w:color w:val="0D0D0D" w:themeColor="text1" w:themeTint="F2"/>
                              </w:rPr>
                              <w:t xml:space="preserve">con el nombre de "pp_DGA_ fecha_ini _fecha_fin.csv" </w:t>
                            </w:r>
                            <w:r w:rsidR="009459B2" w:rsidRPr="0095042F">
                              <w:rPr>
                                <w:i/>
                                <w:iCs/>
                                <w:color w:val="0D0D0D" w:themeColor="text1" w:themeTint="F2"/>
                              </w:rPr>
                              <w:t>en la carpeta de descarga</w:t>
                            </w:r>
                            <w:r w:rsidRPr="0095042F">
                              <w:rPr>
                                <w:i/>
                                <w:iCs/>
                                <w:color w:val="0D0D0D" w:themeColor="text1" w:themeTint="F2"/>
                              </w:rPr>
                              <w:t>.</w:t>
                            </w:r>
                            <w:r w:rsidR="00136708">
                              <w:rPr>
                                <w:i/>
                                <w:iCs/>
                                <w:color w:val="0D0D0D" w:themeColor="text1" w:themeTint="F2"/>
                              </w:rPr>
                              <w:t xml:space="preserve"> Este archivo contiene las columnas “Year”, “Month”, “Day”, “%variable%”.</w:t>
                            </w:r>
                            <w:r w:rsidRPr="0095042F">
                              <w:rPr>
                                <w:i/>
                                <w:iCs/>
                                <w:color w:val="0D0D0D" w:themeColor="text1" w:themeTint="F2"/>
                              </w:rPr>
                              <w:t xml:space="preserve"> La ruta de la carpeta de descarga es la siguiente: C:\Users\56984\Documents\CCGUC\ANID_Sequias\BBDD\pp\DGA\bruto</w:t>
                            </w:r>
                            <w:r w:rsidR="00136708" w:rsidRPr="0095042F">
                              <w:rPr>
                                <w:i/>
                                <w:iCs/>
                                <w:color w:val="0D0D0D" w:themeColor="text1" w:themeTint="F2"/>
                              </w:rPr>
                              <w:t>\</w:t>
                            </w:r>
                          </w:p>
                          <w:p w14:paraId="40249CB2" w14:textId="740AC8C0" w:rsidR="00FE6D11" w:rsidRDefault="0095042F" w:rsidP="00A315CF">
                            <w:pPr>
                              <w:rPr>
                                <w:i/>
                                <w:iCs/>
                                <w:color w:val="0D0D0D" w:themeColor="text1" w:themeTint="F2"/>
                              </w:rPr>
                            </w:pPr>
                            <w:r w:rsidRPr="0095042F">
                              <w:rPr>
                                <w:b/>
                                <w:bCs/>
                                <w:i/>
                                <w:iCs/>
                                <w:color w:val="0D0D0D" w:themeColor="text1" w:themeTint="F2"/>
                              </w:rPr>
                              <w:t>*Nota:</w:t>
                            </w:r>
                            <w:r w:rsidRPr="0095042F">
                              <w:rPr>
                                <w:i/>
                                <w:iCs/>
                                <w:color w:val="0D0D0D" w:themeColor="text1" w:themeTint="F2"/>
                              </w:rPr>
                              <w:t xml:space="preserve"> En </w:t>
                            </w:r>
                            <w:r w:rsidR="006509FE">
                              <w:rPr>
                                <w:i/>
                                <w:iCs/>
                                <w:color w:val="0D0D0D" w:themeColor="text1" w:themeTint="F2"/>
                              </w:rPr>
                              <w:t>“</w:t>
                            </w:r>
                            <w:r w:rsidRPr="0095042F">
                              <w:rPr>
                                <w:i/>
                                <w:iCs/>
                                <w:color w:val="0D0D0D" w:themeColor="text1" w:themeTint="F2"/>
                              </w:rPr>
                              <w:t>fecha_ini</w:t>
                            </w:r>
                            <w:r w:rsidR="006509FE">
                              <w:rPr>
                                <w:i/>
                                <w:iCs/>
                                <w:color w:val="0D0D0D" w:themeColor="text1" w:themeTint="F2"/>
                              </w:rPr>
                              <w:t>”</w:t>
                            </w:r>
                            <w:r w:rsidRPr="0095042F">
                              <w:rPr>
                                <w:i/>
                                <w:iCs/>
                                <w:color w:val="0D0D0D" w:themeColor="text1" w:themeTint="F2"/>
                              </w:rPr>
                              <w:t xml:space="preserve"> se debe colocar el año inicial de descarga y en</w:t>
                            </w:r>
                            <w:r w:rsidR="006509FE">
                              <w:rPr>
                                <w:i/>
                                <w:iCs/>
                                <w:color w:val="0D0D0D" w:themeColor="text1" w:themeTint="F2"/>
                              </w:rPr>
                              <w:t>”</w:t>
                            </w:r>
                            <w:r w:rsidRPr="0095042F">
                              <w:rPr>
                                <w:i/>
                                <w:iCs/>
                                <w:color w:val="0D0D0D" w:themeColor="text1" w:themeTint="F2"/>
                              </w:rPr>
                              <w:t xml:space="preserve"> fecha_fin</w:t>
                            </w:r>
                            <w:r w:rsidR="006509FE">
                              <w:rPr>
                                <w:i/>
                                <w:iCs/>
                                <w:color w:val="0D0D0D" w:themeColor="text1" w:themeTint="F2"/>
                              </w:rPr>
                              <w:t>” es</w:t>
                            </w:r>
                            <w:r w:rsidRPr="0095042F">
                              <w:rPr>
                                <w:i/>
                                <w:iCs/>
                                <w:color w:val="0D0D0D" w:themeColor="text1" w:themeTint="F2"/>
                              </w:rPr>
                              <w:t xml:space="preserve"> el año final de descarga.</w:t>
                            </w:r>
                            <w:r w:rsidR="006509FE">
                              <w:rPr>
                                <w:i/>
                                <w:iCs/>
                                <w:color w:val="0D0D0D" w:themeColor="text1" w:themeTint="F2"/>
                              </w:rPr>
                              <w:t xml:space="preserve"> Los datos se descargan hasta la última actualización disponible online.</w:t>
                            </w:r>
                          </w:p>
                          <w:p w14:paraId="0C62EA10" w14:textId="52F5F329" w:rsidR="007851DA" w:rsidRPr="0095042F" w:rsidRDefault="007851DA" w:rsidP="00A315CF">
                            <w:pPr>
                              <w:rPr>
                                <w:i/>
                                <w:iCs/>
                                <w:color w:val="0D0D0D" w:themeColor="text1" w:themeTint="F2"/>
                              </w:rPr>
                            </w:pPr>
                            <w:r>
                              <w:rPr>
                                <w:i/>
                                <w:iCs/>
                                <w:color w:val="0D0D0D" w:themeColor="text1" w:themeTint="F2"/>
                              </w:rPr>
                              <w:t>Producto esperado:</w:t>
                            </w:r>
                          </w:p>
                          <w:p w14:paraId="2E31BA4E" w14:textId="2EB24DF8" w:rsidR="00012F26" w:rsidRPr="00B028E2" w:rsidRDefault="00B55A88" w:rsidP="00A315CF">
                            <w:pPr>
                              <w:rPr>
                                <w:color w:val="0D0D0D" w:themeColor="text1" w:themeTint="F2"/>
                              </w:rPr>
                            </w:pPr>
                            <w:r>
                              <w:rPr>
                                <w:noProof/>
                              </w:rPr>
                              <w:drawing>
                                <wp:inline distT="0" distB="0" distL="0" distR="0" wp14:anchorId="0965FB83" wp14:editId="2F1BE011">
                                  <wp:extent cx="5572760" cy="808990"/>
                                  <wp:effectExtent l="0" t="0" r="0" b="0"/>
                                  <wp:docPr id="444003294" name="Imagen 4440032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9114" name="Imagen 1" descr="Interfaz de usuario gráfica, Texto, Aplicación&#10;&#10;Descripción generada automáticamente"/>
                                          <pic:cNvPicPr/>
                                        </pic:nvPicPr>
                                        <pic:blipFill rotWithShape="1">
                                          <a:blip r:embed="rId29"/>
                                          <a:srcRect l="-24" t="-1" r="-12518" b="-12494"/>
                                          <a:stretch/>
                                        </pic:blipFill>
                                        <pic:spPr>
                                          <a:xfrm>
                                            <a:off x="0" y="0"/>
                                            <a:ext cx="5572760" cy="808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0946B" id="Rectángulo 1423766623" o:spid="_x0000_s1026" style="position:absolute;left:0;text-align:left;margin-left:-6.65pt;margin-top:7pt;width:423.75pt;height:35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" fillcolor="#f2f2f2 [3052]" strokecolor="#0d0d0d [3069]">
                <v:textbox>
                  <w:txbxContent>
                    <w:p w14:paraId="30745F5E" w14:textId="3F6DBF04" w:rsidR="00A315CF" w:rsidRPr="00136708" w:rsidRDefault="00A34C1D" w:rsidP="00A315CF">
                      <w:pPr>
                        <w:rPr>
                          <w:color w:val="0D0D0D" w:themeColor="text1" w:themeTint="F2"/>
                          <w:sz w:val="24"/>
                          <w:szCs w:val="24"/>
                        </w:rPr>
                      </w:pPr>
                      <w:r>
                        <w:rPr>
                          <w:b/>
                          <w:bCs/>
                          <w:color w:val="0D0D0D" w:themeColor="text1" w:themeTint="F2"/>
                          <w:sz w:val="24"/>
                          <w:szCs w:val="24"/>
                        </w:rPr>
                        <w:t>Caso práctico montaje</w:t>
                      </w:r>
                      <w:r w:rsidR="00012F26" w:rsidRPr="00136708">
                        <w:rPr>
                          <w:b/>
                          <w:bCs/>
                          <w:color w:val="0D0D0D" w:themeColor="text1" w:themeTint="F2"/>
                          <w:sz w:val="24"/>
                          <w:szCs w:val="24"/>
                        </w:rPr>
                        <w:t xml:space="preserve"> IPE</w:t>
                      </w:r>
                      <w:r w:rsidR="00012F26" w:rsidRPr="00136708">
                        <w:rPr>
                          <w:color w:val="0D0D0D" w:themeColor="text1" w:themeTint="F2"/>
                          <w:sz w:val="24"/>
                          <w:szCs w:val="24"/>
                        </w:rPr>
                        <w:t>:</w:t>
                      </w:r>
                      <w:r w:rsidR="00A315CF" w:rsidRPr="00136708">
                        <w:rPr>
                          <w:color w:val="0D0D0D" w:themeColor="text1" w:themeTint="F2"/>
                          <w:sz w:val="24"/>
                          <w:szCs w:val="24"/>
                        </w:rPr>
                        <w:t xml:space="preserve"> Etapa 1</w:t>
                      </w:r>
                      <w:r w:rsidR="00012F26" w:rsidRPr="00136708">
                        <w:rPr>
                          <w:color w:val="0D0D0D" w:themeColor="text1" w:themeTint="F2"/>
                          <w:sz w:val="24"/>
                          <w:szCs w:val="24"/>
                        </w:rPr>
                        <w:t xml:space="preserve"> </w:t>
                      </w:r>
                      <w:r w:rsidR="00012F26" w:rsidRPr="00136708">
                        <w:rPr>
                          <w:rFonts w:ascii="Wingdings" w:eastAsia="Wingdings" w:hAnsi="Wingdings" w:cs="Wingdings"/>
                          <w:color w:val="0D0D0D" w:themeColor="text1" w:themeTint="F2"/>
                          <w:sz w:val="24"/>
                          <w:szCs w:val="24"/>
                        </w:rPr>
                        <w:sym w:font="Wingdings" w:char="F0E0"/>
                      </w:r>
                      <w:r w:rsidR="00A315CF" w:rsidRPr="00136708">
                        <w:rPr>
                          <w:color w:val="0D0D0D" w:themeColor="text1" w:themeTint="F2"/>
                          <w:sz w:val="24"/>
                          <w:szCs w:val="24"/>
                        </w:rPr>
                        <w:t xml:space="preserve"> Proceso 1.1</w:t>
                      </w:r>
                    </w:p>
                    <w:p w14:paraId="07B085C6" w14:textId="74A838E8" w:rsidR="00012F26" w:rsidRPr="0095042F" w:rsidRDefault="00012F26" w:rsidP="00A315CF">
                      <w:pPr>
                        <w:rPr>
                          <w:i/>
                          <w:iCs/>
                          <w:color w:val="0D0D0D" w:themeColor="text1" w:themeTint="F2"/>
                        </w:rPr>
                      </w:pPr>
                      <w:r w:rsidRPr="0095042F">
                        <w:rPr>
                          <w:i/>
                          <w:iCs/>
                          <w:color w:val="0D0D0D" w:themeColor="text1" w:themeTint="F2"/>
                        </w:rPr>
                        <w:t xml:space="preserve">Para calcular el IPE se debe descargar la serie de datos de precipitación </w:t>
                      </w:r>
                      <w:r w:rsidR="008D73E1" w:rsidRPr="0095042F">
                        <w:rPr>
                          <w:i/>
                          <w:iCs/>
                          <w:color w:val="0D0D0D" w:themeColor="text1" w:themeTint="F2"/>
                        </w:rPr>
                        <w:t>desde las estaciones de la DGA y la DMC. Para esto, se utiliza la</w:t>
                      </w:r>
                      <w:r w:rsidR="00FE6D11" w:rsidRPr="0095042F">
                        <w:rPr>
                          <w:i/>
                          <w:iCs/>
                          <w:color w:val="0D0D0D" w:themeColor="text1" w:themeTint="F2"/>
                        </w:rPr>
                        <w:t>s</w:t>
                      </w:r>
                      <w:r w:rsidR="008D73E1" w:rsidRPr="0095042F">
                        <w:rPr>
                          <w:i/>
                          <w:iCs/>
                          <w:color w:val="0D0D0D" w:themeColor="text1" w:themeTint="F2"/>
                        </w:rPr>
                        <w:t xml:space="preserve"> herramienta</w:t>
                      </w:r>
                      <w:r w:rsidR="00FE6D11" w:rsidRPr="0095042F">
                        <w:rPr>
                          <w:i/>
                          <w:iCs/>
                          <w:color w:val="0D0D0D" w:themeColor="text1" w:themeTint="F2"/>
                        </w:rPr>
                        <w:t>s</w:t>
                      </w:r>
                      <w:r w:rsidR="008D73E1" w:rsidRPr="0095042F">
                        <w:rPr>
                          <w:i/>
                          <w:iCs/>
                          <w:color w:val="0D0D0D" w:themeColor="text1" w:themeTint="F2"/>
                        </w:rPr>
                        <w:t xml:space="preserve"> de descarga “Descargar_pp_DGA.R”</w:t>
                      </w:r>
                      <w:r w:rsidR="00FE6D11" w:rsidRPr="0095042F">
                        <w:rPr>
                          <w:i/>
                          <w:iCs/>
                          <w:color w:val="0D0D0D" w:themeColor="text1" w:themeTint="F2"/>
                        </w:rPr>
                        <w:t xml:space="preserve"> y “</w:t>
                      </w:r>
                      <w:r w:rsidR="00FE6D11" w:rsidRPr="0095042F">
                        <w:rPr>
                          <w:i/>
                          <w:iCs/>
                          <w:color w:val="000000"/>
                        </w:rPr>
                        <w:t>Descargar_pp_DMC.R”</w:t>
                      </w:r>
                      <w:r w:rsidR="00FE6D11" w:rsidRPr="0095042F">
                        <w:rPr>
                          <w:i/>
                          <w:iCs/>
                          <w:color w:val="0D0D0D" w:themeColor="text1" w:themeTint="F2"/>
                        </w:rPr>
                        <w:t xml:space="preserve">, las que se encuentran </w:t>
                      </w:r>
                      <w:r w:rsidR="008D73E1" w:rsidRPr="0095042F">
                        <w:rPr>
                          <w:i/>
                          <w:iCs/>
                          <w:color w:val="0D0D0D" w:themeColor="text1" w:themeTint="F2"/>
                        </w:rPr>
                        <w:t xml:space="preserve">en la </w:t>
                      </w:r>
                      <w:r w:rsidR="00FE6D11" w:rsidRPr="0095042F">
                        <w:rPr>
                          <w:i/>
                          <w:iCs/>
                          <w:color w:val="0D0D0D" w:themeColor="text1" w:themeTint="F2"/>
                        </w:rPr>
                        <w:t xml:space="preserve">subcarpeta del proyecto </w:t>
                      </w:r>
                      <w:r w:rsidR="0094368F" w:rsidRPr="0095042F">
                        <w:rPr>
                          <w:i/>
                          <w:iCs/>
                          <w:color w:val="0D0D0D" w:themeColor="text1" w:themeTint="F2"/>
                        </w:rPr>
                        <w:t>llamada “</w:t>
                      </w:r>
                      <w:proofErr w:type="gramStart"/>
                      <w:r w:rsidR="0094368F" w:rsidRPr="0095042F">
                        <w:rPr>
                          <w:i/>
                          <w:iCs/>
                          <w:color w:val="0D0D0D" w:themeColor="text1" w:themeTint="F2"/>
                        </w:rPr>
                        <w:t>1.Descargar</w:t>
                      </w:r>
                      <w:proofErr w:type="gramEnd"/>
                      <w:r w:rsidR="0094368F" w:rsidRPr="0095042F">
                        <w:rPr>
                          <w:i/>
                          <w:iCs/>
                          <w:color w:val="0D0D0D" w:themeColor="text1" w:themeTint="F2"/>
                        </w:rPr>
                        <w:t xml:space="preserve">”. </w:t>
                      </w:r>
                    </w:p>
                    <w:p w14:paraId="7F4C9704" w14:textId="2CA7B2F3" w:rsidR="00FE6D11" w:rsidRPr="006509FE" w:rsidRDefault="0095042F" w:rsidP="00FE5CC2">
                      <w:pPr>
                        <w:rPr>
                          <w:b/>
                          <w:bCs/>
                          <w:color w:val="0D0D0D" w:themeColor="text1" w:themeTint="F2"/>
                        </w:rPr>
                      </w:pPr>
                      <w:r w:rsidRPr="006509FE">
                        <w:rPr>
                          <w:b/>
                          <w:bCs/>
                          <w:color w:val="0D0D0D" w:themeColor="text1" w:themeTint="F2"/>
                        </w:rPr>
                        <w:t>Paso 1)</w:t>
                      </w:r>
                      <w:r w:rsidRPr="006509FE">
                        <w:rPr>
                          <w:color w:val="0D0D0D" w:themeColor="text1" w:themeTint="F2"/>
                        </w:rPr>
                        <w:t xml:space="preserve"> Cargar la herramienta en R</w:t>
                      </w:r>
                      <w:r w:rsidR="00FE5CC2" w:rsidRPr="006509FE">
                        <w:rPr>
                          <w:color w:val="0D0D0D" w:themeColor="text1" w:themeTint="F2"/>
                        </w:rPr>
                        <w:t xml:space="preserve">: </w:t>
                      </w:r>
                      <w:r w:rsidR="00FE6D11" w:rsidRPr="006509FE">
                        <w:rPr>
                          <w:b/>
                          <w:bCs/>
                          <w:color w:val="0D0D0D" w:themeColor="text1" w:themeTint="F2"/>
                        </w:rPr>
                        <w:t>Source (</w:t>
                      </w:r>
                      <w:r w:rsidR="00F6634A" w:rsidRPr="006509FE">
                        <w:rPr>
                          <w:b/>
                          <w:bCs/>
                          <w:color w:val="0D0D0D" w:themeColor="text1" w:themeTint="F2"/>
                        </w:rPr>
                        <w:t>“./1.Descargar/Descargar_pp_DGA.R</w:t>
                      </w:r>
                      <w:r w:rsidR="00FE5CC2" w:rsidRPr="006509FE">
                        <w:rPr>
                          <w:b/>
                          <w:bCs/>
                          <w:color w:val="0D0D0D" w:themeColor="text1" w:themeTint="F2"/>
                        </w:rPr>
                        <w:t>”)</w:t>
                      </w:r>
                    </w:p>
                    <w:p w14:paraId="51348EC5" w14:textId="37CC6483" w:rsidR="00FE5CC2" w:rsidRPr="0095042F" w:rsidRDefault="00FE5CC2" w:rsidP="00FE5CC2">
                      <w:pPr>
                        <w:rPr>
                          <w:i/>
                          <w:iCs/>
                          <w:color w:val="0D0D0D" w:themeColor="text1" w:themeTint="F2"/>
                        </w:rPr>
                      </w:pPr>
                      <w:r w:rsidRPr="0095042F">
                        <w:rPr>
                          <w:i/>
                          <w:iCs/>
                          <w:color w:val="0D0D0D" w:themeColor="text1" w:themeTint="F2"/>
                        </w:rPr>
                        <w:t>La herramienta</w:t>
                      </w:r>
                      <w:r w:rsidR="0095042F" w:rsidRPr="0095042F">
                        <w:rPr>
                          <w:i/>
                          <w:iCs/>
                          <w:color w:val="0D0D0D" w:themeColor="text1" w:themeTint="F2"/>
                        </w:rPr>
                        <w:t xml:space="preserve"> contiene una</w:t>
                      </w:r>
                      <w:r w:rsidR="00A415BF" w:rsidRPr="0095042F">
                        <w:rPr>
                          <w:i/>
                          <w:iCs/>
                          <w:color w:val="0D0D0D" w:themeColor="text1" w:themeTint="F2"/>
                        </w:rPr>
                        <w:t xml:space="preserve"> función</w:t>
                      </w:r>
                      <w:r w:rsidR="00FA1F62" w:rsidRPr="0095042F">
                        <w:rPr>
                          <w:i/>
                          <w:iCs/>
                          <w:color w:val="0D0D0D" w:themeColor="text1" w:themeTint="F2"/>
                        </w:rPr>
                        <w:t xml:space="preserve"> con el mismo nombre del archivo</w:t>
                      </w:r>
                      <w:r w:rsidR="0095042F" w:rsidRPr="0095042F">
                        <w:rPr>
                          <w:i/>
                          <w:iCs/>
                          <w:color w:val="0D0D0D" w:themeColor="text1" w:themeTint="F2"/>
                        </w:rPr>
                        <w:t>.</w:t>
                      </w:r>
                      <w:r w:rsidR="00FA1F62" w:rsidRPr="0095042F">
                        <w:rPr>
                          <w:i/>
                          <w:iCs/>
                          <w:color w:val="0D0D0D" w:themeColor="text1" w:themeTint="F2"/>
                        </w:rPr>
                        <w:t xml:space="preserve"> </w:t>
                      </w:r>
                    </w:p>
                    <w:p w14:paraId="1735DAC2" w14:textId="20E2430C" w:rsidR="0095042F" w:rsidRPr="006509FE" w:rsidRDefault="0095042F" w:rsidP="00FE5CC2">
                      <w:pPr>
                        <w:rPr>
                          <w:b/>
                          <w:bCs/>
                          <w:i/>
                          <w:iCs/>
                          <w:color w:val="0D0D0D" w:themeColor="text1" w:themeTint="F2"/>
                        </w:rPr>
                      </w:pPr>
                      <w:r w:rsidRPr="006509FE">
                        <w:rPr>
                          <w:b/>
                          <w:bCs/>
                          <w:i/>
                          <w:iCs/>
                          <w:color w:val="0D0D0D" w:themeColor="text1" w:themeTint="F2"/>
                          <w:u w:val="single"/>
                        </w:rPr>
                        <w:t>Paso 2)</w:t>
                      </w:r>
                      <w:r w:rsidRPr="006509FE">
                        <w:rPr>
                          <w:i/>
                          <w:iCs/>
                          <w:color w:val="0D0D0D" w:themeColor="text1" w:themeTint="F2"/>
                        </w:rPr>
                        <w:t xml:space="preserve"> </w:t>
                      </w:r>
                      <w:r w:rsidR="009C39D6" w:rsidRPr="006509FE">
                        <w:rPr>
                          <w:i/>
                          <w:iCs/>
                          <w:color w:val="0D0D0D" w:themeColor="text1" w:themeTint="F2"/>
                        </w:rPr>
                        <w:t xml:space="preserve">Ejecutar la </w:t>
                      </w:r>
                      <w:r w:rsidRPr="006509FE">
                        <w:rPr>
                          <w:i/>
                          <w:iCs/>
                          <w:color w:val="0D0D0D" w:themeColor="text1" w:themeTint="F2"/>
                        </w:rPr>
                        <w:t>descarga de datos usando</w:t>
                      </w:r>
                      <w:r w:rsidR="009C39D6" w:rsidRPr="006509FE">
                        <w:rPr>
                          <w:i/>
                          <w:iCs/>
                          <w:color w:val="0D0D0D" w:themeColor="text1" w:themeTint="F2"/>
                        </w:rPr>
                        <w:t>:</w:t>
                      </w:r>
                      <w:r w:rsidR="00B028E2" w:rsidRPr="006509FE">
                        <w:rPr>
                          <w:i/>
                          <w:iCs/>
                          <w:color w:val="0D0D0D" w:themeColor="text1" w:themeTint="F2"/>
                        </w:rPr>
                        <w:t xml:space="preserve">  </w:t>
                      </w:r>
                      <w:r w:rsidR="009C39D6" w:rsidRPr="006509FE">
                        <w:rPr>
                          <w:b/>
                          <w:bCs/>
                          <w:i/>
                          <w:iCs/>
                          <w:color w:val="0D0D0D" w:themeColor="text1" w:themeTint="F2"/>
                        </w:rPr>
                        <w:t>descargar_pp_</w:t>
                      </w:r>
                      <w:proofErr w:type="gramStart"/>
                      <w:r w:rsidR="009C39D6" w:rsidRPr="006509FE">
                        <w:rPr>
                          <w:b/>
                          <w:bCs/>
                          <w:i/>
                          <w:iCs/>
                          <w:color w:val="0D0D0D" w:themeColor="text1" w:themeTint="F2"/>
                        </w:rPr>
                        <w:t>DGA(</w:t>
                      </w:r>
                      <w:proofErr w:type="gramEnd"/>
                      <w:r w:rsidR="009C39D6" w:rsidRPr="006509FE">
                        <w:rPr>
                          <w:b/>
                          <w:bCs/>
                          <w:i/>
                          <w:iCs/>
                          <w:color w:val="0D0D0D" w:themeColor="text1" w:themeTint="F2"/>
                        </w:rPr>
                        <w:t>fecha_ini, fecha_fin)</w:t>
                      </w:r>
                      <w:r w:rsidRPr="006509FE">
                        <w:rPr>
                          <w:b/>
                          <w:bCs/>
                          <w:i/>
                          <w:iCs/>
                          <w:color w:val="0D0D0D" w:themeColor="text1" w:themeTint="F2"/>
                        </w:rPr>
                        <w:t>*</w:t>
                      </w:r>
                    </w:p>
                    <w:p w14:paraId="320E1BDE" w14:textId="011D320E" w:rsidR="00FE5CC2" w:rsidRPr="0095042F" w:rsidRDefault="00B028E2" w:rsidP="00FE5CC2">
                      <w:pPr>
                        <w:rPr>
                          <w:i/>
                          <w:iCs/>
                          <w:color w:val="0D0D0D" w:themeColor="text1" w:themeTint="F2"/>
                        </w:rPr>
                      </w:pPr>
                      <w:r w:rsidRPr="0095042F">
                        <w:rPr>
                          <w:i/>
                          <w:iCs/>
                          <w:color w:val="0D0D0D" w:themeColor="text1" w:themeTint="F2"/>
                        </w:rPr>
                        <w:t xml:space="preserve">Luego de ejecutar la función, se </w:t>
                      </w:r>
                      <w:r w:rsidR="009C39D6" w:rsidRPr="0095042F">
                        <w:rPr>
                          <w:i/>
                          <w:iCs/>
                          <w:color w:val="0D0D0D" w:themeColor="text1" w:themeTint="F2"/>
                        </w:rPr>
                        <w:t>produce</w:t>
                      </w:r>
                      <w:r w:rsidR="009459B2" w:rsidRPr="0095042F">
                        <w:rPr>
                          <w:i/>
                          <w:iCs/>
                          <w:color w:val="0D0D0D" w:themeColor="text1" w:themeTint="F2"/>
                        </w:rPr>
                        <w:t xml:space="preserve"> un archivo </w:t>
                      </w:r>
                      <w:r w:rsidR="0095042F" w:rsidRPr="0095042F">
                        <w:rPr>
                          <w:i/>
                          <w:iCs/>
                          <w:color w:val="0D0D0D" w:themeColor="text1" w:themeTint="F2"/>
                        </w:rPr>
                        <w:t xml:space="preserve">con el nombre de "pp_DGA_ fecha_ini _fecha_fin.csv" </w:t>
                      </w:r>
                      <w:r w:rsidR="009459B2" w:rsidRPr="0095042F">
                        <w:rPr>
                          <w:i/>
                          <w:iCs/>
                          <w:color w:val="0D0D0D" w:themeColor="text1" w:themeTint="F2"/>
                        </w:rPr>
                        <w:t>en la carpeta de descarga</w:t>
                      </w:r>
                      <w:r w:rsidRPr="0095042F">
                        <w:rPr>
                          <w:i/>
                          <w:iCs/>
                          <w:color w:val="0D0D0D" w:themeColor="text1" w:themeTint="F2"/>
                        </w:rPr>
                        <w:t>.</w:t>
                      </w:r>
                      <w:r w:rsidR="00136708">
                        <w:rPr>
                          <w:i/>
                          <w:iCs/>
                          <w:color w:val="0D0D0D" w:themeColor="text1" w:themeTint="F2"/>
                        </w:rPr>
                        <w:t xml:space="preserve"> Este archivo contiene las columnas “Year”, “Month”, “Day”, “%variable%”.</w:t>
                      </w:r>
                      <w:r w:rsidRPr="0095042F">
                        <w:rPr>
                          <w:i/>
                          <w:iCs/>
                          <w:color w:val="0D0D0D" w:themeColor="text1" w:themeTint="F2"/>
                        </w:rPr>
                        <w:t xml:space="preserve"> La ruta de la carpeta de descarga es la siguiente: C:\Users\56984\Documents\CCGUC\ANID_Sequias\BBDD\pp\DGA\bruto</w:t>
                      </w:r>
                      <w:r w:rsidR="00136708" w:rsidRPr="0095042F">
                        <w:rPr>
                          <w:i/>
                          <w:iCs/>
                          <w:color w:val="0D0D0D" w:themeColor="text1" w:themeTint="F2"/>
                        </w:rPr>
                        <w:t>\</w:t>
                      </w:r>
                    </w:p>
                    <w:p w14:paraId="40249CB2" w14:textId="740AC8C0" w:rsidR="00FE6D11" w:rsidRDefault="0095042F" w:rsidP="00A315CF">
                      <w:pPr>
                        <w:rPr>
                          <w:i/>
                          <w:iCs/>
                          <w:color w:val="0D0D0D" w:themeColor="text1" w:themeTint="F2"/>
                        </w:rPr>
                      </w:pPr>
                      <w:r w:rsidRPr="0095042F">
                        <w:rPr>
                          <w:b/>
                          <w:bCs/>
                          <w:i/>
                          <w:iCs/>
                          <w:color w:val="0D0D0D" w:themeColor="text1" w:themeTint="F2"/>
                        </w:rPr>
                        <w:t>*Nota:</w:t>
                      </w:r>
                      <w:r w:rsidRPr="0095042F">
                        <w:rPr>
                          <w:i/>
                          <w:iCs/>
                          <w:color w:val="0D0D0D" w:themeColor="text1" w:themeTint="F2"/>
                        </w:rPr>
                        <w:t xml:space="preserve"> En </w:t>
                      </w:r>
                      <w:r w:rsidR="006509FE">
                        <w:rPr>
                          <w:i/>
                          <w:iCs/>
                          <w:color w:val="0D0D0D" w:themeColor="text1" w:themeTint="F2"/>
                        </w:rPr>
                        <w:t>“</w:t>
                      </w:r>
                      <w:r w:rsidRPr="0095042F">
                        <w:rPr>
                          <w:i/>
                          <w:iCs/>
                          <w:color w:val="0D0D0D" w:themeColor="text1" w:themeTint="F2"/>
                        </w:rPr>
                        <w:t>fecha_ini</w:t>
                      </w:r>
                      <w:r w:rsidR="006509FE">
                        <w:rPr>
                          <w:i/>
                          <w:iCs/>
                          <w:color w:val="0D0D0D" w:themeColor="text1" w:themeTint="F2"/>
                        </w:rPr>
                        <w:t>”</w:t>
                      </w:r>
                      <w:r w:rsidRPr="0095042F">
                        <w:rPr>
                          <w:i/>
                          <w:iCs/>
                          <w:color w:val="0D0D0D" w:themeColor="text1" w:themeTint="F2"/>
                        </w:rPr>
                        <w:t xml:space="preserve"> se debe colocar el año inicial de descarga y en</w:t>
                      </w:r>
                      <w:r w:rsidR="006509FE">
                        <w:rPr>
                          <w:i/>
                          <w:iCs/>
                          <w:color w:val="0D0D0D" w:themeColor="text1" w:themeTint="F2"/>
                        </w:rPr>
                        <w:t>”</w:t>
                      </w:r>
                      <w:r w:rsidRPr="0095042F">
                        <w:rPr>
                          <w:i/>
                          <w:iCs/>
                          <w:color w:val="0D0D0D" w:themeColor="text1" w:themeTint="F2"/>
                        </w:rPr>
                        <w:t xml:space="preserve"> fecha_fin</w:t>
                      </w:r>
                      <w:r w:rsidR="006509FE">
                        <w:rPr>
                          <w:i/>
                          <w:iCs/>
                          <w:color w:val="0D0D0D" w:themeColor="text1" w:themeTint="F2"/>
                        </w:rPr>
                        <w:t>” es</w:t>
                      </w:r>
                      <w:r w:rsidRPr="0095042F">
                        <w:rPr>
                          <w:i/>
                          <w:iCs/>
                          <w:color w:val="0D0D0D" w:themeColor="text1" w:themeTint="F2"/>
                        </w:rPr>
                        <w:t xml:space="preserve"> el año final de descarga.</w:t>
                      </w:r>
                      <w:r w:rsidR="006509FE">
                        <w:rPr>
                          <w:i/>
                          <w:iCs/>
                          <w:color w:val="0D0D0D" w:themeColor="text1" w:themeTint="F2"/>
                        </w:rPr>
                        <w:t xml:space="preserve"> Los datos se descargan hasta la última actualización disponible online.</w:t>
                      </w:r>
                    </w:p>
                    <w:p w14:paraId="0C62EA10" w14:textId="52F5F329" w:rsidR="007851DA" w:rsidRPr="0095042F" w:rsidRDefault="007851DA" w:rsidP="00A315CF">
                      <w:pPr>
                        <w:rPr>
                          <w:i/>
                          <w:iCs/>
                          <w:color w:val="0D0D0D" w:themeColor="text1" w:themeTint="F2"/>
                        </w:rPr>
                      </w:pPr>
                      <w:r>
                        <w:rPr>
                          <w:i/>
                          <w:iCs/>
                          <w:color w:val="0D0D0D" w:themeColor="text1" w:themeTint="F2"/>
                        </w:rPr>
                        <w:t>Producto esperado:</w:t>
                      </w:r>
                    </w:p>
                    <w:p w14:paraId="2E31BA4E" w14:textId="2EB24DF8" w:rsidR="00012F26" w:rsidRPr="00B028E2" w:rsidRDefault="00B55A88" w:rsidP="00A315CF">
                      <w:pPr>
                        <w:rPr>
                          <w:color w:val="0D0D0D" w:themeColor="text1" w:themeTint="F2"/>
                        </w:rPr>
                      </w:pPr>
                      <w:r>
                        <w:rPr>
                          <w:noProof/>
                        </w:rPr>
                        <w:drawing>
                          <wp:inline distT="0" distB="0" distL="0" distR="0" wp14:anchorId="0965FB83" wp14:editId="2F1BE011">
                            <wp:extent cx="5572760" cy="808990"/>
                            <wp:effectExtent l="0" t="0" r="0" b="0"/>
                            <wp:docPr id="444003294" name="Imagen 4440032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9114" name="Imagen 1" descr="Interfaz de usuario gráfica, Texto, Aplicación&#10;&#10;Descripción generada automáticamente"/>
                                    <pic:cNvPicPr/>
                                  </pic:nvPicPr>
                                  <pic:blipFill rotWithShape="1">
                                    <a:blip r:embed="rId29"/>
                                    <a:srcRect l="-24" t="-1" r="-12518" b="-12494"/>
                                    <a:stretch/>
                                  </pic:blipFill>
                                  <pic:spPr>
                                    <a:xfrm>
                                      <a:off x="0" y="0"/>
                                      <a:ext cx="5572760" cy="808990"/>
                                    </a:xfrm>
                                    <a:prstGeom prst="rect">
                                      <a:avLst/>
                                    </a:prstGeom>
                                  </pic:spPr>
                                </pic:pic>
                              </a:graphicData>
                            </a:graphic>
                          </wp:inline>
                        </w:drawing>
                      </w:r>
                    </w:p>
                  </w:txbxContent>
                </v:textbox>
              </v:rect>
            </w:pict>
          </mc:Fallback>
        </mc:AlternateContent>
      </w:r>
    </w:p>
    <w:p w14:paraId="651E4D26" w14:textId="1A26C748" w:rsidR="0071565D" w:rsidRPr="00A315CF" w:rsidRDefault="0071565D" w:rsidP="00A315CF"/>
    <w:p w14:paraId="263179AE" w14:textId="77777777" w:rsidR="00F92508" w:rsidRDefault="00F92508" w:rsidP="00BF4928">
      <w:pPr>
        <w:pStyle w:val="Prrafodelista"/>
        <w:ind w:left="360"/>
      </w:pPr>
    </w:p>
    <w:p w14:paraId="08BEE7B6" w14:textId="77777777" w:rsidR="00F92508" w:rsidRDefault="00F92508" w:rsidP="00BF4928">
      <w:pPr>
        <w:pStyle w:val="Prrafodelista"/>
        <w:ind w:left="360"/>
      </w:pPr>
    </w:p>
    <w:p w14:paraId="0D753F42" w14:textId="1E282B8E" w:rsidR="00F92508" w:rsidRDefault="00A315CF" w:rsidP="00BF4928">
      <w:pPr>
        <w:pStyle w:val="Prrafodelista"/>
        <w:ind w:left="360"/>
      </w:pPr>
      <w:r>
        <w:t>E</w:t>
      </w:r>
    </w:p>
    <w:p w14:paraId="6FB2F5C6" w14:textId="77777777" w:rsidR="00F92508" w:rsidRDefault="00F92508" w:rsidP="00BF4928">
      <w:pPr>
        <w:pStyle w:val="Prrafodelista"/>
        <w:ind w:left="360"/>
      </w:pPr>
    </w:p>
    <w:p w14:paraId="6A951915" w14:textId="77777777" w:rsidR="00F92508" w:rsidRDefault="00F92508" w:rsidP="00BF4928">
      <w:pPr>
        <w:pStyle w:val="Prrafodelista"/>
        <w:ind w:left="360"/>
      </w:pPr>
    </w:p>
    <w:p w14:paraId="3BC954AF" w14:textId="77777777" w:rsidR="00F92508" w:rsidRDefault="00F92508" w:rsidP="00BF4928">
      <w:pPr>
        <w:pStyle w:val="Prrafodelista"/>
        <w:ind w:left="360"/>
      </w:pPr>
    </w:p>
    <w:p w14:paraId="06A77EA1" w14:textId="77777777" w:rsidR="00F92508" w:rsidRDefault="00F92508" w:rsidP="00BF4928">
      <w:pPr>
        <w:pStyle w:val="Prrafodelista"/>
        <w:ind w:left="360"/>
      </w:pPr>
    </w:p>
    <w:p w14:paraId="53CB1AA0" w14:textId="77777777" w:rsidR="00F92508" w:rsidRDefault="00F92508" w:rsidP="00BF4928">
      <w:pPr>
        <w:pStyle w:val="Prrafodelista"/>
        <w:ind w:left="360"/>
      </w:pPr>
    </w:p>
    <w:p w14:paraId="10E16E2A" w14:textId="77777777" w:rsidR="00F92508" w:rsidRDefault="00F92508" w:rsidP="00BF4928">
      <w:pPr>
        <w:pStyle w:val="Prrafodelista"/>
        <w:ind w:left="360"/>
      </w:pPr>
    </w:p>
    <w:p w14:paraId="0676C543" w14:textId="77777777" w:rsidR="00F92508" w:rsidRDefault="00F92508" w:rsidP="00BF4928">
      <w:pPr>
        <w:pStyle w:val="Prrafodelista"/>
        <w:ind w:left="360"/>
      </w:pPr>
    </w:p>
    <w:p w14:paraId="10FD704A" w14:textId="77777777" w:rsidR="00F92508" w:rsidRDefault="00F92508" w:rsidP="00BF4928">
      <w:pPr>
        <w:pStyle w:val="Prrafodelista"/>
        <w:ind w:left="360"/>
      </w:pPr>
    </w:p>
    <w:p w14:paraId="7EDD9C47" w14:textId="77777777" w:rsidR="00F92508" w:rsidRDefault="00F92508" w:rsidP="00BF4928">
      <w:pPr>
        <w:pStyle w:val="Prrafodelista"/>
        <w:ind w:left="360"/>
      </w:pPr>
    </w:p>
    <w:p w14:paraId="114939D6" w14:textId="77777777" w:rsidR="00F92508" w:rsidRDefault="00F92508" w:rsidP="00BF4928">
      <w:pPr>
        <w:pStyle w:val="Prrafodelista"/>
        <w:ind w:left="360"/>
      </w:pPr>
    </w:p>
    <w:p w14:paraId="477A2FE8" w14:textId="77777777" w:rsidR="00F92508" w:rsidRDefault="00F92508" w:rsidP="00BF4928">
      <w:pPr>
        <w:pStyle w:val="Prrafodelista"/>
        <w:ind w:left="360"/>
      </w:pPr>
    </w:p>
    <w:p w14:paraId="6ED04253" w14:textId="77777777" w:rsidR="00F92508" w:rsidRDefault="00F92508" w:rsidP="00BF4928">
      <w:pPr>
        <w:pStyle w:val="Prrafodelista"/>
        <w:ind w:left="360"/>
      </w:pPr>
    </w:p>
    <w:p w14:paraId="35CC49B5" w14:textId="77777777" w:rsidR="00F92508" w:rsidRDefault="00F92508" w:rsidP="00BF4928">
      <w:pPr>
        <w:pStyle w:val="Prrafodelista"/>
        <w:ind w:left="360"/>
      </w:pPr>
    </w:p>
    <w:p w14:paraId="49BC2022" w14:textId="77777777" w:rsidR="000A60FC" w:rsidRPr="00BF4928" w:rsidRDefault="000A60FC" w:rsidP="00BF4928"/>
    <w:p w14:paraId="34430D14" w14:textId="1D14D839" w:rsidR="00A03AFB" w:rsidRDefault="00E57239" w:rsidP="006013BA">
      <w:pPr>
        <w:pStyle w:val="Ttulo3"/>
      </w:pPr>
      <w:bookmarkStart w:id="26" w:name="_Toc141366039"/>
      <w:bookmarkStart w:id="27" w:name="_Ref141696863"/>
      <w:r>
        <w:rPr>
          <w:b/>
          <w:bCs/>
        </w:rPr>
        <w:lastRenderedPageBreak/>
        <w:t>Proceso</w:t>
      </w:r>
      <w:r w:rsidR="006F745B" w:rsidRPr="00B418B3">
        <w:rPr>
          <w:b/>
          <w:bCs/>
        </w:rPr>
        <w:t xml:space="preserve"> 1.2:</w:t>
      </w:r>
      <w:r w:rsidR="006F745B">
        <w:t xml:space="preserve"> </w:t>
      </w:r>
      <w:r w:rsidR="00177B01">
        <w:t>Calcular series mensuales y estadígrafos.</w:t>
      </w:r>
      <w:bookmarkEnd w:id="26"/>
      <w:bookmarkEnd w:id="27"/>
    </w:p>
    <w:p w14:paraId="4C3F27EB" w14:textId="3CB69B8E" w:rsidR="00881FC3" w:rsidRPr="00DC0255" w:rsidRDefault="007A3F43" w:rsidP="00DC0255">
      <w:pPr>
        <w:pStyle w:val="Prrafodelista"/>
        <w:pBdr>
          <w:top w:val="nil"/>
          <w:left w:val="nil"/>
          <w:bottom w:val="nil"/>
          <w:right w:val="nil"/>
          <w:between w:val="nil"/>
        </w:pBdr>
        <w:spacing w:after="0"/>
        <w:ind w:left="360"/>
        <w:rPr>
          <w:i/>
          <w:iCs/>
        </w:rPr>
      </w:pPr>
      <w:r w:rsidRPr="007A3F43">
        <w:rPr>
          <w:color w:val="000000"/>
        </w:rPr>
        <w:t xml:space="preserve">Antes de calcular los indicadores estandarizados es necesario </w:t>
      </w:r>
      <w:r w:rsidR="00205A4E">
        <w:rPr>
          <w:color w:val="000000"/>
        </w:rPr>
        <w:t>obtener</w:t>
      </w:r>
      <w:r w:rsidRPr="007A3F43">
        <w:rPr>
          <w:color w:val="000000"/>
        </w:rPr>
        <w:t xml:space="preserve"> los promedios mensuales para cada variable, y en el caso de la precipitación, el acumulado mensual.</w:t>
      </w:r>
      <w:r w:rsidR="00006222">
        <w:rPr>
          <w:color w:val="000000"/>
        </w:rPr>
        <w:t xml:space="preserve"> </w:t>
      </w:r>
      <w:r w:rsidRPr="00006222">
        <w:rPr>
          <w:color w:val="000000"/>
        </w:rPr>
        <w:t xml:space="preserve">Para este propósito se implementa una nueva </w:t>
      </w:r>
      <w:r w:rsidR="00EC7245">
        <w:rPr>
          <w:color w:val="000000"/>
        </w:rPr>
        <w:t>herramienta</w:t>
      </w:r>
      <w:r w:rsidRPr="00006222">
        <w:rPr>
          <w:color w:val="000000"/>
        </w:rPr>
        <w:t xml:space="preserve"> que recibe el nombre de “</w:t>
      </w:r>
      <w:proofErr w:type="spellStart"/>
      <w:r w:rsidRPr="00006222">
        <w:rPr>
          <w:b/>
          <w:bCs/>
          <w:color w:val="000000"/>
        </w:rPr>
        <w:t>promedio_</w:t>
      </w:r>
      <w:proofErr w:type="gramStart"/>
      <w:r w:rsidRPr="00006222">
        <w:rPr>
          <w:b/>
          <w:bCs/>
          <w:color w:val="000000"/>
        </w:rPr>
        <w:t>mensual.R</w:t>
      </w:r>
      <w:proofErr w:type="spellEnd"/>
      <w:proofErr w:type="gramEnd"/>
      <w:r w:rsidRPr="00006222">
        <w:rPr>
          <w:color w:val="000000"/>
        </w:rPr>
        <w:t xml:space="preserve">” y usa como entrada la base de datos descargada en formato </w:t>
      </w:r>
      <w:r w:rsidR="00F43B53">
        <w:rPr>
          <w:color w:val="000000"/>
        </w:rPr>
        <w:t>.</w:t>
      </w:r>
      <w:proofErr w:type="spellStart"/>
      <w:r w:rsidRPr="00006222">
        <w:rPr>
          <w:color w:val="000000"/>
        </w:rPr>
        <w:t>csv</w:t>
      </w:r>
      <w:proofErr w:type="spellEnd"/>
      <w:r w:rsidRPr="00006222">
        <w:rPr>
          <w:color w:val="000000"/>
        </w:rPr>
        <w:t xml:space="preserve"> con las columnas </w:t>
      </w:r>
      <w:r w:rsidRPr="00006222">
        <w:rPr>
          <w:i/>
          <w:iCs/>
        </w:rPr>
        <w:t xml:space="preserve">Fecha, </w:t>
      </w:r>
      <w:proofErr w:type="spellStart"/>
      <w:r w:rsidRPr="00006222">
        <w:rPr>
          <w:i/>
          <w:iCs/>
        </w:rPr>
        <w:t>Year</w:t>
      </w:r>
      <w:proofErr w:type="spellEnd"/>
      <w:r w:rsidRPr="00006222">
        <w:rPr>
          <w:i/>
          <w:iCs/>
        </w:rPr>
        <w:t xml:space="preserve">, </w:t>
      </w:r>
      <w:proofErr w:type="spellStart"/>
      <w:r w:rsidRPr="00006222">
        <w:rPr>
          <w:i/>
          <w:iCs/>
        </w:rPr>
        <w:t>Month</w:t>
      </w:r>
      <w:proofErr w:type="spellEnd"/>
      <w:r w:rsidRPr="00006222">
        <w:rPr>
          <w:i/>
          <w:iCs/>
        </w:rPr>
        <w:t xml:space="preserve">, Day, </w:t>
      </w:r>
      <w:r w:rsidR="00CF1BCE">
        <w:rPr>
          <w:i/>
          <w:iCs/>
        </w:rPr>
        <w:t>%</w:t>
      </w:r>
      <w:r w:rsidRPr="00006222">
        <w:rPr>
          <w:i/>
          <w:iCs/>
        </w:rPr>
        <w:t>variable</w:t>
      </w:r>
      <w:r w:rsidR="00CF1BCE">
        <w:rPr>
          <w:i/>
          <w:iCs/>
        </w:rPr>
        <w:t>%</w:t>
      </w:r>
      <w:r w:rsidRPr="00006222">
        <w:rPr>
          <w:i/>
          <w:iCs/>
        </w:rPr>
        <w:t xml:space="preserve">. </w:t>
      </w:r>
      <w:r w:rsidR="00DC0255">
        <w:t>Esta</w:t>
      </w:r>
      <w:r w:rsidR="00EC7245">
        <w:t xml:space="preserve"> rutina contiene funciones para (1) </w:t>
      </w:r>
      <w:r w:rsidR="002615DC">
        <w:t>Acumular valores mensualmente</w:t>
      </w:r>
      <w:r w:rsidRPr="00063C90">
        <w:t>,</w:t>
      </w:r>
      <w:r w:rsidR="002615DC">
        <w:t xml:space="preserve"> (2) Promediar valores mensualmente, y (3) </w:t>
      </w:r>
      <w:r w:rsidR="002C1AF7">
        <w:t>Cambiar el formato de la base de datos.</w:t>
      </w:r>
      <w:r>
        <w:t xml:space="preserve"> </w:t>
      </w:r>
    </w:p>
    <w:tbl>
      <w:tblPr>
        <w:tblStyle w:val="Tablaconcuadrcula2-nfasis1"/>
        <w:tblpPr w:leftFromText="141" w:rightFromText="141" w:vertAnchor="text" w:horzAnchor="margin" w:tblpY="-7"/>
        <w:tblW w:w="5000" w:type="pct"/>
        <w:tblLook w:val="04A0" w:firstRow="1" w:lastRow="0" w:firstColumn="1" w:lastColumn="0" w:noHBand="0" w:noVBand="1"/>
      </w:tblPr>
      <w:tblGrid>
        <w:gridCol w:w="2231"/>
        <w:gridCol w:w="3784"/>
        <w:gridCol w:w="2823"/>
      </w:tblGrid>
      <w:tr w:rsidR="00BD5F72" w14:paraId="4408FAA9" w14:textId="77777777" w:rsidTr="00DC0255">
        <w:trPr>
          <w:cnfStyle w:val="100000000000" w:firstRow="1" w:lastRow="0" w:firstColumn="0" w:lastColumn="0" w:oddVBand="0" w:evenVBand="0" w:oddHBand="0"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1262" w:type="pct"/>
          </w:tcPr>
          <w:p w14:paraId="5DA40A3A" w14:textId="77777777" w:rsidR="00BD5F72" w:rsidRPr="00B94607" w:rsidRDefault="00BD5F72" w:rsidP="00881FC3">
            <w:pPr>
              <w:jc w:val="center"/>
              <w:rPr>
                <w:color w:val="000000"/>
              </w:rPr>
            </w:pPr>
          </w:p>
        </w:tc>
        <w:tc>
          <w:tcPr>
            <w:tcW w:w="2141" w:type="pct"/>
          </w:tcPr>
          <w:p w14:paraId="7929494E" w14:textId="77777777" w:rsidR="00BD5F72" w:rsidRPr="00B94607" w:rsidRDefault="00BD5F72" w:rsidP="00881FC3">
            <w:pPr>
              <w:jc w:val="center"/>
              <w:cnfStyle w:val="100000000000" w:firstRow="1" w:lastRow="0" w:firstColumn="0" w:lastColumn="0" w:oddVBand="0" w:evenVBand="0" w:oddHBand="0" w:evenHBand="0" w:firstRowFirstColumn="0" w:firstRowLastColumn="0" w:lastRowFirstColumn="0" w:lastRowLastColumn="0"/>
              <w:rPr>
                <w:color w:val="000000"/>
              </w:rPr>
            </w:pPr>
          </w:p>
        </w:tc>
        <w:tc>
          <w:tcPr>
            <w:tcW w:w="1597" w:type="pct"/>
          </w:tcPr>
          <w:p w14:paraId="3FEE274D" w14:textId="77777777" w:rsidR="00BD5F72" w:rsidRPr="00B94607" w:rsidRDefault="00BD5F72" w:rsidP="00881FC3">
            <w:pPr>
              <w:jc w:val="center"/>
              <w:cnfStyle w:val="100000000000" w:firstRow="1" w:lastRow="0" w:firstColumn="0" w:lastColumn="0" w:oddVBand="0" w:evenVBand="0" w:oddHBand="0" w:evenHBand="0" w:firstRowFirstColumn="0" w:firstRowLastColumn="0" w:lastRowFirstColumn="0" w:lastRowLastColumn="0"/>
              <w:rPr>
                <w:color w:val="000000"/>
              </w:rPr>
            </w:pPr>
          </w:p>
        </w:tc>
      </w:tr>
      <w:tr w:rsidR="00BD5F72" w14:paraId="7EE18C86" w14:textId="77777777" w:rsidTr="00DC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pct"/>
          </w:tcPr>
          <w:p w14:paraId="27850275" w14:textId="0CFFE245" w:rsidR="00BD5F72" w:rsidRPr="00F43B53" w:rsidRDefault="00BD5F72" w:rsidP="00881FC3">
            <w:pPr>
              <w:rPr>
                <w:color w:val="000000"/>
              </w:rPr>
            </w:pPr>
            <w:r>
              <w:rPr>
                <w:color w:val="000000"/>
              </w:rPr>
              <w:t>Nombre función</w:t>
            </w:r>
          </w:p>
        </w:tc>
        <w:tc>
          <w:tcPr>
            <w:tcW w:w="2141" w:type="pct"/>
          </w:tcPr>
          <w:p w14:paraId="34BC0CE9" w14:textId="6294FCF0" w:rsidR="00BD5F72" w:rsidRPr="00F43B53" w:rsidRDefault="00BD5F72" w:rsidP="00881FC3">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Parámetros</w:t>
            </w:r>
          </w:p>
        </w:tc>
        <w:tc>
          <w:tcPr>
            <w:tcW w:w="1597" w:type="pct"/>
          </w:tcPr>
          <w:p w14:paraId="2D480848" w14:textId="1377650B" w:rsidR="00BD5F72" w:rsidRPr="00F43B53" w:rsidRDefault="00BD5F72" w:rsidP="00881FC3">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Salida</w:t>
            </w:r>
          </w:p>
        </w:tc>
      </w:tr>
      <w:tr w:rsidR="00BD5F72" w14:paraId="1A2DA773" w14:textId="77777777" w:rsidTr="00DC0255">
        <w:tc>
          <w:tcPr>
            <w:cnfStyle w:val="001000000000" w:firstRow="0" w:lastRow="0" w:firstColumn="1" w:lastColumn="0" w:oddVBand="0" w:evenVBand="0" w:oddHBand="0" w:evenHBand="0" w:firstRowFirstColumn="0" w:firstRowLastColumn="0" w:lastRowFirstColumn="0" w:lastRowLastColumn="0"/>
            <w:tcW w:w="1262" w:type="pct"/>
          </w:tcPr>
          <w:p w14:paraId="2DD8FBBF" w14:textId="56EFF1A5" w:rsidR="00BD5F72" w:rsidRPr="00F43B53" w:rsidRDefault="00C627AD" w:rsidP="00881FC3">
            <w:pPr>
              <w:rPr>
                <w:b w:val="0"/>
                <w:bCs w:val="0"/>
                <w:color w:val="000000"/>
              </w:rPr>
            </w:pPr>
            <w:proofErr w:type="spellStart"/>
            <w:r>
              <w:rPr>
                <w:b w:val="0"/>
                <w:bCs w:val="0"/>
                <w:color w:val="000000"/>
              </w:rPr>
              <w:t>p</w:t>
            </w:r>
            <w:r w:rsidR="00A7514A">
              <w:rPr>
                <w:b w:val="0"/>
                <w:bCs w:val="0"/>
                <w:color w:val="000000"/>
              </w:rPr>
              <w:t>romedio_mensual</w:t>
            </w:r>
            <w:proofErr w:type="spellEnd"/>
          </w:p>
        </w:tc>
        <w:tc>
          <w:tcPr>
            <w:tcW w:w="2141" w:type="pct"/>
          </w:tcPr>
          <w:p w14:paraId="26B397FB" w14:textId="77777777" w:rsidR="00C627AD" w:rsidRDefault="00DE6502" w:rsidP="00C627AD">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color w:val="000000"/>
              </w:rPr>
            </w:pPr>
            <w:r w:rsidRPr="00C627AD">
              <w:rPr>
                <w:color w:val="000000"/>
              </w:rPr>
              <w:t xml:space="preserve">Base datos </w:t>
            </w:r>
            <w:r w:rsidR="00C627AD" w:rsidRPr="00C627AD">
              <w:rPr>
                <w:color w:val="000000"/>
              </w:rPr>
              <w:t xml:space="preserve">diaria </w:t>
            </w:r>
            <w:r w:rsidRPr="00C627AD">
              <w:rPr>
                <w:color w:val="000000"/>
              </w:rPr>
              <w:t>descargada</w:t>
            </w:r>
          </w:p>
          <w:p w14:paraId="783EAD05" w14:textId="0686E3C3" w:rsidR="00BD5F72" w:rsidRPr="00C627AD" w:rsidRDefault="00DE6502" w:rsidP="00C627AD">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color w:val="000000"/>
              </w:rPr>
            </w:pPr>
            <w:r w:rsidRPr="00C627AD">
              <w:rPr>
                <w:color w:val="000000"/>
              </w:rPr>
              <w:t xml:space="preserve"> </w:t>
            </w:r>
            <w:r w:rsidR="00C627AD">
              <w:rPr>
                <w:color w:val="000000"/>
              </w:rPr>
              <w:t>F</w:t>
            </w:r>
            <w:r w:rsidR="00C627AD" w:rsidRPr="00C627AD">
              <w:rPr>
                <w:color w:val="000000"/>
              </w:rPr>
              <w:t>iltro</w:t>
            </w:r>
          </w:p>
        </w:tc>
        <w:tc>
          <w:tcPr>
            <w:tcW w:w="1597" w:type="pct"/>
          </w:tcPr>
          <w:p w14:paraId="17808278" w14:textId="677DB984" w:rsidR="00BD5F72" w:rsidRDefault="00C627AD" w:rsidP="00881FC3">
            <w:pPr>
              <w:cnfStyle w:val="000000000000" w:firstRow="0" w:lastRow="0" w:firstColumn="0" w:lastColumn="0" w:oddVBand="0" w:evenVBand="0" w:oddHBand="0" w:evenHBand="0" w:firstRowFirstColumn="0" w:firstRowLastColumn="0" w:lastRowFirstColumn="0" w:lastRowLastColumn="0"/>
              <w:rPr>
                <w:color w:val="000000"/>
              </w:rPr>
            </w:pPr>
            <w:r>
              <w:rPr>
                <w:color w:val="000000"/>
              </w:rPr>
              <w:t>Base datos mensual</w:t>
            </w:r>
          </w:p>
        </w:tc>
      </w:tr>
      <w:tr w:rsidR="00C627AD" w14:paraId="2FF1BF11" w14:textId="77777777" w:rsidTr="00DC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pct"/>
          </w:tcPr>
          <w:p w14:paraId="647DA51E" w14:textId="0E02D810" w:rsidR="00C627AD" w:rsidRPr="00F43B53" w:rsidRDefault="00C627AD" w:rsidP="00C627AD">
            <w:pPr>
              <w:rPr>
                <w:b w:val="0"/>
                <w:bCs w:val="0"/>
                <w:color w:val="000000"/>
              </w:rPr>
            </w:pPr>
            <w:proofErr w:type="spellStart"/>
            <w:r>
              <w:rPr>
                <w:b w:val="0"/>
                <w:bCs w:val="0"/>
                <w:color w:val="000000"/>
              </w:rPr>
              <w:t>acumulado_mensual</w:t>
            </w:r>
            <w:proofErr w:type="spellEnd"/>
          </w:p>
        </w:tc>
        <w:tc>
          <w:tcPr>
            <w:tcW w:w="2141" w:type="pct"/>
          </w:tcPr>
          <w:p w14:paraId="4FAA3FF2" w14:textId="77777777" w:rsidR="00C627AD" w:rsidRDefault="00C627AD" w:rsidP="00C627AD">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rPr>
            </w:pPr>
            <w:r w:rsidRPr="00C627AD">
              <w:rPr>
                <w:color w:val="000000"/>
              </w:rPr>
              <w:t>Base datos diaria descargada</w:t>
            </w:r>
          </w:p>
          <w:p w14:paraId="48B5A10E" w14:textId="06102BAF" w:rsidR="00C627AD" w:rsidRPr="00C627AD" w:rsidRDefault="00C627AD" w:rsidP="00C627AD">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color w:val="000000"/>
              </w:rPr>
            </w:pPr>
            <w:r>
              <w:rPr>
                <w:color w:val="000000"/>
              </w:rPr>
              <w:t>F</w:t>
            </w:r>
            <w:r w:rsidRPr="00C627AD">
              <w:rPr>
                <w:color w:val="000000"/>
              </w:rPr>
              <w:t>iltro</w:t>
            </w:r>
          </w:p>
        </w:tc>
        <w:tc>
          <w:tcPr>
            <w:tcW w:w="1597" w:type="pct"/>
          </w:tcPr>
          <w:p w14:paraId="7AF07444" w14:textId="68179C62" w:rsidR="00C627AD" w:rsidRDefault="00C627AD" w:rsidP="00C627AD">
            <w:pPr>
              <w:cnfStyle w:val="000000100000" w:firstRow="0" w:lastRow="0" w:firstColumn="0" w:lastColumn="0" w:oddVBand="0" w:evenVBand="0" w:oddHBand="1" w:evenHBand="0" w:firstRowFirstColumn="0" w:firstRowLastColumn="0" w:lastRowFirstColumn="0" w:lastRowLastColumn="0"/>
              <w:rPr>
                <w:color w:val="000000"/>
              </w:rPr>
            </w:pPr>
            <w:r>
              <w:rPr>
                <w:color w:val="000000"/>
              </w:rPr>
              <w:t>Base datos mensual</w:t>
            </w:r>
          </w:p>
        </w:tc>
      </w:tr>
      <w:tr w:rsidR="00C627AD" w14:paraId="61300A08" w14:textId="77777777" w:rsidTr="005E1095">
        <w:trPr>
          <w:trHeight w:val="335"/>
        </w:trPr>
        <w:tc>
          <w:tcPr>
            <w:cnfStyle w:val="001000000000" w:firstRow="0" w:lastRow="0" w:firstColumn="1" w:lastColumn="0" w:oddVBand="0" w:evenVBand="0" w:oddHBand="0" w:evenHBand="0" w:firstRowFirstColumn="0" w:firstRowLastColumn="0" w:lastRowFirstColumn="0" w:lastRowLastColumn="0"/>
            <w:tcW w:w="1262" w:type="pct"/>
          </w:tcPr>
          <w:p w14:paraId="683BB588" w14:textId="46A0236D" w:rsidR="00C627AD" w:rsidRPr="00F43B53" w:rsidRDefault="00C627AD" w:rsidP="00C627AD">
            <w:pPr>
              <w:rPr>
                <w:b w:val="0"/>
                <w:bCs w:val="0"/>
                <w:color w:val="000000"/>
              </w:rPr>
            </w:pPr>
            <w:proofErr w:type="spellStart"/>
            <w:r>
              <w:rPr>
                <w:b w:val="0"/>
                <w:bCs w:val="0"/>
                <w:color w:val="000000"/>
              </w:rPr>
              <w:t>Formatear_wider</w:t>
            </w:r>
            <w:proofErr w:type="spellEnd"/>
          </w:p>
        </w:tc>
        <w:tc>
          <w:tcPr>
            <w:tcW w:w="2141" w:type="pct"/>
          </w:tcPr>
          <w:p w14:paraId="55B011C0" w14:textId="16D61CB6" w:rsidR="00C627AD" w:rsidRPr="00C627AD" w:rsidRDefault="00C627AD" w:rsidP="00C627AD">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color w:val="000000"/>
              </w:rPr>
            </w:pPr>
            <w:r w:rsidRPr="00C627AD">
              <w:rPr>
                <w:color w:val="000000"/>
              </w:rPr>
              <w:t>Base datos mensual</w:t>
            </w:r>
          </w:p>
        </w:tc>
        <w:tc>
          <w:tcPr>
            <w:tcW w:w="1597" w:type="pct"/>
          </w:tcPr>
          <w:p w14:paraId="5EA5C971" w14:textId="45BFC163" w:rsidR="00C627AD" w:rsidRDefault="00C627AD" w:rsidP="00C627AD">
            <w:pPr>
              <w:cnfStyle w:val="000000000000" w:firstRow="0" w:lastRow="0" w:firstColumn="0" w:lastColumn="0" w:oddVBand="0" w:evenVBand="0" w:oddHBand="0" w:evenHBand="0" w:firstRowFirstColumn="0" w:firstRowLastColumn="0" w:lastRowFirstColumn="0" w:lastRowLastColumn="0"/>
              <w:rPr>
                <w:color w:val="000000"/>
              </w:rPr>
            </w:pPr>
            <w:r>
              <w:rPr>
                <w:color w:val="000000"/>
              </w:rPr>
              <w:t>Base de datos como matriz</w:t>
            </w:r>
          </w:p>
        </w:tc>
      </w:tr>
    </w:tbl>
    <w:p w14:paraId="3599C7F8" w14:textId="77777777" w:rsidR="00881FC3" w:rsidRDefault="00881FC3" w:rsidP="00DC0255">
      <w:pPr>
        <w:pStyle w:val="Prrafodelista"/>
        <w:pBdr>
          <w:top w:val="nil"/>
          <w:left w:val="nil"/>
          <w:bottom w:val="nil"/>
          <w:right w:val="nil"/>
          <w:between w:val="nil"/>
        </w:pBdr>
        <w:spacing w:after="0"/>
        <w:ind w:left="360"/>
      </w:pPr>
    </w:p>
    <w:p w14:paraId="648A8925" w14:textId="59A14989" w:rsidR="00C627AD" w:rsidRDefault="00C627AD" w:rsidP="00DC0255">
      <w:pPr>
        <w:pStyle w:val="Prrafodelista"/>
        <w:pBdr>
          <w:top w:val="nil"/>
          <w:left w:val="nil"/>
          <w:bottom w:val="nil"/>
          <w:right w:val="nil"/>
          <w:between w:val="nil"/>
        </w:pBdr>
        <w:spacing w:after="0"/>
        <w:ind w:left="360"/>
      </w:pPr>
      <w:r>
        <w:t>Las funciones “</w:t>
      </w:r>
      <w:proofErr w:type="spellStart"/>
      <w:r>
        <w:t>promedio_mensual</w:t>
      </w:r>
      <w:proofErr w:type="spellEnd"/>
      <w:r>
        <w:t>” y “</w:t>
      </w:r>
      <w:proofErr w:type="spellStart"/>
      <w:r>
        <w:t>acumulado_mensual</w:t>
      </w:r>
      <w:proofErr w:type="spellEnd"/>
      <w:r>
        <w:t>” reciben las bases de datos descargadas a escala diaria. Al ejecutar</w:t>
      </w:r>
      <w:r w:rsidR="00A24DCE">
        <w:t xml:space="preserve"> estas funciones, </w:t>
      </w:r>
      <w:r w:rsidR="00D53689">
        <w:t>los valores a escala diaria se promedian a escala mensual</w:t>
      </w:r>
      <w:r>
        <w:t xml:space="preserve"> (para temperatura, caudal) o bien </w:t>
      </w:r>
      <w:r w:rsidR="00D53689">
        <w:t xml:space="preserve">se </w:t>
      </w:r>
      <w:r>
        <w:t>acumula</w:t>
      </w:r>
      <w:r w:rsidR="00D53689">
        <w:t>n a escala mensual</w:t>
      </w:r>
      <w:r>
        <w:t xml:space="preserve"> (para precipitación). </w:t>
      </w:r>
      <w:r w:rsidR="00D53689">
        <w:t xml:space="preserve">Notar que el resumen mensual de los datos </w:t>
      </w:r>
      <w:r>
        <w:t xml:space="preserve">se realiza solo si la proporción de valores “NA” para cada mes es menor al filtro especificado, de lo contrario el mes recibe un valor de “NA”. Por default, el filtro es </w:t>
      </w:r>
      <w:r w:rsidR="00D53689">
        <w:t xml:space="preserve">de un </w:t>
      </w:r>
      <w:r>
        <w:t xml:space="preserve">30%, pero este valor puede ser </w:t>
      </w:r>
      <w:r w:rsidR="00D53689">
        <w:t>especificado en la función.</w:t>
      </w:r>
      <w:r w:rsidR="00F76836">
        <w:t xml:space="preserve"> Esto se hace para asegurar la representatividad de los datos</w:t>
      </w:r>
    </w:p>
    <w:p w14:paraId="5A5B581F" w14:textId="77777777" w:rsidR="00C627AD" w:rsidRDefault="00C627AD" w:rsidP="00DC0255">
      <w:pPr>
        <w:pStyle w:val="Prrafodelista"/>
        <w:pBdr>
          <w:top w:val="nil"/>
          <w:left w:val="nil"/>
          <w:bottom w:val="nil"/>
          <w:right w:val="nil"/>
          <w:between w:val="nil"/>
        </w:pBdr>
        <w:spacing w:after="0"/>
        <w:ind w:left="360"/>
      </w:pPr>
    </w:p>
    <w:p w14:paraId="35D38E7C" w14:textId="1C5F4D86" w:rsidR="0040024F" w:rsidRDefault="00C627AD" w:rsidP="00DC0255">
      <w:pPr>
        <w:pStyle w:val="Prrafodelista"/>
        <w:pBdr>
          <w:top w:val="nil"/>
          <w:left w:val="nil"/>
          <w:bottom w:val="nil"/>
          <w:right w:val="nil"/>
          <w:between w:val="nil"/>
        </w:pBdr>
        <w:spacing w:after="0"/>
        <w:ind w:left="360"/>
        <w:rPr>
          <w:i/>
          <w:iCs/>
        </w:rPr>
      </w:pPr>
      <w:r>
        <w:t>Por otro lado, la función “</w:t>
      </w:r>
      <w:proofErr w:type="spellStart"/>
      <w:r>
        <w:t>formatear_wider</w:t>
      </w:r>
      <w:proofErr w:type="spellEnd"/>
      <w:r>
        <w:t xml:space="preserve">” sirve para transformar el formato de la base de datos al formato necesario para calcular los indicadores. Esto </w:t>
      </w:r>
      <w:r w:rsidR="00D53689">
        <w:t>significa</w:t>
      </w:r>
      <w:r>
        <w:t xml:space="preserve"> pasar </w:t>
      </w:r>
      <w:r w:rsidR="00C6556A">
        <w:t xml:space="preserve">de </w:t>
      </w:r>
      <w:r w:rsidR="00D53689">
        <w:t xml:space="preserve">un formato de columnas a un formato de matriz. La </w:t>
      </w:r>
      <w:r w:rsidR="00F76836">
        <w:t xml:space="preserve">nueva </w:t>
      </w:r>
      <w:r w:rsidR="00D53689">
        <w:t>matriz contiene las estaciones meteorológicas identificadas por su código nacional</w:t>
      </w:r>
      <w:r w:rsidR="006A46E3">
        <w:t xml:space="preserve"> en el eje de las </w:t>
      </w:r>
      <w:r w:rsidR="006A46E3" w:rsidRPr="006A46E3">
        <w:t>abscisa</w:t>
      </w:r>
      <w:r w:rsidR="006A46E3">
        <w:t>s</w:t>
      </w:r>
      <w:r w:rsidR="00F76836">
        <w:t>,</w:t>
      </w:r>
      <w:r w:rsidR="006A46E3">
        <w:t xml:space="preserve"> las fechas en el eje de las ordenadas</w:t>
      </w:r>
      <w:r w:rsidR="00F76836">
        <w:t xml:space="preserve"> (en formato </w:t>
      </w:r>
      <w:r w:rsidR="00F76836" w:rsidRPr="00006222">
        <w:rPr>
          <w:i/>
          <w:iCs/>
        </w:rPr>
        <w:t xml:space="preserve">mm/YYYY), </w:t>
      </w:r>
      <w:r w:rsidR="007A3F43">
        <w:t>y por último</w:t>
      </w:r>
      <w:r w:rsidR="007A3F43" w:rsidRPr="00707DB6">
        <w:t xml:space="preserve"> los valores</w:t>
      </w:r>
      <w:r w:rsidR="007A3F43">
        <w:t xml:space="preserve"> de la matriz</w:t>
      </w:r>
      <w:r w:rsidR="007A3F43" w:rsidRPr="00707DB6">
        <w:t xml:space="preserve"> corresponde al promedio mensual </w:t>
      </w:r>
      <w:r w:rsidR="00F76836">
        <w:t>(</w:t>
      </w:r>
      <w:r w:rsidR="007A3F43">
        <w:t>para la temperatura y el caudal</w:t>
      </w:r>
      <w:r w:rsidR="00F76836">
        <w:t>)</w:t>
      </w:r>
      <w:r w:rsidR="007A3F43">
        <w:t xml:space="preserve"> </w:t>
      </w:r>
      <w:r w:rsidR="007A3F43" w:rsidRPr="00707DB6">
        <w:t xml:space="preserve">o el acumulado mensual </w:t>
      </w:r>
      <w:r w:rsidR="00F76836">
        <w:t>(</w:t>
      </w:r>
      <w:r w:rsidR="007A3F43" w:rsidRPr="00707DB6">
        <w:t>para el caso de la precipitación</w:t>
      </w:r>
      <w:r w:rsidR="00F76836">
        <w:t>)</w:t>
      </w:r>
      <w:r w:rsidR="007A3F43" w:rsidRPr="00707DB6">
        <w:t>.</w:t>
      </w:r>
      <w:r w:rsidR="00F76836">
        <w:t xml:space="preserve"> </w:t>
      </w:r>
      <w:r w:rsidR="007A3F43" w:rsidRPr="00F76836">
        <w:rPr>
          <w:color w:val="000000"/>
        </w:rPr>
        <w:t>El archivo de salida de esta operación recibe el nombre</w:t>
      </w:r>
      <w:r w:rsidR="00F76836">
        <w:rPr>
          <w:color w:val="000000"/>
        </w:rPr>
        <w:t xml:space="preserve"> </w:t>
      </w:r>
      <w:r w:rsidR="007A3F43" w:rsidRPr="00F76836">
        <w:rPr>
          <w:i/>
          <w:iCs/>
        </w:rPr>
        <w:t>“variable_mensual_</w:t>
      </w:r>
      <w:r w:rsidR="00F76836">
        <w:rPr>
          <w:i/>
          <w:iCs/>
        </w:rPr>
        <w:t>fuente_</w:t>
      </w:r>
      <w:r w:rsidR="007A3F43" w:rsidRPr="00F76836">
        <w:rPr>
          <w:i/>
          <w:iCs/>
        </w:rPr>
        <w:t>fechainicial_fechafinal.csv”</w:t>
      </w:r>
      <w:r w:rsidR="00F76836">
        <w:rPr>
          <w:i/>
          <w:iCs/>
        </w:rPr>
        <w:t xml:space="preserve"> y es almacenado en la carpeta correspondiente a la variable climatológica de la base de datos.</w:t>
      </w:r>
    </w:p>
    <w:p w14:paraId="07E85FC2" w14:textId="25D4C43C" w:rsidR="00DC0255" w:rsidRDefault="00DC0255" w:rsidP="00DC0255">
      <w:pPr>
        <w:pStyle w:val="Prrafodelista"/>
        <w:pBdr>
          <w:top w:val="nil"/>
          <w:left w:val="nil"/>
          <w:bottom w:val="nil"/>
          <w:right w:val="nil"/>
          <w:between w:val="nil"/>
        </w:pBdr>
        <w:spacing w:after="0"/>
        <w:ind w:left="360"/>
        <w:rPr>
          <w:i/>
          <w:iCs/>
        </w:rPr>
      </w:pPr>
    </w:p>
    <w:p w14:paraId="00D5AC85" w14:textId="4A2A42B7" w:rsidR="007A3F43" w:rsidRPr="00B55A88" w:rsidRDefault="005E1095" w:rsidP="00B55A88">
      <w:pPr>
        <w:pStyle w:val="Prrafodelista"/>
        <w:pBdr>
          <w:top w:val="nil"/>
          <w:left w:val="nil"/>
          <w:bottom w:val="nil"/>
          <w:right w:val="nil"/>
          <w:between w:val="nil"/>
        </w:pBdr>
        <w:spacing w:after="0"/>
        <w:ind w:left="360"/>
        <w:rPr>
          <w:i/>
          <w:iCs/>
        </w:rPr>
      </w:pPr>
      <w:r>
        <w:rPr>
          <w:noProof/>
        </w:rPr>
        <w:lastRenderedPageBreak/>
        <mc:AlternateContent>
          <mc:Choice Requires="wps">
            <w:drawing>
              <wp:inline distT="0" distB="0" distL="0" distR="0" wp14:anchorId="4DB9C941" wp14:editId="524E3CF2">
                <wp:extent cx="5719762" cy="3786187"/>
                <wp:effectExtent l="0" t="0" r="14605" b="24130"/>
                <wp:docPr id="114142690" name="Rectángulo 114142690"/>
                <wp:cNvGraphicFramePr/>
                <a:graphic xmlns:a="http://schemas.openxmlformats.org/drawingml/2006/main">
                  <a:graphicData uri="http://schemas.microsoft.com/office/word/2010/wordprocessingShape">
                    <wps:wsp>
                      <wps:cNvSpPr/>
                      <wps:spPr>
                        <a:xfrm>
                          <a:off x="0" y="0"/>
                          <a:ext cx="5719762" cy="3786187"/>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1EA26694" w14:textId="7D5F5EE5" w:rsidR="00086475" w:rsidRPr="00136708" w:rsidRDefault="00A34C1D" w:rsidP="00086475">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086475" w:rsidRPr="00136708">
                              <w:rPr>
                                <w:color w:val="0D0D0D" w:themeColor="text1" w:themeTint="F2"/>
                                <w:sz w:val="24"/>
                                <w:szCs w:val="24"/>
                              </w:rPr>
                              <w:t xml:space="preserve">: Etapa 1 </w:t>
                            </w:r>
                            <w:r w:rsidR="00086475" w:rsidRPr="00136708">
                              <w:rPr>
                                <w:rFonts w:ascii="Wingdings" w:eastAsia="Wingdings" w:hAnsi="Wingdings" w:cs="Wingdings"/>
                                <w:color w:val="0D0D0D" w:themeColor="text1" w:themeTint="F2"/>
                                <w:sz w:val="24"/>
                                <w:szCs w:val="24"/>
                              </w:rPr>
                              <w:sym w:font="Wingdings" w:char="F0E0"/>
                            </w:r>
                            <w:r w:rsidR="00086475" w:rsidRPr="00136708">
                              <w:rPr>
                                <w:color w:val="0D0D0D" w:themeColor="text1" w:themeTint="F2"/>
                                <w:sz w:val="24"/>
                                <w:szCs w:val="24"/>
                              </w:rPr>
                              <w:t xml:space="preserve"> Proceso 1.</w:t>
                            </w:r>
                            <w:r w:rsidR="00086475">
                              <w:rPr>
                                <w:color w:val="0D0D0D" w:themeColor="text1" w:themeTint="F2"/>
                                <w:sz w:val="24"/>
                                <w:szCs w:val="24"/>
                              </w:rPr>
                              <w:t>2</w:t>
                            </w:r>
                          </w:p>
                          <w:p w14:paraId="574607D1" w14:textId="12553A71" w:rsidR="00086475" w:rsidRPr="0095042F" w:rsidRDefault="00A352E2" w:rsidP="00086475">
                            <w:pPr>
                              <w:rPr>
                                <w:i/>
                                <w:iCs/>
                                <w:color w:val="0D0D0D" w:themeColor="text1" w:themeTint="F2"/>
                              </w:rPr>
                            </w:pPr>
                            <w:r>
                              <w:rPr>
                                <w:i/>
                                <w:iCs/>
                                <w:color w:val="0D0D0D" w:themeColor="text1" w:themeTint="F2"/>
                              </w:rPr>
                              <w:t>Antes de</w:t>
                            </w:r>
                            <w:r w:rsidR="00086475" w:rsidRPr="0095042F">
                              <w:rPr>
                                <w:i/>
                                <w:iCs/>
                                <w:color w:val="0D0D0D" w:themeColor="text1" w:themeTint="F2"/>
                              </w:rPr>
                              <w:t xml:space="preserve"> calcular el IPE se debe</w:t>
                            </w:r>
                            <w:r w:rsidR="00A64764">
                              <w:rPr>
                                <w:i/>
                                <w:iCs/>
                                <w:color w:val="0D0D0D" w:themeColor="text1" w:themeTint="F2"/>
                              </w:rPr>
                              <w:t>n</w:t>
                            </w:r>
                            <w:r>
                              <w:rPr>
                                <w:i/>
                                <w:iCs/>
                                <w:color w:val="0D0D0D" w:themeColor="text1" w:themeTint="F2"/>
                              </w:rPr>
                              <w:t xml:space="preserve"> </w:t>
                            </w:r>
                            <w:proofErr w:type="gramStart"/>
                            <w:r>
                              <w:rPr>
                                <w:i/>
                                <w:iCs/>
                                <w:color w:val="0D0D0D" w:themeColor="text1" w:themeTint="F2"/>
                              </w:rPr>
                              <w:t xml:space="preserve">obtener </w:t>
                            </w:r>
                            <w:r w:rsidR="00A64764">
                              <w:rPr>
                                <w:i/>
                                <w:iCs/>
                                <w:color w:val="0D0D0D" w:themeColor="text1" w:themeTint="F2"/>
                              </w:rPr>
                              <w:t xml:space="preserve"> los</w:t>
                            </w:r>
                            <w:proofErr w:type="gramEnd"/>
                            <w:r w:rsidR="00A64764">
                              <w:rPr>
                                <w:i/>
                                <w:iCs/>
                                <w:color w:val="0D0D0D" w:themeColor="text1" w:themeTint="F2"/>
                              </w:rPr>
                              <w:t xml:space="preserve"> acumulados mensuales de la base de datos de precipitación </w:t>
                            </w:r>
                            <w:r>
                              <w:rPr>
                                <w:i/>
                                <w:iCs/>
                                <w:color w:val="0D0D0D" w:themeColor="text1" w:themeTint="F2"/>
                              </w:rPr>
                              <w:t xml:space="preserve">previamente </w:t>
                            </w:r>
                            <w:r w:rsidR="00A64764">
                              <w:rPr>
                                <w:i/>
                                <w:iCs/>
                                <w:color w:val="0D0D0D" w:themeColor="text1" w:themeTint="F2"/>
                              </w:rPr>
                              <w:t>descargada en el proceso 1.1.</w:t>
                            </w:r>
                          </w:p>
                          <w:p w14:paraId="34A6C4C7" w14:textId="05243CE1" w:rsidR="00086475" w:rsidRPr="006509FE" w:rsidRDefault="00086475" w:rsidP="00086475">
                            <w:pPr>
                              <w:rPr>
                                <w:b/>
                                <w:bCs/>
                                <w:color w:val="0D0D0D" w:themeColor="text1" w:themeTint="F2"/>
                              </w:rPr>
                            </w:pPr>
                            <w:r w:rsidRPr="006509FE">
                              <w:rPr>
                                <w:b/>
                                <w:bCs/>
                                <w:color w:val="0D0D0D" w:themeColor="text1" w:themeTint="F2"/>
                              </w:rPr>
                              <w:t>Paso 1)</w:t>
                            </w:r>
                            <w:r w:rsidRPr="006509FE">
                              <w:rPr>
                                <w:color w:val="0D0D0D" w:themeColor="text1" w:themeTint="F2"/>
                              </w:rPr>
                              <w:t xml:space="preserve"> Cargar la herramienta en R: </w:t>
                            </w:r>
                            <w:r w:rsidRPr="006509FE">
                              <w:rPr>
                                <w:b/>
                                <w:bCs/>
                                <w:color w:val="0D0D0D" w:themeColor="text1" w:themeTint="F2"/>
                              </w:rPr>
                              <w:t>Source (“./</w:t>
                            </w:r>
                            <w:r w:rsidR="00A352E2" w:rsidRPr="00A352E2">
                              <w:rPr>
                                <w:b/>
                                <w:bCs/>
                                <w:color w:val="0D0D0D" w:themeColor="text1" w:themeTint="F2"/>
                              </w:rPr>
                              <w:t>2.Promediar_formatear</w:t>
                            </w:r>
                            <w:r w:rsidRPr="006509FE">
                              <w:rPr>
                                <w:b/>
                                <w:bCs/>
                                <w:color w:val="0D0D0D" w:themeColor="text1" w:themeTint="F2"/>
                              </w:rPr>
                              <w:t>/</w:t>
                            </w:r>
                            <w:r w:rsidR="00882499" w:rsidRPr="00006222">
                              <w:rPr>
                                <w:b/>
                                <w:bCs/>
                                <w:color w:val="000000"/>
                              </w:rPr>
                              <w:t>promedio_</w:t>
                            </w:r>
                            <w:proofErr w:type="gramStart"/>
                            <w:r w:rsidR="00882499" w:rsidRPr="00006222">
                              <w:rPr>
                                <w:b/>
                                <w:bCs/>
                                <w:color w:val="000000"/>
                              </w:rPr>
                              <w:t>mensual.R</w:t>
                            </w:r>
                            <w:proofErr w:type="gramEnd"/>
                            <w:r w:rsidR="00882499" w:rsidRPr="00006222">
                              <w:rPr>
                                <w:color w:val="000000"/>
                              </w:rPr>
                              <w:t>”</w:t>
                            </w:r>
                            <w:r w:rsidR="00882499">
                              <w:rPr>
                                <w:color w:val="000000"/>
                              </w:rPr>
                              <w:t>)</w:t>
                            </w:r>
                          </w:p>
                          <w:p w14:paraId="7F541A51" w14:textId="2505C145" w:rsidR="00086475" w:rsidRPr="006509FE" w:rsidRDefault="00086475" w:rsidP="00086475">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sidR="00A352E2">
                              <w:rPr>
                                <w:i/>
                                <w:iCs/>
                                <w:color w:val="0D0D0D" w:themeColor="text1" w:themeTint="F2"/>
                              </w:rPr>
                              <w:t>Obtener el acumulado mensual</w:t>
                            </w:r>
                            <w:r w:rsidRPr="006509FE">
                              <w:rPr>
                                <w:i/>
                                <w:iCs/>
                                <w:color w:val="0D0D0D" w:themeColor="text1" w:themeTint="F2"/>
                              </w:rPr>
                              <w:t xml:space="preserve">:  </w:t>
                            </w:r>
                            <w:r w:rsidR="00A352E2">
                              <w:rPr>
                                <w:b/>
                                <w:bCs/>
                                <w:color w:val="000000"/>
                              </w:rPr>
                              <w:t>acumulado_mensual</w:t>
                            </w:r>
                            <w:r w:rsidRPr="006509FE">
                              <w:rPr>
                                <w:b/>
                                <w:bCs/>
                                <w:i/>
                                <w:iCs/>
                                <w:color w:val="0D0D0D" w:themeColor="text1" w:themeTint="F2"/>
                              </w:rPr>
                              <w:t>(</w:t>
                            </w:r>
                            <w:r w:rsidR="00A352E2">
                              <w:rPr>
                                <w:b/>
                                <w:bCs/>
                                <w:i/>
                                <w:iCs/>
                                <w:color w:val="0D0D0D" w:themeColor="text1" w:themeTint="F2"/>
                              </w:rPr>
                              <w:t>base_datos</w:t>
                            </w:r>
                            <w:r w:rsidRPr="006509FE">
                              <w:rPr>
                                <w:b/>
                                <w:bCs/>
                                <w:i/>
                                <w:iCs/>
                                <w:color w:val="0D0D0D" w:themeColor="text1" w:themeTint="F2"/>
                              </w:rPr>
                              <w:t>)</w:t>
                            </w:r>
                          </w:p>
                          <w:p w14:paraId="58828358" w14:textId="1D17D355" w:rsidR="00086475" w:rsidRPr="0095042F" w:rsidRDefault="001B13F9" w:rsidP="00086475">
                            <w:pPr>
                              <w:rPr>
                                <w:i/>
                                <w:iCs/>
                                <w:color w:val="0D0D0D" w:themeColor="text1" w:themeTint="F2"/>
                              </w:rPr>
                            </w:pPr>
                            <w:r w:rsidRPr="00337EA1">
                              <w:rPr>
                                <w:b/>
                                <w:bCs/>
                                <w:color w:val="0D0D0D" w:themeColor="text1" w:themeTint="F2"/>
                              </w:rPr>
                              <w:t>Paso 3)</w:t>
                            </w:r>
                            <w:r>
                              <w:rPr>
                                <w:i/>
                                <w:iCs/>
                                <w:color w:val="0D0D0D" w:themeColor="text1" w:themeTint="F2"/>
                              </w:rPr>
                              <w:t xml:space="preserve"> Formatear la base de datos </w:t>
                            </w:r>
                            <w:r w:rsidR="00CC4DD6">
                              <w:rPr>
                                <w:i/>
                                <w:iCs/>
                                <w:color w:val="0D0D0D" w:themeColor="text1" w:themeTint="F2"/>
                              </w:rPr>
                              <w:t xml:space="preserve">en </w:t>
                            </w:r>
                            <w:r w:rsidR="00337EA1">
                              <w:rPr>
                                <w:i/>
                                <w:iCs/>
                                <w:color w:val="0D0D0D" w:themeColor="text1" w:themeTint="F2"/>
                              </w:rPr>
                              <w:t xml:space="preserve">matriz de valores: </w:t>
                            </w:r>
                            <w:r w:rsidR="00337EA1">
                              <w:rPr>
                                <w:b/>
                                <w:bCs/>
                                <w:color w:val="000000"/>
                              </w:rPr>
                              <w:t>formatear_wider(base_datos)</w:t>
                            </w:r>
                          </w:p>
                          <w:p w14:paraId="69D8D7D5" w14:textId="783E0C6B" w:rsidR="00086475" w:rsidRDefault="00DF0016" w:rsidP="00086475">
                            <w:pPr>
                              <w:rPr>
                                <w:i/>
                                <w:iCs/>
                                <w:color w:val="0D0D0D" w:themeColor="text1" w:themeTint="F2"/>
                              </w:rPr>
                            </w:pPr>
                            <w:r w:rsidRPr="006A4C41">
                              <w:rPr>
                                <w:i/>
                                <w:iCs/>
                                <w:color w:val="0D0D0D" w:themeColor="text1" w:themeTint="F2"/>
                              </w:rPr>
                              <w:t xml:space="preserve">El resultado de ejecutar los tres pasos anteriores es un archivo en formato .csv con nombre “variable_mensual_fuente_fechainicial_fechafinal.csv” ubicado en la ruta del proyecto </w:t>
                            </w:r>
                            <w:proofErr w:type="gramStart"/>
                            <w:r w:rsidR="000C3C4A" w:rsidRPr="006A4C41">
                              <w:rPr>
                                <w:i/>
                                <w:iCs/>
                                <w:color w:val="0D0D0D" w:themeColor="text1" w:themeTint="F2"/>
                              </w:rPr>
                              <w:t>“.</w:t>
                            </w:r>
                            <w:r w:rsidR="006A4C41" w:rsidRPr="006A4C41">
                              <w:rPr>
                                <w:i/>
                                <w:iCs/>
                                <w:color w:val="0D0D0D" w:themeColor="text1" w:themeTint="F2"/>
                              </w:rPr>
                              <w:t>/</w:t>
                            </w:r>
                            <w:proofErr w:type="gramEnd"/>
                            <w:r w:rsidR="000C3C4A" w:rsidRPr="006A4C41">
                              <w:rPr>
                                <w:i/>
                                <w:iCs/>
                                <w:color w:val="0D0D0D" w:themeColor="text1" w:themeTint="F2"/>
                              </w:rPr>
                              <w:t>BBDD</w:t>
                            </w:r>
                            <w:r w:rsidR="006A4C41" w:rsidRPr="006A4C41">
                              <w:rPr>
                                <w:i/>
                                <w:iCs/>
                                <w:color w:val="0D0D0D" w:themeColor="text1" w:themeTint="F2"/>
                              </w:rPr>
                              <w:t>/</w:t>
                            </w:r>
                            <w:proofErr w:type="spellStart"/>
                            <w:r w:rsidR="000C3C4A" w:rsidRPr="006A4C41">
                              <w:rPr>
                                <w:i/>
                                <w:iCs/>
                                <w:color w:val="0D0D0D" w:themeColor="text1" w:themeTint="F2"/>
                              </w:rPr>
                              <w:t>pp</w:t>
                            </w:r>
                            <w:proofErr w:type="spellEnd"/>
                            <w:r w:rsidR="006A4C41" w:rsidRPr="006A4C41">
                              <w:rPr>
                                <w:i/>
                                <w:iCs/>
                                <w:color w:val="0D0D0D" w:themeColor="text1" w:themeTint="F2"/>
                              </w:rPr>
                              <w:t>/</w:t>
                            </w:r>
                            <w:r w:rsidR="000C3C4A" w:rsidRPr="006A4C41">
                              <w:rPr>
                                <w:i/>
                                <w:iCs/>
                                <w:color w:val="0D0D0D" w:themeColor="text1" w:themeTint="F2"/>
                              </w:rPr>
                              <w:t>DGA</w:t>
                            </w:r>
                            <w:r w:rsidR="006A4C41" w:rsidRPr="006A4C41">
                              <w:rPr>
                                <w:i/>
                                <w:iCs/>
                                <w:color w:val="0D0D0D" w:themeColor="text1" w:themeTint="F2"/>
                              </w:rPr>
                              <w:t>/</w:t>
                            </w:r>
                            <w:r w:rsidR="000C3C4A" w:rsidRPr="006A4C41">
                              <w:rPr>
                                <w:i/>
                                <w:iCs/>
                                <w:color w:val="0D0D0D" w:themeColor="text1" w:themeTint="F2"/>
                              </w:rPr>
                              <w:t>matriz</w:t>
                            </w:r>
                            <w:r w:rsidR="006A4C41" w:rsidRPr="006A4C41">
                              <w:rPr>
                                <w:i/>
                                <w:iCs/>
                                <w:color w:val="0D0D0D" w:themeColor="text1" w:themeTint="F2"/>
                              </w:rPr>
                              <w:t>/</w:t>
                            </w:r>
                            <w:r w:rsidR="000C3C4A" w:rsidRPr="006A4C41">
                              <w:rPr>
                                <w:i/>
                                <w:iCs/>
                                <w:color w:val="0D0D0D" w:themeColor="text1" w:themeTint="F2"/>
                              </w:rPr>
                              <w:t>”</w:t>
                            </w:r>
                            <w:r w:rsidR="006A4C41" w:rsidRPr="006A4C41">
                              <w:rPr>
                                <w:i/>
                                <w:iCs/>
                                <w:color w:val="0D0D0D" w:themeColor="text1" w:themeTint="F2"/>
                              </w:rPr>
                              <w:t>.</w:t>
                            </w:r>
                          </w:p>
                          <w:p w14:paraId="1376E95F" w14:textId="42C03455" w:rsidR="007851DA" w:rsidRDefault="007851DA" w:rsidP="00086475">
                            <w:pPr>
                              <w:rPr>
                                <w:i/>
                                <w:iCs/>
                                <w:color w:val="0D0D0D" w:themeColor="text1" w:themeTint="F2"/>
                              </w:rPr>
                            </w:pPr>
                            <w:r>
                              <w:rPr>
                                <w:i/>
                                <w:iCs/>
                                <w:color w:val="0D0D0D" w:themeColor="text1" w:themeTint="F2"/>
                              </w:rPr>
                              <w:t>Producto esperado:</w:t>
                            </w:r>
                          </w:p>
                          <w:p w14:paraId="07FAD82B" w14:textId="61E9CD10" w:rsidR="007851DA" w:rsidRPr="006A4C41" w:rsidRDefault="007851DA" w:rsidP="00086475">
                            <w:pPr>
                              <w:rPr>
                                <w:i/>
                                <w:iCs/>
                                <w:color w:val="0D0D0D" w:themeColor="text1" w:themeTint="F2"/>
                              </w:rPr>
                            </w:pPr>
                            <w:r>
                              <w:rPr>
                                <w:noProof/>
                              </w:rPr>
                              <w:drawing>
                                <wp:inline distT="0" distB="0" distL="0" distR="0" wp14:anchorId="616CCD8E" wp14:editId="10A382BE">
                                  <wp:extent cx="3529013" cy="1083042"/>
                                  <wp:effectExtent l="0" t="0" r="0" b="3175"/>
                                  <wp:docPr id="2130372072" name="Imagen 213037207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4109" name="Imagen 1" descr="Una captura de pantalla de un celular&#10;&#10;Descripción generada automáticamente con confianza media"/>
                                          <pic:cNvPicPr/>
                                        </pic:nvPicPr>
                                        <pic:blipFill>
                                          <a:blip r:embed="rId30"/>
                                          <a:stretch>
                                            <a:fillRect/>
                                          </a:stretch>
                                        </pic:blipFill>
                                        <pic:spPr>
                                          <a:xfrm>
                                            <a:off x="0" y="0"/>
                                            <a:ext cx="3539910" cy="1086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B9C941" id="Rectángulo 114142690" o:spid="_x0000_s1027" style="width:450.35pt;height:29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" fillcolor="#f2f2f2 [3052]" strokecolor="#0d0d0d [3069]">
                <v:textbox>
                  <w:txbxContent>
                    <w:p w14:paraId="1EA26694" w14:textId="7D5F5EE5" w:rsidR="00086475" w:rsidRPr="00136708" w:rsidRDefault="00A34C1D" w:rsidP="00086475">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086475" w:rsidRPr="00136708">
                        <w:rPr>
                          <w:color w:val="0D0D0D" w:themeColor="text1" w:themeTint="F2"/>
                          <w:sz w:val="24"/>
                          <w:szCs w:val="24"/>
                        </w:rPr>
                        <w:t xml:space="preserve">: Etapa 1 </w:t>
                      </w:r>
                      <w:r w:rsidR="00086475" w:rsidRPr="00136708">
                        <w:rPr>
                          <w:rFonts w:ascii="Wingdings" w:eastAsia="Wingdings" w:hAnsi="Wingdings" w:cs="Wingdings"/>
                          <w:color w:val="0D0D0D" w:themeColor="text1" w:themeTint="F2"/>
                          <w:sz w:val="24"/>
                          <w:szCs w:val="24"/>
                        </w:rPr>
                        <w:sym w:font="Wingdings" w:char="F0E0"/>
                      </w:r>
                      <w:r w:rsidR="00086475" w:rsidRPr="00136708">
                        <w:rPr>
                          <w:color w:val="0D0D0D" w:themeColor="text1" w:themeTint="F2"/>
                          <w:sz w:val="24"/>
                          <w:szCs w:val="24"/>
                        </w:rPr>
                        <w:t xml:space="preserve"> Proceso 1.</w:t>
                      </w:r>
                      <w:r w:rsidR="00086475">
                        <w:rPr>
                          <w:color w:val="0D0D0D" w:themeColor="text1" w:themeTint="F2"/>
                          <w:sz w:val="24"/>
                          <w:szCs w:val="24"/>
                        </w:rPr>
                        <w:t>2</w:t>
                      </w:r>
                    </w:p>
                    <w:p w14:paraId="574607D1" w14:textId="12553A71" w:rsidR="00086475" w:rsidRPr="0095042F" w:rsidRDefault="00A352E2" w:rsidP="00086475">
                      <w:pPr>
                        <w:rPr>
                          <w:i/>
                          <w:iCs/>
                          <w:color w:val="0D0D0D" w:themeColor="text1" w:themeTint="F2"/>
                        </w:rPr>
                      </w:pPr>
                      <w:r>
                        <w:rPr>
                          <w:i/>
                          <w:iCs/>
                          <w:color w:val="0D0D0D" w:themeColor="text1" w:themeTint="F2"/>
                        </w:rPr>
                        <w:t>Antes de</w:t>
                      </w:r>
                      <w:r w:rsidR="00086475" w:rsidRPr="0095042F">
                        <w:rPr>
                          <w:i/>
                          <w:iCs/>
                          <w:color w:val="0D0D0D" w:themeColor="text1" w:themeTint="F2"/>
                        </w:rPr>
                        <w:t xml:space="preserve"> calcular el IPE se debe</w:t>
                      </w:r>
                      <w:r w:rsidR="00A64764">
                        <w:rPr>
                          <w:i/>
                          <w:iCs/>
                          <w:color w:val="0D0D0D" w:themeColor="text1" w:themeTint="F2"/>
                        </w:rPr>
                        <w:t>n</w:t>
                      </w:r>
                      <w:r>
                        <w:rPr>
                          <w:i/>
                          <w:iCs/>
                          <w:color w:val="0D0D0D" w:themeColor="text1" w:themeTint="F2"/>
                        </w:rPr>
                        <w:t xml:space="preserve"> </w:t>
                      </w:r>
                      <w:proofErr w:type="gramStart"/>
                      <w:r>
                        <w:rPr>
                          <w:i/>
                          <w:iCs/>
                          <w:color w:val="0D0D0D" w:themeColor="text1" w:themeTint="F2"/>
                        </w:rPr>
                        <w:t xml:space="preserve">obtener </w:t>
                      </w:r>
                      <w:r w:rsidR="00A64764">
                        <w:rPr>
                          <w:i/>
                          <w:iCs/>
                          <w:color w:val="0D0D0D" w:themeColor="text1" w:themeTint="F2"/>
                        </w:rPr>
                        <w:t xml:space="preserve"> los</w:t>
                      </w:r>
                      <w:proofErr w:type="gramEnd"/>
                      <w:r w:rsidR="00A64764">
                        <w:rPr>
                          <w:i/>
                          <w:iCs/>
                          <w:color w:val="0D0D0D" w:themeColor="text1" w:themeTint="F2"/>
                        </w:rPr>
                        <w:t xml:space="preserve"> acumulados mensuales de la base de datos de precipitación </w:t>
                      </w:r>
                      <w:r>
                        <w:rPr>
                          <w:i/>
                          <w:iCs/>
                          <w:color w:val="0D0D0D" w:themeColor="text1" w:themeTint="F2"/>
                        </w:rPr>
                        <w:t xml:space="preserve">previamente </w:t>
                      </w:r>
                      <w:r w:rsidR="00A64764">
                        <w:rPr>
                          <w:i/>
                          <w:iCs/>
                          <w:color w:val="0D0D0D" w:themeColor="text1" w:themeTint="F2"/>
                        </w:rPr>
                        <w:t>descargada en el proceso 1.1.</w:t>
                      </w:r>
                    </w:p>
                    <w:p w14:paraId="34A6C4C7" w14:textId="05243CE1" w:rsidR="00086475" w:rsidRPr="006509FE" w:rsidRDefault="00086475" w:rsidP="00086475">
                      <w:pPr>
                        <w:rPr>
                          <w:b/>
                          <w:bCs/>
                          <w:color w:val="0D0D0D" w:themeColor="text1" w:themeTint="F2"/>
                        </w:rPr>
                      </w:pPr>
                      <w:r w:rsidRPr="006509FE">
                        <w:rPr>
                          <w:b/>
                          <w:bCs/>
                          <w:color w:val="0D0D0D" w:themeColor="text1" w:themeTint="F2"/>
                        </w:rPr>
                        <w:t>Paso 1)</w:t>
                      </w:r>
                      <w:r w:rsidRPr="006509FE">
                        <w:rPr>
                          <w:color w:val="0D0D0D" w:themeColor="text1" w:themeTint="F2"/>
                        </w:rPr>
                        <w:t xml:space="preserve"> Cargar la herramienta en R: </w:t>
                      </w:r>
                      <w:r w:rsidRPr="006509FE">
                        <w:rPr>
                          <w:b/>
                          <w:bCs/>
                          <w:color w:val="0D0D0D" w:themeColor="text1" w:themeTint="F2"/>
                        </w:rPr>
                        <w:t>Source (“./</w:t>
                      </w:r>
                      <w:r w:rsidR="00A352E2" w:rsidRPr="00A352E2">
                        <w:rPr>
                          <w:b/>
                          <w:bCs/>
                          <w:color w:val="0D0D0D" w:themeColor="text1" w:themeTint="F2"/>
                        </w:rPr>
                        <w:t>2.Promediar_formatear</w:t>
                      </w:r>
                      <w:r w:rsidRPr="006509FE">
                        <w:rPr>
                          <w:b/>
                          <w:bCs/>
                          <w:color w:val="0D0D0D" w:themeColor="text1" w:themeTint="F2"/>
                        </w:rPr>
                        <w:t>/</w:t>
                      </w:r>
                      <w:r w:rsidR="00882499" w:rsidRPr="00006222">
                        <w:rPr>
                          <w:b/>
                          <w:bCs/>
                          <w:color w:val="000000"/>
                        </w:rPr>
                        <w:t>promedio_</w:t>
                      </w:r>
                      <w:proofErr w:type="gramStart"/>
                      <w:r w:rsidR="00882499" w:rsidRPr="00006222">
                        <w:rPr>
                          <w:b/>
                          <w:bCs/>
                          <w:color w:val="000000"/>
                        </w:rPr>
                        <w:t>mensual.R</w:t>
                      </w:r>
                      <w:proofErr w:type="gramEnd"/>
                      <w:r w:rsidR="00882499" w:rsidRPr="00006222">
                        <w:rPr>
                          <w:color w:val="000000"/>
                        </w:rPr>
                        <w:t>”</w:t>
                      </w:r>
                      <w:r w:rsidR="00882499">
                        <w:rPr>
                          <w:color w:val="000000"/>
                        </w:rPr>
                        <w:t>)</w:t>
                      </w:r>
                    </w:p>
                    <w:p w14:paraId="7F541A51" w14:textId="2505C145" w:rsidR="00086475" w:rsidRPr="006509FE" w:rsidRDefault="00086475" w:rsidP="00086475">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sidR="00A352E2">
                        <w:rPr>
                          <w:i/>
                          <w:iCs/>
                          <w:color w:val="0D0D0D" w:themeColor="text1" w:themeTint="F2"/>
                        </w:rPr>
                        <w:t>Obtener el acumulado mensual</w:t>
                      </w:r>
                      <w:r w:rsidRPr="006509FE">
                        <w:rPr>
                          <w:i/>
                          <w:iCs/>
                          <w:color w:val="0D0D0D" w:themeColor="text1" w:themeTint="F2"/>
                        </w:rPr>
                        <w:t xml:space="preserve">:  </w:t>
                      </w:r>
                      <w:r w:rsidR="00A352E2">
                        <w:rPr>
                          <w:b/>
                          <w:bCs/>
                          <w:color w:val="000000"/>
                        </w:rPr>
                        <w:t>acumulado_mensual</w:t>
                      </w:r>
                      <w:r w:rsidRPr="006509FE">
                        <w:rPr>
                          <w:b/>
                          <w:bCs/>
                          <w:i/>
                          <w:iCs/>
                          <w:color w:val="0D0D0D" w:themeColor="text1" w:themeTint="F2"/>
                        </w:rPr>
                        <w:t>(</w:t>
                      </w:r>
                      <w:r w:rsidR="00A352E2">
                        <w:rPr>
                          <w:b/>
                          <w:bCs/>
                          <w:i/>
                          <w:iCs/>
                          <w:color w:val="0D0D0D" w:themeColor="text1" w:themeTint="F2"/>
                        </w:rPr>
                        <w:t>base_datos</w:t>
                      </w:r>
                      <w:r w:rsidRPr="006509FE">
                        <w:rPr>
                          <w:b/>
                          <w:bCs/>
                          <w:i/>
                          <w:iCs/>
                          <w:color w:val="0D0D0D" w:themeColor="text1" w:themeTint="F2"/>
                        </w:rPr>
                        <w:t>)</w:t>
                      </w:r>
                    </w:p>
                    <w:p w14:paraId="58828358" w14:textId="1D17D355" w:rsidR="00086475" w:rsidRPr="0095042F" w:rsidRDefault="001B13F9" w:rsidP="00086475">
                      <w:pPr>
                        <w:rPr>
                          <w:i/>
                          <w:iCs/>
                          <w:color w:val="0D0D0D" w:themeColor="text1" w:themeTint="F2"/>
                        </w:rPr>
                      </w:pPr>
                      <w:r w:rsidRPr="00337EA1">
                        <w:rPr>
                          <w:b/>
                          <w:bCs/>
                          <w:color w:val="0D0D0D" w:themeColor="text1" w:themeTint="F2"/>
                        </w:rPr>
                        <w:t>Paso 3)</w:t>
                      </w:r>
                      <w:r>
                        <w:rPr>
                          <w:i/>
                          <w:iCs/>
                          <w:color w:val="0D0D0D" w:themeColor="text1" w:themeTint="F2"/>
                        </w:rPr>
                        <w:t xml:space="preserve"> Formatear la base de datos </w:t>
                      </w:r>
                      <w:r w:rsidR="00CC4DD6">
                        <w:rPr>
                          <w:i/>
                          <w:iCs/>
                          <w:color w:val="0D0D0D" w:themeColor="text1" w:themeTint="F2"/>
                        </w:rPr>
                        <w:t xml:space="preserve">en </w:t>
                      </w:r>
                      <w:r w:rsidR="00337EA1">
                        <w:rPr>
                          <w:i/>
                          <w:iCs/>
                          <w:color w:val="0D0D0D" w:themeColor="text1" w:themeTint="F2"/>
                        </w:rPr>
                        <w:t xml:space="preserve">matriz de valores: </w:t>
                      </w:r>
                      <w:r w:rsidR="00337EA1">
                        <w:rPr>
                          <w:b/>
                          <w:bCs/>
                          <w:color w:val="000000"/>
                        </w:rPr>
                        <w:t>formatear_wider(base_datos)</w:t>
                      </w:r>
                    </w:p>
                    <w:p w14:paraId="69D8D7D5" w14:textId="783E0C6B" w:rsidR="00086475" w:rsidRDefault="00DF0016" w:rsidP="00086475">
                      <w:pPr>
                        <w:rPr>
                          <w:i/>
                          <w:iCs/>
                          <w:color w:val="0D0D0D" w:themeColor="text1" w:themeTint="F2"/>
                        </w:rPr>
                      </w:pPr>
                      <w:r w:rsidRPr="006A4C41">
                        <w:rPr>
                          <w:i/>
                          <w:iCs/>
                          <w:color w:val="0D0D0D" w:themeColor="text1" w:themeTint="F2"/>
                        </w:rPr>
                        <w:t xml:space="preserve">El resultado de ejecutar los tres pasos anteriores es un archivo en formato .csv con nombre “variable_mensual_fuente_fechainicial_fechafinal.csv” ubicado en la ruta del proyecto </w:t>
                      </w:r>
                      <w:proofErr w:type="gramStart"/>
                      <w:r w:rsidR="000C3C4A" w:rsidRPr="006A4C41">
                        <w:rPr>
                          <w:i/>
                          <w:iCs/>
                          <w:color w:val="0D0D0D" w:themeColor="text1" w:themeTint="F2"/>
                        </w:rPr>
                        <w:t>“.</w:t>
                      </w:r>
                      <w:r w:rsidR="006A4C41" w:rsidRPr="006A4C41">
                        <w:rPr>
                          <w:i/>
                          <w:iCs/>
                          <w:color w:val="0D0D0D" w:themeColor="text1" w:themeTint="F2"/>
                        </w:rPr>
                        <w:t>/</w:t>
                      </w:r>
                      <w:proofErr w:type="gramEnd"/>
                      <w:r w:rsidR="000C3C4A" w:rsidRPr="006A4C41">
                        <w:rPr>
                          <w:i/>
                          <w:iCs/>
                          <w:color w:val="0D0D0D" w:themeColor="text1" w:themeTint="F2"/>
                        </w:rPr>
                        <w:t>BBDD</w:t>
                      </w:r>
                      <w:r w:rsidR="006A4C41" w:rsidRPr="006A4C41">
                        <w:rPr>
                          <w:i/>
                          <w:iCs/>
                          <w:color w:val="0D0D0D" w:themeColor="text1" w:themeTint="F2"/>
                        </w:rPr>
                        <w:t>/</w:t>
                      </w:r>
                      <w:proofErr w:type="spellStart"/>
                      <w:r w:rsidR="000C3C4A" w:rsidRPr="006A4C41">
                        <w:rPr>
                          <w:i/>
                          <w:iCs/>
                          <w:color w:val="0D0D0D" w:themeColor="text1" w:themeTint="F2"/>
                        </w:rPr>
                        <w:t>pp</w:t>
                      </w:r>
                      <w:proofErr w:type="spellEnd"/>
                      <w:r w:rsidR="006A4C41" w:rsidRPr="006A4C41">
                        <w:rPr>
                          <w:i/>
                          <w:iCs/>
                          <w:color w:val="0D0D0D" w:themeColor="text1" w:themeTint="F2"/>
                        </w:rPr>
                        <w:t>/</w:t>
                      </w:r>
                      <w:r w:rsidR="000C3C4A" w:rsidRPr="006A4C41">
                        <w:rPr>
                          <w:i/>
                          <w:iCs/>
                          <w:color w:val="0D0D0D" w:themeColor="text1" w:themeTint="F2"/>
                        </w:rPr>
                        <w:t>DGA</w:t>
                      </w:r>
                      <w:r w:rsidR="006A4C41" w:rsidRPr="006A4C41">
                        <w:rPr>
                          <w:i/>
                          <w:iCs/>
                          <w:color w:val="0D0D0D" w:themeColor="text1" w:themeTint="F2"/>
                        </w:rPr>
                        <w:t>/</w:t>
                      </w:r>
                      <w:r w:rsidR="000C3C4A" w:rsidRPr="006A4C41">
                        <w:rPr>
                          <w:i/>
                          <w:iCs/>
                          <w:color w:val="0D0D0D" w:themeColor="text1" w:themeTint="F2"/>
                        </w:rPr>
                        <w:t>matriz</w:t>
                      </w:r>
                      <w:r w:rsidR="006A4C41" w:rsidRPr="006A4C41">
                        <w:rPr>
                          <w:i/>
                          <w:iCs/>
                          <w:color w:val="0D0D0D" w:themeColor="text1" w:themeTint="F2"/>
                        </w:rPr>
                        <w:t>/</w:t>
                      </w:r>
                      <w:r w:rsidR="000C3C4A" w:rsidRPr="006A4C41">
                        <w:rPr>
                          <w:i/>
                          <w:iCs/>
                          <w:color w:val="0D0D0D" w:themeColor="text1" w:themeTint="F2"/>
                        </w:rPr>
                        <w:t>”</w:t>
                      </w:r>
                      <w:r w:rsidR="006A4C41" w:rsidRPr="006A4C41">
                        <w:rPr>
                          <w:i/>
                          <w:iCs/>
                          <w:color w:val="0D0D0D" w:themeColor="text1" w:themeTint="F2"/>
                        </w:rPr>
                        <w:t>.</w:t>
                      </w:r>
                    </w:p>
                    <w:p w14:paraId="1376E95F" w14:textId="42C03455" w:rsidR="007851DA" w:rsidRDefault="007851DA" w:rsidP="00086475">
                      <w:pPr>
                        <w:rPr>
                          <w:i/>
                          <w:iCs/>
                          <w:color w:val="0D0D0D" w:themeColor="text1" w:themeTint="F2"/>
                        </w:rPr>
                      </w:pPr>
                      <w:r>
                        <w:rPr>
                          <w:i/>
                          <w:iCs/>
                          <w:color w:val="0D0D0D" w:themeColor="text1" w:themeTint="F2"/>
                        </w:rPr>
                        <w:t>Producto esperado:</w:t>
                      </w:r>
                    </w:p>
                    <w:p w14:paraId="07FAD82B" w14:textId="61E9CD10" w:rsidR="007851DA" w:rsidRPr="006A4C41" w:rsidRDefault="007851DA" w:rsidP="00086475">
                      <w:pPr>
                        <w:rPr>
                          <w:i/>
                          <w:iCs/>
                          <w:color w:val="0D0D0D" w:themeColor="text1" w:themeTint="F2"/>
                        </w:rPr>
                      </w:pPr>
                      <w:r>
                        <w:rPr>
                          <w:noProof/>
                        </w:rPr>
                        <w:drawing>
                          <wp:inline distT="0" distB="0" distL="0" distR="0" wp14:anchorId="616CCD8E" wp14:editId="10A382BE">
                            <wp:extent cx="3529013" cy="1083042"/>
                            <wp:effectExtent l="0" t="0" r="0" b="3175"/>
                            <wp:docPr id="2130372072" name="Imagen 213037207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4109" name="Imagen 1" descr="Una captura de pantalla de un celular&#10;&#10;Descripción generada automáticamente con confianza media"/>
                                    <pic:cNvPicPr/>
                                  </pic:nvPicPr>
                                  <pic:blipFill>
                                    <a:blip r:embed="rId30"/>
                                    <a:stretch>
                                      <a:fillRect/>
                                    </a:stretch>
                                  </pic:blipFill>
                                  <pic:spPr>
                                    <a:xfrm>
                                      <a:off x="0" y="0"/>
                                      <a:ext cx="3539910" cy="1086386"/>
                                    </a:xfrm>
                                    <a:prstGeom prst="rect">
                                      <a:avLst/>
                                    </a:prstGeom>
                                  </pic:spPr>
                                </pic:pic>
                              </a:graphicData>
                            </a:graphic>
                          </wp:inline>
                        </w:drawing>
                      </w:r>
                    </w:p>
                  </w:txbxContent>
                </v:textbox>
                <w10:anchorlock/>
              </v:rect>
            </w:pict>
          </mc:Fallback>
        </mc:AlternateContent>
      </w:r>
    </w:p>
    <w:p w14:paraId="3F7DC929" w14:textId="737CA6BD" w:rsidR="00A03AFB" w:rsidRDefault="00ED1E28" w:rsidP="00871CA7">
      <w:pPr>
        <w:pStyle w:val="Ttulo3"/>
      </w:pPr>
      <w:bookmarkStart w:id="28" w:name="_Toc141366040"/>
      <w:r>
        <w:rPr>
          <w:b/>
          <w:bCs/>
        </w:rPr>
        <w:t>Proceso</w:t>
      </w:r>
      <w:r w:rsidR="006F745B" w:rsidRPr="00B418B3">
        <w:rPr>
          <w:b/>
          <w:bCs/>
        </w:rPr>
        <w:t xml:space="preserve"> 1.3:</w:t>
      </w:r>
      <w:r w:rsidR="006F745B">
        <w:t xml:space="preserve"> </w:t>
      </w:r>
      <w:r w:rsidR="00A03AFB">
        <w:t>Rellen</w:t>
      </w:r>
      <w:r w:rsidR="00BA2D2E">
        <w:t>ar</w:t>
      </w:r>
      <w:r w:rsidR="00A03AFB">
        <w:t xml:space="preserve"> series </w:t>
      </w:r>
      <w:r w:rsidR="00BA2D2E">
        <w:t>hidrometeorológicas.</w:t>
      </w:r>
      <w:bookmarkEnd w:id="28"/>
    </w:p>
    <w:p w14:paraId="4797A0A4" w14:textId="2B06BC4C" w:rsidR="00636976" w:rsidRDefault="00636976" w:rsidP="00636976">
      <w:r>
        <w:t xml:space="preserve">La base de datos descargada que contiene las series de precipitación, temperatura, caudales y profundidad del nivel freático en su mayoría no están completas y presentan ausencias de registros importantes. </w:t>
      </w:r>
      <w:r w:rsidR="007D0742">
        <w:t>Para el presente proyecto</w:t>
      </w:r>
      <w:r>
        <w:t>, se calcularon los indicadores para todas las estaciones y para todo el periodo de análisis, independiente de la completitud de los registros, a excepción del caso de los niveles de pozos.</w:t>
      </w:r>
    </w:p>
    <w:p w14:paraId="0DFBC8F1" w14:textId="7BBB42CA" w:rsidR="00636976" w:rsidRDefault="00636976" w:rsidP="00636976">
      <w:r>
        <w:t xml:space="preserve">En el caso de las series de precipitación, con el objeto de obtener un mejor ajuste de las distribuciones de probabilidades para el periodo considerado de referencia, </w:t>
      </w:r>
      <w:r w:rsidR="002A680F">
        <w:t>1991-2020</w:t>
      </w:r>
      <w:r w:rsidR="002A680F" w:rsidRPr="002A680F">
        <w:t>, lo</w:t>
      </w:r>
      <w:r>
        <w:t>s datos faltantes se rellenaron con los datos grillados del producto CR2M</w:t>
      </w:r>
      <w:r w:rsidR="00146F43">
        <w:t>et</w:t>
      </w:r>
      <w:r>
        <w:t>. De este modo cada estación DGA es utilizada no solo en el cálculo de IPE, sino también del IPEE, y estas tienen un registro completo conformado por los valores medidos cuando estos existen, y los valores CR2M</w:t>
      </w:r>
      <w:r w:rsidR="00146F43">
        <w:t>et</w:t>
      </w:r>
      <w:r>
        <w:t xml:space="preserve"> cuando no. La celda del producto CR2M</w:t>
      </w:r>
      <w:r w:rsidR="00146F43">
        <w:t>et</w:t>
      </w:r>
      <w:r>
        <w:t xml:space="preserve"> utilizada para el relleno corresponde a aquella cuyo centroide es el más cercano a la coordenada de la estación a rellenar. Este relleno permite obtener mejores coeficientes de ajuste de las distribuciones de probabilidad que sirven como base de cálculo de los indicadores basados en precipitación. Ahora bien, para el cálculo </w:t>
      </w:r>
      <w:r w:rsidR="00371DFF">
        <w:t>regular de los indicadores</w:t>
      </w:r>
      <w:r w:rsidR="006D29A1">
        <w:t>,</w:t>
      </w:r>
      <w:r>
        <w:t xml:space="preserve"> a medida que se van </w:t>
      </w:r>
      <w:r w:rsidR="006D29A1">
        <w:t xml:space="preserve">publicando nuevos datos en las </w:t>
      </w:r>
      <w:r w:rsidR="007225EA">
        <w:t>fuentes</w:t>
      </w:r>
      <w:r w:rsidR="006D29A1">
        <w:t xml:space="preserve"> oficiales</w:t>
      </w:r>
      <w:r>
        <w:t xml:space="preserve">, </w:t>
      </w:r>
      <w:r w:rsidR="006D29A1">
        <w:t>estos se irán incorporando en la base de datos del proyecto</w:t>
      </w:r>
      <w:r>
        <w:t>; si una estación por algún motivo no registra el dato, el indicador no podrá calculado.</w:t>
      </w:r>
    </w:p>
    <w:p w14:paraId="51304751" w14:textId="622CF1C4" w:rsidR="00636976" w:rsidRDefault="00636976" w:rsidP="00636976">
      <w:r>
        <w:t xml:space="preserve">En el caso de las series de caudales, los datos faltantes fueron rellenados con la mediana de la agregación mensual de los registros por estación, de esta manera se obtienen valores estadísticamente cercanos al escenario normal. De forma de minimizar el impacto que pueda </w:t>
      </w:r>
      <w:r>
        <w:lastRenderedPageBreak/>
        <w:t>tener el relleno sobre la estandarización, particularmente en la descripción de los valores extremos. Con respecto al relleno de información de temperaturas para el cálculo del IPEE y de niveles de pozo para el cálculo del IASE, las metodologías y consideraciones se abordarán en las secciones dedicadas a los respectivos indicadores.</w:t>
      </w:r>
    </w:p>
    <w:p w14:paraId="05A6E365" w14:textId="47293D45" w:rsidR="00636976" w:rsidRDefault="00636976" w:rsidP="00636976">
      <w:r>
        <w:t xml:space="preserve">En caso de que no sea posible ajustar una distribución de probabilidades a una serie en particular el algoritmo no lo calcula y arroja un valor de “NA” para ese mes. Esto sucede sobre todo en la zona norte del país, donde la nula cantidad de precipitaciones hace que no sea posible ajustar una curva de probabilidades para el cálculo del IPE, por lo que el algoritmo no es capaz de estandarizar la serie.  </w:t>
      </w:r>
    </w:p>
    <w:p w14:paraId="19A72FE1" w14:textId="6102A372" w:rsidR="00636976" w:rsidRDefault="00636976" w:rsidP="00636976">
      <w:r>
        <w:t>Con la información observada y parcialmente rellenada en las estaciones, se calculan series mensuales de indicadores de sequías en cada estación para el periodo 1989-20</w:t>
      </w:r>
      <w:r w:rsidR="00364D48">
        <w:t>23</w:t>
      </w:r>
      <w:r>
        <w:t>. Cada uno de estos indicadores se calcula para periodos de acumulación de</w:t>
      </w:r>
      <w:commentRangeStart w:id="29"/>
      <w:commentRangeStart w:id="30"/>
      <w:r>
        <w:t xml:space="preserve"> 6 y 12 </w:t>
      </w:r>
      <w:commentRangeEnd w:id="29"/>
      <w:r w:rsidR="005B228A">
        <w:rPr>
          <w:rStyle w:val="Refdecomentario"/>
        </w:rPr>
        <w:commentReference w:id="29"/>
      </w:r>
      <w:commentRangeEnd w:id="30"/>
      <w:r w:rsidR="002F07E4">
        <w:rPr>
          <w:rStyle w:val="Refdecomentario"/>
        </w:rPr>
        <w:commentReference w:id="30"/>
      </w:r>
      <w:r>
        <w:t xml:space="preserve">meses. En particular, los indicadores obtenidos a nivel de estación son el IPE (precipitación), el ICE (caudales), el IPEE (temperatura y precipitación), y el IASE (Niveles de pozo). Para el cálculo de estos indicadores se ha elaborado una rutina en el software R v3.5.3 (R Core </w:t>
      </w:r>
      <w:proofErr w:type="spellStart"/>
      <w:r>
        <w:t>Team</w:t>
      </w:r>
      <w:proofErr w:type="spellEnd"/>
      <w:r>
        <w:t>, 2019), la cual se ha validado comparando los resultados obtenidos con aquellos realizados a partir del método desarrollado en Excel en el estudio conducente a la resolución vigente, y que se propone como base algorítmica para futuros cálculos.</w:t>
      </w:r>
    </w:p>
    <w:p w14:paraId="272D0384" w14:textId="1751E38F" w:rsidR="00496912" w:rsidRDefault="00636976" w:rsidP="00636976">
      <w:r>
        <w:t>Los resultados del cálculo de los indicadores se encuentran en la carpeta electrónica entregada para este proyecto. Esta se encuentra dividida en subcarpetas definidas para cada indicador, y</w:t>
      </w:r>
      <w:r w:rsidR="00B31154">
        <w:t xml:space="preserve"> </w:t>
      </w:r>
      <w:r>
        <w:t>según la fuente de la información utilizada. Estos resultados se exportaron a un formato de texto plano que puede ser leído como planilla de cálculo (.</w:t>
      </w:r>
      <w:proofErr w:type="spellStart"/>
      <w:r>
        <w:t>csv</w:t>
      </w:r>
      <w:proofErr w:type="spellEnd"/>
      <w:r>
        <w:t xml:space="preserve">), la que muestra las primeras filas de las estaciones ordenadas por orden alfabético. </w:t>
      </w:r>
    </w:p>
    <w:p w14:paraId="0D7EFE1B" w14:textId="0480DA84" w:rsidR="00636976" w:rsidRPr="00636976" w:rsidRDefault="00636976" w:rsidP="00636976">
      <w:r>
        <w:t xml:space="preserve">Los resultados se encuentran por estación y por mes-año. Esta distribución considera en la primera columna a las estaciones, junto con sus coordenadas de latitud y longitud en las columnas siguientes, mientras que en las filas se ubican las series del indicador para cada estación. El resto de las columnas corresponde a la combinación de meses y años del indicador. Las tablas completas de estos cálculos se adjuntan en los archivos digitales. </w:t>
      </w:r>
    </w:p>
    <w:p w14:paraId="7F8CABCE" w14:textId="55A12CF1" w:rsidR="00037E4A" w:rsidRDefault="00A61100" w:rsidP="00871CA7">
      <w:pPr>
        <w:pStyle w:val="Ttulo3"/>
      </w:pPr>
      <w:bookmarkStart w:id="31" w:name="_Toc141366041"/>
      <w:bookmarkStart w:id="32" w:name="_Ref141692068"/>
      <w:r>
        <w:rPr>
          <w:b/>
          <w:bCs/>
        </w:rPr>
        <w:t>Proceso</w:t>
      </w:r>
      <w:r w:rsidR="006F745B" w:rsidRPr="00B418B3">
        <w:rPr>
          <w:b/>
          <w:bCs/>
        </w:rPr>
        <w:t xml:space="preserve"> 1.4:</w:t>
      </w:r>
      <w:r w:rsidR="006F745B">
        <w:t xml:space="preserve"> </w:t>
      </w:r>
      <w:r w:rsidR="00A03AFB">
        <w:t>Cálculo de coeficientes</w:t>
      </w:r>
      <w:r w:rsidR="009C3EF4">
        <w:t xml:space="preserve"> de ajuste</w:t>
      </w:r>
      <w:r w:rsidR="00444DFC">
        <w:t xml:space="preserve"> (IPE, IPEE, ICE)</w:t>
      </w:r>
      <w:bookmarkEnd w:id="31"/>
      <w:bookmarkEnd w:id="32"/>
    </w:p>
    <w:p w14:paraId="4778BFB0" w14:textId="1103C698" w:rsidR="009C3EF4" w:rsidRDefault="009C3EF4" w:rsidP="0044615E">
      <w:r>
        <w:t>Este proceso</w:t>
      </w:r>
      <w:r w:rsidRPr="009C3EF4">
        <w:t xml:space="preserve"> </w:t>
      </w:r>
      <w:r>
        <w:t xml:space="preserve">es para calcular los coeficientes de ajuste de todas las estaciones hidrometeorológicas. Funciona tanto para las estaciones que usan precipitación como caudales, ya que ambas variables usan la misma distribución de ajuste de probabilidades, la gamma incompleta. </w:t>
      </w:r>
    </w:p>
    <w:p w14:paraId="631692E1" w14:textId="7F42B564" w:rsidR="0044615E" w:rsidRDefault="0044615E" w:rsidP="009C3EF4">
      <w:r>
        <w:t>Para calcular los coeficientes de ajuste de las estaciones del nuevo periodo de referencia se necesitarán los siguientes</w:t>
      </w:r>
      <w:r w:rsidR="006606F3">
        <w:t xml:space="preserve"> dos</w:t>
      </w:r>
      <w:r>
        <w:t xml:space="preserve"> insumos:</w:t>
      </w:r>
      <w:r w:rsidR="006606F3">
        <w:t xml:space="preserve"> </w:t>
      </w:r>
      <w:r>
        <w:t>1)</w:t>
      </w:r>
      <w:r w:rsidR="00DB4D2F">
        <w:t xml:space="preserve"> </w:t>
      </w:r>
      <w:r>
        <w:t>Rutina de cálculo de coeficientes que se llama “</w:t>
      </w:r>
      <w:proofErr w:type="spellStart"/>
      <w:r>
        <w:t>Calculo_IPE_</w:t>
      </w:r>
      <w:proofErr w:type="gramStart"/>
      <w:r>
        <w:t>coeficientes.r</w:t>
      </w:r>
      <w:proofErr w:type="spellEnd"/>
      <w:proofErr w:type="gramEnd"/>
      <w:r>
        <w:t>”</w:t>
      </w:r>
      <w:r w:rsidR="006606F3">
        <w:t xml:space="preserve">, y </w:t>
      </w:r>
      <w:r>
        <w:t>2)</w:t>
      </w:r>
      <w:r w:rsidR="00DB4D2F">
        <w:t xml:space="preserve"> </w:t>
      </w:r>
      <w:r>
        <w:t xml:space="preserve">Series </w:t>
      </w:r>
      <w:r w:rsidR="00183E74">
        <w:t>mensuales</w:t>
      </w:r>
      <w:r>
        <w:t xml:space="preserve"> de precipitación o </w:t>
      </w:r>
      <w:r w:rsidR="00183E74">
        <w:t>caudales</w:t>
      </w:r>
      <w:r>
        <w:t xml:space="preserve"> en formato </w:t>
      </w:r>
      <w:r w:rsidR="00183E74">
        <w:t>texto</w:t>
      </w:r>
      <w:r>
        <w:t xml:space="preserve">. Las series de cada estación deben comenzar en el inicio del nuevo periodo de referencia, y terminar en el fin del nuevo periodo de referencia. </w:t>
      </w:r>
    </w:p>
    <w:p w14:paraId="699EDAFA" w14:textId="50FFF1F0" w:rsidR="006606F3" w:rsidRDefault="006606F3" w:rsidP="006606F3">
      <w:r>
        <w:lastRenderedPageBreak/>
        <w:t>Si</w:t>
      </w:r>
      <w:r w:rsidR="0044615E">
        <w:t xml:space="preserve"> se quieren calcular los coeficientes del periodo 1990-2020, cada una de las series de las estaciones deben comenzar el primero de enero de 1990 y terminar el 31 de diciembre del 2020. Es muy importante que todas las series, para cada estación, deben estar completas. </w:t>
      </w:r>
      <w:r>
        <w:t>De lo contrario</w:t>
      </w:r>
      <w:r w:rsidR="0044615E">
        <w:t xml:space="preserve">, las series de precipitación del periodo </w:t>
      </w:r>
      <w:r>
        <w:t>de referencia</w:t>
      </w:r>
      <w:r w:rsidR="0044615E">
        <w:t xml:space="preserve"> </w:t>
      </w:r>
      <w:r>
        <w:t xml:space="preserve">deben ser </w:t>
      </w:r>
      <w:r w:rsidR="0044615E">
        <w:t xml:space="preserve">rellenadas </w:t>
      </w:r>
      <w:r>
        <w:t>siguiendo el proceso 1.3.</w:t>
      </w:r>
    </w:p>
    <w:p w14:paraId="0BDC9226" w14:textId="12FD849E" w:rsidR="00B31154" w:rsidRDefault="009433B4" w:rsidP="006606F3">
      <w:r>
        <w:rPr>
          <w:noProof/>
        </w:rPr>
        <mc:AlternateContent>
          <mc:Choice Requires="wps">
            <w:drawing>
              <wp:inline distT="0" distB="0" distL="0" distR="0" wp14:anchorId="56850BDC" wp14:editId="45304119">
                <wp:extent cx="5755963" cy="4504414"/>
                <wp:effectExtent l="0" t="0" r="16510" b="10795"/>
                <wp:docPr id="293664046" name="Rectángulo 293664046"/>
                <wp:cNvGraphicFramePr/>
                <a:graphic xmlns:a="http://schemas.openxmlformats.org/drawingml/2006/main">
                  <a:graphicData uri="http://schemas.microsoft.com/office/word/2010/wordprocessingShape">
                    <wps:wsp>
                      <wps:cNvSpPr/>
                      <wps:spPr>
                        <a:xfrm>
                          <a:off x="0" y="0"/>
                          <a:ext cx="5755963" cy="4504414"/>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4B10C970" w14:textId="7C3A2831" w:rsidR="006606F3" w:rsidRPr="00DC17E3" w:rsidRDefault="00A34C1D" w:rsidP="006606F3">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6606F3" w:rsidRPr="00DC17E3">
                              <w:rPr>
                                <w:color w:val="0D0D0D" w:themeColor="text1" w:themeTint="F2"/>
                                <w:sz w:val="24"/>
                                <w:szCs w:val="24"/>
                              </w:rPr>
                              <w:t xml:space="preserve">: Etapa 1 </w:t>
                            </w:r>
                            <w:r w:rsidR="006606F3" w:rsidRPr="00DC17E3">
                              <w:rPr>
                                <w:rFonts w:ascii="Wingdings" w:eastAsia="Wingdings" w:hAnsi="Wingdings" w:cs="Wingdings"/>
                                <w:color w:val="0D0D0D" w:themeColor="text1" w:themeTint="F2"/>
                                <w:sz w:val="24"/>
                                <w:szCs w:val="24"/>
                              </w:rPr>
                              <w:sym w:font="Wingdings" w:char="F0E0"/>
                            </w:r>
                            <w:r w:rsidR="006606F3" w:rsidRPr="00DC17E3">
                              <w:rPr>
                                <w:color w:val="0D0D0D" w:themeColor="text1" w:themeTint="F2"/>
                                <w:sz w:val="24"/>
                                <w:szCs w:val="24"/>
                              </w:rPr>
                              <w:t xml:space="preserve"> Proceso 1.4</w:t>
                            </w:r>
                          </w:p>
                          <w:p w14:paraId="516AA943" w14:textId="01B93F76" w:rsidR="006606F3" w:rsidRPr="00DC17E3" w:rsidRDefault="006606F3" w:rsidP="006606F3">
                            <w:pPr>
                              <w:rPr>
                                <w:i/>
                                <w:iCs/>
                                <w:color w:val="0D0D0D" w:themeColor="text1" w:themeTint="F2"/>
                              </w:rPr>
                            </w:pPr>
                            <w:r w:rsidRPr="00DC17E3">
                              <w:rPr>
                                <w:b/>
                                <w:bCs/>
                                <w:i/>
                                <w:iCs/>
                                <w:color w:val="0D0D0D" w:themeColor="text1" w:themeTint="F2"/>
                              </w:rPr>
                              <w:t>Paso 1:</w:t>
                            </w:r>
                            <w:r w:rsidRPr="00DC17E3">
                              <w:rPr>
                                <w:i/>
                                <w:iCs/>
                                <w:color w:val="0D0D0D" w:themeColor="text1" w:themeTint="F2"/>
                              </w:rPr>
                              <w:t xml:space="preserve"> </w:t>
                            </w:r>
                            <w:r w:rsidR="00B31154">
                              <w:rPr>
                                <w:i/>
                                <w:iCs/>
                                <w:color w:val="0D0D0D" w:themeColor="text1" w:themeTint="F2"/>
                              </w:rPr>
                              <w:t>Cargar la herramienta de cálculo</w:t>
                            </w:r>
                            <w:r w:rsidR="001F4BB3">
                              <w:rPr>
                                <w:i/>
                                <w:iCs/>
                                <w:color w:val="0D0D0D" w:themeColor="text1" w:themeTint="F2"/>
                              </w:rPr>
                              <w:t xml:space="preserve"> </w:t>
                            </w:r>
                            <w:r w:rsidR="001603FA">
                              <w:rPr>
                                <w:i/>
                                <w:iCs/>
                                <w:color w:val="0D0D0D" w:themeColor="text1" w:themeTint="F2"/>
                              </w:rPr>
                              <w:t xml:space="preserve">ubicada en la ruta </w:t>
                            </w:r>
                            <w:proofErr w:type="spellStart"/>
                            <w:r w:rsidR="003D7640">
                              <w:rPr>
                                <w:i/>
                                <w:iCs/>
                                <w:color w:val="0D0D0D" w:themeColor="text1" w:themeTint="F2"/>
                              </w:rPr>
                              <w:t>source</w:t>
                            </w:r>
                            <w:proofErr w:type="spellEnd"/>
                            <w:r w:rsidR="003D7640">
                              <w:rPr>
                                <w:i/>
                                <w:iCs/>
                                <w:color w:val="0D0D0D" w:themeColor="text1" w:themeTint="F2"/>
                              </w:rPr>
                              <w:t>(</w:t>
                            </w:r>
                            <w:proofErr w:type="spellStart"/>
                            <w:proofErr w:type="gramStart"/>
                            <w:r w:rsidR="003D7640">
                              <w:rPr>
                                <w:i/>
                                <w:iCs/>
                                <w:color w:val="0D0D0D" w:themeColor="text1" w:themeTint="F2"/>
                              </w:rPr>
                              <w:t>getwd</w:t>
                            </w:r>
                            <w:proofErr w:type="spellEnd"/>
                            <w:r w:rsidR="003D7640">
                              <w:rPr>
                                <w:i/>
                                <w:iCs/>
                                <w:color w:val="0D0D0D" w:themeColor="text1" w:themeTint="F2"/>
                              </w:rPr>
                              <w:t>(</w:t>
                            </w:r>
                            <w:proofErr w:type="gramEnd"/>
                            <w:r w:rsidR="003D7640">
                              <w:rPr>
                                <w:i/>
                                <w:iCs/>
                                <w:color w:val="0D0D0D" w:themeColor="text1" w:themeTint="F2"/>
                              </w:rPr>
                              <w:t>)</w:t>
                            </w:r>
                            <w:r w:rsidR="000A4399">
                              <w:rPr>
                                <w:i/>
                                <w:iCs/>
                                <w:color w:val="0D0D0D" w:themeColor="text1" w:themeTint="F2"/>
                              </w:rPr>
                              <w:t>,” /</w:t>
                            </w:r>
                            <w:r w:rsidR="001603FA" w:rsidRPr="001603FA">
                              <w:rPr>
                                <w:i/>
                                <w:iCs/>
                                <w:color w:val="0D0D0D" w:themeColor="text1" w:themeTint="F2"/>
                              </w:rPr>
                              <w:t>4.Calcular_indicadores</w:t>
                            </w:r>
                            <w:r w:rsidR="003D7640">
                              <w:rPr>
                                <w:i/>
                                <w:iCs/>
                                <w:color w:val="0D0D0D" w:themeColor="text1" w:themeTint="F2"/>
                              </w:rPr>
                              <w:t>/indicador/</w:t>
                            </w:r>
                            <w:proofErr w:type="spellStart"/>
                            <w:r w:rsidR="003D7640">
                              <w:rPr>
                                <w:i/>
                                <w:iCs/>
                                <w:color w:val="0D0D0D" w:themeColor="text1" w:themeTint="F2"/>
                              </w:rPr>
                              <w:t>Codigo_base.R</w:t>
                            </w:r>
                            <w:proofErr w:type="spellEnd"/>
                            <w:r w:rsidR="003D7640">
                              <w:rPr>
                                <w:i/>
                                <w:iCs/>
                                <w:color w:val="0D0D0D" w:themeColor="text1" w:themeTint="F2"/>
                              </w:rPr>
                              <w:t>”)</w:t>
                            </w:r>
                          </w:p>
                          <w:p w14:paraId="03EC4908" w14:textId="6B655D32" w:rsidR="006606F3" w:rsidRPr="00DC17E3" w:rsidRDefault="006606F3" w:rsidP="006606F3">
                            <w:pPr>
                              <w:rPr>
                                <w:i/>
                                <w:iCs/>
                                <w:color w:val="0D0D0D" w:themeColor="text1" w:themeTint="F2"/>
                              </w:rPr>
                            </w:pPr>
                            <w:r w:rsidRPr="00DC17E3">
                              <w:rPr>
                                <w:b/>
                                <w:bCs/>
                                <w:i/>
                                <w:iCs/>
                                <w:color w:val="0D0D0D" w:themeColor="text1" w:themeTint="F2"/>
                              </w:rPr>
                              <w:t>Paso 2:</w:t>
                            </w:r>
                            <w:r w:rsidRPr="00DC17E3">
                              <w:rPr>
                                <w:i/>
                                <w:iCs/>
                                <w:color w:val="0D0D0D" w:themeColor="text1" w:themeTint="F2"/>
                              </w:rPr>
                              <w:t xml:space="preserve"> </w:t>
                            </w:r>
                            <w:r w:rsidR="003D7640">
                              <w:rPr>
                                <w:i/>
                                <w:iCs/>
                                <w:color w:val="0D0D0D" w:themeColor="text1" w:themeTint="F2"/>
                              </w:rPr>
                              <w:t>Cargar la</w:t>
                            </w:r>
                            <w:r w:rsidR="00A54912">
                              <w:rPr>
                                <w:i/>
                                <w:iCs/>
                                <w:color w:val="0D0D0D" w:themeColor="text1" w:themeTint="F2"/>
                              </w:rPr>
                              <w:t xml:space="preserve"> base de datos de coeficientes que corresponda al indicador </w:t>
                            </w:r>
                            <w:r w:rsidR="00D54DF6">
                              <w:rPr>
                                <w:i/>
                                <w:iCs/>
                                <w:color w:val="0D0D0D" w:themeColor="text1" w:themeTint="F2"/>
                              </w:rPr>
                              <w:t xml:space="preserve">y </w:t>
                            </w:r>
                            <w:r w:rsidR="003A3274">
                              <w:rPr>
                                <w:i/>
                                <w:iCs/>
                                <w:color w:val="0D0D0D" w:themeColor="text1" w:themeTint="F2"/>
                              </w:rPr>
                              <w:t xml:space="preserve">también </w:t>
                            </w:r>
                            <w:r w:rsidR="00D54DF6">
                              <w:rPr>
                                <w:i/>
                                <w:iCs/>
                                <w:color w:val="0D0D0D" w:themeColor="text1" w:themeTint="F2"/>
                              </w:rPr>
                              <w:t xml:space="preserve">a la </w:t>
                            </w:r>
                            <w:r w:rsidR="003A3274">
                              <w:rPr>
                                <w:i/>
                                <w:iCs/>
                                <w:color w:val="0D0D0D" w:themeColor="text1" w:themeTint="F2"/>
                              </w:rPr>
                              <w:t>fuente</w:t>
                            </w:r>
                            <w:r w:rsidR="00D54DF6">
                              <w:rPr>
                                <w:i/>
                                <w:iCs/>
                                <w:color w:val="0D0D0D" w:themeColor="text1" w:themeTint="F2"/>
                              </w:rPr>
                              <w:t xml:space="preserve"> de información</w:t>
                            </w:r>
                            <w:r w:rsidR="003A3274">
                              <w:rPr>
                                <w:i/>
                                <w:iCs/>
                                <w:color w:val="0D0D0D" w:themeColor="text1" w:themeTint="F2"/>
                              </w:rPr>
                              <w:t>. La ruta de los coeficientes es la siguiente:</w:t>
                            </w:r>
                            <w:r w:rsidR="00D54DF6">
                              <w:rPr>
                                <w:i/>
                                <w:iCs/>
                                <w:color w:val="0D0D0D" w:themeColor="text1" w:themeTint="F2"/>
                              </w:rPr>
                              <w:t xml:space="preserve"> </w:t>
                            </w:r>
                            <w:r w:rsidR="003A3274">
                              <w:rPr>
                                <w:i/>
                                <w:iCs/>
                                <w:color w:val="0D0D0D" w:themeColor="text1" w:themeTint="F2"/>
                              </w:rPr>
                              <w:t>“</w:t>
                            </w:r>
                            <w:r w:rsidR="00D54DF6" w:rsidRPr="00D54DF6">
                              <w:rPr>
                                <w:i/>
                                <w:iCs/>
                                <w:color w:val="0D0D0D" w:themeColor="text1" w:themeTint="F2"/>
                              </w:rPr>
                              <w:t>\</w:t>
                            </w:r>
                            <w:r w:rsidR="003A3274">
                              <w:rPr>
                                <w:i/>
                                <w:iCs/>
                                <w:color w:val="0D0D0D" w:themeColor="text1" w:themeTint="F2"/>
                              </w:rPr>
                              <w:t>...</w:t>
                            </w:r>
                            <w:r w:rsidR="00D54DF6" w:rsidRPr="00D54DF6">
                              <w:rPr>
                                <w:i/>
                                <w:iCs/>
                                <w:color w:val="0D0D0D" w:themeColor="text1" w:themeTint="F2"/>
                              </w:rPr>
                              <w:t>\BBDD\coeficientes</w:t>
                            </w:r>
                            <w:r w:rsidR="003A3274">
                              <w:rPr>
                                <w:i/>
                                <w:iCs/>
                                <w:color w:val="0D0D0D" w:themeColor="text1" w:themeTint="F2"/>
                              </w:rPr>
                              <w:t>”</w:t>
                            </w:r>
                          </w:p>
                          <w:p w14:paraId="1ABA7BA5" w14:textId="10CC2955" w:rsidR="006606F3" w:rsidRDefault="006606F3" w:rsidP="006606F3">
                            <w:pPr>
                              <w:rPr>
                                <w:i/>
                                <w:iCs/>
                                <w:color w:val="0D0D0D" w:themeColor="text1" w:themeTint="F2"/>
                              </w:rPr>
                            </w:pPr>
                            <w:r w:rsidRPr="00DC17E3">
                              <w:rPr>
                                <w:b/>
                                <w:bCs/>
                                <w:i/>
                                <w:iCs/>
                                <w:color w:val="0D0D0D" w:themeColor="text1" w:themeTint="F2"/>
                              </w:rPr>
                              <w:t>Paso 3:</w:t>
                            </w:r>
                            <w:r w:rsidRPr="00DC17E3">
                              <w:rPr>
                                <w:i/>
                                <w:iCs/>
                                <w:color w:val="0D0D0D" w:themeColor="text1" w:themeTint="F2"/>
                              </w:rPr>
                              <w:t xml:space="preserve"> </w:t>
                            </w:r>
                            <w:r w:rsidR="00CD7FFE">
                              <w:rPr>
                                <w:i/>
                                <w:iCs/>
                                <w:color w:val="0D0D0D" w:themeColor="text1" w:themeTint="F2"/>
                              </w:rPr>
                              <w:t xml:space="preserve">Correr la función de cálculo de indicadores especificando los parámetros de la matriz de valores, la matriz de coeficientes y </w:t>
                            </w:r>
                            <w:r w:rsidR="00263496">
                              <w:rPr>
                                <w:i/>
                                <w:iCs/>
                                <w:color w:val="0D0D0D" w:themeColor="text1" w:themeTint="F2"/>
                              </w:rPr>
                              <w:t>la cantidad de meses de acumulación.</w:t>
                            </w:r>
                          </w:p>
                          <w:p w14:paraId="0777EFB8" w14:textId="627C6BA9" w:rsidR="00263496" w:rsidRPr="00263496" w:rsidRDefault="00263496" w:rsidP="006606F3">
                            <w:pPr>
                              <w:rPr>
                                <w:i/>
                                <w:iCs/>
                                <w:color w:val="0D0D0D" w:themeColor="text1" w:themeTint="F2"/>
                              </w:rPr>
                            </w:pPr>
                            <w:r w:rsidRPr="00263496">
                              <w:rPr>
                                <w:i/>
                                <w:iCs/>
                                <w:color w:val="0D0D0D" w:themeColor="text1" w:themeTint="F2"/>
                              </w:rPr>
                              <w:t>I</w:t>
                            </w:r>
                            <w:r>
                              <w:rPr>
                                <w:i/>
                                <w:iCs/>
                                <w:color w:val="0D0D0D" w:themeColor="text1" w:themeTint="F2"/>
                              </w:rPr>
                              <w:t>P</w:t>
                            </w:r>
                            <w:r w:rsidRPr="00263496">
                              <w:rPr>
                                <w:i/>
                                <w:iCs/>
                                <w:color w:val="0D0D0D" w:themeColor="text1" w:themeTint="F2"/>
                              </w:rPr>
                              <w:t>E6&lt;-</w:t>
                            </w:r>
                            <w:proofErr w:type="spellStart"/>
                            <w:r w:rsidRPr="00263496">
                              <w:rPr>
                                <w:i/>
                                <w:iCs/>
                                <w:color w:val="0D0D0D" w:themeColor="text1" w:themeTint="F2"/>
                              </w:rPr>
                              <w:t>calcular_</w:t>
                            </w:r>
                            <w:proofErr w:type="gramStart"/>
                            <w:r w:rsidRPr="00263496">
                              <w:rPr>
                                <w:i/>
                                <w:iCs/>
                                <w:color w:val="0D0D0D" w:themeColor="text1" w:themeTint="F2"/>
                              </w:rPr>
                              <w:t>I</w:t>
                            </w:r>
                            <w:r>
                              <w:rPr>
                                <w:i/>
                                <w:iCs/>
                                <w:color w:val="0D0D0D" w:themeColor="text1" w:themeTint="F2"/>
                              </w:rPr>
                              <w:t>P</w:t>
                            </w:r>
                            <w:r w:rsidRPr="00263496">
                              <w:rPr>
                                <w:i/>
                                <w:iCs/>
                                <w:color w:val="0D0D0D" w:themeColor="text1" w:themeTint="F2"/>
                              </w:rPr>
                              <w:t>E</w:t>
                            </w:r>
                            <w:proofErr w:type="spellEnd"/>
                            <w:r w:rsidRPr="00263496">
                              <w:rPr>
                                <w:i/>
                                <w:iCs/>
                                <w:color w:val="0D0D0D" w:themeColor="text1" w:themeTint="F2"/>
                              </w:rPr>
                              <w:t>(</w:t>
                            </w:r>
                            <w:proofErr w:type="spellStart"/>
                            <w:proofErr w:type="gramEnd"/>
                            <w:r>
                              <w:rPr>
                                <w:i/>
                                <w:iCs/>
                                <w:color w:val="0D0D0D" w:themeColor="text1" w:themeTint="F2"/>
                              </w:rPr>
                              <w:t>pp_matriz</w:t>
                            </w:r>
                            <w:proofErr w:type="spellEnd"/>
                            <w:r w:rsidRPr="00263496">
                              <w:rPr>
                                <w:i/>
                                <w:iCs/>
                                <w:color w:val="0D0D0D" w:themeColor="text1" w:themeTint="F2"/>
                              </w:rPr>
                              <w:t xml:space="preserve"> , </w:t>
                            </w:r>
                            <w:proofErr w:type="spellStart"/>
                            <w:r>
                              <w:rPr>
                                <w:i/>
                                <w:iCs/>
                                <w:color w:val="0D0D0D" w:themeColor="text1" w:themeTint="F2"/>
                              </w:rPr>
                              <w:t>coeficientes_IPE</w:t>
                            </w:r>
                            <w:proofErr w:type="spellEnd"/>
                            <w:r w:rsidRPr="00263496">
                              <w:rPr>
                                <w:i/>
                                <w:iCs/>
                                <w:color w:val="0D0D0D" w:themeColor="text1" w:themeTint="F2"/>
                              </w:rPr>
                              <w:t xml:space="preserve">, </w:t>
                            </w:r>
                            <w:proofErr w:type="spellStart"/>
                            <w:r w:rsidRPr="00263496">
                              <w:rPr>
                                <w:i/>
                                <w:iCs/>
                                <w:color w:val="0D0D0D" w:themeColor="text1" w:themeTint="F2"/>
                              </w:rPr>
                              <w:t>acumulacion</w:t>
                            </w:r>
                            <w:proofErr w:type="spellEnd"/>
                            <w:r w:rsidRPr="00263496">
                              <w:rPr>
                                <w:i/>
                                <w:iCs/>
                                <w:color w:val="0D0D0D" w:themeColor="text1" w:themeTint="F2"/>
                              </w:rPr>
                              <w:t xml:space="preserve"> = 6)</w:t>
                            </w:r>
                          </w:p>
                          <w:p w14:paraId="039C3187" w14:textId="74EDA242" w:rsidR="00DC17E3" w:rsidRPr="00DC17E3" w:rsidRDefault="00DC17E3" w:rsidP="006606F3">
                            <w:pPr>
                              <w:rPr>
                                <w:i/>
                                <w:iCs/>
                                <w:color w:val="0D0D0D" w:themeColor="text1" w:themeTint="F2"/>
                              </w:rPr>
                            </w:pPr>
                            <w:r w:rsidRPr="00DC17E3">
                              <w:rPr>
                                <w:b/>
                                <w:bCs/>
                                <w:i/>
                                <w:iCs/>
                                <w:color w:val="0D0D0D" w:themeColor="text1" w:themeTint="F2"/>
                              </w:rPr>
                              <w:t>Resultado:</w:t>
                            </w:r>
                            <w:r w:rsidRPr="00DC17E3">
                              <w:rPr>
                                <w:i/>
                                <w:iCs/>
                                <w:color w:val="0D0D0D" w:themeColor="text1" w:themeTint="F2"/>
                              </w:rPr>
                              <w:t xml:space="preserve"> Se obtiene una</w:t>
                            </w:r>
                            <w:r w:rsidR="00F008F7">
                              <w:rPr>
                                <w:i/>
                                <w:iCs/>
                                <w:color w:val="0D0D0D" w:themeColor="text1" w:themeTint="F2"/>
                              </w:rPr>
                              <w:t xml:space="preserve"> matriz</w:t>
                            </w:r>
                            <w:r w:rsidRPr="00DC17E3">
                              <w:rPr>
                                <w:i/>
                                <w:iCs/>
                                <w:color w:val="0D0D0D" w:themeColor="text1" w:themeTint="F2"/>
                              </w:rPr>
                              <w:t xml:space="preserve"> con todos los</w:t>
                            </w:r>
                            <w:r w:rsidR="00F008F7">
                              <w:rPr>
                                <w:i/>
                                <w:iCs/>
                                <w:color w:val="0D0D0D" w:themeColor="text1" w:themeTint="F2"/>
                              </w:rPr>
                              <w:t xml:space="preserve"> valores del indicador calculado.</w:t>
                            </w:r>
                          </w:p>
                          <w:p w14:paraId="745D9A4C" w14:textId="742AC55A" w:rsidR="00D43F72" w:rsidRDefault="00FC2EF3" w:rsidP="006606F3">
                            <w:pPr>
                              <w:rPr>
                                <w:b/>
                                <w:bCs/>
                                <w:i/>
                                <w:iCs/>
                                <w:color w:val="0D0D0D" w:themeColor="text1" w:themeTint="F2"/>
                              </w:rPr>
                            </w:pPr>
                            <w:r w:rsidRPr="00DC17E3">
                              <w:rPr>
                                <w:b/>
                                <w:bCs/>
                                <w:i/>
                                <w:iCs/>
                                <w:color w:val="0D0D0D" w:themeColor="text1" w:themeTint="F2"/>
                              </w:rPr>
                              <w:t>*Nota</w:t>
                            </w:r>
                            <w:r>
                              <w:rPr>
                                <w:b/>
                                <w:bCs/>
                                <w:i/>
                                <w:iCs/>
                                <w:color w:val="0D0D0D" w:themeColor="text1" w:themeTint="F2"/>
                              </w:rPr>
                              <w:t>1</w:t>
                            </w:r>
                            <w:r w:rsidRPr="00DC17E3">
                              <w:rPr>
                                <w:b/>
                                <w:bCs/>
                                <w:i/>
                                <w:iCs/>
                                <w:color w:val="0D0D0D" w:themeColor="text1" w:themeTint="F2"/>
                              </w:rPr>
                              <w:t>:</w:t>
                            </w:r>
                            <w:r>
                              <w:rPr>
                                <w:b/>
                                <w:bCs/>
                                <w:i/>
                                <w:iCs/>
                                <w:color w:val="0D0D0D" w:themeColor="text1" w:themeTint="F2"/>
                              </w:rPr>
                              <w:t xml:space="preserve"> </w:t>
                            </w:r>
                            <w:r w:rsidR="00AE3612" w:rsidRPr="004340E2">
                              <w:rPr>
                                <w:i/>
                                <w:iCs/>
                                <w:color w:val="0D0D0D" w:themeColor="text1" w:themeTint="F2"/>
                              </w:rPr>
                              <w:t xml:space="preserve">Suele suceder que los </w:t>
                            </w:r>
                            <w:proofErr w:type="spellStart"/>
                            <w:r w:rsidR="00AE3612" w:rsidRPr="004340E2">
                              <w:rPr>
                                <w:i/>
                                <w:iCs/>
                                <w:color w:val="0D0D0D" w:themeColor="text1" w:themeTint="F2"/>
                              </w:rPr>
                              <w:t>Codigos</w:t>
                            </w:r>
                            <w:proofErr w:type="spellEnd"/>
                            <w:r w:rsidR="00AE3612" w:rsidRPr="004340E2">
                              <w:rPr>
                                <w:i/>
                                <w:iCs/>
                                <w:color w:val="0D0D0D" w:themeColor="text1" w:themeTint="F2"/>
                              </w:rPr>
                              <w:t xml:space="preserve"> nacionales de las estaciones se cargan </w:t>
                            </w:r>
                            <w:r w:rsidR="004340E2" w:rsidRPr="004340E2">
                              <w:rPr>
                                <w:i/>
                                <w:iCs/>
                                <w:color w:val="0D0D0D" w:themeColor="text1" w:themeTint="F2"/>
                              </w:rPr>
                              <w:t xml:space="preserve">mal (con una X). Para solucionar esto correr la herramienta </w:t>
                            </w:r>
                            <w:proofErr w:type="spellStart"/>
                            <w:r w:rsidR="004340E2" w:rsidRPr="004340E2">
                              <w:rPr>
                                <w:i/>
                                <w:iCs/>
                                <w:color w:val="0D0D0D" w:themeColor="text1" w:themeTint="F2"/>
                              </w:rPr>
                              <w:t>Corregir_Codigo_</w:t>
                            </w:r>
                            <w:proofErr w:type="gramStart"/>
                            <w:r w:rsidR="004340E2" w:rsidRPr="004340E2">
                              <w:rPr>
                                <w:i/>
                                <w:iCs/>
                                <w:color w:val="0D0D0D" w:themeColor="text1" w:themeTint="F2"/>
                              </w:rPr>
                              <w:t>nacional</w:t>
                            </w:r>
                            <w:proofErr w:type="spellEnd"/>
                            <w:r w:rsidR="004340E2" w:rsidRPr="004340E2">
                              <w:rPr>
                                <w:i/>
                                <w:iCs/>
                                <w:color w:val="0D0D0D" w:themeColor="text1" w:themeTint="F2"/>
                              </w:rPr>
                              <w:t>(</w:t>
                            </w:r>
                            <w:proofErr w:type="gramEnd"/>
                            <w:r w:rsidR="004340E2" w:rsidRPr="004340E2">
                              <w:rPr>
                                <w:i/>
                                <w:iCs/>
                                <w:color w:val="0D0D0D" w:themeColor="text1" w:themeTint="F2"/>
                              </w:rPr>
                              <w:t>)</w:t>
                            </w:r>
                            <w:r w:rsidR="004340E2" w:rsidRPr="004340E2">
                              <w:rPr>
                                <w:i/>
                                <w:iCs/>
                                <w:color w:val="0D0D0D" w:themeColor="text1" w:themeTint="F2"/>
                              </w:rPr>
                              <w:t>.</w:t>
                            </w:r>
                          </w:p>
                          <w:p w14:paraId="33F5D998" w14:textId="01639490" w:rsidR="00DC17E3" w:rsidRDefault="00DC17E3" w:rsidP="006606F3">
                            <w:pPr>
                              <w:rPr>
                                <w:i/>
                                <w:iCs/>
                                <w:color w:val="0D0D0D" w:themeColor="text1" w:themeTint="F2"/>
                              </w:rPr>
                            </w:pPr>
                            <w:r w:rsidRPr="00DC17E3">
                              <w:rPr>
                                <w:i/>
                                <w:iCs/>
                                <w:color w:val="0D0D0D" w:themeColor="text1" w:themeTint="F2"/>
                              </w:rPr>
                              <w:t xml:space="preserve"> </w:t>
                            </w:r>
                            <w:r w:rsidR="00FC2EF3" w:rsidRPr="00DC17E3">
                              <w:rPr>
                                <w:b/>
                                <w:bCs/>
                                <w:i/>
                                <w:iCs/>
                                <w:color w:val="0D0D0D" w:themeColor="text1" w:themeTint="F2"/>
                              </w:rPr>
                              <w:t>*</w:t>
                            </w:r>
                            <w:r w:rsidR="00FC2EF3">
                              <w:rPr>
                                <w:b/>
                                <w:bCs/>
                                <w:i/>
                                <w:iCs/>
                                <w:color w:val="0D0D0D" w:themeColor="text1" w:themeTint="F2"/>
                              </w:rPr>
                              <w:t>*</w:t>
                            </w:r>
                            <w:r w:rsidR="00FC2EF3" w:rsidRPr="00DC17E3">
                              <w:rPr>
                                <w:b/>
                                <w:bCs/>
                                <w:i/>
                                <w:iCs/>
                                <w:color w:val="0D0D0D" w:themeColor="text1" w:themeTint="F2"/>
                              </w:rPr>
                              <w:t>Nota</w:t>
                            </w:r>
                            <w:r w:rsidR="00FC2EF3">
                              <w:rPr>
                                <w:b/>
                                <w:bCs/>
                                <w:i/>
                                <w:iCs/>
                                <w:color w:val="0D0D0D" w:themeColor="text1" w:themeTint="F2"/>
                              </w:rPr>
                              <w:t>2</w:t>
                            </w:r>
                            <w:r w:rsidR="00FC2EF3" w:rsidRPr="00DC17E3">
                              <w:rPr>
                                <w:b/>
                                <w:bCs/>
                                <w:i/>
                                <w:iCs/>
                                <w:color w:val="0D0D0D" w:themeColor="text1" w:themeTint="F2"/>
                              </w:rPr>
                              <w:t>:</w:t>
                            </w:r>
                            <w:r w:rsidR="00FC2EF3">
                              <w:rPr>
                                <w:b/>
                                <w:bCs/>
                                <w:i/>
                                <w:iCs/>
                                <w:color w:val="0D0D0D" w:themeColor="text1" w:themeTint="F2"/>
                              </w:rPr>
                              <w:t xml:space="preserve"> </w:t>
                            </w:r>
                            <w:r w:rsidRPr="00DC17E3">
                              <w:rPr>
                                <w:i/>
                                <w:iCs/>
                                <w:color w:val="0D0D0D" w:themeColor="text1" w:themeTint="F2"/>
                              </w:rPr>
                              <w:t>ingresar los periodos de referencia en que se quieran calcular los coeficientes se debe modificar la variable “ag” en la línea 314 del código “</w:t>
                            </w:r>
                            <w:proofErr w:type="spellStart"/>
                            <w:r w:rsidRPr="00DC17E3">
                              <w:rPr>
                                <w:i/>
                                <w:iCs/>
                                <w:color w:val="0D0D0D" w:themeColor="text1" w:themeTint="F2"/>
                              </w:rPr>
                              <w:t>Calculo_IPE_</w:t>
                            </w:r>
                            <w:proofErr w:type="gramStart"/>
                            <w:r w:rsidRPr="00DC17E3">
                              <w:rPr>
                                <w:i/>
                                <w:iCs/>
                                <w:color w:val="0D0D0D" w:themeColor="text1" w:themeTint="F2"/>
                              </w:rPr>
                              <w:t>coeficientes.r</w:t>
                            </w:r>
                            <w:proofErr w:type="spellEnd"/>
                            <w:proofErr w:type="gramEnd"/>
                            <w:r w:rsidRPr="00DC17E3">
                              <w:rPr>
                                <w:i/>
                                <w:iCs/>
                                <w:color w:val="0D0D0D" w:themeColor="text1" w:themeTint="F2"/>
                              </w:rPr>
                              <w:t>”.</w:t>
                            </w:r>
                          </w:p>
                          <w:p w14:paraId="3D9BBE70" w14:textId="1F61B26C" w:rsidR="000349DE" w:rsidRPr="00DC17E3" w:rsidRDefault="000349DE" w:rsidP="006606F3">
                            <w:pPr>
                              <w:rPr>
                                <w:i/>
                                <w:iCs/>
                                <w:color w:val="0D0D0D" w:themeColor="text1" w:themeTint="F2"/>
                              </w:rPr>
                            </w:pPr>
                            <w:r>
                              <w:rPr>
                                <w:i/>
                                <w:iCs/>
                                <w:color w:val="0D0D0D" w:themeColor="text1" w:themeTint="F2"/>
                              </w:rPr>
                              <w:t>Producto esperado:</w:t>
                            </w:r>
                          </w:p>
                          <w:p w14:paraId="5B1E02B5" w14:textId="1E89725B" w:rsidR="006606F3" w:rsidRPr="006A4C41" w:rsidRDefault="00BD4DAB" w:rsidP="006606F3">
                            <w:pPr>
                              <w:rPr>
                                <w:i/>
                                <w:iCs/>
                                <w:color w:val="0D0D0D" w:themeColor="text1" w:themeTint="F2"/>
                              </w:rPr>
                            </w:pPr>
                            <w:r>
                              <w:rPr>
                                <w:noProof/>
                              </w:rPr>
                              <w:drawing>
                                <wp:inline distT="0" distB="0" distL="0" distR="0" wp14:anchorId="19F4C22F" wp14:editId="58BE1815">
                                  <wp:extent cx="3709284" cy="869840"/>
                                  <wp:effectExtent l="0" t="0" r="5715" b="6985"/>
                                  <wp:docPr id="478414612" name="Imagen 47841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1293" name=""/>
                                          <pic:cNvPicPr/>
                                        </pic:nvPicPr>
                                        <pic:blipFill>
                                          <a:blip r:embed="rId31"/>
                                          <a:stretch>
                                            <a:fillRect/>
                                          </a:stretch>
                                        </pic:blipFill>
                                        <pic:spPr>
                                          <a:xfrm>
                                            <a:off x="0" y="0"/>
                                            <a:ext cx="3729684" cy="8746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6850BDC" id="Rectángulo 293664046" o:spid="_x0000_s1028" style="width:453.25pt;height:3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" fillcolor="#f2f2f2 [3052]" strokecolor="#0d0d0d [3069]">
                <v:textbox>
                  <w:txbxContent>
                    <w:p w14:paraId="4B10C970" w14:textId="7C3A2831" w:rsidR="006606F3" w:rsidRPr="00DC17E3" w:rsidRDefault="00A34C1D" w:rsidP="006606F3">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6606F3" w:rsidRPr="00DC17E3">
                        <w:rPr>
                          <w:color w:val="0D0D0D" w:themeColor="text1" w:themeTint="F2"/>
                          <w:sz w:val="24"/>
                          <w:szCs w:val="24"/>
                        </w:rPr>
                        <w:t xml:space="preserve">: Etapa 1 </w:t>
                      </w:r>
                      <w:r w:rsidR="006606F3" w:rsidRPr="00DC17E3">
                        <w:rPr>
                          <w:rFonts w:ascii="Wingdings" w:eastAsia="Wingdings" w:hAnsi="Wingdings" w:cs="Wingdings"/>
                          <w:color w:val="0D0D0D" w:themeColor="text1" w:themeTint="F2"/>
                          <w:sz w:val="24"/>
                          <w:szCs w:val="24"/>
                        </w:rPr>
                        <w:sym w:font="Wingdings" w:char="F0E0"/>
                      </w:r>
                      <w:r w:rsidR="006606F3" w:rsidRPr="00DC17E3">
                        <w:rPr>
                          <w:color w:val="0D0D0D" w:themeColor="text1" w:themeTint="F2"/>
                          <w:sz w:val="24"/>
                          <w:szCs w:val="24"/>
                        </w:rPr>
                        <w:t xml:space="preserve"> Proceso 1.4</w:t>
                      </w:r>
                    </w:p>
                    <w:p w14:paraId="516AA943" w14:textId="01B93F76" w:rsidR="006606F3" w:rsidRPr="00DC17E3" w:rsidRDefault="006606F3" w:rsidP="006606F3">
                      <w:pPr>
                        <w:rPr>
                          <w:i/>
                          <w:iCs/>
                          <w:color w:val="0D0D0D" w:themeColor="text1" w:themeTint="F2"/>
                        </w:rPr>
                      </w:pPr>
                      <w:r w:rsidRPr="00DC17E3">
                        <w:rPr>
                          <w:b/>
                          <w:bCs/>
                          <w:i/>
                          <w:iCs/>
                          <w:color w:val="0D0D0D" w:themeColor="text1" w:themeTint="F2"/>
                        </w:rPr>
                        <w:t>Paso 1:</w:t>
                      </w:r>
                      <w:r w:rsidRPr="00DC17E3">
                        <w:rPr>
                          <w:i/>
                          <w:iCs/>
                          <w:color w:val="0D0D0D" w:themeColor="text1" w:themeTint="F2"/>
                        </w:rPr>
                        <w:t xml:space="preserve"> </w:t>
                      </w:r>
                      <w:r w:rsidR="00B31154">
                        <w:rPr>
                          <w:i/>
                          <w:iCs/>
                          <w:color w:val="0D0D0D" w:themeColor="text1" w:themeTint="F2"/>
                        </w:rPr>
                        <w:t>Cargar la herramienta de cálculo</w:t>
                      </w:r>
                      <w:r w:rsidR="001F4BB3">
                        <w:rPr>
                          <w:i/>
                          <w:iCs/>
                          <w:color w:val="0D0D0D" w:themeColor="text1" w:themeTint="F2"/>
                        </w:rPr>
                        <w:t xml:space="preserve"> </w:t>
                      </w:r>
                      <w:r w:rsidR="001603FA">
                        <w:rPr>
                          <w:i/>
                          <w:iCs/>
                          <w:color w:val="0D0D0D" w:themeColor="text1" w:themeTint="F2"/>
                        </w:rPr>
                        <w:t xml:space="preserve">ubicada en la ruta </w:t>
                      </w:r>
                      <w:proofErr w:type="spellStart"/>
                      <w:r w:rsidR="003D7640">
                        <w:rPr>
                          <w:i/>
                          <w:iCs/>
                          <w:color w:val="0D0D0D" w:themeColor="text1" w:themeTint="F2"/>
                        </w:rPr>
                        <w:t>source</w:t>
                      </w:r>
                      <w:proofErr w:type="spellEnd"/>
                      <w:r w:rsidR="003D7640">
                        <w:rPr>
                          <w:i/>
                          <w:iCs/>
                          <w:color w:val="0D0D0D" w:themeColor="text1" w:themeTint="F2"/>
                        </w:rPr>
                        <w:t>(</w:t>
                      </w:r>
                      <w:proofErr w:type="spellStart"/>
                      <w:proofErr w:type="gramStart"/>
                      <w:r w:rsidR="003D7640">
                        <w:rPr>
                          <w:i/>
                          <w:iCs/>
                          <w:color w:val="0D0D0D" w:themeColor="text1" w:themeTint="F2"/>
                        </w:rPr>
                        <w:t>getwd</w:t>
                      </w:r>
                      <w:proofErr w:type="spellEnd"/>
                      <w:r w:rsidR="003D7640">
                        <w:rPr>
                          <w:i/>
                          <w:iCs/>
                          <w:color w:val="0D0D0D" w:themeColor="text1" w:themeTint="F2"/>
                        </w:rPr>
                        <w:t>(</w:t>
                      </w:r>
                      <w:proofErr w:type="gramEnd"/>
                      <w:r w:rsidR="003D7640">
                        <w:rPr>
                          <w:i/>
                          <w:iCs/>
                          <w:color w:val="0D0D0D" w:themeColor="text1" w:themeTint="F2"/>
                        </w:rPr>
                        <w:t>)</w:t>
                      </w:r>
                      <w:r w:rsidR="000A4399">
                        <w:rPr>
                          <w:i/>
                          <w:iCs/>
                          <w:color w:val="0D0D0D" w:themeColor="text1" w:themeTint="F2"/>
                        </w:rPr>
                        <w:t>,” /</w:t>
                      </w:r>
                      <w:r w:rsidR="001603FA" w:rsidRPr="001603FA">
                        <w:rPr>
                          <w:i/>
                          <w:iCs/>
                          <w:color w:val="0D0D0D" w:themeColor="text1" w:themeTint="F2"/>
                        </w:rPr>
                        <w:t>4.Calcular_indicadores</w:t>
                      </w:r>
                      <w:r w:rsidR="003D7640">
                        <w:rPr>
                          <w:i/>
                          <w:iCs/>
                          <w:color w:val="0D0D0D" w:themeColor="text1" w:themeTint="F2"/>
                        </w:rPr>
                        <w:t>/indicador/</w:t>
                      </w:r>
                      <w:proofErr w:type="spellStart"/>
                      <w:r w:rsidR="003D7640">
                        <w:rPr>
                          <w:i/>
                          <w:iCs/>
                          <w:color w:val="0D0D0D" w:themeColor="text1" w:themeTint="F2"/>
                        </w:rPr>
                        <w:t>Codigo_base.R</w:t>
                      </w:r>
                      <w:proofErr w:type="spellEnd"/>
                      <w:r w:rsidR="003D7640">
                        <w:rPr>
                          <w:i/>
                          <w:iCs/>
                          <w:color w:val="0D0D0D" w:themeColor="text1" w:themeTint="F2"/>
                        </w:rPr>
                        <w:t>”)</w:t>
                      </w:r>
                    </w:p>
                    <w:p w14:paraId="03EC4908" w14:textId="6B655D32" w:rsidR="006606F3" w:rsidRPr="00DC17E3" w:rsidRDefault="006606F3" w:rsidP="006606F3">
                      <w:pPr>
                        <w:rPr>
                          <w:i/>
                          <w:iCs/>
                          <w:color w:val="0D0D0D" w:themeColor="text1" w:themeTint="F2"/>
                        </w:rPr>
                      </w:pPr>
                      <w:r w:rsidRPr="00DC17E3">
                        <w:rPr>
                          <w:b/>
                          <w:bCs/>
                          <w:i/>
                          <w:iCs/>
                          <w:color w:val="0D0D0D" w:themeColor="text1" w:themeTint="F2"/>
                        </w:rPr>
                        <w:t>Paso 2:</w:t>
                      </w:r>
                      <w:r w:rsidRPr="00DC17E3">
                        <w:rPr>
                          <w:i/>
                          <w:iCs/>
                          <w:color w:val="0D0D0D" w:themeColor="text1" w:themeTint="F2"/>
                        </w:rPr>
                        <w:t xml:space="preserve"> </w:t>
                      </w:r>
                      <w:r w:rsidR="003D7640">
                        <w:rPr>
                          <w:i/>
                          <w:iCs/>
                          <w:color w:val="0D0D0D" w:themeColor="text1" w:themeTint="F2"/>
                        </w:rPr>
                        <w:t>Cargar la</w:t>
                      </w:r>
                      <w:r w:rsidR="00A54912">
                        <w:rPr>
                          <w:i/>
                          <w:iCs/>
                          <w:color w:val="0D0D0D" w:themeColor="text1" w:themeTint="F2"/>
                        </w:rPr>
                        <w:t xml:space="preserve"> base de datos de coeficientes que corresponda al indicador </w:t>
                      </w:r>
                      <w:r w:rsidR="00D54DF6">
                        <w:rPr>
                          <w:i/>
                          <w:iCs/>
                          <w:color w:val="0D0D0D" w:themeColor="text1" w:themeTint="F2"/>
                        </w:rPr>
                        <w:t xml:space="preserve">y </w:t>
                      </w:r>
                      <w:r w:rsidR="003A3274">
                        <w:rPr>
                          <w:i/>
                          <w:iCs/>
                          <w:color w:val="0D0D0D" w:themeColor="text1" w:themeTint="F2"/>
                        </w:rPr>
                        <w:t xml:space="preserve">también </w:t>
                      </w:r>
                      <w:r w:rsidR="00D54DF6">
                        <w:rPr>
                          <w:i/>
                          <w:iCs/>
                          <w:color w:val="0D0D0D" w:themeColor="text1" w:themeTint="F2"/>
                        </w:rPr>
                        <w:t xml:space="preserve">a la </w:t>
                      </w:r>
                      <w:r w:rsidR="003A3274">
                        <w:rPr>
                          <w:i/>
                          <w:iCs/>
                          <w:color w:val="0D0D0D" w:themeColor="text1" w:themeTint="F2"/>
                        </w:rPr>
                        <w:t>fuente</w:t>
                      </w:r>
                      <w:r w:rsidR="00D54DF6">
                        <w:rPr>
                          <w:i/>
                          <w:iCs/>
                          <w:color w:val="0D0D0D" w:themeColor="text1" w:themeTint="F2"/>
                        </w:rPr>
                        <w:t xml:space="preserve"> de información</w:t>
                      </w:r>
                      <w:r w:rsidR="003A3274">
                        <w:rPr>
                          <w:i/>
                          <w:iCs/>
                          <w:color w:val="0D0D0D" w:themeColor="text1" w:themeTint="F2"/>
                        </w:rPr>
                        <w:t>. La ruta de los coeficientes es la siguiente:</w:t>
                      </w:r>
                      <w:r w:rsidR="00D54DF6">
                        <w:rPr>
                          <w:i/>
                          <w:iCs/>
                          <w:color w:val="0D0D0D" w:themeColor="text1" w:themeTint="F2"/>
                        </w:rPr>
                        <w:t xml:space="preserve"> </w:t>
                      </w:r>
                      <w:r w:rsidR="003A3274">
                        <w:rPr>
                          <w:i/>
                          <w:iCs/>
                          <w:color w:val="0D0D0D" w:themeColor="text1" w:themeTint="F2"/>
                        </w:rPr>
                        <w:t>“</w:t>
                      </w:r>
                      <w:r w:rsidR="00D54DF6" w:rsidRPr="00D54DF6">
                        <w:rPr>
                          <w:i/>
                          <w:iCs/>
                          <w:color w:val="0D0D0D" w:themeColor="text1" w:themeTint="F2"/>
                        </w:rPr>
                        <w:t>\</w:t>
                      </w:r>
                      <w:r w:rsidR="003A3274">
                        <w:rPr>
                          <w:i/>
                          <w:iCs/>
                          <w:color w:val="0D0D0D" w:themeColor="text1" w:themeTint="F2"/>
                        </w:rPr>
                        <w:t>...</w:t>
                      </w:r>
                      <w:r w:rsidR="00D54DF6" w:rsidRPr="00D54DF6">
                        <w:rPr>
                          <w:i/>
                          <w:iCs/>
                          <w:color w:val="0D0D0D" w:themeColor="text1" w:themeTint="F2"/>
                        </w:rPr>
                        <w:t>\BBDD\coeficientes</w:t>
                      </w:r>
                      <w:r w:rsidR="003A3274">
                        <w:rPr>
                          <w:i/>
                          <w:iCs/>
                          <w:color w:val="0D0D0D" w:themeColor="text1" w:themeTint="F2"/>
                        </w:rPr>
                        <w:t>”</w:t>
                      </w:r>
                    </w:p>
                    <w:p w14:paraId="1ABA7BA5" w14:textId="10CC2955" w:rsidR="006606F3" w:rsidRDefault="006606F3" w:rsidP="006606F3">
                      <w:pPr>
                        <w:rPr>
                          <w:i/>
                          <w:iCs/>
                          <w:color w:val="0D0D0D" w:themeColor="text1" w:themeTint="F2"/>
                        </w:rPr>
                      </w:pPr>
                      <w:r w:rsidRPr="00DC17E3">
                        <w:rPr>
                          <w:b/>
                          <w:bCs/>
                          <w:i/>
                          <w:iCs/>
                          <w:color w:val="0D0D0D" w:themeColor="text1" w:themeTint="F2"/>
                        </w:rPr>
                        <w:t>Paso 3:</w:t>
                      </w:r>
                      <w:r w:rsidRPr="00DC17E3">
                        <w:rPr>
                          <w:i/>
                          <w:iCs/>
                          <w:color w:val="0D0D0D" w:themeColor="text1" w:themeTint="F2"/>
                        </w:rPr>
                        <w:t xml:space="preserve"> </w:t>
                      </w:r>
                      <w:r w:rsidR="00CD7FFE">
                        <w:rPr>
                          <w:i/>
                          <w:iCs/>
                          <w:color w:val="0D0D0D" w:themeColor="text1" w:themeTint="F2"/>
                        </w:rPr>
                        <w:t xml:space="preserve">Correr la función de cálculo de indicadores especificando los parámetros de la matriz de valores, la matriz de coeficientes y </w:t>
                      </w:r>
                      <w:r w:rsidR="00263496">
                        <w:rPr>
                          <w:i/>
                          <w:iCs/>
                          <w:color w:val="0D0D0D" w:themeColor="text1" w:themeTint="F2"/>
                        </w:rPr>
                        <w:t>la cantidad de meses de acumulación.</w:t>
                      </w:r>
                    </w:p>
                    <w:p w14:paraId="0777EFB8" w14:textId="627C6BA9" w:rsidR="00263496" w:rsidRPr="00263496" w:rsidRDefault="00263496" w:rsidP="006606F3">
                      <w:pPr>
                        <w:rPr>
                          <w:i/>
                          <w:iCs/>
                          <w:color w:val="0D0D0D" w:themeColor="text1" w:themeTint="F2"/>
                        </w:rPr>
                      </w:pPr>
                      <w:r w:rsidRPr="00263496">
                        <w:rPr>
                          <w:i/>
                          <w:iCs/>
                          <w:color w:val="0D0D0D" w:themeColor="text1" w:themeTint="F2"/>
                        </w:rPr>
                        <w:t>I</w:t>
                      </w:r>
                      <w:r>
                        <w:rPr>
                          <w:i/>
                          <w:iCs/>
                          <w:color w:val="0D0D0D" w:themeColor="text1" w:themeTint="F2"/>
                        </w:rPr>
                        <w:t>P</w:t>
                      </w:r>
                      <w:r w:rsidRPr="00263496">
                        <w:rPr>
                          <w:i/>
                          <w:iCs/>
                          <w:color w:val="0D0D0D" w:themeColor="text1" w:themeTint="F2"/>
                        </w:rPr>
                        <w:t>E6&lt;-</w:t>
                      </w:r>
                      <w:proofErr w:type="spellStart"/>
                      <w:r w:rsidRPr="00263496">
                        <w:rPr>
                          <w:i/>
                          <w:iCs/>
                          <w:color w:val="0D0D0D" w:themeColor="text1" w:themeTint="F2"/>
                        </w:rPr>
                        <w:t>calcular_</w:t>
                      </w:r>
                      <w:proofErr w:type="gramStart"/>
                      <w:r w:rsidRPr="00263496">
                        <w:rPr>
                          <w:i/>
                          <w:iCs/>
                          <w:color w:val="0D0D0D" w:themeColor="text1" w:themeTint="F2"/>
                        </w:rPr>
                        <w:t>I</w:t>
                      </w:r>
                      <w:r>
                        <w:rPr>
                          <w:i/>
                          <w:iCs/>
                          <w:color w:val="0D0D0D" w:themeColor="text1" w:themeTint="F2"/>
                        </w:rPr>
                        <w:t>P</w:t>
                      </w:r>
                      <w:r w:rsidRPr="00263496">
                        <w:rPr>
                          <w:i/>
                          <w:iCs/>
                          <w:color w:val="0D0D0D" w:themeColor="text1" w:themeTint="F2"/>
                        </w:rPr>
                        <w:t>E</w:t>
                      </w:r>
                      <w:proofErr w:type="spellEnd"/>
                      <w:r w:rsidRPr="00263496">
                        <w:rPr>
                          <w:i/>
                          <w:iCs/>
                          <w:color w:val="0D0D0D" w:themeColor="text1" w:themeTint="F2"/>
                        </w:rPr>
                        <w:t>(</w:t>
                      </w:r>
                      <w:proofErr w:type="spellStart"/>
                      <w:proofErr w:type="gramEnd"/>
                      <w:r>
                        <w:rPr>
                          <w:i/>
                          <w:iCs/>
                          <w:color w:val="0D0D0D" w:themeColor="text1" w:themeTint="F2"/>
                        </w:rPr>
                        <w:t>pp_matriz</w:t>
                      </w:r>
                      <w:proofErr w:type="spellEnd"/>
                      <w:r w:rsidRPr="00263496">
                        <w:rPr>
                          <w:i/>
                          <w:iCs/>
                          <w:color w:val="0D0D0D" w:themeColor="text1" w:themeTint="F2"/>
                        </w:rPr>
                        <w:t xml:space="preserve"> , </w:t>
                      </w:r>
                      <w:proofErr w:type="spellStart"/>
                      <w:r>
                        <w:rPr>
                          <w:i/>
                          <w:iCs/>
                          <w:color w:val="0D0D0D" w:themeColor="text1" w:themeTint="F2"/>
                        </w:rPr>
                        <w:t>coeficientes_IPE</w:t>
                      </w:r>
                      <w:proofErr w:type="spellEnd"/>
                      <w:r w:rsidRPr="00263496">
                        <w:rPr>
                          <w:i/>
                          <w:iCs/>
                          <w:color w:val="0D0D0D" w:themeColor="text1" w:themeTint="F2"/>
                        </w:rPr>
                        <w:t xml:space="preserve">, </w:t>
                      </w:r>
                      <w:proofErr w:type="spellStart"/>
                      <w:r w:rsidRPr="00263496">
                        <w:rPr>
                          <w:i/>
                          <w:iCs/>
                          <w:color w:val="0D0D0D" w:themeColor="text1" w:themeTint="F2"/>
                        </w:rPr>
                        <w:t>acumulacion</w:t>
                      </w:r>
                      <w:proofErr w:type="spellEnd"/>
                      <w:r w:rsidRPr="00263496">
                        <w:rPr>
                          <w:i/>
                          <w:iCs/>
                          <w:color w:val="0D0D0D" w:themeColor="text1" w:themeTint="F2"/>
                        </w:rPr>
                        <w:t xml:space="preserve"> = 6)</w:t>
                      </w:r>
                    </w:p>
                    <w:p w14:paraId="039C3187" w14:textId="74EDA242" w:rsidR="00DC17E3" w:rsidRPr="00DC17E3" w:rsidRDefault="00DC17E3" w:rsidP="006606F3">
                      <w:pPr>
                        <w:rPr>
                          <w:i/>
                          <w:iCs/>
                          <w:color w:val="0D0D0D" w:themeColor="text1" w:themeTint="F2"/>
                        </w:rPr>
                      </w:pPr>
                      <w:r w:rsidRPr="00DC17E3">
                        <w:rPr>
                          <w:b/>
                          <w:bCs/>
                          <w:i/>
                          <w:iCs/>
                          <w:color w:val="0D0D0D" w:themeColor="text1" w:themeTint="F2"/>
                        </w:rPr>
                        <w:t>Resultado:</w:t>
                      </w:r>
                      <w:r w:rsidRPr="00DC17E3">
                        <w:rPr>
                          <w:i/>
                          <w:iCs/>
                          <w:color w:val="0D0D0D" w:themeColor="text1" w:themeTint="F2"/>
                        </w:rPr>
                        <w:t xml:space="preserve"> Se obtiene una</w:t>
                      </w:r>
                      <w:r w:rsidR="00F008F7">
                        <w:rPr>
                          <w:i/>
                          <w:iCs/>
                          <w:color w:val="0D0D0D" w:themeColor="text1" w:themeTint="F2"/>
                        </w:rPr>
                        <w:t xml:space="preserve"> matriz</w:t>
                      </w:r>
                      <w:r w:rsidRPr="00DC17E3">
                        <w:rPr>
                          <w:i/>
                          <w:iCs/>
                          <w:color w:val="0D0D0D" w:themeColor="text1" w:themeTint="F2"/>
                        </w:rPr>
                        <w:t xml:space="preserve"> con todos los</w:t>
                      </w:r>
                      <w:r w:rsidR="00F008F7">
                        <w:rPr>
                          <w:i/>
                          <w:iCs/>
                          <w:color w:val="0D0D0D" w:themeColor="text1" w:themeTint="F2"/>
                        </w:rPr>
                        <w:t xml:space="preserve"> valores del indicador calculado.</w:t>
                      </w:r>
                    </w:p>
                    <w:p w14:paraId="745D9A4C" w14:textId="742AC55A" w:rsidR="00D43F72" w:rsidRDefault="00FC2EF3" w:rsidP="006606F3">
                      <w:pPr>
                        <w:rPr>
                          <w:b/>
                          <w:bCs/>
                          <w:i/>
                          <w:iCs/>
                          <w:color w:val="0D0D0D" w:themeColor="text1" w:themeTint="F2"/>
                        </w:rPr>
                      </w:pPr>
                      <w:r w:rsidRPr="00DC17E3">
                        <w:rPr>
                          <w:b/>
                          <w:bCs/>
                          <w:i/>
                          <w:iCs/>
                          <w:color w:val="0D0D0D" w:themeColor="text1" w:themeTint="F2"/>
                        </w:rPr>
                        <w:t>*Nota</w:t>
                      </w:r>
                      <w:r>
                        <w:rPr>
                          <w:b/>
                          <w:bCs/>
                          <w:i/>
                          <w:iCs/>
                          <w:color w:val="0D0D0D" w:themeColor="text1" w:themeTint="F2"/>
                        </w:rPr>
                        <w:t>1</w:t>
                      </w:r>
                      <w:r w:rsidRPr="00DC17E3">
                        <w:rPr>
                          <w:b/>
                          <w:bCs/>
                          <w:i/>
                          <w:iCs/>
                          <w:color w:val="0D0D0D" w:themeColor="text1" w:themeTint="F2"/>
                        </w:rPr>
                        <w:t>:</w:t>
                      </w:r>
                      <w:r>
                        <w:rPr>
                          <w:b/>
                          <w:bCs/>
                          <w:i/>
                          <w:iCs/>
                          <w:color w:val="0D0D0D" w:themeColor="text1" w:themeTint="F2"/>
                        </w:rPr>
                        <w:t xml:space="preserve"> </w:t>
                      </w:r>
                      <w:r w:rsidR="00AE3612" w:rsidRPr="004340E2">
                        <w:rPr>
                          <w:i/>
                          <w:iCs/>
                          <w:color w:val="0D0D0D" w:themeColor="text1" w:themeTint="F2"/>
                        </w:rPr>
                        <w:t xml:space="preserve">Suele suceder que los </w:t>
                      </w:r>
                      <w:proofErr w:type="spellStart"/>
                      <w:r w:rsidR="00AE3612" w:rsidRPr="004340E2">
                        <w:rPr>
                          <w:i/>
                          <w:iCs/>
                          <w:color w:val="0D0D0D" w:themeColor="text1" w:themeTint="F2"/>
                        </w:rPr>
                        <w:t>Codigos</w:t>
                      </w:r>
                      <w:proofErr w:type="spellEnd"/>
                      <w:r w:rsidR="00AE3612" w:rsidRPr="004340E2">
                        <w:rPr>
                          <w:i/>
                          <w:iCs/>
                          <w:color w:val="0D0D0D" w:themeColor="text1" w:themeTint="F2"/>
                        </w:rPr>
                        <w:t xml:space="preserve"> nacionales de las estaciones se cargan </w:t>
                      </w:r>
                      <w:r w:rsidR="004340E2" w:rsidRPr="004340E2">
                        <w:rPr>
                          <w:i/>
                          <w:iCs/>
                          <w:color w:val="0D0D0D" w:themeColor="text1" w:themeTint="F2"/>
                        </w:rPr>
                        <w:t xml:space="preserve">mal (con una X). Para solucionar esto correr la herramienta </w:t>
                      </w:r>
                      <w:proofErr w:type="spellStart"/>
                      <w:r w:rsidR="004340E2" w:rsidRPr="004340E2">
                        <w:rPr>
                          <w:i/>
                          <w:iCs/>
                          <w:color w:val="0D0D0D" w:themeColor="text1" w:themeTint="F2"/>
                        </w:rPr>
                        <w:t>Corregir_Codigo_</w:t>
                      </w:r>
                      <w:proofErr w:type="gramStart"/>
                      <w:r w:rsidR="004340E2" w:rsidRPr="004340E2">
                        <w:rPr>
                          <w:i/>
                          <w:iCs/>
                          <w:color w:val="0D0D0D" w:themeColor="text1" w:themeTint="F2"/>
                        </w:rPr>
                        <w:t>nacional</w:t>
                      </w:r>
                      <w:proofErr w:type="spellEnd"/>
                      <w:r w:rsidR="004340E2" w:rsidRPr="004340E2">
                        <w:rPr>
                          <w:i/>
                          <w:iCs/>
                          <w:color w:val="0D0D0D" w:themeColor="text1" w:themeTint="F2"/>
                        </w:rPr>
                        <w:t>(</w:t>
                      </w:r>
                      <w:proofErr w:type="gramEnd"/>
                      <w:r w:rsidR="004340E2" w:rsidRPr="004340E2">
                        <w:rPr>
                          <w:i/>
                          <w:iCs/>
                          <w:color w:val="0D0D0D" w:themeColor="text1" w:themeTint="F2"/>
                        </w:rPr>
                        <w:t>)</w:t>
                      </w:r>
                      <w:r w:rsidR="004340E2" w:rsidRPr="004340E2">
                        <w:rPr>
                          <w:i/>
                          <w:iCs/>
                          <w:color w:val="0D0D0D" w:themeColor="text1" w:themeTint="F2"/>
                        </w:rPr>
                        <w:t>.</w:t>
                      </w:r>
                    </w:p>
                    <w:p w14:paraId="33F5D998" w14:textId="01639490" w:rsidR="00DC17E3" w:rsidRDefault="00DC17E3" w:rsidP="006606F3">
                      <w:pPr>
                        <w:rPr>
                          <w:i/>
                          <w:iCs/>
                          <w:color w:val="0D0D0D" w:themeColor="text1" w:themeTint="F2"/>
                        </w:rPr>
                      </w:pPr>
                      <w:r w:rsidRPr="00DC17E3">
                        <w:rPr>
                          <w:i/>
                          <w:iCs/>
                          <w:color w:val="0D0D0D" w:themeColor="text1" w:themeTint="F2"/>
                        </w:rPr>
                        <w:t xml:space="preserve"> </w:t>
                      </w:r>
                      <w:r w:rsidR="00FC2EF3" w:rsidRPr="00DC17E3">
                        <w:rPr>
                          <w:b/>
                          <w:bCs/>
                          <w:i/>
                          <w:iCs/>
                          <w:color w:val="0D0D0D" w:themeColor="text1" w:themeTint="F2"/>
                        </w:rPr>
                        <w:t>*</w:t>
                      </w:r>
                      <w:r w:rsidR="00FC2EF3">
                        <w:rPr>
                          <w:b/>
                          <w:bCs/>
                          <w:i/>
                          <w:iCs/>
                          <w:color w:val="0D0D0D" w:themeColor="text1" w:themeTint="F2"/>
                        </w:rPr>
                        <w:t>*</w:t>
                      </w:r>
                      <w:r w:rsidR="00FC2EF3" w:rsidRPr="00DC17E3">
                        <w:rPr>
                          <w:b/>
                          <w:bCs/>
                          <w:i/>
                          <w:iCs/>
                          <w:color w:val="0D0D0D" w:themeColor="text1" w:themeTint="F2"/>
                        </w:rPr>
                        <w:t>Nota</w:t>
                      </w:r>
                      <w:r w:rsidR="00FC2EF3">
                        <w:rPr>
                          <w:b/>
                          <w:bCs/>
                          <w:i/>
                          <w:iCs/>
                          <w:color w:val="0D0D0D" w:themeColor="text1" w:themeTint="F2"/>
                        </w:rPr>
                        <w:t>2</w:t>
                      </w:r>
                      <w:r w:rsidR="00FC2EF3" w:rsidRPr="00DC17E3">
                        <w:rPr>
                          <w:b/>
                          <w:bCs/>
                          <w:i/>
                          <w:iCs/>
                          <w:color w:val="0D0D0D" w:themeColor="text1" w:themeTint="F2"/>
                        </w:rPr>
                        <w:t>:</w:t>
                      </w:r>
                      <w:r w:rsidR="00FC2EF3">
                        <w:rPr>
                          <w:b/>
                          <w:bCs/>
                          <w:i/>
                          <w:iCs/>
                          <w:color w:val="0D0D0D" w:themeColor="text1" w:themeTint="F2"/>
                        </w:rPr>
                        <w:t xml:space="preserve"> </w:t>
                      </w:r>
                      <w:r w:rsidRPr="00DC17E3">
                        <w:rPr>
                          <w:i/>
                          <w:iCs/>
                          <w:color w:val="0D0D0D" w:themeColor="text1" w:themeTint="F2"/>
                        </w:rPr>
                        <w:t>ingresar los periodos de referencia en que se quieran calcular los coeficientes se debe modificar la variable “ag” en la línea 314 del código “</w:t>
                      </w:r>
                      <w:proofErr w:type="spellStart"/>
                      <w:r w:rsidRPr="00DC17E3">
                        <w:rPr>
                          <w:i/>
                          <w:iCs/>
                          <w:color w:val="0D0D0D" w:themeColor="text1" w:themeTint="F2"/>
                        </w:rPr>
                        <w:t>Calculo_IPE_</w:t>
                      </w:r>
                      <w:proofErr w:type="gramStart"/>
                      <w:r w:rsidRPr="00DC17E3">
                        <w:rPr>
                          <w:i/>
                          <w:iCs/>
                          <w:color w:val="0D0D0D" w:themeColor="text1" w:themeTint="F2"/>
                        </w:rPr>
                        <w:t>coeficientes.r</w:t>
                      </w:r>
                      <w:proofErr w:type="spellEnd"/>
                      <w:proofErr w:type="gramEnd"/>
                      <w:r w:rsidRPr="00DC17E3">
                        <w:rPr>
                          <w:i/>
                          <w:iCs/>
                          <w:color w:val="0D0D0D" w:themeColor="text1" w:themeTint="F2"/>
                        </w:rPr>
                        <w:t>”.</w:t>
                      </w:r>
                    </w:p>
                    <w:p w14:paraId="3D9BBE70" w14:textId="1F61B26C" w:rsidR="000349DE" w:rsidRPr="00DC17E3" w:rsidRDefault="000349DE" w:rsidP="006606F3">
                      <w:pPr>
                        <w:rPr>
                          <w:i/>
                          <w:iCs/>
                          <w:color w:val="0D0D0D" w:themeColor="text1" w:themeTint="F2"/>
                        </w:rPr>
                      </w:pPr>
                      <w:r>
                        <w:rPr>
                          <w:i/>
                          <w:iCs/>
                          <w:color w:val="0D0D0D" w:themeColor="text1" w:themeTint="F2"/>
                        </w:rPr>
                        <w:t>Producto esperado:</w:t>
                      </w:r>
                    </w:p>
                    <w:p w14:paraId="5B1E02B5" w14:textId="1E89725B" w:rsidR="006606F3" w:rsidRPr="006A4C41" w:rsidRDefault="00BD4DAB" w:rsidP="006606F3">
                      <w:pPr>
                        <w:rPr>
                          <w:i/>
                          <w:iCs/>
                          <w:color w:val="0D0D0D" w:themeColor="text1" w:themeTint="F2"/>
                        </w:rPr>
                      </w:pPr>
                      <w:r>
                        <w:rPr>
                          <w:noProof/>
                        </w:rPr>
                        <w:drawing>
                          <wp:inline distT="0" distB="0" distL="0" distR="0" wp14:anchorId="19F4C22F" wp14:editId="58BE1815">
                            <wp:extent cx="3709284" cy="869840"/>
                            <wp:effectExtent l="0" t="0" r="5715" b="6985"/>
                            <wp:docPr id="478414612" name="Imagen 47841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1293" name=""/>
                                    <pic:cNvPicPr/>
                                  </pic:nvPicPr>
                                  <pic:blipFill>
                                    <a:blip r:embed="rId31"/>
                                    <a:stretch>
                                      <a:fillRect/>
                                    </a:stretch>
                                  </pic:blipFill>
                                  <pic:spPr>
                                    <a:xfrm>
                                      <a:off x="0" y="0"/>
                                      <a:ext cx="3729684" cy="874624"/>
                                    </a:xfrm>
                                    <a:prstGeom prst="rect">
                                      <a:avLst/>
                                    </a:prstGeom>
                                  </pic:spPr>
                                </pic:pic>
                              </a:graphicData>
                            </a:graphic>
                          </wp:inline>
                        </w:drawing>
                      </w:r>
                    </w:p>
                  </w:txbxContent>
                </v:textbox>
                <w10:anchorlock/>
              </v:rect>
            </w:pict>
          </mc:Fallback>
        </mc:AlternateContent>
      </w:r>
    </w:p>
    <w:p w14:paraId="3DCEC1D2" w14:textId="192C4462" w:rsidR="00177B01" w:rsidRPr="0044615E" w:rsidRDefault="00177B01" w:rsidP="0044615E"/>
    <w:p w14:paraId="52F4916D" w14:textId="0A64C620" w:rsidR="00177B01" w:rsidRPr="00177B01" w:rsidRDefault="00A61100" w:rsidP="00177B01">
      <w:pPr>
        <w:pStyle w:val="Ttulo3"/>
      </w:pPr>
      <w:bookmarkStart w:id="33" w:name="_Toc141366042"/>
      <w:commentRangeStart w:id="34"/>
      <w:commentRangeStart w:id="35"/>
      <w:r>
        <w:rPr>
          <w:b/>
          <w:bCs/>
        </w:rPr>
        <w:t>Proceso</w:t>
      </w:r>
      <w:r w:rsidR="006F745B" w:rsidRPr="00B418B3">
        <w:rPr>
          <w:b/>
          <w:bCs/>
        </w:rPr>
        <w:t xml:space="preserve"> 1.5:</w:t>
      </w:r>
      <w:r w:rsidR="006F745B">
        <w:t xml:space="preserve"> </w:t>
      </w:r>
      <w:r w:rsidR="00A03AFB">
        <w:t>Extensión base climática grillada (SGI)</w:t>
      </w:r>
      <w:commentRangeEnd w:id="34"/>
      <w:r w:rsidR="005C6E75">
        <w:rPr>
          <w:rStyle w:val="Refdecomentario"/>
          <w:color w:val="auto"/>
        </w:rPr>
        <w:commentReference w:id="34"/>
      </w:r>
      <w:bookmarkEnd w:id="33"/>
      <w:commentRangeEnd w:id="35"/>
      <w:r w:rsidR="00010D7F">
        <w:rPr>
          <w:rStyle w:val="Refdecomentario"/>
          <w:color w:val="auto"/>
        </w:rPr>
        <w:commentReference w:id="35"/>
      </w:r>
    </w:p>
    <w:p w14:paraId="5E9A3D0B" w14:textId="69F22330" w:rsidR="008E76DD" w:rsidRDefault="008E76DD" w:rsidP="008E76DD">
      <w:r>
        <w:t>La información grillada que se emplea es la que ha sido elaborada en los proyectos de actualización de Balance Hídrico Nacional (DGA, 2018).  Se dispone de dos versiones de los productos de precipitaciones y temperaturas extremas, el primero abarca a nivel diario desde 1979 hasta 2015, mientras que la segunda versión, también a escala diaria, considera datos entre 1979 y 20</w:t>
      </w:r>
      <w:r w:rsidR="002F07E4">
        <w:t>20</w:t>
      </w:r>
      <w:r>
        <w:t xml:space="preserve">. La información es contenida en una grilla regular de 0,05x0,05 grados que cubre todo Chile continental en base a la delimitación de cuencas hecha por el Departamento de Administración de Recursos Hídricos (DARH-CIREN, 2014). La grilla definida equivale, dependiendo de la latitud aproximadamente a 5 km de lado, lo que implica cerca de 30 mil celdas con información. En base a esta información se elaboran series de valores mensuales con las que se trabaja para la visualización del comportamiento hidrológico y la elaboración de indicadores de </w:t>
      </w:r>
      <w:r>
        <w:lastRenderedPageBreak/>
        <w:t xml:space="preserve">sequía. Estas se pueden visualizar para un mes dado en un mapa de la zona, y para cada elemento de la grilla en una serie de tiempo, lo que entrega una información muy detallada, tanto espacial como temporal, del comportamiento de estos indicadores. </w:t>
      </w:r>
    </w:p>
    <w:p w14:paraId="4084BEDF" w14:textId="780C4388" w:rsidR="008E76DD" w:rsidRDefault="008E76DD" w:rsidP="008E76DD">
      <w:r>
        <w:t xml:space="preserve">Este análisis es posible de realizar con la información disponible, sólo considerando la versión 2 del producto CR2Met, entre los años </w:t>
      </w:r>
      <w:commentRangeStart w:id="36"/>
      <w:commentRangeStart w:id="37"/>
      <w:r>
        <w:t>19</w:t>
      </w:r>
      <w:r w:rsidR="00010D7F">
        <w:t>7</w:t>
      </w:r>
      <w:r>
        <w:t>9 y 20</w:t>
      </w:r>
      <w:r w:rsidR="00010D7F">
        <w:t>20</w:t>
      </w:r>
      <w:r>
        <w:t xml:space="preserve">, </w:t>
      </w:r>
      <w:commentRangeEnd w:id="36"/>
      <w:r w:rsidR="00745FE2">
        <w:rPr>
          <w:rStyle w:val="Refdecomentario"/>
        </w:rPr>
        <w:commentReference w:id="36"/>
      </w:r>
      <w:commentRangeEnd w:id="37"/>
      <w:r w:rsidR="004F7657">
        <w:rPr>
          <w:rStyle w:val="Refdecomentario"/>
        </w:rPr>
        <w:commentReference w:id="37"/>
      </w:r>
      <w:r>
        <w:t xml:space="preserve">sin embargo, no es clara su disponibilidad futura para realizar un seguimiento de las condiciones presentes en cada mes en años posteriores, a menos que exista una política de elaboración recurrente de estudios de Balance Hídrico Nacional. Se sugiere que esto podría realizarse cada 10 años, por ejemplo, junto con una revisión del sistema de monitoreo de sequías. Sin embargo, los datos disponibles hoy en día son muy valiosos para establecer condiciones básicas y de comparación con un alto grado de detalle, y permiten derivar de ellos condiciones para cualquier agrupación espacial (elemento de la grilla, comunas, provincias, regiones, subcuencas, cuencas, espacios con límites arbitrarios, etcétera). </w:t>
      </w:r>
    </w:p>
    <w:p w14:paraId="373528B7" w14:textId="7F86E4A8" w:rsidR="008E76DD" w:rsidRPr="008E76DD" w:rsidRDefault="008E76DD" w:rsidP="008E76DD">
      <w:r>
        <w:t xml:space="preserve">Entre los inconvenientes que tiene esta información hay que considerar el hecho que se trata de información interpolada y manipulada con una modelación compleja y de reanálisis, que, aunque se basa en datos medidos, siempre es posible diferir sobre la metodología y los resultados precisos, y tal como se presentó en el Informe de la Etapa 1 de este estudio, pueden presentar sesgos en el valor esperado y la varianza. </w:t>
      </w:r>
    </w:p>
    <w:p w14:paraId="2035D18E" w14:textId="446416FE" w:rsidR="00A03AFB" w:rsidRPr="00871CA7" w:rsidRDefault="00A61100" w:rsidP="00871CA7">
      <w:pPr>
        <w:pStyle w:val="Ttulo3"/>
      </w:pPr>
      <w:bookmarkStart w:id="38" w:name="_Toc141366043"/>
      <w:r>
        <w:rPr>
          <w:b/>
          <w:bCs/>
        </w:rPr>
        <w:t>Proceso</w:t>
      </w:r>
      <w:r w:rsidR="006F745B" w:rsidRPr="00B418B3">
        <w:rPr>
          <w:b/>
          <w:bCs/>
        </w:rPr>
        <w:t xml:space="preserve"> 1.6:</w:t>
      </w:r>
      <w:r w:rsidR="006F745B">
        <w:t xml:space="preserve"> </w:t>
      </w:r>
      <w:r w:rsidR="00A03AFB">
        <w:t>Correr modelo periodo histórico (SGI)</w:t>
      </w:r>
      <w:bookmarkEnd w:id="38"/>
    </w:p>
    <w:p w14:paraId="4AAB4771" w14:textId="77777777" w:rsidR="00602C52" w:rsidRDefault="00602C52" w:rsidP="00602C52"/>
    <w:p w14:paraId="6930C79F" w14:textId="688F3587" w:rsidR="00602C52" w:rsidRDefault="00602C52" w:rsidP="00602C52">
      <w:pPr>
        <w:jc w:val="both"/>
        <w:rPr>
          <w:color w:val="000000"/>
        </w:rPr>
      </w:pPr>
      <w:r>
        <w:t xml:space="preserve">El </w:t>
      </w:r>
      <w:r>
        <w:rPr>
          <w:color w:val="000000"/>
        </w:rPr>
        <w:t>SGI (</w:t>
      </w:r>
      <w:proofErr w:type="spellStart"/>
      <w:r>
        <w:rPr>
          <w:color w:val="000000"/>
        </w:rPr>
        <w:t>Standarized</w:t>
      </w:r>
      <w:proofErr w:type="spellEnd"/>
      <w:r>
        <w:rPr>
          <w:color w:val="000000"/>
        </w:rPr>
        <w:t xml:space="preserve"> </w:t>
      </w:r>
      <w:proofErr w:type="spellStart"/>
      <w:r>
        <w:rPr>
          <w:color w:val="000000"/>
        </w:rPr>
        <w:t>Groundwater</w:t>
      </w:r>
      <w:proofErr w:type="spellEnd"/>
      <w:r>
        <w:rPr>
          <w:color w:val="000000"/>
        </w:rPr>
        <w:t xml:space="preserve"> </w:t>
      </w:r>
      <w:proofErr w:type="spellStart"/>
      <w:r>
        <w:rPr>
          <w:color w:val="000000"/>
        </w:rPr>
        <w:t>Index</w:t>
      </w:r>
      <w:proofErr w:type="spellEnd"/>
      <w:r>
        <w:rPr>
          <w:color w:val="000000"/>
        </w:rPr>
        <w:t xml:space="preserve"> en inglés) o IASE (</w:t>
      </w:r>
      <w:r w:rsidRPr="00943706">
        <w:rPr>
          <w:color w:val="000000"/>
        </w:rPr>
        <w:t>Índice de nivel de Agua Subterránea Estandarizado</w:t>
      </w:r>
      <w:r>
        <w:rPr>
          <w:color w:val="000000"/>
        </w:rPr>
        <w:t xml:space="preserve"> en español) se calcula a partir de los niveles de agua subterránea. Debido a la falta de información, mediciones de nivel distribuidos en la cuenca, los niveles de agua se obtienen a partir de modelos numéricos. En este caso se </w:t>
      </w:r>
      <w:r w:rsidRPr="006E31FF">
        <w:rPr>
          <w:color w:val="000000"/>
        </w:rPr>
        <w:t>combina</w:t>
      </w:r>
      <w:r>
        <w:rPr>
          <w:color w:val="000000"/>
        </w:rPr>
        <w:t>ron</w:t>
      </w:r>
      <w:r w:rsidRPr="006E31FF">
        <w:rPr>
          <w:color w:val="000000"/>
        </w:rPr>
        <w:t xml:space="preserve"> los modelos WEAP y MODFLOW para representar la hidrología superficial y subsuperficial integrada junto con la representación del riego, </w:t>
      </w:r>
      <w:r>
        <w:rPr>
          <w:color w:val="000000"/>
        </w:rPr>
        <w:t>d</w:t>
      </w:r>
      <w:r w:rsidRPr="006E31FF">
        <w:rPr>
          <w:color w:val="000000"/>
        </w:rPr>
        <w:t>emanda de agua doméstica e industrial.</w:t>
      </w:r>
      <w:r>
        <w:rPr>
          <w:color w:val="000000"/>
        </w:rPr>
        <w:t xml:space="preserve"> El modelo fue desarrollado como parte del P</w:t>
      </w:r>
      <w:r w:rsidRPr="00035037">
        <w:rPr>
          <w:color w:val="000000"/>
        </w:rPr>
        <w:t xml:space="preserve">lan </w:t>
      </w:r>
      <w:r>
        <w:rPr>
          <w:color w:val="000000"/>
        </w:rPr>
        <w:t>E</w:t>
      </w:r>
      <w:r w:rsidRPr="00035037">
        <w:rPr>
          <w:color w:val="000000"/>
        </w:rPr>
        <w:t xml:space="preserve">stratégico de </w:t>
      </w:r>
      <w:r>
        <w:rPr>
          <w:color w:val="000000"/>
        </w:rPr>
        <w:t>G</w:t>
      </w:r>
      <w:r w:rsidRPr="00035037">
        <w:rPr>
          <w:color w:val="000000"/>
        </w:rPr>
        <w:t xml:space="preserve">estión </w:t>
      </w:r>
      <w:r>
        <w:rPr>
          <w:color w:val="000000"/>
        </w:rPr>
        <w:t>H</w:t>
      </w:r>
      <w:r w:rsidRPr="00035037">
        <w:rPr>
          <w:color w:val="000000"/>
        </w:rPr>
        <w:t xml:space="preserve">ídrica </w:t>
      </w:r>
      <w:r>
        <w:rPr>
          <w:color w:val="000000"/>
        </w:rPr>
        <w:t>(PEGH) en la</w:t>
      </w:r>
      <w:r w:rsidRPr="00035037">
        <w:rPr>
          <w:color w:val="000000"/>
        </w:rPr>
        <w:t xml:space="preserve"> cuenca de Maipo</w:t>
      </w:r>
      <w:r>
        <w:rPr>
          <w:color w:val="000000"/>
        </w:rPr>
        <w:t>, el cual es de dominio público (</w:t>
      </w:r>
      <w:hyperlink r:id="rId32" w:history="1">
        <w:proofErr w:type="gramStart"/>
        <w:r w:rsidRPr="00892534">
          <w:rPr>
            <w:rStyle w:val="Hipervnculo"/>
          </w:rPr>
          <w:t>link</w:t>
        </w:r>
        <w:proofErr w:type="gramEnd"/>
        <w:r w:rsidRPr="00892534">
          <w:rPr>
            <w:rStyle w:val="Hipervnculo"/>
          </w:rPr>
          <w:t xml:space="preserve"> modelo</w:t>
        </w:r>
      </w:hyperlink>
      <w:r>
        <w:rPr>
          <w:color w:val="000000"/>
        </w:rPr>
        <w:t xml:space="preserve">). El </w:t>
      </w:r>
      <w:r w:rsidRPr="00892534">
        <w:rPr>
          <w:color w:val="000000"/>
        </w:rPr>
        <w:t xml:space="preserve">modelo PEGH de la cuenca del río Maipo (DGA, 2021) cubre toda la cuenca con dos modelos: el modelo </w:t>
      </w:r>
      <w:r>
        <w:rPr>
          <w:color w:val="000000"/>
        </w:rPr>
        <w:t>Cordillera</w:t>
      </w:r>
      <w:r w:rsidRPr="00892534">
        <w:rPr>
          <w:color w:val="000000"/>
        </w:rPr>
        <w:t xml:space="preserve"> para la hidrología de la cordillera y el modelo Valle donde se encuentra el acuífero principal.</w:t>
      </w:r>
      <w:r>
        <w:rPr>
          <w:color w:val="000000"/>
        </w:rPr>
        <w:t xml:space="preserve"> </w:t>
      </w:r>
      <w:r w:rsidR="00EF404C">
        <w:rPr>
          <w:color w:val="000000"/>
        </w:rPr>
        <w:t xml:space="preserve"> </w:t>
      </w:r>
    </w:p>
    <w:p w14:paraId="0F66FF33" w14:textId="268C3693" w:rsidR="00602C52" w:rsidRDefault="00602C52" w:rsidP="00602C52">
      <w:pPr>
        <w:jc w:val="both"/>
      </w:pPr>
      <w:r>
        <w:t>El modelo necesita información climática para funcionar. En particular, para los propósitos del cálculo del SGI, se necesitan series de precipitación y temperatura media</w:t>
      </w:r>
      <w:r w:rsidRPr="009201E5">
        <w:t xml:space="preserve"> </w:t>
      </w:r>
      <w:r>
        <w:t xml:space="preserve">para el periodo de referencia 1991-2020. Las series deben ser a escala semanal para el modelo Cordillera y a escala mensual para el modelo Valle. Primero se ejecuta el modelo Cordillera, cuyos resultados son las entradas del modelo Valle. </w:t>
      </w:r>
      <w:r w:rsidR="00E41A20">
        <w:t xml:space="preserve">El modelo WEAP genera múltiples resultados de varios parámetros, </w:t>
      </w:r>
      <w:r w:rsidR="00C14AEE">
        <w:t xml:space="preserve">para </w:t>
      </w:r>
      <w:r w:rsidR="00066EFB">
        <w:t>ejecutar</w:t>
      </w:r>
      <w:r w:rsidR="00D7152A">
        <w:t xml:space="preserve"> el modelo Valle </w:t>
      </w:r>
      <w:r w:rsidR="00066EFB">
        <w:t>se necesita los</w:t>
      </w:r>
      <w:r w:rsidR="00431CBD">
        <w:t xml:space="preserve"> </w:t>
      </w:r>
      <w:r w:rsidR="00712C26">
        <w:t>flujo</w:t>
      </w:r>
      <w:r w:rsidR="00066EFB">
        <w:t>s</w:t>
      </w:r>
      <w:r w:rsidR="00712C26">
        <w:t xml:space="preserve"> de agua</w:t>
      </w:r>
      <w:r w:rsidR="00431CBD">
        <w:t xml:space="preserve"> superficial</w:t>
      </w:r>
      <w:r w:rsidR="007F7BAD">
        <w:t xml:space="preserve"> y</w:t>
      </w:r>
      <w:r w:rsidR="00D745D7">
        <w:t xml:space="preserve"> </w:t>
      </w:r>
      <w:r w:rsidR="007F7BAD">
        <w:t>subterránea</w:t>
      </w:r>
      <w:r w:rsidR="00431CBD">
        <w:t xml:space="preserve">. </w:t>
      </w:r>
      <w:r w:rsidR="005A7DD0">
        <w:t xml:space="preserve">Estos archivos se </w:t>
      </w:r>
      <w:r w:rsidR="001D0A78">
        <w:t>generan de manera automática en la carpeta WEAP del modelo</w:t>
      </w:r>
      <w:r w:rsidR="00AF10F8">
        <w:t xml:space="preserve"> Cordillera</w:t>
      </w:r>
      <w:r w:rsidR="00122384">
        <w:t>, se copian y se llevan a la carpeta del modelo Valle para ejecutarlo.</w:t>
      </w:r>
      <w:r w:rsidR="001D0A78">
        <w:t xml:space="preserve"> </w:t>
      </w:r>
      <w:r>
        <w:t xml:space="preserve">Para convertir las salidas del modelo Cordillera a la escala temporal y formato de entrada del modelo Valle se utiliza la rutina “2_MPC_a_MPV.py”.  La salida del modelo Valle son </w:t>
      </w:r>
      <w:r w:rsidR="00212CD5">
        <w:t>los</w:t>
      </w:r>
      <w:r>
        <w:t xml:space="preserve"> </w:t>
      </w:r>
      <w:r w:rsidR="00212CD5">
        <w:t>flujos</w:t>
      </w:r>
      <w:r>
        <w:t xml:space="preserve">, a escala mensual, que se utilizan para el cálculo del SGI. </w:t>
      </w:r>
    </w:p>
    <w:p w14:paraId="6BE17728" w14:textId="0B2563F4" w:rsidR="00602C52" w:rsidRPr="00602C52" w:rsidRDefault="00602C52" w:rsidP="00D42C37">
      <w:pPr>
        <w:jc w:val="both"/>
      </w:pPr>
      <w:r>
        <w:lastRenderedPageBreak/>
        <w:t>El producto final del modelo</w:t>
      </w:r>
      <w:r w:rsidR="00EB41FB">
        <w:t xml:space="preserve"> MODFLOW </w:t>
      </w:r>
      <w:r w:rsidR="006E660C">
        <w:t>Maipo Valle</w:t>
      </w:r>
      <w:r>
        <w:t xml:space="preserve"> es un archivo binario llamado “</w:t>
      </w:r>
      <w:r w:rsidRPr="00930850">
        <w:t>ANID_Sequia</w:t>
      </w:r>
      <w:proofErr w:type="gramStart"/>
      <w:r w:rsidRPr="00930850">
        <w:t>_!MF</w:t>
      </w:r>
      <w:proofErr w:type="gramEnd"/>
      <w:r w:rsidRPr="00930850">
        <w:t>!maipo_head_1979-2022_month_4.npy</w:t>
      </w:r>
      <w:r>
        <w:t xml:space="preserve">” que se obtiene con la rutina </w:t>
      </w:r>
      <w:r w:rsidRPr="00EB25BB">
        <w:rPr>
          <w:i/>
          <w:iCs/>
        </w:rPr>
        <w:t>“3_extraer_niveles.py</w:t>
      </w:r>
      <w:r>
        <w:rPr>
          <w:i/>
          <w:iCs/>
        </w:rPr>
        <w:t xml:space="preserve">”. </w:t>
      </w:r>
      <w:r>
        <w:t xml:space="preserve"> La rutina “</w:t>
      </w:r>
      <w:r w:rsidRPr="004B2B1B">
        <w:rPr>
          <w:i/>
          <w:iCs/>
        </w:rPr>
        <w:t>4_niveles_WM_a_formato_SGI.py</w:t>
      </w:r>
      <w:r>
        <w:t>” utiliza el archivo binario para generar un archivo Excel, en que la primera columna corresponde al mes y la segunda al año. A partir de la tercera columna el encabezado indica la celda del modelo a la que corresponde la serie de niveles. La nomenclatura de las celdas está dada por XXX_YYY donde XXX indica el número de la fila y YYY el número de la columna. Si el número de la fila o columna tiene menos de 3 dígitos, se agregan la cantidad de ceros a la izquierda necesarios para obtener un número de 3 dígitos.  Debido a la gran cantidad de datos no es posible guardarlos todos en un único archivo, por lo que la rutina entrega 6 archivos Excel. Los archivos se nombran de la siguiente manera: “</w:t>
      </w:r>
      <w:r w:rsidRPr="008166E9">
        <w:t>Niveles_MODFLOW_Maipo_</w:t>
      </w:r>
      <w:r>
        <w:t>i</w:t>
      </w:r>
      <w:r w:rsidRPr="008166E9">
        <w:t>.xlsx</w:t>
      </w:r>
      <w:r>
        <w:t>” donde i representa el número del archivo</w:t>
      </w:r>
      <w:r w:rsidR="00846E95">
        <w:t>.</w:t>
      </w:r>
    </w:p>
    <w:p w14:paraId="02AA40CE" w14:textId="752C534F" w:rsidR="000B74D6" w:rsidRDefault="00A61100" w:rsidP="000349DE">
      <w:pPr>
        <w:pStyle w:val="Ttulo3"/>
      </w:pPr>
      <w:bookmarkStart w:id="39" w:name="_Toc141366044"/>
      <w:r>
        <w:rPr>
          <w:b/>
          <w:bCs/>
        </w:rPr>
        <w:t>Proceso</w:t>
      </w:r>
      <w:r w:rsidRPr="00B418B3">
        <w:rPr>
          <w:b/>
          <w:bCs/>
        </w:rPr>
        <w:t xml:space="preserve"> </w:t>
      </w:r>
      <w:r w:rsidR="006F745B" w:rsidRPr="00B418B3">
        <w:rPr>
          <w:b/>
          <w:bCs/>
        </w:rPr>
        <w:t>1.7:</w:t>
      </w:r>
      <w:r w:rsidR="006F745B">
        <w:t xml:space="preserve"> </w:t>
      </w:r>
      <w:r w:rsidR="00A03AFB">
        <w:t>Cálculo de SGI</w:t>
      </w:r>
      <w:bookmarkEnd w:id="39"/>
    </w:p>
    <w:p w14:paraId="146BD2C2" w14:textId="6DF9CACB" w:rsidR="00C1760E" w:rsidRDefault="000B74D6" w:rsidP="00C97562">
      <w:pPr>
        <w:jc w:val="both"/>
      </w:pPr>
      <w:r>
        <w:t xml:space="preserve">Para el </w:t>
      </w:r>
      <w:r w:rsidR="00220E80">
        <w:t>cálculo</w:t>
      </w:r>
      <w:r>
        <w:t xml:space="preserve"> </w:t>
      </w:r>
      <w:r w:rsidR="00220E80">
        <w:t>de</w:t>
      </w:r>
      <w:r>
        <w:t xml:space="preserve">l </w:t>
      </w:r>
      <w:r w:rsidR="00220E80">
        <w:t>SGI</w:t>
      </w:r>
      <w:r>
        <w:t xml:space="preserve"> se consider</w:t>
      </w:r>
      <w:r w:rsidR="00F359D6">
        <w:t>a u</w:t>
      </w:r>
      <w:r>
        <w:t>n</w:t>
      </w:r>
      <w:r w:rsidR="00F359D6">
        <w:t xml:space="preserve">a </w:t>
      </w:r>
      <w:r>
        <w:t xml:space="preserve">función de transferencia de </w:t>
      </w:r>
      <w:r w:rsidR="00220E80">
        <w:t>e</w:t>
      </w:r>
      <w:r>
        <w:t xml:space="preserve">quiprobabilidad pasando de </w:t>
      </w:r>
      <w:r w:rsidR="00476E2C">
        <w:t>una función</w:t>
      </w:r>
      <w:r>
        <w:t xml:space="preserve"> g</w:t>
      </w:r>
      <w:r w:rsidR="00220E80">
        <w:t>a</w:t>
      </w:r>
      <w:r>
        <w:t>mma de dos parámetros a una normal estándar (promedio 0, desviación estándar 1)</w:t>
      </w:r>
      <w:r w:rsidR="00601E51">
        <w:t xml:space="preserve">. </w:t>
      </w:r>
      <w:r w:rsidR="00C1760E">
        <w:t>La función de</w:t>
      </w:r>
      <w:r w:rsidR="00A03F0A">
        <w:t xml:space="preserve">nsidad de probabilidad con </w:t>
      </w:r>
      <w:r w:rsidR="007E1821">
        <w:t>parámetro</w:t>
      </w:r>
      <w:r w:rsidR="00A03F0A">
        <w:t xml:space="preserve"> de forma </w:t>
      </w:r>
      <m:oMath>
        <m:r>
          <w:rPr>
            <w:rFonts w:ascii="Cambria Math" w:hAnsi="Cambria Math"/>
          </w:rPr>
          <m:t>k</m:t>
        </m:r>
      </m:oMath>
      <w:r w:rsidR="00A03F0A">
        <w:t xml:space="preserve"> y </w:t>
      </w:r>
      <w:r w:rsidR="007E1821">
        <w:t>parámetro</w:t>
      </w:r>
      <w:r w:rsidR="00A03F0A">
        <w:t xml:space="preserve"> de escala </w:t>
      </w:r>
      <m:oMath>
        <m:r>
          <w:rPr>
            <w:rFonts w:ascii="Cambria Math" w:hAnsi="Cambria Math"/>
          </w:rPr>
          <m:t>θ</m:t>
        </m:r>
      </m:oMath>
      <w:r w:rsidR="004D756F">
        <w:t xml:space="preserve"> </w:t>
      </w:r>
      <w:r w:rsidR="00A03F0A">
        <w:t>est</w:t>
      </w:r>
      <w:r w:rsidR="007E1821">
        <w:t>á dada por:</w:t>
      </w:r>
    </w:p>
    <w:p w14:paraId="60D3865F" w14:textId="57F4B419" w:rsidR="004D756F" w:rsidRPr="006127EC" w:rsidRDefault="00AD2B7B" w:rsidP="00C97562">
      <w:pPr>
        <w:jc w:val="both"/>
        <w:rPr>
          <w:rFonts w:asciiTheme="majorHAnsi" w:hAnsiTheme="majorHAnsi" w:cstheme="majorHAnsi"/>
          <w:color w:val="00000A"/>
          <w:lang w:val="en-US"/>
        </w:rPr>
      </w:pPr>
      <m:oMathPara>
        <m:oMath>
          <m:r>
            <w:rPr>
              <w:rFonts w:ascii="Cambria Math" w:eastAsia="Times New Roman" w:hAnsi="Cambria Math" w:cstheme="majorHAnsi"/>
              <w:color w:val="00000A"/>
              <w:lang w:val="en-US"/>
            </w:rPr>
            <m:t>f</m:t>
          </m:r>
          <m:d>
            <m:dPr>
              <m:ctrlPr>
                <w:rPr>
                  <w:rFonts w:ascii="Cambria Math" w:eastAsia="Times New Roman" w:hAnsi="Cambria Math" w:cstheme="majorHAnsi"/>
                  <w:i/>
                  <w:color w:val="00000A"/>
                  <w:lang w:val="en-US"/>
                </w:rPr>
              </m:ctrlPr>
            </m:dPr>
            <m:e>
              <m:r>
                <w:rPr>
                  <w:rFonts w:ascii="Cambria Math" w:eastAsia="Times New Roman" w:hAnsi="Cambria Math" w:cstheme="majorHAnsi"/>
                  <w:color w:val="00000A"/>
                  <w:lang w:val="en-US"/>
                </w:rPr>
                <m:t>x;k,θ</m:t>
              </m:r>
            </m:e>
          </m:d>
          <m:r>
            <w:rPr>
              <w:rFonts w:ascii="Cambria Math" w:eastAsia="Times New Roman" w:hAnsi="Cambria Math" w:cstheme="majorHAnsi"/>
              <w:color w:val="00000A"/>
              <w:lang w:val="en-US"/>
            </w:rPr>
            <m:t>=</m:t>
          </m:r>
          <m:f>
            <m:fPr>
              <m:ctrlPr>
                <w:rPr>
                  <w:rFonts w:ascii="Cambria Math" w:eastAsia="Times New Roman" w:hAnsi="Cambria Math" w:cstheme="majorHAnsi"/>
                  <w:i/>
                  <w:color w:val="00000A"/>
                  <w:lang w:val="en-US"/>
                </w:rPr>
              </m:ctrlPr>
            </m:fPr>
            <m:num>
              <m:sSup>
                <m:sSupPr>
                  <m:ctrlPr>
                    <w:rPr>
                      <w:rFonts w:ascii="Cambria Math" w:eastAsia="Times New Roman" w:hAnsi="Cambria Math" w:cstheme="majorHAnsi"/>
                      <w:i/>
                      <w:color w:val="00000A"/>
                      <w:lang w:val="en-US"/>
                    </w:rPr>
                  </m:ctrlPr>
                </m:sSupPr>
                <m:e>
                  <m:r>
                    <w:rPr>
                      <w:rFonts w:ascii="Cambria Math" w:eastAsia="Times New Roman" w:hAnsi="Cambria Math" w:cstheme="majorHAnsi"/>
                      <w:color w:val="00000A"/>
                      <w:lang w:val="en-US"/>
                    </w:rPr>
                    <m:t>x</m:t>
                  </m:r>
                </m:e>
                <m:sup>
                  <m:r>
                    <w:rPr>
                      <w:rFonts w:ascii="Cambria Math" w:eastAsia="Times New Roman" w:hAnsi="Cambria Math" w:cstheme="majorHAnsi"/>
                      <w:color w:val="00000A"/>
                      <w:lang w:val="en-US"/>
                    </w:rPr>
                    <m:t>k-1</m:t>
                  </m:r>
                </m:sup>
              </m:sSup>
              <m:func>
                <m:funcPr>
                  <m:ctrlPr>
                    <w:rPr>
                      <w:rFonts w:ascii="Cambria Math" w:eastAsia="Times New Roman" w:hAnsi="Cambria Math" w:cstheme="majorHAnsi"/>
                      <w:color w:val="00000A"/>
                      <w:lang w:val="en-US"/>
                    </w:rPr>
                  </m:ctrlPr>
                </m:funcPr>
                <m:fName>
                  <m:r>
                    <m:rPr>
                      <m:sty m:val="p"/>
                    </m:rPr>
                    <w:rPr>
                      <w:rFonts w:ascii="Cambria Math" w:eastAsia="Times New Roman" w:hAnsi="Cambria Math" w:cstheme="majorHAnsi"/>
                      <w:color w:val="00000A"/>
                      <w:lang w:val="en-US"/>
                    </w:rPr>
                    <m:t>exp</m:t>
                  </m:r>
                </m:fName>
                <m:e>
                  <m:d>
                    <m:dPr>
                      <m:ctrlPr>
                        <w:rPr>
                          <w:rFonts w:ascii="Cambria Math" w:eastAsia="Times New Roman" w:hAnsi="Cambria Math" w:cstheme="majorHAnsi"/>
                          <w:i/>
                          <w:color w:val="00000A"/>
                          <w:lang w:val="en-US"/>
                        </w:rPr>
                      </m:ctrlPr>
                    </m:dPr>
                    <m:e>
                      <m:r>
                        <w:rPr>
                          <w:rFonts w:ascii="Cambria Math" w:eastAsia="Times New Roman" w:hAnsi="Cambria Math" w:cstheme="majorHAnsi"/>
                          <w:color w:val="00000A"/>
                          <w:lang w:val="en-US"/>
                        </w:rPr>
                        <m:t>-x/θ</m:t>
                      </m:r>
                    </m:e>
                  </m:d>
                </m:e>
              </m:func>
            </m:num>
            <m:den>
              <m:sSup>
                <m:sSupPr>
                  <m:ctrlPr>
                    <w:rPr>
                      <w:rFonts w:ascii="Cambria Math" w:eastAsia="Times New Roman" w:hAnsi="Cambria Math" w:cstheme="majorHAnsi"/>
                      <w:i/>
                      <w:color w:val="00000A"/>
                      <w:lang w:val="en-US"/>
                    </w:rPr>
                  </m:ctrlPr>
                </m:sSupPr>
                <m:e>
                  <m:r>
                    <w:rPr>
                      <w:rFonts w:ascii="Cambria Math" w:eastAsia="Times New Roman" w:hAnsi="Cambria Math" w:cstheme="majorHAnsi"/>
                      <w:color w:val="00000A"/>
                      <w:lang w:val="en-US"/>
                    </w:rPr>
                    <m:t>θ</m:t>
                  </m:r>
                </m:e>
                <m:sup>
                  <m:r>
                    <w:rPr>
                      <w:rFonts w:ascii="Cambria Math" w:eastAsia="Times New Roman" w:hAnsi="Cambria Math" w:cstheme="majorHAnsi"/>
                      <w:color w:val="00000A"/>
                      <w:lang w:val="en-US"/>
                    </w:rPr>
                    <m:t>k</m:t>
                  </m:r>
                </m:sup>
              </m:sSup>
              <m:r>
                <m:rPr>
                  <m:sty m:val="p"/>
                </m:rPr>
                <w:rPr>
                  <w:rFonts w:ascii="Cambria Math" w:eastAsia="Times New Roman" w:hAnsi="Cambria Math" w:cstheme="majorHAnsi"/>
                  <w:color w:val="00000A"/>
                  <w:lang w:val="en-US"/>
                </w:rPr>
                <m:t>Γ</m:t>
              </m:r>
              <m:r>
                <w:rPr>
                  <w:rFonts w:ascii="Cambria Math" w:eastAsia="Times New Roman" w:hAnsi="Cambria Math" w:cstheme="majorHAnsi"/>
                  <w:color w:val="00000A"/>
                  <w:lang w:val="en-US"/>
                </w:rPr>
                <m:t>(k)</m:t>
              </m:r>
            </m:den>
          </m:f>
          <m:r>
            <w:rPr>
              <w:rFonts w:ascii="Cambria Math" w:eastAsia="Times New Roman" w:hAnsi="Cambria Math" w:cstheme="majorHAnsi"/>
              <w:color w:val="00000A"/>
              <w:lang w:val="en-US"/>
            </w:rPr>
            <m:t>,     x&gt;0,     k&gt;0,     θ&gt;0</m:t>
          </m:r>
        </m:oMath>
      </m:oMathPara>
    </w:p>
    <w:p w14:paraId="7A629A49" w14:textId="22C8FDA9" w:rsidR="000B74D6" w:rsidRPr="006127EC" w:rsidRDefault="000E590C" w:rsidP="00DC6E65">
      <w:pPr>
        <w:jc w:val="both"/>
        <w:rPr>
          <w:rFonts w:asciiTheme="majorHAnsi" w:hAnsiTheme="majorHAnsi" w:cstheme="majorHAnsi"/>
          <w:color w:val="00000A"/>
        </w:rPr>
      </w:pPr>
      <w:r w:rsidRPr="006127EC">
        <w:rPr>
          <w:rFonts w:asciiTheme="majorHAnsi" w:hAnsiTheme="majorHAnsi" w:cstheme="majorHAnsi"/>
          <w:color w:val="00000A"/>
        </w:rPr>
        <w:t xml:space="preserve">Donde </w:t>
      </w:r>
      <m:oMath>
        <m:r>
          <m:rPr>
            <m:sty m:val="p"/>
          </m:rPr>
          <w:rPr>
            <w:rFonts w:ascii="Cambria Math" w:eastAsia="Times New Roman" w:hAnsi="Cambria Math" w:cstheme="majorHAnsi"/>
            <w:color w:val="00000A"/>
            <w:lang w:val="en-US"/>
          </w:rPr>
          <m:t>Γ</m:t>
        </m:r>
        <m:r>
          <w:rPr>
            <w:rFonts w:ascii="Cambria Math" w:eastAsia="Times New Roman" w:hAnsi="Cambria Math" w:cstheme="majorHAnsi"/>
            <w:color w:val="00000A"/>
          </w:rPr>
          <m:t>(∙)</m:t>
        </m:r>
      </m:oMath>
      <w:r w:rsidRPr="006127EC">
        <w:rPr>
          <w:rFonts w:asciiTheme="majorHAnsi" w:hAnsiTheme="majorHAnsi" w:cstheme="majorHAnsi"/>
          <w:color w:val="00000A"/>
        </w:rPr>
        <w:t xml:space="preserve"> es la función gamma. Utilizando el método de los momentos y dada una media </w:t>
      </w:r>
      <m:oMath>
        <m:r>
          <w:rPr>
            <w:rFonts w:ascii="Cambria Math" w:hAnsi="Cambria Math" w:cstheme="majorHAnsi"/>
            <w:color w:val="00000A"/>
          </w:rPr>
          <m:t>μ</m:t>
        </m:r>
      </m:oMath>
      <w:r w:rsidR="00CA3A26" w:rsidRPr="006127EC">
        <w:rPr>
          <w:rFonts w:asciiTheme="majorHAnsi" w:hAnsiTheme="majorHAnsi" w:cstheme="majorHAnsi"/>
          <w:color w:val="00000A"/>
        </w:rPr>
        <w:t xml:space="preserve"> y una desviación estándar </w:t>
      </w:r>
      <m:oMath>
        <m:r>
          <w:rPr>
            <w:rFonts w:ascii="Cambria Math" w:hAnsi="Cambria Math" w:cstheme="majorHAnsi"/>
            <w:color w:val="00000A"/>
          </w:rPr>
          <m:t>σ</m:t>
        </m:r>
      </m:oMath>
      <w:r w:rsidR="00584CF1" w:rsidRPr="006127EC">
        <w:rPr>
          <w:rFonts w:asciiTheme="majorHAnsi" w:hAnsiTheme="majorHAnsi" w:cstheme="majorHAnsi"/>
          <w:color w:val="00000A"/>
        </w:rPr>
        <w:t>, los coeficientes</w:t>
      </w:r>
      <w:r w:rsidR="00C97562" w:rsidRPr="006127EC">
        <w:rPr>
          <w:rFonts w:asciiTheme="majorHAnsi" w:hAnsiTheme="majorHAnsi" w:cstheme="majorHAnsi"/>
          <w:color w:val="00000A"/>
        </w:rPr>
        <w:t xml:space="preserve"> se estiman usando la relación </w:t>
      </w:r>
      <m:oMath>
        <m:r>
          <w:rPr>
            <w:rFonts w:ascii="Cambria Math" w:hAnsi="Cambria Math" w:cstheme="majorHAnsi"/>
            <w:color w:val="00000A"/>
          </w:rPr>
          <m:t>μ=kθ</m:t>
        </m:r>
      </m:oMath>
      <w:r w:rsidR="00C97562" w:rsidRPr="006127EC">
        <w:rPr>
          <w:rFonts w:asciiTheme="majorHAnsi" w:hAnsiTheme="majorHAnsi" w:cstheme="majorHAnsi"/>
          <w:color w:val="00000A"/>
        </w:rPr>
        <w:t xml:space="preserve"> y </w:t>
      </w:r>
      <m:oMath>
        <m:r>
          <w:rPr>
            <w:rFonts w:ascii="Cambria Math" w:hAnsi="Cambria Math" w:cstheme="majorHAnsi"/>
            <w:color w:val="00000A"/>
          </w:rPr>
          <m:t>σ=</m:t>
        </m:r>
        <m:rad>
          <m:radPr>
            <m:degHide m:val="1"/>
            <m:ctrlPr>
              <w:rPr>
                <w:rFonts w:ascii="Cambria Math" w:hAnsi="Cambria Math" w:cstheme="majorHAnsi"/>
                <w:i/>
                <w:color w:val="00000A"/>
              </w:rPr>
            </m:ctrlPr>
          </m:radPr>
          <m:deg/>
          <m:e>
            <m:r>
              <w:rPr>
                <w:rFonts w:ascii="Cambria Math" w:hAnsi="Cambria Math" w:cstheme="majorHAnsi"/>
                <w:color w:val="00000A"/>
              </w:rPr>
              <m:t>k</m:t>
            </m:r>
          </m:e>
        </m:rad>
        <m:r>
          <w:rPr>
            <w:rFonts w:ascii="Cambria Math" w:hAnsi="Cambria Math" w:cstheme="majorHAnsi"/>
            <w:color w:val="00000A"/>
          </w:rPr>
          <m:t>θ</m:t>
        </m:r>
      </m:oMath>
      <w:r w:rsidR="00C97562" w:rsidRPr="006127EC">
        <w:rPr>
          <w:rFonts w:asciiTheme="majorHAnsi" w:hAnsiTheme="majorHAnsi" w:cstheme="majorHAnsi"/>
          <w:color w:val="00000A"/>
        </w:rPr>
        <w:t>.</w:t>
      </w:r>
      <w:r w:rsidR="006127EC" w:rsidRPr="006127EC">
        <w:rPr>
          <w:rFonts w:asciiTheme="majorHAnsi" w:hAnsiTheme="majorHAnsi" w:cstheme="majorHAnsi"/>
          <w:color w:val="00000A"/>
        </w:rPr>
        <w:t xml:space="preserve"> </w:t>
      </w:r>
      <w:r w:rsidR="00601E51" w:rsidRPr="006127EC">
        <w:rPr>
          <w:rFonts w:asciiTheme="majorHAnsi" w:hAnsiTheme="majorHAnsi" w:cstheme="majorHAnsi"/>
        </w:rPr>
        <w:t>Asumiendo que las series temporales de</w:t>
      </w:r>
      <w:r w:rsidR="00476E2C" w:rsidRPr="006127EC">
        <w:rPr>
          <w:rFonts w:asciiTheme="majorHAnsi" w:hAnsiTheme="majorHAnsi" w:cstheme="majorHAnsi"/>
        </w:rPr>
        <w:t xml:space="preserve"> </w:t>
      </w:r>
      <w:r w:rsidR="00601E51" w:rsidRPr="006127EC">
        <w:rPr>
          <w:rFonts w:asciiTheme="majorHAnsi" w:hAnsiTheme="majorHAnsi" w:cstheme="majorHAnsi"/>
        </w:rPr>
        <w:t>niveles de</w:t>
      </w:r>
      <w:r w:rsidR="00476E2C" w:rsidRPr="006127EC">
        <w:rPr>
          <w:rFonts w:asciiTheme="majorHAnsi" w:hAnsiTheme="majorHAnsi" w:cstheme="majorHAnsi"/>
        </w:rPr>
        <w:t xml:space="preserve"> </w:t>
      </w:r>
      <w:r w:rsidR="00601E51" w:rsidRPr="006127EC">
        <w:rPr>
          <w:rFonts w:asciiTheme="majorHAnsi" w:hAnsiTheme="majorHAnsi" w:cstheme="majorHAnsi"/>
        </w:rPr>
        <w:t xml:space="preserve">todas las </w:t>
      </w:r>
      <w:r w:rsidR="00012BA7" w:rsidRPr="006127EC">
        <w:rPr>
          <w:rFonts w:asciiTheme="majorHAnsi" w:hAnsiTheme="majorHAnsi" w:cstheme="majorHAnsi"/>
        </w:rPr>
        <w:t>celdas</w:t>
      </w:r>
      <w:r w:rsidR="00601E51" w:rsidRPr="006127EC">
        <w:rPr>
          <w:rFonts w:asciiTheme="majorHAnsi" w:hAnsiTheme="majorHAnsi" w:cstheme="majorHAnsi"/>
        </w:rPr>
        <w:t xml:space="preserve"> del modelo </w:t>
      </w:r>
      <w:r w:rsidR="00012BA7" w:rsidRPr="006127EC">
        <w:rPr>
          <w:rFonts w:asciiTheme="majorHAnsi" w:hAnsiTheme="majorHAnsi" w:cstheme="majorHAnsi"/>
        </w:rPr>
        <w:t>MODFLOW</w:t>
      </w:r>
      <w:r w:rsidR="00601E51" w:rsidRPr="006127EC">
        <w:rPr>
          <w:rFonts w:asciiTheme="majorHAnsi" w:hAnsiTheme="majorHAnsi" w:cstheme="majorHAnsi"/>
        </w:rPr>
        <w:t xml:space="preserve"> distribuyen gamma, </w:t>
      </w:r>
      <w:r w:rsidR="003323F8" w:rsidRPr="006127EC">
        <w:rPr>
          <w:rFonts w:asciiTheme="majorHAnsi" w:hAnsiTheme="majorHAnsi" w:cstheme="majorHAnsi"/>
        </w:rPr>
        <w:t xml:space="preserve">es posible obtener </w:t>
      </w:r>
      <w:r w:rsidR="00601E51" w:rsidRPr="006127EC">
        <w:rPr>
          <w:rFonts w:asciiTheme="majorHAnsi" w:hAnsiTheme="majorHAnsi" w:cstheme="majorHAnsi"/>
        </w:rPr>
        <w:t>los coeficientes para calcular el SGI</w:t>
      </w:r>
      <w:r w:rsidR="00DC497C" w:rsidRPr="006127EC">
        <w:rPr>
          <w:rFonts w:asciiTheme="majorHAnsi" w:hAnsiTheme="majorHAnsi" w:cstheme="majorHAnsi"/>
        </w:rPr>
        <w:t xml:space="preserve"> en base al método d</w:t>
      </w:r>
      <w:r w:rsidR="00F359D6" w:rsidRPr="006127EC">
        <w:rPr>
          <w:rFonts w:asciiTheme="majorHAnsi" w:hAnsiTheme="majorHAnsi" w:cstheme="majorHAnsi"/>
        </w:rPr>
        <w:t>e los</w:t>
      </w:r>
      <w:r w:rsidR="00DC497C" w:rsidRPr="006127EC">
        <w:rPr>
          <w:rFonts w:asciiTheme="majorHAnsi" w:hAnsiTheme="majorHAnsi" w:cstheme="majorHAnsi"/>
        </w:rPr>
        <w:t xml:space="preserve"> momentos con el promedio y la </w:t>
      </w:r>
      <w:r w:rsidR="00F359D6" w:rsidRPr="006127EC">
        <w:rPr>
          <w:rFonts w:asciiTheme="majorHAnsi" w:hAnsiTheme="majorHAnsi" w:cstheme="majorHAnsi"/>
        </w:rPr>
        <w:t>desviación</w:t>
      </w:r>
      <w:r w:rsidR="00DC497C" w:rsidRPr="006127EC">
        <w:rPr>
          <w:rFonts w:asciiTheme="majorHAnsi" w:hAnsiTheme="majorHAnsi" w:cstheme="majorHAnsi"/>
        </w:rPr>
        <w:t xml:space="preserve"> estándar de la serie de cada celda.</w:t>
      </w:r>
    </w:p>
    <w:p w14:paraId="16C128B4" w14:textId="63DB6410" w:rsidR="00DC6E65" w:rsidRDefault="00DC6E65" w:rsidP="00DC6E65">
      <w:pPr>
        <w:jc w:val="both"/>
      </w:pPr>
      <w:r>
        <w:t>La rutina “</w:t>
      </w:r>
      <w:r w:rsidRPr="004B2B1B">
        <w:rPr>
          <w:i/>
          <w:iCs/>
        </w:rPr>
        <w:t>5_calculo_coeficientes_SGI.py</w:t>
      </w:r>
      <w:r>
        <w:t>” utiliza el archivo binario “</w:t>
      </w:r>
      <w:r w:rsidRPr="00930850">
        <w:t>ANID_Sequia</w:t>
      </w:r>
      <w:proofErr w:type="gramStart"/>
      <w:r w:rsidRPr="00930850">
        <w:t>_!MF</w:t>
      </w:r>
      <w:proofErr w:type="gramEnd"/>
      <w:r w:rsidRPr="00930850">
        <w:t>!maipo_head_1979-2022_month_4.npy</w:t>
      </w:r>
      <w:r>
        <w:t>”  para calcular los coeficientes</w:t>
      </w:r>
      <w:r w:rsidR="006127EC">
        <w:t xml:space="preserve">. </w:t>
      </w:r>
      <w:r>
        <w:t xml:space="preserve">El cálculo se realiza para dos periodos de agregación, uno de 6 meses y otro de 12 meses. Los coeficientes se calculan para cada mes, esto permite considerar la variabilidad estacional. A cada coeficiente se agrega la extensión “_n” donde n es el mes al que corresponde el coeficiente. Los meses se enumeran de 1 a 12, con </w:t>
      </w:r>
      <w:proofErr w:type="gramStart"/>
      <w:r>
        <w:t>Enero</w:t>
      </w:r>
      <w:proofErr w:type="gramEnd"/>
      <w:r>
        <w:t xml:space="preserve"> como mes número 1. Al igual que para los niveles, debido a la gran cantidad de datos se generan 6 archivos Excel. Los archivos se nombran de la siguiente manera: “</w:t>
      </w:r>
      <w:r w:rsidRPr="009162D1">
        <w:t>coef_91_20_</w:t>
      </w:r>
      <w:r>
        <w:t>i</w:t>
      </w:r>
      <w:r w:rsidRPr="009162D1">
        <w:t>_</w:t>
      </w:r>
      <w:r>
        <w:t>j</w:t>
      </w:r>
      <w:r w:rsidRPr="009162D1">
        <w:t>.xlsx</w:t>
      </w:r>
      <w:r>
        <w:t>” donde 91_20 representa el periodo de referencia (1991-2020), i representa el periodo de agregación y, j el número de archivo. En estos archivos la primera columna tiene el nombre del coeficiente, que incluye el mes al que corresponde. A partir de la segunda columna el encabezado indica la celda a la que corresponden los coeficientes. La nomenclatura de las celdas es la misma que para los archivos de niveles. XXX_YYY donde XXX indica el número de la fila y YYY el número de la columna.</w:t>
      </w:r>
    </w:p>
    <w:p w14:paraId="6073C23B" w14:textId="34682724" w:rsidR="002365DE" w:rsidRDefault="00DC6E65" w:rsidP="00DC6E65">
      <w:pPr>
        <w:jc w:val="both"/>
        <w:sectPr w:rsidR="002365DE">
          <w:pgSz w:w="12240" w:h="15840"/>
          <w:pgMar w:top="1417" w:right="1701" w:bottom="1417" w:left="1701" w:header="708" w:footer="708" w:gutter="0"/>
          <w:pgNumType w:start="1"/>
          <w:cols w:space="720"/>
        </w:sectPr>
      </w:pPr>
      <w:r>
        <w:t>Finalmente, para obtener el SGI se usa la rutina “6_calculo_SGI”. Esta rutina necesita los coeficientes estadísticos y niveles de agua subterránea. A partir del archivo binario “</w:t>
      </w:r>
      <w:r w:rsidRPr="00930850">
        <w:t>ANID_Sequia</w:t>
      </w:r>
      <w:proofErr w:type="gramStart"/>
      <w:r w:rsidRPr="00930850">
        <w:t>_!MF</w:t>
      </w:r>
      <w:proofErr w:type="gramEnd"/>
      <w:r w:rsidRPr="00930850">
        <w:t>!maipo_head_1979-2022_month_4.npy</w:t>
      </w:r>
      <w:r>
        <w:t>” se extraen los niveles de agua subterránea y se calcula la media móvil para periodos de agregación de 6 y 12 meses. Una vez que se tienen valores de niveles mensuales y los coeficientes respectivos para cada mes</w:t>
      </w:r>
      <w:r w:rsidR="009879C7">
        <w:t>,</w:t>
      </w:r>
      <w:r>
        <w:t xml:space="preserve"> </w:t>
      </w:r>
      <w:r w:rsidR="00FF058B">
        <w:t xml:space="preserve">utilizando la </w:t>
      </w:r>
      <w:r w:rsidR="00FF058B">
        <w:lastRenderedPageBreak/>
        <w:t>función “</w:t>
      </w:r>
      <w:proofErr w:type="spellStart"/>
      <w:r w:rsidR="00FF058B">
        <w:t>stat.gama.cdf</w:t>
      </w:r>
      <w:proofErr w:type="spellEnd"/>
      <w:r w:rsidR="00FF058B">
        <w:t xml:space="preserve">” </w:t>
      </w:r>
      <w:r>
        <w:t xml:space="preserve">se calcula el </w:t>
      </w:r>
      <w:r w:rsidR="00FF058B">
        <w:t>valor de SGI</w:t>
      </w:r>
      <w:r>
        <w:t xml:space="preserve"> de cada celda </w:t>
      </w:r>
      <w:r w:rsidR="00D368B2">
        <w:t xml:space="preserve">de cada mes </w:t>
      </w:r>
      <w:r>
        <w:t xml:space="preserve">para el periodo 2020-2022. </w:t>
      </w:r>
      <w:r w:rsidR="00781821">
        <w:t xml:space="preserve">La información obtenida se exporta en formato </w:t>
      </w:r>
      <w:proofErr w:type="spellStart"/>
      <w:r w:rsidR="00781821">
        <w:t>csv</w:t>
      </w:r>
      <w:proofErr w:type="spellEnd"/>
      <w:r w:rsidR="00781821">
        <w:t xml:space="preserve"> y </w:t>
      </w:r>
      <w:proofErr w:type="spellStart"/>
      <w:r w:rsidR="00781821">
        <w:t>npy</w:t>
      </w:r>
      <w:proofErr w:type="spellEnd"/>
      <w:r w:rsidR="00781821">
        <w:t xml:space="preserve">. Los archivos se </w:t>
      </w:r>
      <w:r w:rsidR="001242CB">
        <w:t>nombran de la siguiente manera</w:t>
      </w:r>
      <w:r w:rsidR="00781821">
        <w:t xml:space="preserve"> </w:t>
      </w:r>
      <w:r w:rsidR="001242CB">
        <w:t>“</w:t>
      </w:r>
      <w:r w:rsidR="001242CB" w:rsidRPr="001242CB">
        <w:t>SGI_91_20-i.csv</w:t>
      </w:r>
      <w:r w:rsidR="001242CB">
        <w:t>”</w:t>
      </w:r>
      <w:r w:rsidR="001242CB" w:rsidRPr="001242CB">
        <w:t xml:space="preserve"> </w:t>
      </w:r>
      <w:r w:rsidR="001242CB">
        <w:t>donde 91_20 representa el periodo de referencia (1991-2020) e i representa el periodo de agregación.</w:t>
      </w:r>
      <w:r w:rsidR="00E06738">
        <w:t xml:space="preserve"> </w:t>
      </w:r>
      <w:r w:rsidR="00113A43">
        <w:t xml:space="preserve">En la </w:t>
      </w:r>
      <w:r w:rsidR="00FD4D7A">
        <w:fldChar w:fldCharType="begin"/>
      </w:r>
      <w:r w:rsidR="00FD4D7A">
        <w:instrText xml:space="preserve"> REF _Ref141384090 \h </w:instrText>
      </w:r>
      <w:r w:rsidR="00FD4D7A">
        <w:fldChar w:fldCharType="separate"/>
      </w:r>
      <w:r w:rsidR="00FD4D7A">
        <w:t xml:space="preserve">Tabla </w:t>
      </w:r>
      <w:r w:rsidR="00FD4D7A">
        <w:rPr>
          <w:noProof/>
        </w:rPr>
        <w:t>3</w:t>
      </w:r>
      <w:r w:rsidR="00FD4D7A">
        <w:fldChar w:fldCharType="end"/>
      </w:r>
      <w:r w:rsidR="00113A43">
        <w:t xml:space="preserve"> se muestra un resumen del procedimiento de cálculo del SGI.</w:t>
      </w:r>
    </w:p>
    <w:p w14:paraId="6399CB86" w14:textId="77777777" w:rsidR="00174300" w:rsidRDefault="00174300" w:rsidP="00DC6E65">
      <w:pPr>
        <w:jc w:val="both"/>
      </w:pPr>
    </w:p>
    <w:p w14:paraId="2F8696A3" w14:textId="648BF31E" w:rsidR="00CE4325" w:rsidRDefault="00CE4325" w:rsidP="00AE48EC">
      <w:pPr>
        <w:pStyle w:val="Descripcin"/>
        <w:jc w:val="center"/>
      </w:pPr>
      <w:bookmarkStart w:id="40" w:name="_Ref141384090"/>
      <w:bookmarkStart w:id="41" w:name="_Toc141719038"/>
      <w:r>
        <w:t xml:space="preserve">Tabla </w:t>
      </w:r>
      <w:r w:rsidR="00C05AAA">
        <w:fldChar w:fldCharType="begin"/>
      </w:r>
      <w:r w:rsidR="00C05AAA">
        <w:instrText xml:space="preserve"> SEQ Tabla \* ARABIC </w:instrText>
      </w:r>
      <w:r w:rsidR="00C05AAA">
        <w:fldChar w:fldCharType="separate"/>
      </w:r>
      <w:r w:rsidR="000D0CD0">
        <w:rPr>
          <w:noProof/>
        </w:rPr>
        <w:t>4</w:t>
      </w:r>
      <w:r w:rsidR="00C05AAA">
        <w:rPr>
          <w:noProof/>
        </w:rPr>
        <w:fldChar w:fldCharType="end"/>
      </w:r>
      <w:bookmarkEnd w:id="40"/>
      <w:r w:rsidR="00AE48EC">
        <w:t xml:space="preserve">: </w:t>
      </w:r>
      <w:r w:rsidR="00AE48EC">
        <w:tab/>
        <w:t>Resumen del procedimiento de cálculo de SGI, rutinas y archivos asociados.</w:t>
      </w:r>
      <w:bookmarkEnd w:id="41"/>
    </w:p>
    <w:tbl>
      <w:tblPr>
        <w:tblStyle w:val="Tablaconcuadrcula4-nfasis1"/>
        <w:tblW w:w="0" w:type="auto"/>
        <w:tblLook w:val="04A0" w:firstRow="1" w:lastRow="0" w:firstColumn="1" w:lastColumn="0" w:noHBand="0" w:noVBand="1"/>
      </w:tblPr>
      <w:tblGrid>
        <w:gridCol w:w="2075"/>
        <w:gridCol w:w="2560"/>
        <w:gridCol w:w="3264"/>
        <w:gridCol w:w="3227"/>
        <w:gridCol w:w="3264"/>
      </w:tblGrid>
      <w:tr w:rsidR="00174300" w:rsidRPr="00174300" w14:paraId="5C36885F" w14:textId="77777777" w:rsidTr="00F03749">
        <w:trPr>
          <w:cnfStyle w:val="100000000000" w:firstRow="1" w:lastRow="0" w:firstColumn="0" w:lastColumn="0" w:oddVBand="0" w:evenVBand="0" w:oddHBand="0" w:evenHBand="0" w:firstRowFirstColumn="0" w:firstRowLastColumn="0" w:lastRowFirstColumn="0" w:lastRowLastColumn="0"/>
          <w:trHeight w:val="290"/>
          <w:tblHeader/>
        </w:trPr>
        <w:tc>
          <w:tcPr>
            <w:cnfStyle w:val="001000000000" w:firstRow="0" w:lastRow="0" w:firstColumn="1" w:lastColumn="0" w:oddVBand="0" w:evenVBand="0" w:oddHBand="0" w:evenHBand="0" w:firstRowFirstColumn="0" w:firstRowLastColumn="0" w:lastRowFirstColumn="0" w:lastRowLastColumn="0"/>
            <w:tcW w:w="3280" w:type="dxa"/>
            <w:noWrap/>
            <w:hideMark/>
          </w:tcPr>
          <w:p w14:paraId="5B95482B" w14:textId="77777777" w:rsidR="00174300" w:rsidRPr="00CA0896" w:rsidRDefault="00174300" w:rsidP="00174300">
            <w:pPr>
              <w:jc w:val="both"/>
              <w:rPr>
                <w:b w:val="0"/>
              </w:rPr>
            </w:pPr>
            <w:r w:rsidRPr="00CA0896">
              <w:rPr>
                <w:b w:val="0"/>
              </w:rPr>
              <w:t>Rutina</w:t>
            </w:r>
          </w:p>
        </w:tc>
        <w:tc>
          <w:tcPr>
            <w:tcW w:w="4080" w:type="dxa"/>
            <w:noWrap/>
            <w:hideMark/>
          </w:tcPr>
          <w:p w14:paraId="08FE82E7" w14:textId="5803D218" w:rsidR="00174300" w:rsidRPr="00CA0896" w:rsidRDefault="00174300" w:rsidP="00174300">
            <w:pPr>
              <w:jc w:val="both"/>
              <w:cnfStyle w:val="100000000000" w:firstRow="1" w:lastRow="0" w:firstColumn="0" w:lastColumn="0" w:oddVBand="0" w:evenVBand="0" w:oddHBand="0" w:evenHBand="0" w:firstRowFirstColumn="0" w:firstRowLastColumn="0" w:lastRowFirstColumn="0" w:lastRowLastColumn="0"/>
              <w:rPr>
                <w:b w:val="0"/>
              </w:rPr>
            </w:pPr>
            <w:r w:rsidRPr="00CA0896">
              <w:rPr>
                <w:b w:val="0"/>
              </w:rPr>
              <w:t>Información entrada</w:t>
            </w:r>
          </w:p>
        </w:tc>
        <w:tc>
          <w:tcPr>
            <w:tcW w:w="5241" w:type="dxa"/>
            <w:noWrap/>
            <w:hideMark/>
          </w:tcPr>
          <w:p w14:paraId="26F083E7" w14:textId="3B0B3371" w:rsidR="00174300" w:rsidRPr="00CA0896" w:rsidRDefault="00174300" w:rsidP="00174300">
            <w:pPr>
              <w:jc w:val="both"/>
              <w:cnfStyle w:val="100000000000" w:firstRow="1" w:lastRow="0" w:firstColumn="0" w:lastColumn="0" w:oddVBand="0" w:evenVBand="0" w:oddHBand="0" w:evenHBand="0" w:firstRowFirstColumn="0" w:firstRowLastColumn="0" w:lastRowFirstColumn="0" w:lastRowLastColumn="0"/>
              <w:rPr>
                <w:b w:val="0"/>
              </w:rPr>
            </w:pPr>
            <w:r w:rsidRPr="00CA0896">
              <w:rPr>
                <w:b w:val="0"/>
              </w:rPr>
              <w:t>Archivo entrada</w:t>
            </w:r>
          </w:p>
        </w:tc>
        <w:tc>
          <w:tcPr>
            <w:tcW w:w="5180" w:type="dxa"/>
            <w:noWrap/>
            <w:hideMark/>
          </w:tcPr>
          <w:p w14:paraId="7401004B" w14:textId="37C151EA" w:rsidR="00174300" w:rsidRPr="00CA0896" w:rsidRDefault="00174300" w:rsidP="00174300">
            <w:pPr>
              <w:jc w:val="both"/>
              <w:cnfStyle w:val="100000000000" w:firstRow="1" w:lastRow="0" w:firstColumn="0" w:lastColumn="0" w:oddVBand="0" w:evenVBand="0" w:oddHBand="0" w:evenHBand="0" w:firstRowFirstColumn="0" w:firstRowLastColumn="0" w:lastRowFirstColumn="0" w:lastRowLastColumn="0"/>
              <w:rPr>
                <w:b w:val="0"/>
              </w:rPr>
            </w:pPr>
            <w:r w:rsidRPr="00CA0896">
              <w:rPr>
                <w:b w:val="0"/>
              </w:rPr>
              <w:t>Información salida</w:t>
            </w:r>
          </w:p>
        </w:tc>
        <w:tc>
          <w:tcPr>
            <w:tcW w:w="5241" w:type="dxa"/>
            <w:noWrap/>
            <w:hideMark/>
          </w:tcPr>
          <w:p w14:paraId="6575331B" w14:textId="0E704C03" w:rsidR="00174300" w:rsidRPr="00CA0896" w:rsidRDefault="00174300" w:rsidP="00174300">
            <w:pPr>
              <w:jc w:val="both"/>
              <w:cnfStyle w:val="100000000000" w:firstRow="1" w:lastRow="0" w:firstColumn="0" w:lastColumn="0" w:oddVBand="0" w:evenVBand="0" w:oddHBand="0" w:evenHBand="0" w:firstRowFirstColumn="0" w:firstRowLastColumn="0" w:lastRowFirstColumn="0" w:lastRowLastColumn="0"/>
              <w:rPr>
                <w:b w:val="0"/>
              </w:rPr>
            </w:pPr>
            <w:r w:rsidRPr="00CA0896">
              <w:rPr>
                <w:b w:val="0"/>
              </w:rPr>
              <w:t>Archivo salida</w:t>
            </w:r>
          </w:p>
        </w:tc>
      </w:tr>
      <w:tr w:rsidR="00174300" w:rsidRPr="00174300" w14:paraId="03A63D9C" w14:textId="77777777" w:rsidTr="005130E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hideMark/>
          </w:tcPr>
          <w:p w14:paraId="331A7E21" w14:textId="77777777" w:rsidR="00174300" w:rsidRPr="00F03749" w:rsidRDefault="00174300" w:rsidP="00174300">
            <w:pPr>
              <w:jc w:val="both"/>
              <w:rPr>
                <w:b w:val="0"/>
              </w:rPr>
            </w:pPr>
            <w:r w:rsidRPr="00F03749">
              <w:rPr>
                <w:b w:val="0"/>
              </w:rPr>
              <w:t>Ejecutar modelo WEAP</w:t>
            </w:r>
            <w:r w:rsidRPr="00F03749">
              <w:rPr>
                <w:b w:val="0"/>
              </w:rPr>
              <w:br/>
              <w:t>Maipo Cordillera</w:t>
            </w:r>
          </w:p>
        </w:tc>
        <w:tc>
          <w:tcPr>
            <w:tcW w:w="4080" w:type="dxa"/>
            <w:shd w:val="clear" w:color="auto" w:fill="auto"/>
            <w:hideMark/>
          </w:tcPr>
          <w:p w14:paraId="1A6574C2"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 xml:space="preserve">Se requieren diversos </w:t>
            </w:r>
            <w:proofErr w:type="spellStart"/>
            <w:r w:rsidRPr="00174300">
              <w:t>parametros</w:t>
            </w:r>
            <w:proofErr w:type="spellEnd"/>
            <w:r w:rsidRPr="00174300">
              <w:t>. En particular para el cálculo del SGI interesan las series de precipitación y temperatura.</w:t>
            </w:r>
          </w:p>
        </w:tc>
        <w:tc>
          <w:tcPr>
            <w:tcW w:w="5241" w:type="dxa"/>
            <w:shd w:val="clear" w:color="auto" w:fill="auto"/>
            <w:hideMark/>
          </w:tcPr>
          <w:p w14:paraId="413CF5DE"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 xml:space="preserve">Los archivos ya se encuentran en la carpeta del modelo </w:t>
            </w:r>
            <w:proofErr w:type="gramStart"/>
            <w:r w:rsidRPr="00174300">
              <w:t>Maipo  Cordillera</w:t>
            </w:r>
            <w:proofErr w:type="gramEnd"/>
            <w:r w:rsidRPr="00174300">
              <w:t xml:space="preserve"> en la carpeta de WEAP </w:t>
            </w:r>
            <w:proofErr w:type="spellStart"/>
            <w:r w:rsidRPr="00174300">
              <w:t>Areas</w:t>
            </w:r>
            <w:proofErr w:type="spellEnd"/>
            <w:r w:rsidRPr="00174300">
              <w:t>.</w:t>
            </w:r>
          </w:p>
        </w:tc>
        <w:tc>
          <w:tcPr>
            <w:tcW w:w="5180" w:type="dxa"/>
            <w:shd w:val="clear" w:color="auto" w:fill="auto"/>
            <w:hideMark/>
          </w:tcPr>
          <w:p w14:paraId="5AB112C0"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 xml:space="preserve">Resultados del modelo WEAP </w:t>
            </w:r>
            <w:proofErr w:type="gramStart"/>
            <w:r w:rsidRPr="00174300">
              <w:t>Maipo  Cordillera</w:t>
            </w:r>
            <w:proofErr w:type="gramEnd"/>
            <w:r w:rsidRPr="00174300">
              <w:t>: flujos  agua superficial y subterránea, a escala semanal para cada celda de la grilla del modelo.</w:t>
            </w:r>
          </w:p>
        </w:tc>
        <w:tc>
          <w:tcPr>
            <w:tcW w:w="5241" w:type="dxa"/>
            <w:shd w:val="clear" w:color="auto" w:fill="auto"/>
            <w:hideMark/>
          </w:tcPr>
          <w:p w14:paraId="56292611"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MPC_Conexion_AP.xlsx</w:t>
            </w:r>
            <w:r w:rsidRPr="00174300">
              <w:br/>
              <w:t>MPC_Conexion_Subterranea.xlsx</w:t>
            </w:r>
            <w:r w:rsidRPr="00174300">
              <w:br/>
              <w:t>MPC_Conexion_Superficial.xlsx</w:t>
            </w:r>
          </w:p>
        </w:tc>
      </w:tr>
      <w:tr w:rsidR="00174300" w:rsidRPr="00174300" w14:paraId="51C85047" w14:textId="77777777" w:rsidTr="005130E8">
        <w:trPr>
          <w:trHeight w:val="116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noWrap/>
            <w:hideMark/>
          </w:tcPr>
          <w:p w14:paraId="1B963E93" w14:textId="77777777" w:rsidR="00174300" w:rsidRPr="00F03749" w:rsidRDefault="00174300" w:rsidP="00174300">
            <w:pPr>
              <w:jc w:val="both"/>
              <w:rPr>
                <w:b w:val="0"/>
              </w:rPr>
            </w:pPr>
            <w:r w:rsidRPr="00F03749">
              <w:rPr>
                <w:b w:val="0"/>
              </w:rPr>
              <w:t>2_MPC_a_MPV.py</w:t>
            </w:r>
          </w:p>
        </w:tc>
        <w:tc>
          <w:tcPr>
            <w:tcW w:w="4080" w:type="dxa"/>
            <w:shd w:val="clear" w:color="auto" w:fill="auto"/>
            <w:hideMark/>
          </w:tcPr>
          <w:p w14:paraId="6DEB4A04"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 xml:space="preserve">Resultados del modelo WEAP </w:t>
            </w:r>
            <w:proofErr w:type="gramStart"/>
            <w:r w:rsidRPr="00174300">
              <w:t>Maipo  Cordillera</w:t>
            </w:r>
            <w:proofErr w:type="gramEnd"/>
            <w:r w:rsidRPr="00174300">
              <w:t>: flujos  agua superficial y subterránea, a escala semanal para cada celda de la grilla del modelo.</w:t>
            </w:r>
          </w:p>
        </w:tc>
        <w:tc>
          <w:tcPr>
            <w:tcW w:w="5241" w:type="dxa"/>
            <w:shd w:val="clear" w:color="auto" w:fill="auto"/>
            <w:hideMark/>
          </w:tcPr>
          <w:p w14:paraId="768379A1"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MPC_Conexion_AP.xlsx</w:t>
            </w:r>
            <w:r w:rsidRPr="00174300">
              <w:br/>
              <w:t>MPC_Conexion_Subterranea.xlsx</w:t>
            </w:r>
            <w:r w:rsidRPr="00174300">
              <w:br/>
              <w:t>MPC_Conexion_Superficial.xlsx</w:t>
            </w:r>
          </w:p>
        </w:tc>
        <w:tc>
          <w:tcPr>
            <w:tcW w:w="5180" w:type="dxa"/>
            <w:shd w:val="clear" w:color="auto" w:fill="auto"/>
            <w:hideMark/>
          </w:tcPr>
          <w:p w14:paraId="2CDE1132"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 xml:space="preserve">Resultados del modelo WEAP </w:t>
            </w:r>
            <w:proofErr w:type="gramStart"/>
            <w:r w:rsidRPr="00174300">
              <w:t>Maipo  Cordillera</w:t>
            </w:r>
            <w:proofErr w:type="gramEnd"/>
            <w:r w:rsidRPr="00174300">
              <w:t>: flujos  agua superficial y subterránea, a escala semanal para cada celda de la grilla del modelo.</w:t>
            </w:r>
          </w:p>
        </w:tc>
        <w:tc>
          <w:tcPr>
            <w:tcW w:w="5241" w:type="dxa"/>
            <w:shd w:val="clear" w:color="auto" w:fill="auto"/>
            <w:hideMark/>
          </w:tcPr>
          <w:p w14:paraId="5E4680CE"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MPC_Conexion_AP.csv</w:t>
            </w:r>
            <w:r w:rsidRPr="00174300">
              <w:br/>
              <w:t>MPC_Conexion_Subterranea.csv</w:t>
            </w:r>
            <w:r w:rsidRPr="00174300">
              <w:br/>
              <w:t>MPC_Conexion_Superficial.csv</w:t>
            </w:r>
          </w:p>
        </w:tc>
      </w:tr>
      <w:tr w:rsidR="00174300" w:rsidRPr="00174300" w14:paraId="16D691CC" w14:textId="77777777" w:rsidTr="005130E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hideMark/>
          </w:tcPr>
          <w:p w14:paraId="0CBC8DC9" w14:textId="77777777" w:rsidR="00174300" w:rsidRPr="00F03749" w:rsidRDefault="00174300" w:rsidP="00174300">
            <w:pPr>
              <w:jc w:val="both"/>
              <w:rPr>
                <w:b w:val="0"/>
              </w:rPr>
            </w:pPr>
            <w:r w:rsidRPr="00F03749">
              <w:rPr>
                <w:b w:val="0"/>
              </w:rPr>
              <w:t>Ejecutar modelo WEAP-MODFLOW</w:t>
            </w:r>
            <w:r w:rsidRPr="00F03749">
              <w:rPr>
                <w:b w:val="0"/>
              </w:rPr>
              <w:br/>
              <w:t>Maipo Valle</w:t>
            </w:r>
          </w:p>
        </w:tc>
        <w:tc>
          <w:tcPr>
            <w:tcW w:w="4080" w:type="dxa"/>
            <w:shd w:val="clear" w:color="auto" w:fill="auto"/>
            <w:hideMark/>
          </w:tcPr>
          <w:p w14:paraId="38981144"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Series de precipitación y temperatura.</w:t>
            </w:r>
            <w:r w:rsidRPr="00174300">
              <w:br/>
              <w:t>Resultados del modelo WEAP Maipo Cordillera a escala mensual (</w:t>
            </w:r>
            <w:proofErr w:type="gramStart"/>
            <w:r w:rsidRPr="00174300">
              <w:t>flujos  agua</w:t>
            </w:r>
            <w:proofErr w:type="gramEnd"/>
            <w:r w:rsidRPr="00174300">
              <w:t xml:space="preserve"> superficial y subterránea).</w:t>
            </w:r>
          </w:p>
        </w:tc>
        <w:tc>
          <w:tcPr>
            <w:tcW w:w="5241" w:type="dxa"/>
            <w:shd w:val="clear" w:color="auto" w:fill="auto"/>
            <w:hideMark/>
          </w:tcPr>
          <w:p w14:paraId="3CDB2EDA"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MPC_Conexion_AP.csv</w:t>
            </w:r>
            <w:r w:rsidRPr="00174300">
              <w:br/>
              <w:t>MPC_Conexion_Subterranea.csv</w:t>
            </w:r>
            <w:r w:rsidRPr="00174300">
              <w:br/>
              <w:t>MPC_Conexion_Superficial.csv</w:t>
            </w:r>
          </w:p>
        </w:tc>
        <w:tc>
          <w:tcPr>
            <w:tcW w:w="5180" w:type="dxa"/>
            <w:shd w:val="clear" w:color="auto" w:fill="auto"/>
            <w:hideMark/>
          </w:tcPr>
          <w:p w14:paraId="3FA1302C"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Resultados del modelo MODFLOW Maipo Valle: Niveles agua subterránea, a escala mensual para cada celda de la grilla del modelo.</w:t>
            </w:r>
          </w:p>
        </w:tc>
        <w:tc>
          <w:tcPr>
            <w:tcW w:w="5241" w:type="dxa"/>
            <w:shd w:val="clear" w:color="auto" w:fill="auto"/>
            <w:hideMark/>
          </w:tcPr>
          <w:p w14:paraId="25C1CCB2"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Archivos de distintos formatos en la carpeta del modelo Maipo Valle</w:t>
            </w:r>
          </w:p>
        </w:tc>
      </w:tr>
      <w:tr w:rsidR="00174300" w:rsidRPr="00497C52" w14:paraId="3B09BE4A" w14:textId="77777777" w:rsidTr="005130E8">
        <w:trPr>
          <w:trHeight w:val="116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noWrap/>
            <w:hideMark/>
          </w:tcPr>
          <w:p w14:paraId="40A3FD60" w14:textId="77777777" w:rsidR="00174300" w:rsidRPr="00F03749" w:rsidRDefault="00174300" w:rsidP="00174300">
            <w:pPr>
              <w:jc w:val="both"/>
              <w:rPr>
                <w:b w:val="0"/>
              </w:rPr>
            </w:pPr>
            <w:r w:rsidRPr="00F03749">
              <w:rPr>
                <w:b w:val="0"/>
              </w:rPr>
              <w:t>3_extraer_niveles.py</w:t>
            </w:r>
          </w:p>
        </w:tc>
        <w:tc>
          <w:tcPr>
            <w:tcW w:w="4080" w:type="dxa"/>
            <w:shd w:val="clear" w:color="auto" w:fill="auto"/>
            <w:hideMark/>
          </w:tcPr>
          <w:p w14:paraId="6E3C238A"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Resultados del modelo MODFLOW Maipo Valle: Niveles agua subterránea, a escala mensual para cada celda de la grilla del modelo.</w:t>
            </w:r>
          </w:p>
        </w:tc>
        <w:tc>
          <w:tcPr>
            <w:tcW w:w="5241" w:type="dxa"/>
            <w:shd w:val="clear" w:color="auto" w:fill="auto"/>
            <w:hideMark/>
          </w:tcPr>
          <w:p w14:paraId="142C52E8"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Ruta de la carpeta de resultados del modelo Maipo Valle.</w:t>
            </w:r>
          </w:p>
        </w:tc>
        <w:tc>
          <w:tcPr>
            <w:tcW w:w="5180" w:type="dxa"/>
            <w:shd w:val="clear" w:color="auto" w:fill="auto"/>
            <w:hideMark/>
          </w:tcPr>
          <w:p w14:paraId="037545CF"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Niveles de agua subterránea, a escala mensual para cada celda de la grilla del modelo en formato binario.</w:t>
            </w:r>
          </w:p>
        </w:tc>
        <w:tc>
          <w:tcPr>
            <w:tcW w:w="5241" w:type="dxa"/>
            <w:shd w:val="clear" w:color="auto" w:fill="auto"/>
            <w:noWrap/>
            <w:hideMark/>
          </w:tcPr>
          <w:p w14:paraId="4503BA2A"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rPr>
                <w:lang w:val="en-US"/>
              </w:rPr>
            </w:pPr>
            <w:r w:rsidRPr="00174300">
              <w:rPr>
                <w:lang w:val="en-US"/>
              </w:rPr>
              <w:t>ANID_Sequia</w:t>
            </w:r>
            <w:proofErr w:type="gramStart"/>
            <w:r w:rsidRPr="00174300">
              <w:rPr>
                <w:lang w:val="en-US"/>
              </w:rPr>
              <w:t>_!MF</w:t>
            </w:r>
            <w:proofErr w:type="gramEnd"/>
            <w:r w:rsidRPr="00174300">
              <w:rPr>
                <w:lang w:val="en-US"/>
              </w:rPr>
              <w:t>!maipo_head_1979-2022_month_4.npy</w:t>
            </w:r>
          </w:p>
        </w:tc>
      </w:tr>
      <w:tr w:rsidR="00174300" w:rsidRPr="00174300" w14:paraId="0B9B98CC" w14:textId="77777777" w:rsidTr="005130E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noWrap/>
            <w:hideMark/>
          </w:tcPr>
          <w:p w14:paraId="7FD5FF56" w14:textId="77777777" w:rsidR="00174300" w:rsidRPr="00F03749" w:rsidRDefault="00174300" w:rsidP="00174300">
            <w:pPr>
              <w:jc w:val="both"/>
              <w:rPr>
                <w:b w:val="0"/>
              </w:rPr>
            </w:pPr>
            <w:r w:rsidRPr="00F03749">
              <w:rPr>
                <w:b w:val="0"/>
              </w:rPr>
              <w:t>4_niveles_WM_a_formato_SGI.py</w:t>
            </w:r>
          </w:p>
        </w:tc>
        <w:tc>
          <w:tcPr>
            <w:tcW w:w="4080" w:type="dxa"/>
            <w:shd w:val="clear" w:color="auto" w:fill="auto"/>
            <w:hideMark/>
          </w:tcPr>
          <w:p w14:paraId="4FB17A01"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Niveles de agua subterránea, a escala mensual para cada celda de la grilla del modelo.</w:t>
            </w:r>
          </w:p>
        </w:tc>
        <w:tc>
          <w:tcPr>
            <w:tcW w:w="5241" w:type="dxa"/>
            <w:shd w:val="clear" w:color="auto" w:fill="auto"/>
            <w:noWrap/>
            <w:hideMark/>
          </w:tcPr>
          <w:p w14:paraId="66A26AA0"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rPr>
                <w:lang w:val="en-US"/>
              </w:rPr>
            </w:pPr>
            <w:r w:rsidRPr="00174300">
              <w:rPr>
                <w:lang w:val="en-US"/>
              </w:rPr>
              <w:t>ANID_Sequia</w:t>
            </w:r>
            <w:proofErr w:type="gramStart"/>
            <w:r w:rsidRPr="00174300">
              <w:rPr>
                <w:lang w:val="en-US"/>
              </w:rPr>
              <w:t>_!MF</w:t>
            </w:r>
            <w:proofErr w:type="gramEnd"/>
            <w:r w:rsidRPr="00174300">
              <w:rPr>
                <w:lang w:val="en-US"/>
              </w:rPr>
              <w:t>!maipo_head_1979-2022_month_4.npy</w:t>
            </w:r>
          </w:p>
        </w:tc>
        <w:tc>
          <w:tcPr>
            <w:tcW w:w="5180" w:type="dxa"/>
            <w:shd w:val="clear" w:color="auto" w:fill="auto"/>
            <w:hideMark/>
          </w:tcPr>
          <w:p w14:paraId="7FE17C66"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Niveles de agua subterránea, a escala mensual para cada celda de la grilla del modelo en formato Excel. Esto permite interpretar los datos.</w:t>
            </w:r>
          </w:p>
        </w:tc>
        <w:tc>
          <w:tcPr>
            <w:tcW w:w="5241" w:type="dxa"/>
            <w:shd w:val="clear" w:color="auto" w:fill="auto"/>
            <w:hideMark/>
          </w:tcPr>
          <w:p w14:paraId="086E5410"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Niveles_MODFLOW_Maipo_i.xlsx</w:t>
            </w:r>
            <w:r w:rsidRPr="00174300">
              <w:br/>
              <w:t>i número del archivo, i (1 a 6)</w:t>
            </w:r>
          </w:p>
        </w:tc>
      </w:tr>
      <w:tr w:rsidR="00174300" w:rsidRPr="00174300" w14:paraId="17B2CB69" w14:textId="77777777" w:rsidTr="005130E8">
        <w:trPr>
          <w:trHeight w:val="87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noWrap/>
            <w:hideMark/>
          </w:tcPr>
          <w:p w14:paraId="6B417950" w14:textId="77777777" w:rsidR="00174300" w:rsidRPr="00F03749" w:rsidRDefault="00174300" w:rsidP="00174300">
            <w:pPr>
              <w:jc w:val="both"/>
              <w:rPr>
                <w:b w:val="0"/>
              </w:rPr>
            </w:pPr>
            <w:r w:rsidRPr="00F03749">
              <w:rPr>
                <w:b w:val="0"/>
              </w:rPr>
              <w:t>5_calculo_coeficientes_SGI.py</w:t>
            </w:r>
          </w:p>
        </w:tc>
        <w:tc>
          <w:tcPr>
            <w:tcW w:w="4080" w:type="dxa"/>
            <w:shd w:val="clear" w:color="auto" w:fill="auto"/>
            <w:hideMark/>
          </w:tcPr>
          <w:p w14:paraId="49D7DC89"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Niveles de agua subterránea, a escala mensual para cada celda de la grilla del modelo.</w:t>
            </w:r>
          </w:p>
        </w:tc>
        <w:tc>
          <w:tcPr>
            <w:tcW w:w="5241" w:type="dxa"/>
            <w:shd w:val="clear" w:color="auto" w:fill="auto"/>
            <w:noWrap/>
            <w:hideMark/>
          </w:tcPr>
          <w:p w14:paraId="793451F4"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rPr>
                <w:lang w:val="en-US"/>
              </w:rPr>
            </w:pPr>
            <w:r w:rsidRPr="00174300">
              <w:rPr>
                <w:lang w:val="en-US"/>
              </w:rPr>
              <w:t>ANID_Sequia</w:t>
            </w:r>
            <w:proofErr w:type="gramStart"/>
            <w:r w:rsidRPr="00174300">
              <w:rPr>
                <w:lang w:val="en-US"/>
              </w:rPr>
              <w:t>_!MF</w:t>
            </w:r>
            <w:proofErr w:type="gramEnd"/>
            <w:r w:rsidRPr="00174300">
              <w:rPr>
                <w:lang w:val="en-US"/>
              </w:rPr>
              <w:t>!maipo_head_1979-2022_month_4.npy</w:t>
            </w:r>
          </w:p>
        </w:tc>
        <w:tc>
          <w:tcPr>
            <w:tcW w:w="5180" w:type="dxa"/>
            <w:shd w:val="clear" w:color="auto" w:fill="auto"/>
            <w:hideMark/>
          </w:tcPr>
          <w:p w14:paraId="6738E3D7"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 xml:space="preserve">Coeficientes </w:t>
            </w:r>
            <w:proofErr w:type="spellStart"/>
            <w:r w:rsidRPr="00174300">
              <w:t>estadisticos</w:t>
            </w:r>
            <w:proofErr w:type="spellEnd"/>
            <w:r w:rsidRPr="00174300">
              <w:t xml:space="preserve"> para periodos de agregación</w:t>
            </w:r>
            <w:r w:rsidRPr="00174300">
              <w:br/>
              <w:t>de 6 y 12 meses, para cada mes y para cada celda de la grilla del modelo.</w:t>
            </w:r>
          </w:p>
        </w:tc>
        <w:tc>
          <w:tcPr>
            <w:tcW w:w="5241" w:type="dxa"/>
            <w:shd w:val="clear" w:color="auto" w:fill="auto"/>
            <w:hideMark/>
          </w:tcPr>
          <w:p w14:paraId="0C89A605"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 xml:space="preserve">coef_91_20_i_j.xlsx </w:t>
            </w:r>
            <w:r w:rsidRPr="00174300">
              <w:br/>
              <w:t xml:space="preserve">i periodo de agregación (6 o 12) </w:t>
            </w:r>
            <w:r w:rsidRPr="00174300">
              <w:br/>
              <w:t>j número de archivo (1 a 6)</w:t>
            </w:r>
          </w:p>
        </w:tc>
      </w:tr>
      <w:tr w:rsidR="00174300" w:rsidRPr="00174300" w14:paraId="513D2D6C" w14:textId="77777777" w:rsidTr="005130E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noWrap/>
            <w:hideMark/>
          </w:tcPr>
          <w:p w14:paraId="41323A76" w14:textId="77777777" w:rsidR="00174300" w:rsidRPr="00F03749" w:rsidRDefault="00174300" w:rsidP="00174300">
            <w:pPr>
              <w:jc w:val="both"/>
              <w:rPr>
                <w:b w:val="0"/>
              </w:rPr>
            </w:pPr>
            <w:r w:rsidRPr="00F03749">
              <w:rPr>
                <w:b w:val="0"/>
              </w:rPr>
              <w:lastRenderedPageBreak/>
              <w:t>6_calculo_SGI.py</w:t>
            </w:r>
          </w:p>
        </w:tc>
        <w:tc>
          <w:tcPr>
            <w:tcW w:w="4080" w:type="dxa"/>
            <w:shd w:val="clear" w:color="auto" w:fill="auto"/>
            <w:hideMark/>
          </w:tcPr>
          <w:p w14:paraId="3EF98700"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Coeficientes estadísticos y niveles de agua subterránea.</w:t>
            </w:r>
          </w:p>
        </w:tc>
        <w:tc>
          <w:tcPr>
            <w:tcW w:w="5241" w:type="dxa"/>
            <w:shd w:val="clear" w:color="auto" w:fill="auto"/>
            <w:hideMark/>
          </w:tcPr>
          <w:p w14:paraId="05BCE571"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rPr>
                <w:lang w:val="en-US"/>
              </w:rPr>
            </w:pPr>
            <w:r w:rsidRPr="00174300">
              <w:rPr>
                <w:lang w:val="en-US"/>
              </w:rPr>
              <w:t>ANID_Sequia</w:t>
            </w:r>
            <w:proofErr w:type="gramStart"/>
            <w:r w:rsidRPr="00174300">
              <w:rPr>
                <w:lang w:val="en-US"/>
              </w:rPr>
              <w:t>_!MF</w:t>
            </w:r>
            <w:proofErr w:type="gramEnd"/>
            <w:r w:rsidRPr="00174300">
              <w:rPr>
                <w:lang w:val="en-US"/>
              </w:rPr>
              <w:t>!maipo_head_1979-2022_month_4.npy</w:t>
            </w:r>
            <w:r w:rsidRPr="00174300">
              <w:rPr>
                <w:lang w:val="en-US"/>
              </w:rPr>
              <w:br/>
              <w:t xml:space="preserve">coef_91_20_i_j.xlsx </w:t>
            </w:r>
          </w:p>
        </w:tc>
        <w:tc>
          <w:tcPr>
            <w:tcW w:w="5180" w:type="dxa"/>
            <w:shd w:val="clear" w:color="auto" w:fill="auto"/>
            <w:hideMark/>
          </w:tcPr>
          <w:p w14:paraId="3ABADCBE"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 xml:space="preserve">SGI de cada celda de la grilla del modelo para periodos de agregación de 6 y 12 meses en formato binario y </w:t>
            </w:r>
            <w:proofErr w:type="spellStart"/>
            <w:r w:rsidRPr="00174300">
              <w:t>csv</w:t>
            </w:r>
            <w:proofErr w:type="spellEnd"/>
            <w:r w:rsidRPr="00174300">
              <w:t>.</w:t>
            </w:r>
          </w:p>
        </w:tc>
        <w:tc>
          <w:tcPr>
            <w:tcW w:w="5241" w:type="dxa"/>
            <w:shd w:val="clear" w:color="auto" w:fill="auto"/>
            <w:hideMark/>
          </w:tcPr>
          <w:p w14:paraId="2DB343CF" w14:textId="77777777" w:rsidR="00174300" w:rsidRPr="00174300" w:rsidRDefault="00174300" w:rsidP="00174300">
            <w:pPr>
              <w:jc w:val="both"/>
              <w:cnfStyle w:val="000000100000" w:firstRow="0" w:lastRow="0" w:firstColumn="0" w:lastColumn="0" w:oddVBand="0" w:evenVBand="0" w:oddHBand="1" w:evenHBand="0" w:firstRowFirstColumn="0" w:firstRowLastColumn="0" w:lastRowFirstColumn="0" w:lastRowLastColumn="0"/>
            </w:pPr>
            <w:r w:rsidRPr="00174300">
              <w:t>SGI_91_20-i.csv</w:t>
            </w:r>
            <w:r w:rsidRPr="00174300">
              <w:br/>
              <w:t>SGI_91_20-i.npy</w:t>
            </w:r>
            <w:r w:rsidRPr="00174300">
              <w:br/>
              <w:t xml:space="preserve">i periodo de agregación (6 o 12) </w:t>
            </w:r>
          </w:p>
        </w:tc>
      </w:tr>
      <w:tr w:rsidR="00174300" w:rsidRPr="00174300" w14:paraId="17951D76" w14:textId="77777777" w:rsidTr="005130E8">
        <w:trPr>
          <w:trHeight w:val="1160"/>
        </w:trPr>
        <w:tc>
          <w:tcPr>
            <w:cnfStyle w:val="001000000000" w:firstRow="0" w:lastRow="0" w:firstColumn="1" w:lastColumn="0" w:oddVBand="0" w:evenVBand="0" w:oddHBand="0" w:evenHBand="0" w:firstRowFirstColumn="0" w:firstRowLastColumn="0" w:lastRowFirstColumn="0" w:lastRowLastColumn="0"/>
            <w:tcW w:w="3280" w:type="dxa"/>
            <w:shd w:val="clear" w:color="auto" w:fill="auto"/>
            <w:noWrap/>
            <w:hideMark/>
          </w:tcPr>
          <w:p w14:paraId="33045E2E" w14:textId="77777777" w:rsidR="00174300" w:rsidRPr="00F03749" w:rsidRDefault="00174300" w:rsidP="00174300">
            <w:pPr>
              <w:jc w:val="both"/>
              <w:rPr>
                <w:b w:val="0"/>
              </w:rPr>
            </w:pPr>
            <w:r w:rsidRPr="00F03749">
              <w:rPr>
                <w:b w:val="0"/>
              </w:rPr>
              <w:t>7_SGI_a_raster.py</w:t>
            </w:r>
          </w:p>
        </w:tc>
        <w:tc>
          <w:tcPr>
            <w:tcW w:w="4080" w:type="dxa"/>
            <w:shd w:val="clear" w:color="auto" w:fill="auto"/>
            <w:hideMark/>
          </w:tcPr>
          <w:p w14:paraId="499DCB4D"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SGI de cada celda de la grilla del modelo para periodos de agregación de 6 y 12 meses.</w:t>
            </w:r>
          </w:p>
        </w:tc>
        <w:tc>
          <w:tcPr>
            <w:tcW w:w="5241" w:type="dxa"/>
            <w:shd w:val="clear" w:color="auto" w:fill="auto"/>
            <w:hideMark/>
          </w:tcPr>
          <w:p w14:paraId="458D127A"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SGI_91_20-6.npy</w:t>
            </w:r>
            <w:r w:rsidRPr="00174300">
              <w:br/>
              <w:t>SGI_91_20-6.npy</w:t>
            </w:r>
          </w:p>
        </w:tc>
        <w:tc>
          <w:tcPr>
            <w:tcW w:w="5180" w:type="dxa"/>
            <w:shd w:val="clear" w:color="auto" w:fill="auto"/>
            <w:hideMark/>
          </w:tcPr>
          <w:p w14:paraId="500AB36D"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r w:rsidRPr="00174300">
              <w:t xml:space="preserve">Imagen </w:t>
            </w:r>
            <w:proofErr w:type="spellStart"/>
            <w:r w:rsidRPr="00174300">
              <w:t>raster</w:t>
            </w:r>
            <w:proofErr w:type="spellEnd"/>
            <w:r w:rsidRPr="00174300">
              <w:t xml:space="preserve"> con los valores de SGI de cada celda de la grilla del modelo.</w:t>
            </w:r>
            <w:r w:rsidRPr="00174300">
              <w:br/>
              <w:t xml:space="preserve">Imagen </w:t>
            </w:r>
            <w:proofErr w:type="spellStart"/>
            <w:r w:rsidRPr="00174300">
              <w:t>raster</w:t>
            </w:r>
            <w:proofErr w:type="spellEnd"/>
            <w:r w:rsidRPr="00174300">
              <w:t xml:space="preserve"> con la clasificación de categorías de sequía de cada celda de la grilla del modelo.</w:t>
            </w:r>
          </w:p>
        </w:tc>
        <w:tc>
          <w:tcPr>
            <w:tcW w:w="5241" w:type="dxa"/>
            <w:shd w:val="clear" w:color="auto" w:fill="auto"/>
            <w:hideMark/>
          </w:tcPr>
          <w:p w14:paraId="45924606" w14:textId="77777777" w:rsidR="00174300" w:rsidRPr="00174300" w:rsidRDefault="00174300" w:rsidP="00174300">
            <w:pPr>
              <w:jc w:val="both"/>
              <w:cnfStyle w:val="000000000000" w:firstRow="0" w:lastRow="0" w:firstColumn="0" w:lastColumn="0" w:oddVBand="0" w:evenVBand="0" w:oddHBand="0" w:evenHBand="0" w:firstRowFirstColumn="0" w:firstRowLastColumn="0" w:lastRowFirstColumn="0" w:lastRowLastColumn="0"/>
            </w:pPr>
            <w:proofErr w:type="spellStart"/>
            <w:r w:rsidRPr="00174300">
              <w:t>SGI_Mes_año_i.tif</w:t>
            </w:r>
            <w:proofErr w:type="spellEnd"/>
            <w:r w:rsidRPr="00174300">
              <w:br/>
            </w:r>
            <w:proofErr w:type="spellStart"/>
            <w:r w:rsidRPr="00174300">
              <w:t>SGI_class_Mes_año_i.tif</w:t>
            </w:r>
            <w:proofErr w:type="spellEnd"/>
            <w:r w:rsidRPr="00174300">
              <w:br/>
              <w:t xml:space="preserve">i periodo de agregación (6 o 12) </w:t>
            </w:r>
          </w:p>
        </w:tc>
      </w:tr>
    </w:tbl>
    <w:p w14:paraId="5DB372C9" w14:textId="77777777" w:rsidR="002365DE" w:rsidRDefault="002365DE" w:rsidP="00DC6E65">
      <w:pPr>
        <w:jc w:val="both"/>
        <w:sectPr w:rsidR="002365DE" w:rsidSect="006E0BAC">
          <w:pgSz w:w="15840" w:h="12240" w:orient="landscape"/>
          <w:pgMar w:top="720" w:right="720" w:bottom="720" w:left="720" w:header="708" w:footer="708" w:gutter="0"/>
          <w:pgNumType w:start="1"/>
          <w:cols w:space="720"/>
          <w:docGrid w:linePitch="299"/>
        </w:sectPr>
      </w:pPr>
    </w:p>
    <w:p w14:paraId="7AD05E1F" w14:textId="77777777" w:rsidR="00113A43" w:rsidRDefault="00113A43" w:rsidP="00DC6E65">
      <w:pPr>
        <w:jc w:val="both"/>
      </w:pPr>
    </w:p>
    <w:p w14:paraId="71A12199" w14:textId="77777777" w:rsidR="00113A43" w:rsidRPr="00EB25BB" w:rsidRDefault="00113A43" w:rsidP="00DC6E65">
      <w:pPr>
        <w:jc w:val="both"/>
      </w:pPr>
    </w:p>
    <w:p w14:paraId="3776B109" w14:textId="695B901F" w:rsidR="00A03AFB" w:rsidRPr="00871CA7" w:rsidRDefault="00A61100" w:rsidP="622B5911">
      <w:pPr>
        <w:pStyle w:val="Ttulo3"/>
        <w:numPr>
          <w:ilvl w:val="0"/>
          <w:numId w:val="17"/>
        </w:numPr>
        <w:jc w:val="both"/>
      </w:pPr>
      <w:bookmarkStart w:id="42" w:name="_Toc141366045"/>
      <w:r>
        <w:rPr>
          <w:b/>
          <w:bCs/>
        </w:rPr>
        <w:t>Proceso</w:t>
      </w:r>
      <w:r w:rsidR="006F745B" w:rsidRPr="00B418B3">
        <w:rPr>
          <w:b/>
          <w:bCs/>
        </w:rPr>
        <w:t xml:space="preserve"> 1.8:</w:t>
      </w:r>
      <w:r w:rsidR="006F745B">
        <w:t xml:space="preserve"> </w:t>
      </w:r>
      <w:r w:rsidR="00037E4A">
        <w:t xml:space="preserve">Procedimiento para caracterizar </w:t>
      </w:r>
      <w:r w:rsidR="00350CBF">
        <w:t xml:space="preserve">las condiciones históricas </w:t>
      </w:r>
      <w:r w:rsidR="00037E4A">
        <w:t xml:space="preserve">en las imágenes </w:t>
      </w:r>
      <w:r w:rsidR="5085B08A">
        <w:t>MODIS</w:t>
      </w:r>
      <w:r w:rsidR="00037E4A">
        <w:t xml:space="preserve"> (indicador de PPP)</w:t>
      </w:r>
      <w:bookmarkEnd w:id="42"/>
    </w:p>
    <w:p w14:paraId="43C5416C" w14:textId="0465EC93" w:rsidR="420C17ED" w:rsidRDefault="420C17ED" w:rsidP="1DC6980E">
      <w:pPr>
        <w:jc w:val="both"/>
      </w:pPr>
      <w:r>
        <w:t>Para caracterizar las condiciones históricas del área de estudio con respecto a la productividad primaria</w:t>
      </w:r>
      <w:r w:rsidR="450021D5">
        <w:t xml:space="preserve"> potencial (PPP)</w:t>
      </w:r>
      <w:r>
        <w:t xml:space="preserve">, se realizó la descarga de </w:t>
      </w:r>
      <w:r w:rsidR="00479C10">
        <w:t xml:space="preserve">una </w:t>
      </w:r>
      <w:r>
        <w:t>serie temporal de</w:t>
      </w:r>
      <w:r w:rsidR="1DFCE15D">
        <w:t>l</w:t>
      </w:r>
      <w:r>
        <w:t xml:space="preserve"> </w:t>
      </w:r>
      <w:proofErr w:type="spellStart"/>
      <w:r w:rsidR="1DFCE15D">
        <w:t>Indice</w:t>
      </w:r>
      <w:proofErr w:type="spellEnd"/>
      <w:r w:rsidR="1DFCE15D">
        <w:t xml:space="preserve"> de Vegetación Mejorado /</w:t>
      </w:r>
      <w:r>
        <w:t xml:space="preserve"> </w:t>
      </w:r>
      <w:proofErr w:type="spellStart"/>
      <w:r w:rsidRPr="6F0FB3C0">
        <w:rPr>
          <w:i/>
        </w:rPr>
        <w:t>E</w:t>
      </w:r>
      <w:r w:rsidR="3C6E0CA4" w:rsidRPr="6F0FB3C0">
        <w:rPr>
          <w:i/>
        </w:rPr>
        <w:t>nhanced</w:t>
      </w:r>
      <w:proofErr w:type="spellEnd"/>
      <w:r w:rsidR="3C6E0CA4" w:rsidRPr="6F0FB3C0">
        <w:rPr>
          <w:i/>
        </w:rPr>
        <w:t xml:space="preserve"> </w:t>
      </w:r>
      <w:proofErr w:type="spellStart"/>
      <w:r w:rsidRPr="6F0FB3C0">
        <w:rPr>
          <w:i/>
        </w:rPr>
        <w:t>V</w:t>
      </w:r>
      <w:r w:rsidR="75BEBB1B" w:rsidRPr="6F0FB3C0">
        <w:rPr>
          <w:i/>
        </w:rPr>
        <w:t>egetation</w:t>
      </w:r>
      <w:proofErr w:type="spellEnd"/>
      <w:r w:rsidR="75BEBB1B" w:rsidRPr="6F0FB3C0">
        <w:rPr>
          <w:i/>
        </w:rPr>
        <w:t xml:space="preserve"> </w:t>
      </w:r>
      <w:proofErr w:type="spellStart"/>
      <w:r w:rsidRPr="6F0FB3C0">
        <w:rPr>
          <w:i/>
        </w:rPr>
        <w:t>I</w:t>
      </w:r>
      <w:r w:rsidR="020596E8" w:rsidRPr="6F0FB3C0">
        <w:rPr>
          <w:i/>
        </w:rPr>
        <w:t>ndex</w:t>
      </w:r>
      <w:proofErr w:type="spellEnd"/>
      <w:r w:rsidRPr="6F0FB3C0">
        <w:rPr>
          <w:i/>
        </w:rPr>
        <w:t xml:space="preserve"> </w:t>
      </w:r>
      <w:r w:rsidR="020596E8">
        <w:t>(EVI)</w:t>
      </w:r>
      <w:r>
        <w:t xml:space="preserve"> para los últimos 22 años. Para esto, se utilizó el producto EVI de MODIS (‘MODIS/061/M</w:t>
      </w:r>
      <w:r w:rsidRPr="6F0FB3C0">
        <w:t>OD13Q1’)</w:t>
      </w:r>
      <w:r>
        <w:t xml:space="preserve"> (</w:t>
      </w:r>
      <w:proofErr w:type="spellStart"/>
      <w:r>
        <w:t>Didan</w:t>
      </w:r>
      <w:proofErr w:type="spellEnd"/>
      <w:r>
        <w:t>, K., 2021)</w:t>
      </w:r>
      <w:r w:rsidR="016B277E">
        <w:t>. Este producto tiene una resolución espacial</w:t>
      </w:r>
      <w:r>
        <w:t xml:space="preserve"> </w:t>
      </w:r>
      <w:r w:rsidR="016B277E">
        <w:t xml:space="preserve">de 250 metros y una resolución temporal de 16 días. Así, se generó un </w:t>
      </w:r>
      <w:proofErr w:type="spellStart"/>
      <w:r w:rsidR="016B277E" w:rsidRPr="283CF699">
        <w:rPr>
          <w:i/>
        </w:rPr>
        <w:t>stack</w:t>
      </w:r>
      <w:proofErr w:type="spellEnd"/>
      <w:r w:rsidR="016B277E" w:rsidRPr="283CF699">
        <w:rPr>
          <w:i/>
        </w:rPr>
        <w:t xml:space="preserve"> </w:t>
      </w:r>
      <w:r w:rsidR="016B277E">
        <w:t>(</w:t>
      </w:r>
      <w:r w:rsidR="4CA97A8E">
        <w:t xml:space="preserve">colección de múltiples bandas, en donde cada banda/imagen </w:t>
      </w:r>
      <w:r w:rsidR="4F7CA018">
        <w:t>corresponde a una fecha de la serie de tiempo</w:t>
      </w:r>
      <w:r w:rsidR="7D6F0EEA">
        <w:t>)</w:t>
      </w:r>
      <w:r>
        <w:t xml:space="preserve"> </w:t>
      </w:r>
      <w:r w:rsidR="096704A4">
        <w:t>con la información de</w:t>
      </w:r>
      <w:r w:rsidR="48DC8D19">
        <w:t xml:space="preserve"> EVI para cada píxel del área de estu</w:t>
      </w:r>
      <w:r w:rsidR="36082F96">
        <w:t>dio</w:t>
      </w:r>
      <w:r w:rsidR="6EC891AB">
        <w:t xml:space="preserve"> disponible</w:t>
      </w:r>
      <w:r>
        <w:t xml:space="preserve"> en el intervalo de tiempo de</w:t>
      </w:r>
      <w:r w:rsidR="1ECF67DE">
        <w:t>l</w:t>
      </w:r>
      <w:r>
        <w:t xml:space="preserve"> </w:t>
      </w:r>
      <w:r w:rsidR="2673A16D">
        <w:t>1 de enero del 2000</w:t>
      </w:r>
      <w:r>
        <w:t xml:space="preserve"> </w:t>
      </w:r>
      <w:r w:rsidR="2673A16D">
        <w:t>al 31 de diciembre del 2022 (</w:t>
      </w:r>
      <w:r w:rsidR="2673A16D" w:rsidRPr="5441947B">
        <w:rPr>
          <w:i/>
        </w:rPr>
        <w:t>2</w:t>
      </w:r>
      <w:r w:rsidRPr="5441947B">
        <w:rPr>
          <w:i/>
        </w:rPr>
        <w:t>000</w:t>
      </w:r>
      <w:r w:rsidR="017822B6" w:rsidRPr="5441947B">
        <w:rPr>
          <w:i/>
        </w:rPr>
        <w:t xml:space="preserve"> – </w:t>
      </w:r>
      <w:r w:rsidRPr="5441947B">
        <w:rPr>
          <w:i/>
        </w:rPr>
        <w:t>01</w:t>
      </w:r>
      <w:r w:rsidR="14113ADB" w:rsidRPr="5441947B">
        <w:rPr>
          <w:i/>
        </w:rPr>
        <w:t xml:space="preserve"> – </w:t>
      </w:r>
      <w:r w:rsidRPr="5441947B">
        <w:rPr>
          <w:i/>
        </w:rPr>
        <w:t xml:space="preserve">01 </w:t>
      </w:r>
      <w:r>
        <w:t>al</w:t>
      </w:r>
      <w:r w:rsidRPr="62514981">
        <w:t xml:space="preserve"> </w:t>
      </w:r>
      <w:r w:rsidRPr="493CB586">
        <w:rPr>
          <w:i/>
        </w:rPr>
        <w:t>2022</w:t>
      </w:r>
      <w:r w:rsidR="0FF722EE" w:rsidRPr="493CB586">
        <w:rPr>
          <w:i/>
        </w:rPr>
        <w:t xml:space="preserve"> </w:t>
      </w:r>
      <w:r w:rsidR="1FFB892E" w:rsidRPr="493CB586">
        <w:rPr>
          <w:i/>
        </w:rPr>
        <w:t>–</w:t>
      </w:r>
      <w:r w:rsidR="0FF722EE" w:rsidRPr="493CB586">
        <w:rPr>
          <w:i/>
        </w:rPr>
        <w:t xml:space="preserve"> </w:t>
      </w:r>
      <w:r w:rsidRPr="493CB586">
        <w:rPr>
          <w:i/>
        </w:rPr>
        <w:t>12</w:t>
      </w:r>
      <w:r w:rsidR="49333AB6" w:rsidRPr="493CB586">
        <w:rPr>
          <w:i/>
        </w:rPr>
        <w:t xml:space="preserve"> – </w:t>
      </w:r>
      <w:r w:rsidRPr="493CB586">
        <w:rPr>
          <w:i/>
        </w:rPr>
        <w:t>31</w:t>
      </w:r>
      <w:r w:rsidR="0F120B25" w:rsidRPr="62514981">
        <w:t>)</w:t>
      </w:r>
      <w:r>
        <w:t xml:space="preserve"> para las regiones que componen la macrozona central de Chile (desde la V región hasta la X región). </w:t>
      </w:r>
      <w:r w:rsidR="4F630614" w:rsidRPr="2F54DD03">
        <w:t>Las descargas</w:t>
      </w:r>
      <w:r w:rsidR="4F630614" w:rsidRPr="03BADD84">
        <w:t xml:space="preserve"> </w:t>
      </w:r>
      <w:r w:rsidR="4F630614" w:rsidRPr="0782C518">
        <w:t xml:space="preserve">de </w:t>
      </w:r>
      <w:r w:rsidR="4F630614" w:rsidRPr="707E869F">
        <w:t xml:space="preserve">las imágenes se </w:t>
      </w:r>
      <w:r w:rsidR="4F630614" w:rsidRPr="2F54DD03">
        <w:t xml:space="preserve">generaron en la </w:t>
      </w:r>
      <w:r w:rsidR="4F630614" w:rsidRPr="50FB4898">
        <w:t xml:space="preserve">plataforma Google </w:t>
      </w:r>
      <w:proofErr w:type="spellStart"/>
      <w:r w:rsidR="4F630614" w:rsidRPr="50FB4898">
        <w:t>Earth</w:t>
      </w:r>
      <w:proofErr w:type="spellEnd"/>
      <w:r w:rsidR="4F630614" w:rsidRPr="50FB4898">
        <w:t xml:space="preserve"> </w:t>
      </w:r>
      <w:proofErr w:type="spellStart"/>
      <w:r w:rsidR="4F630614" w:rsidRPr="50FB4898">
        <w:t>Engine</w:t>
      </w:r>
      <w:proofErr w:type="spellEnd"/>
      <w:r w:rsidR="4F630614" w:rsidRPr="66117660">
        <w:t xml:space="preserve"> (GEE</w:t>
      </w:r>
      <w:r w:rsidR="4F630614" w:rsidRPr="0755301E">
        <w:t>)</w:t>
      </w:r>
      <w:r w:rsidR="162D28B0" w:rsidRPr="0755301E">
        <w:t xml:space="preserve"> </w:t>
      </w:r>
      <w:r w:rsidR="162D28B0">
        <w:t>y</w:t>
      </w:r>
      <w:r w:rsidR="162D28B0" w:rsidRPr="0755301E">
        <w:t xml:space="preserve"> se </w:t>
      </w:r>
      <w:r w:rsidR="162D28B0" w:rsidRPr="21DEEFEC">
        <w:t xml:space="preserve">utilizaron </w:t>
      </w:r>
      <w:r w:rsidR="3A1DDB5A" w:rsidRPr="0671146B">
        <w:t xml:space="preserve">los polígonos de </w:t>
      </w:r>
      <w:r w:rsidR="3A1DDB5A" w:rsidRPr="07751616">
        <w:t>las</w:t>
      </w:r>
      <w:r w:rsidR="3A1DDB5A" w:rsidRPr="0671146B">
        <w:t xml:space="preserve"> </w:t>
      </w:r>
      <w:r w:rsidR="3A1DDB5A" w:rsidRPr="7B30BFA3">
        <w:t xml:space="preserve">regiones disponibles en </w:t>
      </w:r>
      <w:r w:rsidR="3A1DDB5A" w:rsidRPr="2949AE1D">
        <w:t xml:space="preserve">la Infraestructura de Datos </w:t>
      </w:r>
      <w:proofErr w:type="spellStart"/>
      <w:r w:rsidR="3A1DDB5A" w:rsidRPr="11D93CB0">
        <w:t>GeoEspaciales</w:t>
      </w:r>
      <w:proofErr w:type="spellEnd"/>
      <w:r w:rsidR="08BE90EA" w:rsidRPr="11D93CB0">
        <w:t xml:space="preserve"> </w:t>
      </w:r>
      <w:r w:rsidR="08BE90EA" w:rsidRPr="63A983B9">
        <w:t>(IDE),</w:t>
      </w:r>
      <w:r w:rsidR="3A1DDB5A" w:rsidRPr="7B30BFA3">
        <w:t xml:space="preserve"> </w:t>
      </w:r>
      <w:r w:rsidR="3A1DDB5A" w:rsidRPr="059DCFE3">
        <w:t xml:space="preserve">División Política </w:t>
      </w:r>
      <w:r w:rsidR="3A1DDB5A" w:rsidRPr="74B92BF2">
        <w:t>Administrativa</w:t>
      </w:r>
      <w:r w:rsidR="508D302C" w:rsidRPr="49020902">
        <w:t xml:space="preserve"> 2020. </w:t>
      </w:r>
      <w:r w:rsidR="508D302C" w:rsidRPr="0E040BBC">
        <w:t xml:space="preserve">El producto final de la descarga </w:t>
      </w:r>
      <w:r w:rsidR="508D302C" w:rsidRPr="13779DC2">
        <w:t xml:space="preserve">fue: </w:t>
      </w:r>
      <w:commentRangeStart w:id="43"/>
      <w:commentRangeStart w:id="44"/>
      <w:r w:rsidR="508D302C" w:rsidRPr="6E80CDB4">
        <w:t xml:space="preserve">Un </w:t>
      </w:r>
      <w:proofErr w:type="spellStart"/>
      <w:r w:rsidR="508D302C" w:rsidRPr="6E80CDB4">
        <w:t>stack</w:t>
      </w:r>
      <w:proofErr w:type="spellEnd"/>
      <w:r w:rsidR="508D302C" w:rsidRPr="6E80CDB4">
        <w:t xml:space="preserve"> por </w:t>
      </w:r>
      <w:r w:rsidR="508D302C" w:rsidRPr="04FDAF00">
        <w:t>región</w:t>
      </w:r>
      <w:r w:rsidR="0E700BE0">
        <w:t>, con el valor de EVI en cada píxel</w:t>
      </w:r>
      <w:r w:rsidR="508D302C" w:rsidRPr="04FDAF00">
        <w:t xml:space="preserve">, </w:t>
      </w:r>
      <w:r w:rsidR="508D302C" w:rsidRPr="7D997B98">
        <w:t xml:space="preserve">una </w:t>
      </w:r>
      <w:r w:rsidR="54C43806" w:rsidRPr="7D997B98">
        <w:t xml:space="preserve">resolución de 250 </w:t>
      </w:r>
      <w:r w:rsidR="54C43806" w:rsidRPr="33C7C75D">
        <w:t xml:space="preserve">metros y </w:t>
      </w:r>
      <w:r w:rsidR="5FCB51CD" w:rsidRPr="289CDB52">
        <w:t xml:space="preserve">coordenadas del sistema de referencia </w:t>
      </w:r>
      <w:r w:rsidR="4DEC6407" w:rsidRPr="289CDB52">
        <w:t>EPSG:32719</w:t>
      </w:r>
      <w:r w:rsidR="0B5C9207">
        <w:t xml:space="preserve"> (</w:t>
      </w:r>
      <w:proofErr w:type="spellStart"/>
      <w:r w:rsidR="0B5C9207" w:rsidRPr="3E43E764">
        <w:t>crs</w:t>
      </w:r>
      <w:proofErr w:type="spellEnd"/>
      <w:r w:rsidR="0B5C9207" w:rsidRPr="2C36FB1B">
        <w:t>)</w:t>
      </w:r>
      <w:r w:rsidR="4DEC6407">
        <w:t>.</w:t>
      </w:r>
      <w:commentRangeEnd w:id="43"/>
      <w:r>
        <w:rPr>
          <w:rStyle w:val="Refdecomentario"/>
        </w:rPr>
        <w:commentReference w:id="43"/>
      </w:r>
      <w:commentRangeEnd w:id="44"/>
      <w:r w:rsidR="001E0031">
        <w:rPr>
          <w:rStyle w:val="Refdecomentario"/>
        </w:rPr>
        <w:commentReference w:id="44"/>
      </w:r>
    </w:p>
    <w:p w14:paraId="41BE3F2E" w14:textId="68B78561" w:rsidR="10094B90" w:rsidRDefault="2A4250D2" w:rsidP="10094B90">
      <w:pPr>
        <w:jc w:val="both"/>
      </w:pPr>
      <w:r>
        <w:t>De estas series temporales de EVI descargadas de</w:t>
      </w:r>
      <w:r w:rsidR="3E75FCDA">
        <w:t>sde</w:t>
      </w:r>
      <w:r>
        <w:t xml:space="preserve"> GEE, se obtuvo el </w:t>
      </w:r>
      <w:commentRangeStart w:id="46"/>
      <w:commentRangeStart w:id="47"/>
      <w:r>
        <w:t xml:space="preserve">promedio </w:t>
      </w:r>
      <w:r w:rsidR="389B1F0D">
        <w:t xml:space="preserve">de </w:t>
      </w:r>
      <w:r w:rsidR="2C18FDE3">
        <w:t xml:space="preserve">EVI de </w:t>
      </w:r>
      <w:r w:rsidR="6FACA05C">
        <w:t>cada</w:t>
      </w:r>
      <w:r w:rsidR="3C2D807A">
        <w:t xml:space="preserve"> otoño</w:t>
      </w:r>
      <w:r w:rsidR="389B1F0D">
        <w:t xml:space="preserve"> </w:t>
      </w:r>
      <w:r w:rsidR="50549489">
        <w:t>(</w:t>
      </w:r>
      <w:r w:rsidR="3C766D3E">
        <w:t>marzo</w:t>
      </w:r>
      <w:r w:rsidR="46C069FC">
        <w:t xml:space="preserve"> a junio)</w:t>
      </w:r>
      <w:r>
        <w:t xml:space="preserve"> </w:t>
      </w:r>
      <w:r w:rsidR="46C069FC">
        <w:t xml:space="preserve">y </w:t>
      </w:r>
      <w:r w:rsidR="100CAD35">
        <w:t>cada</w:t>
      </w:r>
      <w:r w:rsidR="46C069FC">
        <w:t xml:space="preserve"> primavera (</w:t>
      </w:r>
      <w:r w:rsidR="20F33894">
        <w:t>septi</w:t>
      </w:r>
      <w:r w:rsidR="46C069FC">
        <w:t>e</w:t>
      </w:r>
      <w:r w:rsidR="20F33894">
        <w:t>mbre a diciembre</w:t>
      </w:r>
      <w:r w:rsidR="46C069FC">
        <w:t>)</w:t>
      </w:r>
      <w:r w:rsidR="609788E8">
        <w:t xml:space="preserve"> </w:t>
      </w:r>
      <w:commentRangeEnd w:id="46"/>
      <w:r>
        <w:rPr>
          <w:rStyle w:val="Refdecomentario"/>
        </w:rPr>
        <w:commentReference w:id="46"/>
      </w:r>
      <w:commentRangeEnd w:id="47"/>
      <w:r w:rsidR="001E0031">
        <w:rPr>
          <w:rStyle w:val="Refdecomentario"/>
        </w:rPr>
        <w:commentReference w:id="47"/>
      </w:r>
      <w:r>
        <w:t xml:space="preserve">para </w:t>
      </w:r>
      <w:r w:rsidR="14078EB9">
        <w:t xml:space="preserve">el intervalo de tiempo </w:t>
      </w:r>
      <w:r w:rsidR="72801BFD">
        <w:t>completo</w:t>
      </w:r>
      <w:r w:rsidR="14078EB9">
        <w:t xml:space="preserve"> (2000 – 2022)</w:t>
      </w:r>
      <w:r w:rsidR="55F93E7C">
        <w:t xml:space="preserve"> </w:t>
      </w:r>
      <w:r w:rsidR="719B81ED">
        <w:t xml:space="preserve">en cada región. También se obtuvo una reducción de este resultado, donde se calculó el </w:t>
      </w:r>
      <w:commentRangeStart w:id="49"/>
      <w:commentRangeStart w:id="50"/>
      <w:r w:rsidR="719B81ED">
        <w:t xml:space="preserve">promedio de todos los </w:t>
      </w:r>
      <w:r w:rsidR="4694EADE">
        <w:t>otoños</w:t>
      </w:r>
      <w:r w:rsidR="719B81ED">
        <w:t xml:space="preserve"> y primaveras del intervalo</w:t>
      </w:r>
      <w:commentRangeEnd w:id="49"/>
      <w:r>
        <w:rPr>
          <w:rStyle w:val="Refdecomentario"/>
        </w:rPr>
        <w:commentReference w:id="49"/>
      </w:r>
      <w:commentRangeEnd w:id="50"/>
      <w:r w:rsidR="001E0031">
        <w:rPr>
          <w:rStyle w:val="Refdecomentario"/>
        </w:rPr>
        <w:commentReference w:id="50"/>
      </w:r>
      <w:r w:rsidR="719B81ED">
        <w:t xml:space="preserve"> de tiempo pa</w:t>
      </w:r>
      <w:r w:rsidR="6402A8EB">
        <w:t>r</w:t>
      </w:r>
      <w:r w:rsidR="719B81ED">
        <w:t>a cada región</w:t>
      </w:r>
      <w:r w:rsidR="14078EB9">
        <w:t xml:space="preserve">. Esto se realizó a través de un procesamiento de los datos en el software R. </w:t>
      </w:r>
    </w:p>
    <w:p w14:paraId="02844B2C" w14:textId="2D3F31FF" w:rsidR="000D73B2" w:rsidRDefault="00A61100" w:rsidP="526871B5">
      <w:pPr>
        <w:pStyle w:val="Ttulo3"/>
        <w:numPr>
          <w:ilvl w:val="0"/>
          <w:numId w:val="18"/>
        </w:numPr>
      </w:pPr>
      <w:bookmarkStart w:id="52" w:name="_Toc141366046"/>
      <w:r w:rsidRPr="16D55632">
        <w:rPr>
          <w:b/>
          <w:bCs/>
        </w:rPr>
        <w:t>Proceso</w:t>
      </w:r>
      <w:r w:rsidR="009C62E1" w:rsidRPr="16D55632">
        <w:rPr>
          <w:b/>
          <w:bCs/>
        </w:rPr>
        <w:t xml:space="preserve"> 1.9:</w:t>
      </w:r>
      <w:r w:rsidR="009C62E1">
        <w:t xml:space="preserve"> </w:t>
      </w:r>
      <w:r w:rsidR="01ACBC42">
        <w:t>Calculo Variables Fenológicas</w:t>
      </w:r>
      <w:bookmarkEnd w:id="52"/>
    </w:p>
    <w:p w14:paraId="72CE4257" w14:textId="60DFD640" w:rsidR="00832BE9" w:rsidRDefault="19EA384A" w:rsidP="03BC33B2">
      <w:pPr>
        <w:jc w:val="both"/>
      </w:pPr>
      <w:r>
        <w:t xml:space="preserve">Para caracterizar la fenología del área de estudio, se utilizó la información obtenida en el punto anterior (1.8) para calcular las variables fenológicas. </w:t>
      </w:r>
      <w:r w:rsidR="0FF999B8">
        <w:t>En este</w:t>
      </w:r>
      <w:r w:rsidR="49CD2396">
        <w:t xml:space="preserve"> proceso</w:t>
      </w:r>
      <w:r w:rsidR="0FF999B8">
        <w:t>, primero</w:t>
      </w:r>
      <w:r w:rsidR="49CD2396">
        <w:t xml:space="preserve"> se </w:t>
      </w:r>
      <w:r w:rsidR="0FF999B8">
        <w:t xml:space="preserve">ajustaron los parámetros necesarios para el programa, los cuales son: </w:t>
      </w:r>
      <w:r w:rsidR="429B40E9">
        <w:t xml:space="preserve"> número de años (23), número de puntos por año (23), rango válido (-1, +1)</w:t>
      </w:r>
      <w:r w:rsidR="3071FB78">
        <w:t xml:space="preserve"> y valor de corte de amplitud (0.4). </w:t>
      </w:r>
      <w:r w:rsidR="2FBA78A0">
        <w:t>Luego se ingresó la información de EVI obtenida en el punto anterior. Así, s</w:t>
      </w:r>
      <w:r w:rsidR="28E00141">
        <w:t>e calcularon las siguientes variables fenológicas para cada píxel de cada año del intervalo de tiempo en el área de estudio</w:t>
      </w:r>
      <w:r w:rsidR="2254FD12">
        <w:t xml:space="preserve">, lo cual compone la </w:t>
      </w:r>
      <w:commentRangeStart w:id="53"/>
      <w:commentRangeStart w:id="54"/>
      <w:r w:rsidR="2254FD12">
        <w:t>fenología completa</w:t>
      </w:r>
      <w:r w:rsidR="28E00141">
        <w:t>:</w:t>
      </w:r>
      <w:r w:rsidR="49CD2396">
        <w:t xml:space="preserve"> </w:t>
      </w:r>
      <w:commentRangeEnd w:id="53"/>
      <w:r w:rsidR="28E00141">
        <w:rPr>
          <w:rStyle w:val="Refdecomentario"/>
        </w:rPr>
        <w:commentReference w:id="53"/>
      </w:r>
      <w:commentRangeEnd w:id="54"/>
      <w:r w:rsidR="001E0031">
        <w:rPr>
          <w:rStyle w:val="Refdecomentario"/>
        </w:rPr>
        <w:commentReference w:id="54"/>
      </w:r>
    </w:p>
    <w:p w14:paraId="64490CBA" w14:textId="616F4D61" w:rsidR="00832BE9" w:rsidRDefault="22158620" w:rsidP="03BC33B2">
      <w:pPr>
        <w:pStyle w:val="Prrafodelista"/>
        <w:numPr>
          <w:ilvl w:val="0"/>
          <w:numId w:val="15"/>
        </w:numPr>
        <w:jc w:val="both"/>
      </w:pPr>
      <w:r>
        <w:t>SOS (</w:t>
      </w:r>
      <w:proofErr w:type="spellStart"/>
      <w:r>
        <w:t>Start</w:t>
      </w:r>
      <w:proofErr w:type="spellEnd"/>
      <w:r>
        <w:t xml:space="preserve"> </w:t>
      </w:r>
      <w:proofErr w:type="spellStart"/>
      <w:r>
        <w:t>of</w:t>
      </w:r>
      <w:proofErr w:type="spellEnd"/>
      <w:r>
        <w:t xml:space="preserve"> </w:t>
      </w:r>
      <w:proofErr w:type="spellStart"/>
      <w:r>
        <w:t>Season</w:t>
      </w:r>
      <w:proofErr w:type="spellEnd"/>
      <w:r>
        <w:t>): día juliano en que comienza la temporada.</w:t>
      </w:r>
    </w:p>
    <w:p w14:paraId="16AC4B15" w14:textId="7C0AA659" w:rsidR="00832BE9" w:rsidRDefault="22158620" w:rsidP="03BC33B2">
      <w:pPr>
        <w:pStyle w:val="Prrafodelista"/>
        <w:numPr>
          <w:ilvl w:val="0"/>
          <w:numId w:val="15"/>
        </w:numPr>
        <w:jc w:val="both"/>
      </w:pPr>
      <w:r>
        <w:t>EOS (</w:t>
      </w:r>
      <w:proofErr w:type="spellStart"/>
      <w:r>
        <w:t>End</w:t>
      </w:r>
      <w:proofErr w:type="spellEnd"/>
      <w:r>
        <w:t xml:space="preserve"> </w:t>
      </w:r>
      <w:proofErr w:type="spellStart"/>
      <w:r>
        <w:t>of</w:t>
      </w:r>
      <w:proofErr w:type="spellEnd"/>
      <w:r>
        <w:t xml:space="preserve"> </w:t>
      </w:r>
      <w:proofErr w:type="spellStart"/>
      <w:r>
        <w:t>Seasaon</w:t>
      </w:r>
      <w:proofErr w:type="spellEnd"/>
      <w:r>
        <w:t>): día juliano en que termina la temporada.</w:t>
      </w:r>
    </w:p>
    <w:p w14:paraId="78259CBF" w14:textId="3F83F120" w:rsidR="00832BE9" w:rsidRDefault="22158620" w:rsidP="03BC33B2">
      <w:pPr>
        <w:pStyle w:val="Prrafodelista"/>
        <w:numPr>
          <w:ilvl w:val="0"/>
          <w:numId w:val="15"/>
        </w:numPr>
        <w:jc w:val="both"/>
      </w:pPr>
      <w:r>
        <w:t>LOS (</w:t>
      </w:r>
      <w:proofErr w:type="spellStart"/>
      <w:r>
        <w:t>Lenght</w:t>
      </w:r>
      <w:proofErr w:type="spellEnd"/>
      <w:r>
        <w:t xml:space="preserve"> </w:t>
      </w:r>
      <w:proofErr w:type="spellStart"/>
      <w:r>
        <w:t>of</w:t>
      </w:r>
      <w:proofErr w:type="spellEnd"/>
      <w:r>
        <w:t xml:space="preserve"> </w:t>
      </w:r>
      <w:proofErr w:type="spellStart"/>
      <w:r>
        <w:t>Season</w:t>
      </w:r>
      <w:proofErr w:type="spellEnd"/>
      <w:r>
        <w:t>): Longitud de la temporada (cantidad de días).</w:t>
      </w:r>
    </w:p>
    <w:p w14:paraId="700A69E7" w14:textId="3BCBE794" w:rsidR="00832BE9" w:rsidRDefault="22158620" w:rsidP="03BC33B2">
      <w:pPr>
        <w:pStyle w:val="Prrafodelista"/>
        <w:numPr>
          <w:ilvl w:val="0"/>
          <w:numId w:val="15"/>
        </w:numPr>
        <w:jc w:val="both"/>
      </w:pPr>
      <w:proofErr w:type="spellStart"/>
      <w:r>
        <w:t>PeakT</w:t>
      </w:r>
      <w:proofErr w:type="spellEnd"/>
      <w:r>
        <w:t xml:space="preserve"> (</w:t>
      </w:r>
      <w:proofErr w:type="spellStart"/>
      <w:r>
        <w:t>Peak</w:t>
      </w:r>
      <w:proofErr w:type="spellEnd"/>
      <w:r>
        <w:t xml:space="preserve"> Time): día juliano en donde se genera el valor máximo de productividad en la temporada.</w:t>
      </w:r>
    </w:p>
    <w:p w14:paraId="44A9EA29" w14:textId="1E0ADECC" w:rsidR="00832BE9" w:rsidRDefault="22158620" w:rsidP="03BC33B2">
      <w:pPr>
        <w:pStyle w:val="Prrafodelista"/>
        <w:numPr>
          <w:ilvl w:val="0"/>
          <w:numId w:val="15"/>
        </w:numPr>
        <w:jc w:val="both"/>
      </w:pPr>
      <w:proofErr w:type="spellStart"/>
      <w:r>
        <w:t>Linteg</w:t>
      </w:r>
      <w:proofErr w:type="spellEnd"/>
      <w:r>
        <w:t>. (</w:t>
      </w:r>
      <w:proofErr w:type="spellStart"/>
      <w:r>
        <w:t>Large</w:t>
      </w:r>
      <w:proofErr w:type="spellEnd"/>
      <w:r>
        <w:t xml:space="preserve"> Integral): Valor de productividad acumulado en la temporada.</w:t>
      </w:r>
    </w:p>
    <w:p w14:paraId="020A704A" w14:textId="7C2D4C1A" w:rsidR="00832BE9" w:rsidRDefault="1CCE0F01" w:rsidP="03BC33B2">
      <w:pPr>
        <w:jc w:val="both"/>
      </w:pPr>
      <w:r>
        <w:t xml:space="preserve">De estos resultados, </w:t>
      </w:r>
      <w:r w:rsidR="2F852680">
        <w:t>por un lado</w:t>
      </w:r>
      <w:r w:rsidR="5E0E02A5">
        <w:t>,</w:t>
      </w:r>
      <w:r w:rsidR="2F852680">
        <w:t xml:space="preserve"> </w:t>
      </w:r>
      <w:r>
        <w:t>se obtuvo</w:t>
      </w:r>
      <w:r w:rsidR="7B6FFC89">
        <w:t xml:space="preserve"> </w:t>
      </w:r>
      <w:r>
        <w:t xml:space="preserve">una reducción de la información que consiste en el </w:t>
      </w:r>
      <w:commentRangeStart w:id="56"/>
      <w:commentRangeStart w:id="57"/>
      <w:r>
        <w:t>promedio de cada variable fenológica para toda la serie de tiempo, para cada región.</w:t>
      </w:r>
      <w:commentRangeEnd w:id="56"/>
      <w:r w:rsidR="00832BE9">
        <w:rPr>
          <w:rStyle w:val="Refdecomentario"/>
        </w:rPr>
        <w:commentReference w:id="56"/>
      </w:r>
      <w:commentRangeEnd w:id="57"/>
      <w:r w:rsidR="001E0031">
        <w:rPr>
          <w:rStyle w:val="Refdecomentario"/>
        </w:rPr>
        <w:commentReference w:id="57"/>
      </w:r>
      <w:r>
        <w:t xml:space="preserve"> </w:t>
      </w:r>
      <w:r w:rsidR="6FEAD191">
        <w:t xml:space="preserve">Por otro lado, </w:t>
      </w:r>
      <w:r w:rsidR="6FEAD191">
        <w:lastRenderedPageBreak/>
        <w:t xml:space="preserve">se obtuvo </w:t>
      </w:r>
      <w:r w:rsidR="3C5FFAAE">
        <w:t>otra</w:t>
      </w:r>
      <w:r w:rsidR="6FEAD191">
        <w:t xml:space="preserve"> reducción de la información</w:t>
      </w:r>
      <w:r w:rsidR="1D1E2C23">
        <w:t>,</w:t>
      </w:r>
      <w:r w:rsidR="6FEAD191">
        <w:t xml:space="preserve"> que consiste en </w:t>
      </w:r>
      <w:r w:rsidR="100E6F25">
        <w:t xml:space="preserve">un </w:t>
      </w:r>
      <w:commentRangeStart w:id="59"/>
      <w:commentRangeStart w:id="60"/>
      <w:r w:rsidR="100E6F25">
        <w:t>ráster multibanda por variable fenológica</w:t>
      </w:r>
      <w:commentRangeEnd w:id="59"/>
      <w:r w:rsidR="00832BE9">
        <w:rPr>
          <w:rStyle w:val="Refdecomentario"/>
        </w:rPr>
        <w:commentReference w:id="59"/>
      </w:r>
      <w:commentRangeEnd w:id="60"/>
      <w:r w:rsidR="001E0031">
        <w:rPr>
          <w:rStyle w:val="Refdecomentario"/>
        </w:rPr>
        <w:commentReference w:id="60"/>
      </w:r>
      <w:r w:rsidR="100E6F25">
        <w:t xml:space="preserve"> (SOS, EOS, LOS, </w:t>
      </w:r>
      <w:proofErr w:type="spellStart"/>
      <w:r w:rsidR="100E6F25">
        <w:t>PeakT</w:t>
      </w:r>
      <w:proofErr w:type="spellEnd"/>
      <w:r w:rsidR="100E6F25">
        <w:t xml:space="preserve">, y </w:t>
      </w:r>
      <w:proofErr w:type="spellStart"/>
      <w:r w:rsidR="100E6F25">
        <w:t>Linteg</w:t>
      </w:r>
      <w:proofErr w:type="spellEnd"/>
      <w:r w:rsidR="100E6F25">
        <w:t>.)</w:t>
      </w:r>
      <w:r w:rsidR="5DE4A261">
        <w:t xml:space="preserve">, </w:t>
      </w:r>
      <w:r w:rsidR="680D1B67">
        <w:t xml:space="preserve">el cual tiene una banda por año con el valor de la variable. </w:t>
      </w:r>
      <w:r w:rsidR="39B606F3">
        <w:t xml:space="preserve"> </w:t>
      </w:r>
    </w:p>
    <w:p w14:paraId="36890851" w14:textId="6BFA8804" w:rsidR="3EDBEB5A" w:rsidRDefault="0F70A2FF" w:rsidP="3EDBEB5A">
      <w:pPr>
        <w:jc w:val="both"/>
      </w:pPr>
      <w:r>
        <w:t xml:space="preserve">Por último, se calculó la </w:t>
      </w:r>
      <w:commentRangeStart w:id="62"/>
      <w:commentRangeStart w:id="63"/>
      <w:r>
        <w:t xml:space="preserve">tendencia para cada variable fenológica </w:t>
      </w:r>
      <w:r w:rsidR="501FC781">
        <w:t>junto con</w:t>
      </w:r>
      <w:r>
        <w:t xml:space="preserve"> la significancia estadística de esta tendencia (valor p</w:t>
      </w:r>
      <w:commentRangeEnd w:id="62"/>
      <w:commentRangeEnd w:id="63"/>
      <w:r>
        <w:t>)</w:t>
      </w:r>
      <w:r w:rsidR="57496E06">
        <w:t xml:space="preserve"> y </w:t>
      </w:r>
      <w:r w:rsidR="55CB7A30">
        <w:t xml:space="preserve">la desviación de </w:t>
      </w:r>
      <w:r w:rsidR="131F7199">
        <w:t xml:space="preserve">la variable fenológica </w:t>
      </w:r>
      <w:proofErr w:type="spellStart"/>
      <w:proofErr w:type="gramStart"/>
      <w:r w:rsidR="55CB7A30">
        <w:t>Linteg</w:t>
      </w:r>
      <w:proofErr w:type="spellEnd"/>
      <w:r w:rsidR="55CB7A30">
        <w:t>..</w:t>
      </w:r>
      <w:proofErr w:type="gramEnd"/>
      <w:r w:rsidR="55CB7A30">
        <w:t xml:space="preserve"> </w:t>
      </w:r>
      <w:commentRangeStart w:id="64"/>
      <w:r w:rsidR="55CB7A30">
        <w:t xml:space="preserve">Esto último se calculó restando la </w:t>
      </w:r>
      <w:r w:rsidR="56E4C2F5">
        <w:t xml:space="preserve">media de </w:t>
      </w:r>
      <w:proofErr w:type="spellStart"/>
      <w:r w:rsidR="55CB7A30">
        <w:t>Linteg</w:t>
      </w:r>
      <w:proofErr w:type="spellEnd"/>
      <w:r w:rsidR="56E4C2F5">
        <w:t xml:space="preserve"> a los valores anuales de </w:t>
      </w:r>
      <w:proofErr w:type="spellStart"/>
      <w:r w:rsidR="1BDC81DA">
        <w:t>Linteg</w:t>
      </w:r>
      <w:proofErr w:type="spellEnd"/>
      <w:r w:rsidR="1BDC81DA">
        <w:t>, donde f</w:t>
      </w:r>
      <w:r w:rsidR="56E4C2F5">
        <w:t xml:space="preserve">inalmente, esa diferencia </w:t>
      </w:r>
      <w:proofErr w:type="spellStart"/>
      <w:r w:rsidR="1A1216AB">
        <w:t>Linteg</w:t>
      </w:r>
      <w:proofErr w:type="spellEnd"/>
      <w:r w:rsidR="1A1216AB">
        <w:t xml:space="preserve"> </w:t>
      </w:r>
      <w:r w:rsidR="56E4C2F5">
        <w:t>anual</w:t>
      </w:r>
      <w:r w:rsidR="0EECA773">
        <w:t xml:space="preserve"> </w:t>
      </w:r>
      <w:proofErr w:type="gramStart"/>
      <w:r w:rsidR="0EECA773">
        <w:t xml:space="preserve">-  </w:t>
      </w:r>
      <w:proofErr w:type="spellStart"/>
      <w:r w:rsidR="56E4C2F5">
        <w:t>L</w:t>
      </w:r>
      <w:r w:rsidR="3E2D8F1D">
        <w:t>integ</w:t>
      </w:r>
      <w:proofErr w:type="spellEnd"/>
      <w:proofErr w:type="gramEnd"/>
      <w:r w:rsidR="3E2D8F1D">
        <w:t xml:space="preserve"> </w:t>
      </w:r>
      <w:r w:rsidR="56E4C2F5">
        <w:t>media</w:t>
      </w:r>
      <w:r w:rsidR="4A17DD70">
        <w:t xml:space="preserve"> se dividió</w:t>
      </w:r>
      <w:r w:rsidR="56E4C2F5">
        <w:t xml:space="preserve"> por </w:t>
      </w:r>
      <w:proofErr w:type="spellStart"/>
      <w:r w:rsidR="4A17DD70">
        <w:t>Linteg</w:t>
      </w:r>
      <w:proofErr w:type="spellEnd"/>
      <w:r w:rsidR="4A17DD70">
        <w:t xml:space="preserve"> m</w:t>
      </w:r>
      <w:r w:rsidR="56E4C2F5">
        <w:t xml:space="preserve">edia para obtener las </w:t>
      </w:r>
      <w:r w:rsidR="75A91DA9">
        <w:t>desviaciones</w:t>
      </w:r>
      <w:r w:rsidR="56E4C2F5">
        <w:t xml:space="preserve"> en términos de la media</w:t>
      </w:r>
      <w:r w:rsidR="07E6B7C3">
        <w:t>.</w:t>
      </w:r>
      <w:r w:rsidR="1CCE0F01">
        <w:rPr>
          <w:rStyle w:val="Refdecomentario"/>
        </w:rPr>
        <w:commentReference w:id="62"/>
      </w:r>
      <w:commentRangeEnd w:id="64"/>
      <w:r w:rsidR="001E0031">
        <w:rPr>
          <w:rStyle w:val="Refdecomentario"/>
        </w:rPr>
        <w:commentReference w:id="63"/>
      </w:r>
      <w:r w:rsidR="1CCE0F01">
        <w:rPr>
          <w:rStyle w:val="Refdecomentario"/>
        </w:rPr>
        <w:commentReference w:id="64"/>
      </w:r>
      <w:r>
        <w:t xml:space="preserve"> Todos estos procesos se generaron en el software R. </w:t>
      </w:r>
    </w:p>
    <w:p w14:paraId="37DE9C61" w14:textId="56E04A54" w:rsidR="3EDBEB5A" w:rsidRDefault="3EDBEB5A" w:rsidP="3EDBEB5A">
      <w:pPr>
        <w:jc w:val="both"/>
      </w:pPr>
    </w:p>
    <w:p w14:paraId="01DF0173" w14:textId="5A7D329A" w:rsidR="00A03AFB" w:rsidRDefault="006F745B" w:rsidP="006F745B">
      <w:pPr>
        <w:pStyle w:val="Ttulo2"/>
      </w:pPr>
      <w:bookmarkStart w:id="67" w:name="_Toc141366047"/>
      <w:r w:rsidRPr="00FE722F">
        <w:rPr>
          <w:b/>
          <w:bCs/>
          <w:u w:val="single"/>
        </w:rPr>
        <w:t>Etapa 2</w:t>
      </w:r>
      <w:r w:rsidRPr="00B418B3">
        <w:rPr>
          <w:b/>
          <w:bCs/>
        </w:rPr>
        <w:t>:</w:t>
      </w:r>
      <w:r>
        <w:t xml:space="preserve"> </w:t>
      </w:r>
      <w:r w:rsidR="00FE722F">
        <w:t>A</w:t>
      </w:r>
      <w:r w:rsidR="00037E4A">
        <w:t xml:space="preserve">ctualizar </w:t>
      </w:r>
      <w:r w:rsidR="00E57783">
        <w:t>la condición actual de los indicadores.</w:t>
      </w:r>
      <w:bookmarkEnd w:id="67"/>
    </w:p>
    <w:p w14:paraId="7530C07F" w14:textId="77777777" w:rsidR="005F4C30" w:rsidRDefault="005F4C30" w:rsidP="005F4C30">
      <w:pPr>
        <w:pStyle w:val="Prrafodelista"/>
        <w:ind w:left="360"/>
        <w:rPr>
          <w:i/>
          <w:color w:val="44546A"/>
        </w:rPr>
      </w:pPr>
    </w:p>
    <w:p w14:paraId="544E1855" w14:textId="570B665A" w:rsidR="00F0253A" w:rsidRPr="00F0253A" w:rsidRDefault="00F0253A" w:rsidP="00177B01">
      <w:pPr>
        <w:pStyle w:val="Prrafodelista"/>
        <w:ind w:left="360"/>
      </w:pPr>
      <w:r>
        <w:t xml:space="preserve">Los softwares involucrados en el </w:t>
      </w:r>
      <w:r w:rsidR="008D55D2">
        <w:t>proceso de</w:t>
      </w:r>
      <w:r w:rsidR="005F4C30">
        <w:t xml:space="preserve"> actualización de la plataforma de monitoreo </w:t>
      </w:r>
      <w:r>
        <w:t xml:space="preserve">son el estadístico R y la herramienta de procesamiento geográfico </w:t>
      </w:r>
      <w:proofErr w:type="spellStart"/>
      <w:r>
        <w:t>Arcgis</w:t>
      </w:r>
      <w:proofErr w:type="spellEnd"/>
      <w:r>
        <w:t>. R se utiliza hasta el proceso de (1) obtener las bases de datos cruda, (2) Depurar la base de datos, (3) Estandarizar los datos, y (4) Correr los modelos de pronóstico.</w:t>
      </w:r>
    </w:p>
    <w:p w14:paraId="2079530D" w14:textId="5A4B174C" w:rsidR="00FC1E3A" w:rsidRDefault="00D87E2A" w:rsidP="00E57783">
      <w:pPr>
        <w:pStyle w:val="Ttulo3"/>
      </w:pPr>
      <w:bookmarkStart w:id="68" w:name="_Toc141366048"/>
      <w:r>
        <w:rPr>
          <w:b/>
          <w:bCs/>
        </w:rPr>
        <w:t xml:space="preserve">Proceso </w:t>
      </w:r>
      <w:r w:rsidR="006F745B" w:rsidRPr="004869E4">
        <w:rPr>
          <w:b/>
          <w:bCs/>
        </w:rPr>
        <w:t>2.1:</w:t>
      </w:r>
      <w:r w:rsidR="006F745B">
        <w:t xml:space="preserve"> </w:t>
      </w:r>
      <w:r w:rsidR="004C1BED">
        <w:t>Descargar datos hidrometeorológicos del mes actual</w:t>
      </w:r>
      <w:bookmarkEnd w:id="68"/>
    </w:p>
    <w:p w14:paraId="70F952FB" w14:textId="6103F292" w:rsidR="00587214" w:rsidRDefault="00925D87" w:rsidP="007744DD">
      <w:pPr>
        <w:pStyle w:val="Prrafodelista"/>
        <w:pBdr>
          <w:top w:val="nil"/>
          <w:left w:val="nil"/>
          <w:bottom w:val="nil"/>
          <w:right w:val="nil"/>
          <w:between w:val="nil"/>
        </w:pBdr>
        <w:spacing w:after="0"/>
        <w:ind w:left="360"/>
        <w:rPr>
          <w:color w:val="000000"/>
        </w:rPr>
      </w:pPr>
      <w:r w:rsidRPr="00BF4928">
        <w:rPr>
          <w:color w:val="000000"/>
        </w:rPr>
        <w:t>El primer paso</w:t>
      </w:r>
      <w:r w:rsidR="00205A4E" w:rsidRPr="00205A4E">
        <w:rPr>
          <w:color w:val="000000"/>
        </w:rPr>
        <w:t xml:space="preserve"> </w:t>
      </w:r>
      <w:r w:rsidR="00205A4E" w:rsidRPr="00BF4928">
        <w:rPr>
          <w:color w:val="000000"/>
        </w:rPr>
        <w:t xml:space="preserve">para </w:t>
      </w:r>
      <w:r w:rsidR="00205A4E" w:rsidRPr="00205A4E">
        <w:rPr>
          <w:b/>
          <w:bCs/>
          <w:color w:val="000000"/>
        </w:rPr>
        <w:t>actualizar</w:t>
      </w:r>
      <w:r w:rsidRPr="00BF4928">
        <w:rPr>
          <w:color w:val="000000"/>
        </w:rPr>
        <w:t xml:space="preserve"> </w:t>
      </w:r>
      <w:r w:rsidR="00205A4E" w:rsidRPr="00BF4928">
        <w:rPr>
          <w:color w:val="000000"/>
        </w:rPr>
        <w:t xml:space="preserve">los indicadores de sequía </w:t>
      </w:r>
      <w:r w:rsidRPr="00BF4928">
        <w:rPr>
          <w:color w:val="000000"/>
        </w:rPr>
        <w:t>consiste en la obtención de los datos climáticos necesarios.</w:t>
      </w:r>
      <w:r w:rsidR="00205A4E" w:rsidRPr="00BF4928">
        <w:rPr>
          <w:color w:val="000000"/>
        </w:rPr>
        <w:t xml:space="preserve"> </w:t>
      </w:r>
      <w:r w:rsidRPr="00BF4928">
        <w:rPr>
          <w:color w:val="000000"/>
        </w:rPr>
        <w:t xml:space="preserve">Por ejemplo, para construir los indicadores de IPE e IPEE se necesitan los datos de precipitación para cada estación meteorológica, mientras que para calcular el ICE se necesitan los caudales de las estaciones de la DGA. </w:t>
      </w:r>
      <w:r>
        <w:rPr>
          <w:color w:val="000000"/>
        </w:rPr>
        <w:t>El proyecto utiliza dos fuentes de datos de estaciones meteorológicas:</w:t>
      </w:r>
      <w:r w:rsidRPr="00BF4928">
        <w:rPr>
          <w:color w:val="000000"/>
        </w:rPr>
        <w:t xml:space="preserve"> DMC y la DGA</w:t>
      </w:r>
    </w:p>
    <w:p w14:paraId="42E03543" w14:textId="77777777" w:rsidR="007744DD" w:rsidRPr="007744DD" w:rsidRDefault="007744DD" w:rsidP="007744DD">
      <w:pPr>
        <w:pStyle w:val="Prrafodelista"/>
        <w:pBdr>
          <w:top w:val="nil"/>
          <w:left w:val="nil"/>
          <w:bottom w:val="nil"/>
          <w:right w:val="nil"/>
          <w:between w:val="nil"/>
        </w:pBdr>
        <w:spacing w:after="0"/>
        <w:ind w:left="360"/>
        <w:rPr>
          <w:color w:val="000000"/>
        </w:rPr>
      </w:pPr>
    </w:p>
    <w:p w14:paraId="423F0CEA" w14:textId="0875EC4B" w:rsidR="00205A4E" w:rsidRDefault="00587214" w:rsidP="007C37F1">
      <w:pPr>
        <w:pStyle w:val="Prrafodelista"/>
        <w:pBdr>
          <w:top w:val="nil"/>
          <w:left w:val="nil"/>
          <w:bottom w:val="nil"/>
          <w:right w:val="nil"/>
          <w:between w:val="nil"/>
        </w:pBdr>
        <w:spacing w:after="0"/>
        <w:ind w:left="360"/>
        <w:rPr>
          <w:color w:val="000000"/>
        </w:rPr>
      </w:pPr>
      <w:r>
        <w:rPr>
          <w:color w:val="000000"/>
        </w:rPr>
        <w:t xml:space="preserve">Este proceso es idéntico al proceso 1.1, con la salvedad </w:t>
      </w:r>
      <w:r w:rsidR="007C37F1">
        <w:rPr>
          <w:color w:val="000000"/>
        </w:rPr>
        <w:t>que,</w:t>
      </w:r>
      <w:r>
        <w:rPr>
          <w:color w:val="000000"/>
        </w:rPr>
        <w:t xml:space="preserve"> al ejecutar la rutina de descarga de datos, se debe especificar </w:t>
      </w:r>
      <w:r w:rsidR="007C37F1">
        <w:rPr>
          <w:color w:val="000000"/>
        </w:rPr>
        <w:t xml:space="preserve">en el segundo y primer argumento de la función </w:t>
      </w:r>
      <w:r>
        <w:rPr>
          <w:color w:val="000000"/>
        </w:rPr>
        <w:t xml:space="preserve">solo el último año como fecha inicial y final de la descarga. De este </w:t>
      </w:r>
      <w:r w:rsidR="00ED0934">
        <w:rPr>
          <w:color w:val="000000"/>
        </w:rPr>
        <w:t>modo se descargarán los datos hasta el último mes que la DGA o la DMC tenga disponible.</w:t>
      </w:r>
    </w:p>
    <w:p w14:paraId="21C30B89" w14:textId="77777777" w:rsidR="007744DD" w:rsidRDefault="007744DD" w:rsidP="007C37F1">
      <w:pPr>
        <w:pStyle w:val="Prrafodelista"/>
        <w:pBdr>
          <w:top w:val="nil"/>
          <w:left w:val="nil"/>
          <w:bottom w:val="nil"/>
          <w:right w:val="nil"/>
          <w:between w:val="nil"/>
        </w:pBdr>
        <w:spacing w:after="0"/>
        <w:ind w:left="360"/>
        <w:rPr>
          <w:color w:val="000000"/>
        </w:rPr>
      </w:pPr>
    </w:p>
    <w:p w14:paraId="6DAED8A3" w14:textId="59FC1831" w:rsidR="007744DD" w:rsidRPr="007C37F1" w:rsidRDefault="007744DD" w:rsidP="007C37F1">
      <w:pPr>
        <w:pStyle w:val="Prrafodelista"/>
        <w:pBdr>
          <w:top w:val="nil"/>
          <w:left w:val="nil"/>
          <w:bottom w:val="nil"/>
          <w:right w:val="nil"/>
          <w:between w:val="nil"/>
        </w:pBdr>
        <w:spacing w:after="0"/>
        <w:ind w:left="360"/>
        <w:rPr>
          <w:color w:val="000000"/>
        </w:rPr>
      </w:pPr>
      <w:r>
        <w:rPr>
          <w:noProof/>
        </w:rPr>
        <mc:AlternateContent>
          <mc:Choice Requires="wps">
            <w:drawing>
              <wp:inline distT="0" distB="0" distL="0" distR="0" wp14:anchorId="373901FE" wp14:editId="3F02BDB1">
                <wp:extent cx="5612130" cy="2119312"/>
                <wp:effectExtent l="0" t="0" r="26670" b="14605"/>
                <wp:docPr id="818419452" name="Rectángulo 818419452"/>
                <wp:cNvGraphicFramePr/>
                <a:graphic xmlns:a="http://schemas.openxmlformats.org/drawingml/2006/main">
                  <a:graphicData uri="http://schemas.microsoft.com/office/word/2010/wordprocessingShape">
                    <wps:wsp>
                      <wps:cNvSpPr/>
                      <wps:spPr>
                        <a:xfrm>
                          <a:off x="0" y="0"/>
                          <a:ext cx="5612130" cy="2119312"/>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0EDBD3D8" w14:textId="48956DF8" w:rsidR="007744DD" w:rsidRPr="00136708" w:rsidRDefault="00A34C1D" w:rsidP="007744DD">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7744DD" w:rsidRPr="00136708">
                              <w:rPr>
                                <w:color w:val="0D0D0D" w:themeColor="text1" w:themeTint="F2"/>
                                <w:sz w:val="24"/>
                                <w:szCs w:val="24"/>
                              </w:rPr>
                              <w:t xml:space="preserve">: Etapa </w:t>
                            </w:r>
                            <w:r w:rsidR="007744DD">
                              <w:rPr>
                                <w:color w:val="0D0D0D" w:themeColor="text1" w:themeTint="F2"/>
                                <w:sz w:val="24"/>
                                <w:szCs w:val="24"/>
                              </w:rPr>
                              <w:t>2</w:t>
                            </w:r>
                            <w:r w:rsidR="007744DD" w:rsidRPr="00136708">
                              <w:rPr>
                                <w:color w:val="0D0D0D" w:themeColor="text1" w:themeTint="F2"/>
                                <w:sz w:val="24"/>
                                <w:szCs w:val="24"/>
                              </w:rPr>
                              <w:t xml:space="preserve"> </w:t>
                            </w:r>
                            <w:r w:rsidR="007744DD" w:rsidRPr="00136708">
                              <w:rPr>
                                <w:rFonts w:ascii="Wingdings" w:eastAsia="Wingdings" w:hAnsi="Wingdings" w:cs="Wingdings"/>
                                <w:color w:val="0D0D0D" w:themeColor="text1" w:themeTint="F2"/>
                                <w:sz w:val="24"/>
                                <w:szCs w:val="24"/>
                              </w:rPr>
                              <w:sym w:font="Wingdings" w:char="F0E0"/>
                            </w:r>
                            <w:r w:rsidR="007744DD" w:rsidRPr="00136708">
                              <w:rPr>
                                <w:color w:val="0D0D0D" w:themeColor="text1" w:themeTint="F2"/>
                                <w:sz w:val="24"/>
                                <w:szCs w:val="24"/>
                              </w:rPr>
                              <w:t xml:space="preserve"> Proceso </w:t>
                            </w:r>
                            <w:r w:rsidR="007744DD">
                              <w:rPr>
                                <w:color w:val="0D0D0D" w:themeColor="text1" w:themeTint="F2"/>
                                <w:sz w:val="24"/>
                                <w:szCs w:val="24"/>
                              </w:rPr>
                              <w:t>2</w:t>
                            </w:r>
                            <w:r w:rsidR="007744DD" w:rsidRPr="00136708">
                              <w:rPr>
                                <w:color w:val="0D0D0D" w:themeColor="text1" w:themeTint="F2"/>
                                <w:sz w:val="24"/>
                                <w:szCs w:val="24"/>
                              </w:rPr>
                              <w:t>.1</w:t>
                            </w:r>
                          </w:p>
                          <w:p w14:paraId="225ABCFE" w14:textId="77777777" w:rsidR="007744DD" w:rsidRPr="006509FE" w:rsidRDefault="007744DD" w:rsidP="007744DD">
                            <w:pPr>
                              <w:rPr>
                                <w:b/>
                                <w:bCs/>
                                <w:i/>
                                <w:iCs/>
                                <w:color w:val="0D0D0D" w:themeColor="text1" w:themeTint="F2"/>
                              </w:rPr>
                            </w:pPr>
                            <w:r w:rsidRPr="006509FE">
                              <w:rPr>
                                <w:b/>
                                <w:bCs/>
                                <w:i/>
                                <w:iCs/>
                                <w:color w:val="0D0D0D" w:themeColor="text1" w:themeTint="F2"/>
                                <w:u w:val="single"/>
                              </w:rPr>
                              <w:t>Paso</w:t>
                            </w:r>
                            <w:r>
                              <w:rPr>
                                <w:b/>
                                <w:bCs/>
                                <w:i/>
                                <w:iCs/>
                                <w:color w:val="0D0D0D" w:themeColor="text1" w:themeTint="F2"/>
                                <w:u w:val="single"/>
                              </w:rPr>
                              <w:t>1</w:t>
                            </w:r>
                            <w:r w:rsidRPr="006509FE">
                              <w:rPr>
                                <w:b/>
                                <w:bCs/>
                                <w:i/>
                                <w:iCs/>
                                <w:color w:val="0D0D0D" w:themeColor="text1" w:themeTint="F2"/>
                                <w:u w:val="single"/>
                              </w:rPr>
                              <w:t>)</w:t>
                            </w:r>
                            <w:r w:rsidRPr="006509FE">
                              <w:rPr>
                                <w:i/>
                                <w:iCs/>
                                <w:color w:val="0D0D0D" w:themeColor="text1" w:themeTint="F2"/>
                              </w:rPr>
                              <w:t xml:space="preserve"> Ejecutar la descarga de datos usando:  </w:t>
                            </w:r>
                            <w:proofErr w:type="spellStart"/>
                            <w:r w:rsidRPr="006509FE">
                              <w:rPr>
                                <w:b/>
                                <w:bCs/>
                                <w:i/>
                                <w:iCs/>
                                <w:color w:val="0D0D0D" w:themeColor="text1" w:themeTint="F2"/>
                              </w:rPr>
                              <w:t>descargar_pp_</w:t>
                            </w:r>
                            <w:proofErr w:type="gramStart"/>
                            <w:r w:rsidRPr="006509FE">
                              <w:rPr>
                                <w:b/>
                                <w:bCs/>
                                <w:i/>
                                <w:iCs/>
                                <w:color w:val="0D0D0D" w:themeColor="text1" w:themeTint="F2"/>
                              </w:rPr>
                              <w:t>DGA</w:t>
                            </w:r>
                            <w:proofErr w:type="spellEnd"/>
                            <w:r w:rsidRPr="006509FE">
                              <w:rPr>
                                <w:b/>
                                <w:bCs/>
                                <w:i/>
                                <w:iCs/>
                                <w:color w:val="0D0D0D" w:themeColor="text1" w:themeTint="F2"/>
                              </w:rPr>
                              <w:t>(</w:t>
                            </w:r>
                            <w:proofErr w:type="spellStart"/>
                            <w:proofErr w:type="gramEnd"/>
                            <w:r w:rsidRPr="006509FE">
                              <w:rPr>
                                <w:b/>
                                <w:bCs/>
                                <w:i/>
                                <w:iCs/>
                                <w:color w:val="0D0D0D" w:themeColor="text1" w:themeTint="F2"/>
                              </w:rPr>
                              <w:t>fecha_ini</w:t>
                            </w:r>
                            <w:proofErr w:type="spellEnd"/>
                            <w:r w:rsidRPr="006509FE">
                              <w:rPr>
                                <w:b/>
                                <w:bCs/>
                                <w:i/>
                                <w:iCs/>
                                <w:color w:val="0D0D0D" w:themeColor="text1" w:themeTint="F2"/>
                              </w:rPr>
                              <w:t xml:space="preserve">, </w:t>
                            </w:r>
                            <w:proofErr w:type="spellStart"/>
                            <w:r w:rsidRPr="006509FE">
                              <w:rPr>
                                <w:b/>
                                <w:bCs/>
                                <w:i/>
                                <w:iCs/>
                                <w:color w:val="0D0D0D" w:themeColor="text1" w:themeTint="F2"/>
                              </w:rPr>
                              <w:t>fecha_fin</w:t>
                            </w:r>
                            <w:proofErr w:type="spellEnd"/>
                            <w:r w:rsidRPr="006509FE">
                              <w:rPr>
                                <w:b/>
                                <w:bCs/>
                                <w:i/>
                                <w:iCs/>
                                <w:color w:val="0D0D0D" w:themeColor="text1" w:themeTint="F2"/>
                              </w:rPr>
                              <w:t>)*</w:t>
                            </w:r>
                          </w:p>
                          <w:p w14:paraId="0E11269B" w14:textId="77777777" w:rsidR="007744DD" w:rsidRPr="0095042F" w:rsidRDefault="007744DD" w:rsidP="007744DD">
                            <w:pPr>
                              <w:rPr>
                                <w:i/>
                                <w:iCs/>
                                <w:color w:val="0D0D0D" w:themeColor="text1" w:themeTint="F2"/>
                              </w:rPr>
                            </w:pPr>
                            <w:r w:rsidRPr="0095042F">
                              <w:rPr>
                                <w:i/>
                                <w:iCs/>
                                <w:color w:val="0D0D0D" w:themeColor="text1" w:themeTint="F2"/>
                              </w:rPr>
                              <w:t>Luego de ejecutar la función, se produce un archivo con el nombre de "</w:t>
                            </w:r>
                            <w:proofErr w:type="spellStart"/>
                            <w:r w:rsidRPr="0095042F">
                              <w:rPr>
                                <w:i/>
                                <w:iCs/>
                                <w:color w:val="0D0D0D" w:themeColor="text1" w:themeTint="F2"/>
                              </w:rPr>
                              <w:t>pp_DGA</w:t>
                            </w:r>
                            <w:proofErr w:type="spellEnd"/>
                            <w:r w:rsidRPr="0095042F">
                              <w:rPr>
                                <w:i/>
                                <w:iCs/>
                                <w:color w:val="0D0D0D" w:themeColor="text1" w:themeTint="F2"/>
                              </w:rPr>
                              <w:t xml:space="preserve">_ </w:t>
                            </w:r>
                            <w:proofErr w:type="spellStart"/>
                            <w:r w:rsidRPr="0095042F">
                              <w:rPr>
                                <w:i/>
                                <w:iCs/>
                                <w:color w:val="0D0D0D" w:themeColor="text1" w:themeTint="F2"/>
                              </w:rPr>
                              <w:t>fecha_ini</w:t>
                            </w:r>
                            <w:proofErr w:type="spellEnd"/>
                            <w:r w:rsidRPr="0095042F">
                              <w:rPr>
                                <w:i/>
                                <w:iCs/>
                                <w:color w:val="0D0D0D" w:themeColor="text1" w:themeTint="F2"/>
                              </w:rPr>
                              <w:t xml:space="preserve"> _fecha_fin.csv" en la carpeta de descarga.</w:t>
                            </w:r>
                            <w:r>
                              <w:rPr>
                                <w:i/>
                                <w:iCs/>
                                <w:color w:val="0D0D0D" w:themeColor="text1" w:themeTint="F2"/>
                              </w:rPr>
                              <w:t xml:space="preserve"> Este archivo contiene las columnas “</w:t>
                            </w:r>
                            <w:proofErr w:type="spellStart"/>
                            <w:r>
                              <w:rPr>
                                <w:i/>
                                <w:iCs/>
                                <w:color w:val="0D0D0D" w:themeColor="text1" w:themeTint="F2"/>
                              </w:rPr>
                              <w:t>Year</w:t>
                            </w:r>
                            <w:proofErr w:type="spellEnd"/>
                            <w:r>
                              <w:rPr>
                                <w:i/>
                                <w:iCs/>
                                <w:color w:val="0D0D0D" w:themeColor="text1" w:themeTint="F2"/>
                              </w:rPr>
                              <w:t>”, “</w:t>
                            </w:r>
                            <w:proofErr w:type="spellStart"/>
                            <w:r>
                              <w:rPr>
                                <w:i/>
                                <w:iCs/>
                                <w:color w:val="0D0D0D" w:themeColor="text1" w:themeTint="F2"/>
                              </w:rPr>
                              <w:t>Month</w:t>
                            </w:r>
                            <w:proofErr w:type="spellEnd"/>
                            <w:r>
                              <w:rPr>
                                <w:i/>
                                <w:iCs/>
                                <w:color w:val="0D0D0D" w:themeColor="text1" w:themeTint="F2"/>
                              </w:rPr>
                              <w:t>”, “Day”, “%variable%”.</w:t>
                            </w:r>
                            <w:r w:rsidRPr="0095042F">
                              <w:rPr>
                                <w:i/>
                                <w:iCs/>
                                <w:color w:val="0D0D0D" w:themeColor="text1" w:themeTint="F2"/>
                              </w:rPr>
                              <w:t xml:space="preserve"> La ruta de la carpeta de descarga es la siguiente: C:\Users\56984\Documents\CCGUC\ANID_Sequias\BBDD\pp\DGA\bruto\</w:t>
                            </w:r>
                          </w:p>
                          <w:p w14:paraId="4302C2FA" w14:textId="7C215CE9" w:rsidR="007744DD" w:rsidRPr="0095042F" w:rsidRDefault="007744DD" w:rsidP="007744DD">
                            <w:pPr>
                              <w:rPr>
                                <w:i/>
                                <w:iCs/>
                                <w:color w:val="0D0D0D" w:themeColor="text1" w:themeTint="F2"/>
                              </w:rPr>
                            </w:pPr>
                            <w:r w:rsidRPr="0095042F">
                              <w:rPr>
                                <w:b/>
                                <w:bCs/>
                                <w:i/>
                                <w:iCs/>
                                <w:color w:val="0D0D0D" w:themeColor="text1" w:themeTint="F2"/>
                              </w:rPr>
                              <w:t>*Nota:</w:t>
                            </w:r>
                            <w:r w:rsidRPr="0095042F">
                              <w:rPr>
                                <w:i/>
                                <w:iCs/>
                                <w:color w:val="0D0D0D" w:themeColor="text1" w:themeTint="F2"/>
                              </w:rPr>
                              <w:t xml:space="preserve"> En </w:t>
                            </w:r>
                            <w:r>
                              <w:rPr>
                                <w:i/>
                                <w:iCs/>
                                <w:color w:val="0D0D0D" w:themeColor="text1" w:themeTint="F2"/>
                              </w:rPr>
                              <w:t>“</w:t>
                            </w:r>
                            <w:proofErr w:type="spellStart"/>
                            <w:r w:rsidRPr="0095042F">
                              <w:rPr>
                                <w:i/>
                                <w:iCs/>
                                <w:color w:val="0D0D0D" w:themeColor="text1" w:themeTint="F2"/>
                              </w:rPr>
                              <w:t>fecha_ini</w:t>
                            </w:r>
                            <w:proofErr w:type="spellEnd"/>
                            <w:r>
                              <w:rPr>
                                <w:i/>
                                <w:iCs/>
                                <w:color w:val="0D0D0D" w:themeColor="text1" w:themeTint="F2"/>
                              </w:rPr>
                              <w:t>”</w:t>
                            </w:r>
                            <w:r w:rsidRPr="0095042F">
                              <w:rPr>
                                <w:i/>
                                <w:iCs/>
                                <w:color w:val="0D0D0D" w:themeColor="text1" w:themeTint="F2"/>
                              </w:rPr>
                              <w:t xml:space="preserve"> se debe colocar el año inicial de descarga y en</w:t>
                            </w:r>
                            <w:r>
                              <w:rPr>
                                <w:i/>
                                <w:iCs/>
                                <w:color w:val="0D0D0D" w:themeColor="text1" w:themeTint="F2"/>
                              </w:rPr>
                              <w:t>”</w:t>
                            </w:r>
                            <w:r w:rsidRPr="0095042F">
                              <w:rPr>
                                <w:i/>
                                <w:iCs/>
                                <w:color w:val="0D0D0D" w:themeColor="text1" w:themeTint="F2"/>
                              </w:rPr>
                              <w:t xml:space="preserve"> </w:t>
                            </w:r>
                            <w:proofErr w:type="spellStart"/>
                            <w:r w:rsidRPr="0095042F">
                              <w:rPr>
                                <w:i/>
                                <w:iCs/>
                                <w:color w:val="0D0D0D" w:themeColor="text1" w:themeTint="F2"/>
                              </w:rPr>
                              <w:t>fecha_fin</w:t>
                            </w:r>
                            <w:proofErr w:type="spellEnd"/>
                            <w:r>
                              <w:rPr>
                                <w:i/>
                                <w:iCs/>
                                <w:color w:val="0D0D0D" w:themeColor="text1" w:themeTint="F2"/>
                              </w:rPr>
                              <w:t>” es</w:t>
                            </w:r>
                            <w:r w:rsidRPr="0095042F">
                              <w:rPr>
                                <w:i/>
                                <w:iCs/>
                                <w:color w:val="0D0D0D" w:themeColor="text1" w:themeTint="F2"/>
                              </w:rPr>
                              <w:t xml:space="preserve"> el año final de descarga.</w:t>
                            </w:r>
                            <w:r>
                              <w:rPr>
                                <w:i/>
                                <w:iCs/>
                                <w:color w:val="0D0D0D" w:themeColor="text1" w:themeTint="F2"/>
                              </w:rPr>
                              <w:t xml:space="preserve"> Los datos se descargan hasta la última actualización disponible online</w:t>
                            </w:r>
                            <w:r>
                              <w:rPr>
                                <w:i/>
                                <w:iCs/>
                                <w:color w:val="0D0D0D" w:themeColor="text1" w:themeTint="F2"/>
                              </w:rPr>
                              <w:t xml:space="preserve">, por lo que para actualizar los datos basta con </w:t>
                            </w:r>
                            <w:r w:rsidR="007C0046">
                              <w:rPr>
                                <w:i/>
                                <w:iCs/>
                                <w:color w:val="0D0D0D" w:themeColor="text1" w:themeTint="F2"/>
                              </w:rPr>
                              <w:t>designar</w:t>
                            </w:r>
                            <w:r>
                              <w:rPr>
                                <w:i/>
                                <w:iCs/>
                                <w:color w:val="0D0D0D" w:themeColor="text1" w:themeTint="F2"/>
                              </w:rPr>
                              <w:t xml:space="preserve"> </w:t>
                            </w:r>
                            <w:proofErr w:type="spellStart"/>
                            <w:r>
                              <w:rPr>
                                <w:i/>
                                <w:iCs/>
                                <w:color w:val="0D0D0D" w:themeColor="text1" w:themeTint="F2"/>
                              </w:rPr>
                              <w:t>fichi_ini</w:t>
                            </w:r>
                            <w:proofErr w:type="spellEnd"/>
                            <w:r>
                              <w:rPr>
                                <w:i/>
                                <w:iCs/>
                                <w:color w:val="0D0D0D" w:themeColor="text1" w:themeTint="F2"/>
                              </w:rPr>
                              <w:t>=</w:t>
                            </w:r>
                            <w:proofErr w:type="spellStart"/>
                            <w:r>
                              <w:rPr>
                                <w:i/>
                                <w:iCs/>
                                <w:color w:val="0D0D0D" w:themeColor="text1" w:themeTint="F2"/>
                              </w:rPr>
                              <w:t>fecha_fin</w:t>
                            </w:r>
                            <w:proofErr w:type="spellEnd"/>
                            <w:proofErr w:type="gramStart"/>
                            <w:r>
                              <w:rPr>
                                <w:i/>
                                <w:iCs/>
                                <w:color w:val="0D0D0D" w:themeColor="text1" w:themeTint="F2"/>
                              </w:rPr>
                              <w:t>=</w:t>
                            </w:r>
                            <w:r w:rsidR="007C0046">
                              <w:rPr>
                                <w:i/>
                                <w:iCs/>
                                <w:color w:val="0D0D0D" w:themeColor="text1" w:themeTint="F2"/>
                              </w:rPr>
                              <w:t>{</w:t>
                            </w:r>
                            <w:proofErr w:type="gramEnd"/>
                            <w:r w:rsidR="007C0046">
                              <w:rPr>
                                <w:i/>
                                <w:iCs/>
                                <w:color w:val="0D0D0D" w:themeColor="text1" w:themeTint="F2"/>
                              </w:rPr>
                              <w:t>año actual}.</w:t>
                            </w:r>
                          </w:p>
                          <w:p w14:paraId="5BFED346" w14:textId="77777777" w:rsidR="007744DD" w:rsidRPr="00B028E2" w:rsidRDefault="007744DD" w:rsidP="007744DD">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73901FE" id="Rectángulo 818419452" o:spid="_x0000_s1029" style="width:441.9pt;height:1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" fillcolor="#f2f2f2 [3052]" strokecolor="#0d0d0d [3069]">
                <v:textbox>
                  <w:txbxContent>
                    <w:p w14:paraId="0EDBD3D8" w14:textId="48956DF8" w:rsidR="007744DD" w:rsidRPr="00136708" w:rsidRDefault="00A34C1D" w:rsidP="007744DD">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7744DD" w:rsidRPr="00136708">
                        <w:rPr>
                          <w:color w:val="0D0D0D" w:themeColor="text1" w:themeTint="F2"/>
                          <w:sz w:val="24"/>
                          <w:szCs w:val="24"/>
                        </w:rPr>
                        <w:t xml:space="preserve">: Etapa </w:t>
                      </w:r>
                      <w:r w:rsidR="007744DD">
                        <w:rPr>
                          <w:color w:val="0D0D0D" w:themeColor="text1" w:themeTint="F2"/>
                          <w:sz w:val="24"/>
                          <w:szCs w:val="24"/>
                        </w:rPr>
                        <w:t>2</w:t>
                      </w:r>
                      <w:r w:rsidR="007744DD" w:rsidRPr="00136708">
                        <w:rPr>
                          <w:color w:val="0D0D0D" w:themeColor="text1" w:themeTint="F2"/>
                          <w:sz w:val="24"/>
                          <w:szCs w:val="24"/>
                        </w:rPr>
                        <w:t xml:space="preserve"> </w:t>
                      </w:r>
                      <w:r w:rsidR="007744DD" w:rsidRPr="00136708">
                        <w:rPr>
                          <w:rFonts w:ascii="Wingdings" w:eastAsia="Wingdings" w:hAnsi="Wingdings" w:cs="Wingdings"/>
                          <w:color w:val="0D0D0D" w:themeColor="text1" w:themeTint="F2"/>
                          <w:sz w:val="24"/>
                          <w:szCs w:val="24"/>
                        </w:rPr>
                        <w:sym w:font="Wingdings" w:char="F0E0"/>
                      </w:r>
                      <w:r w:rsidR="007744DD" w:rsidRPr="00136708">
                        <w:rPr>
                          <w:color w:val="0D0D0D" w:themeColor="text1" w:themeTint="F2"/>
                          <w:sz w:val="24"/>
                          <w:szCs w:val="24"/>
                        </w:rPr>
                        <w:t xml:space="preserve"> Proceso </w:t>
                      </w:r>
                      <w:r w:rsidR="007744DD">
                        <w:rPr>
                          <w:color w:val="0D0D0D" w:themeColor="text1" w:themeTint="F2"/>
                          <w:sz w:val="24"/>
                          <w:szCs w:val="24"/>
                        </w:rPr>
                        <w:t>2</w:t>
                      </w:r>
                      <w:r w:rsidR="007744DD" w:rsidRPr="00136708">
                        <w:rPr>
                          <w:color w:val="0D0D0D" w:themeColor="text1" w:themeTint="F2"/>
                          <w:sz w:val="24"/>
                          <w:szCs w:val="24"/>
                        </w:rPr>
                        <w:t>.1</w:t>
                      </w:r>
                    </w:p>
                    <w:p w14:paraId="225ABCFE" w14:textId="77777777" w:rsidR="007744DD" w:rsidRPr="006509FE" w:rsidRDefault="007744DD" w:rsidP="007744DD">
                      <w:pPr>
                        <w:rPr>
                          <w:b/>
                          <w:bCs/>
                          <w:i/>
                          <w:iCs/>
                          <w:color w:val="0D0D0D" w:themeColor="text1" w:themeTint="F2"/>
                        </w:rPr>
                      </w:pPr>
                      <w:r w:rsidRPr="006509FE">
                        <w:rPr>
                          <w:b/>
                          <w:bCs/>
                          <w:i/>
                          <w:iCs/>
                          <w:color w:val="0D0D0D" w:themeColor="text1" w:themeTint="F2"/>
                          <w:u w:val="single"/>
                        </w:rPr>
                        <w:t>Paso</w:t>
                      </w:r>
                      <w:r>
                        <w:rPr>
                          <w:b/>
                          <w:bCs/>
                          <w:i/>
                          <w:iCs/>
                          <w:color w:val="0D0D0D" w:themeColor="text1" w:themeTint="F2"/>
                          <w:u w:val="single"/>
                        </w:rPr>
                        <w:t>1</w:t>
                      </w:r>
                      <w:r w:rsidRPr="006509FE">
                        <w:rPr>
                          <w:b/>
                          <w:bCs/>
                          <w:i/>
                          <w:iCs/>
                          <w:color w:val="0D0D0D" w:themeColor="text1" w:themeTint="F2"/>
                          <w:u w:val="single"/>
                        </w:rPr>
                        <w:t>)</w:t>
                      </w:r>
                      <w:r w:rsidRPr="006509FE">
                        <w:rPr>
                          <w:i/>
                          <w:iCs/>
                          <w:color w:val="0D0D0D" w:themeColor="text1" w:themeTint="F2"/>
                        </w:rPr>
                        <w:t xml:space="preserve"> Ejecutar la descarga de datos usando:  </w:t>
                      </w:r>
                      <w:proofErr w:type="spellStart"/>
                      <w:r w:rsidRPr="006509FE">
                        <w:rPr>
                          <w:b/>
                          <w:bCs/>
                          <w:i/>
                          <w:iCs/>
                          <w:color w:val="0D0D0D" w:themeColor="text1" w:themeTint="F2"/>
                        </w:rPr>
                        <w:t>descargar_pp_</w:t>
                      </w:r>
                      <w:proofErr w:type="gramStart"/>
                      <w:r w:rsidRPr="006509FE">
                        <w:rPr>
                          <w:b/>
                          <w:bCs/>
                          <w:i/>
                          <w:iCs/>
                          <w:color w:val="0D0D0D" w:themeColor="text1" w:themeTint="F2"/>
                        </w:rPr>
                        <w:t>DGA</w:t>
                      </w:r>
                      <w:proofErr w:type="spellEnd"/>
                      <w:r w:rsidRPr="006509FE">
                        <w:rPr>
                          <w:b/>
                          <w:bCs/>
                          <w:i/>
                          <w:iCs/>
                          <w:color w:val="0D0D0D" w:themeColor="text1" w:themeTint="F2"/>
                        </w:rPr>
                        <w:t>(</w:t>
                      </w:r>
                      <w:proofErr w:type="spellStart"/>
                      <w:proofErr w:type="gramEnd"/>
                      <w:r w:rsidRPr="006509FE">
                        <w:rPr>
                          <w:b/>
                          <w:bCs/>
                          <w:i/>
                          <w:iCs/>
                          <w:color w:val="0D0D0D" w:themeColor="text1" w:themeTint="F2"/>
                        </w:rPr>
                        <w:t>fecha_ini</w:t>
                      </w:r>
                      <w:proofErr w:type="spellEnd"/>
                      <w:r w:rsidRPr="006509FE">
                        <w:rPr>
                          <w:b/>
                          <w:bCs/>
                          <w:i/>
                          <w:iCs/>
                          <w:color w:val="0D0D0D" w:themeColor="text1" w:themeTint="F2"/>
                        </w:rPr>
                        <w:t xml:space="preserve">, </w:t>
                      </w:r>
                      <w:proofErr w:type="spellStart"/>
                      <w:r w:rsidRPr="006509FE">
                        <w:rPr>
                          <w:b/>
                          <w:bCs/>
                          <w:i/>
                          <w:iCs/>
                          <w:color w:val="0D0D0D" w:themeColor="text1" w:themeTint="F2"/>
                        </w:rPr>
                        <w:t>fecha_fin</w:t>
                      </w:r>
                      <w:proofErr w:type="spellEnd"/>
                      <w:r w:rsidRPr="006509FE">
                        <w:rPr>
                          <w:b/>
                          <w:bCs/>
                          <w:i/>
                          <w:iCs/>
                          <w:color w:val="0D0D0D" w:themeColor="text1" w:themeTint="F2"/>
                        </w:rPr>
                        <w:t>)*</w:t>
                      </w:r>
                    </w:p>
                    <w:p w14:paraId="0E11269B" w14:textId="77777777" w:rsidR="007744DD" w:rsidRPr="0095042F" w:rsidRDefault="007744DD" w:rsidP="007744DD">
                      <w:pPr>
                        <w:rPr>
                          <w:i/>
                          <w:iCs/>
                          <w:color w:val="0D0D0D" w:themeColor="text1" w:themeTint="F2"/>
                        </w:rPr>
                      </w:pPr>
                      <w:r w:rsidRPr="0095042F">
                        <w:rPr>
                          <w:i/>
                          <w:iCs/>
                          <w:color w:val="0D0D0D" w:themeColor="text1" w:themeTint="F2"/>
                        </w:rPr>
                        <w:t>Luego de ejecutar la función, se produce un archivo con el nombre de "</w:t>
                      </w:r>
                      <w:proofErr w:type="spellStart"/>
                      <w:r w:rsidRPr="0095042F">
                        <w:rPr>
                          <w:i/>
                          <w:iCs/>
                          <w:color w:val="0D0D0D" w:themeColor="text1" w:themeTint="F2"/>
                        </w:rPr>
                        <w:t>pp_DGA</w:t>
                      </w:r>
                      <w:proofErr w:type="spellEnd"/>
                      <w:r w:rsidRPr="0095042F">
                        <w:rPr>
                          <w:i/>
                          <w:iCs/>
                          <w:color w:val="0D0D0D" w:themeColor="text1" w:themeTint="F2"/>
                        </w:rPr>
                        <w:t xml:space="preserve">_ </w:t>
                      </w:r>
                      <w:proofErr w:type="spellStart"/>
                      <w:r w:rsidRPr="0095042F">
                        <w:rPr>
                          <w:i/>
                          <w:iCs/>
                          <w:color w:val="0D0D0D" w:themeColor="text1" w:themeTint="F2"/>
                        </w:rPr>
                        <w:t>fecha_ini</w:t>
                      </w:r>
                      <w:proofErr w:type="spellEnd"/>
                      <w:r w:rsidRPr="0095042F">
                        <w:rPr>
                          <w:i/>
                          <w:iCs/>
                          <w:color w:val="0D0D0D" w:themeColor="text1" w:themeTint="F2"/>
                        </w:rPr>
                        <w:t xml:space="preserve"> _fecha_fin.csv" en la carpeta de descarga.</w:t>
                      </w:r>
                      <w:r>
                        <w:rPr>
                          <w:i/>
                          <w:iCs/>
                          <w:color w:val="0D0D0D" w:themeColor="text1" w:themeTint="F2"/>
                        </w:rPr>
                        <w:t xml:space="preserve"> Este archivo contiene las columnas “</w:t>
                      </w:r>
                      <w:proofErr w:type="spellStart"/>
                      <w:r>
                        <w:rPr>
                          <w:i/>
                          <w:iCs/>
                          <w:color w:val="0D0D0D" w:themeColor="text1" w:themeTint="F2"/>
                        </w:rPr>
                        <w:t>Year</w:t>
                      </w:r>
                      <w:proofErr w:type="spellEnd"/>
                      <w:r>
                        <w:rPr>
                          <w:i/>
                          <w:iCs/>
                          <w:color w:val="0D0D0D" w:themeColor="text1" w:themeTint="F2"/>
                        </w:rPr>
                        <w:t>”, “</w:t>
                      </w:r>
                      <w:proofErr w:type="spellStart"/>
                      <w:r>
                        <w:rPr>
                          <w:i/>
                          <w:iCs/>
                          <w:color w:val="0D0D0D" w:themeColor="text1" w:themeTint="F2"/>
                        </w:rPr>
                        <w:t>Month</w:t>
                      </w:r>
                      <w:proofErr w:type="spellEnd"/>
                      <w:r>
                        <w:rPr>
                          <w:i/>
                          <w:iCs/>
                          <w:color w:val="0D0D0D" w:themeColor="text1" w:themeTint="F2"/>
                        </w:rPr>
                        <w:t>”, “Day”, “%variable%”.</w:t>
                      </w:r>
                      <w:r w:rsidRPr="0095042F">
                        <w:rPr>
                          <w:i/>
                          <w:iCs/>
                          <w:color w:val="0D0D0D" w:themeColor="text1" w:themeTint="F2"/>
                        </w:rPr>
                        <w:t xml:space="preserve"> La ruta de la carpeta de descarga es la siguiente: C:\Users\56984\Documents\CCGUC\ANID_Sequias\BBDD\pp\DGA\bruto\</w:t>
                      </w:r>
                    </w:p>
                    <w:p w14:paraId="4302C2FA" w14:textId="7C215CE9" w:rsidR="007744DD" w:rsidRPr="0095042F" w:rsidRDefault="007744DD" w:rsidP="007744DD">
                      <w:pPr>
                        <w:rPr>
                          <w:i/>
                          <w:iCs/>
                          <w:color w:val="0D0D0D" w:themeColor="text1" w:themeTint="F2"/>
                        </w:rPr>
                      </w:pPr>
                      <w:r w:rsidRPr="0095042F">
                        <w:rPr>
                          <w:b/>
                          <w:bCs/>
                          <w:i/>
                          <w:iCs/>
                          <w:color w:val="0D0D0D" w:themeColor="text1" w:themeTint="F2"/>
                        </w:rPr>
                        <w:t>*Nota:</w:t>
                      </w:r>
                      <w:r w:rsidRPr="0095042F">
                        <w:rPr>
                          <w:i/>
                          <w:iCs/>
                          <w:color w:val="0D0D0D" w:themeColor="text1" w:themeTint="F2"/>
                        </w:rPr>
                        <w:t xml:space="preserve"> En </w:t>
                      </w:r>
                      <w:r>
                        <w:rPr>
                          <w:i/>
                          <w:iCs/>
                          <w:color w:val="0D0D0D" w:themeColor="text1" w:themeTint="F2"/>
                        </w:rPr>
                        <w:t>“</w:t>
                      </w:r>
                      <w:proofErr w:type="spellStart"/>
                      <w:r w:rsidRPr="0095042F">
                        <w:rPr>
                          <w:i/>
                          <w:iCs/>
                          <w:color w:val="0D0D0D" w:themeColor="text1" w:themeTint="F2"/>
                        </w:rPr>
                        <w:t>fecha_ini</w:t>
                      </w:r>
                      <w:proofErr w:type="spellEnd"/>
                      <w:r>
                        <w:rPr>
                          <w:i/>
                          <w:iCs/>
                          <w:color w:val="0D0D0D" w:themeColor="text1" w:themeTint="F2"/>
                        </w:rPr>
                        <w:t>”</w:t>
                      </w:r>
                      <w:r w:rsidRPr="0095042F">
                        <w:rPr>
                          <w:i/>
                          <w:iCs/>
                          <w:color w:val="0D0D0D" w:themeColor="text1" w:themeTint="F2"/>
                        </w:rPr>
                        <w:t xml:space="preserve"> se debe colocar el año inicial de descarga y en</w:t>
                      </w:r>
                      <w:r>
                        <w:rPr>
                          <w:i/>
                          <w:iCs/>
                          <w:color w:val="0D0D0D" w:themeColor="text1" w:themeTint="F2"/>
                        </w:rPr>
                        <w:t>”</w:t>
                      </w:r>
                      <w:r w:rsidRPr="0095042F">
                        <w:rPr>
                          <w:i/>
                          <w:iCs/>
                          <w:color w:val="0D0D0D" w:themeColor="text1" w:themeTint="F2"/>
                        </w:rPr>
                        <w:t xml:space="preserve"> </w:t>
                      </w:r>
                      <w:proofErr w:type="spellStart"/>
                      <w:r w:rsidRPr="0095042F">
                        <w:rPr>
                          <w:i/>
                          <w:iCs/>
                          <w:color w:val="0D0D0D" w:themeColor="text1" w:themeTint="F2"/>
                        </w:rPr>
                        <w:t>fecha_fin</w:t>
                      </w:r>
                      <w:proofErr w:type="spellEnd"/>
                      <w:r>
                        <w:rPr>
                          <w:i/>
                          <w:iCs/>
                          <w:color w:val="0D0D0D" w:themeColor="text1" w:themeTint="F2"/>
                        </w:rPr>
                        <w:t>” es</w:t>
                      </w:r>
                      <w:r w:rsidRPr="0095042F">
                        <w:rPr>
                          <w:i/>
                          <w:iCs/>
                          <w:color w:val="0D0D0D" w:themeColor="text1" w:themeTint="F2"/>
                        </w:rPr>
                        <w:t xml:space="preserve"> el año final de descarga.</w:t>
                      </w:r>
                      <w:r>
                        <w:rPr>
                          <w:i/>
                          <w:iCs/>
                          <w:color w:val="0D0D0D" w:themeColor="text1" w:themeTint="F2"/>
                        </w:rPr>
                        <w:t xml:space="preserve"> Los datos se descargan hasta la última actualización disponible online</w:t>
                      </w:r>
                      <w:r>
                        <w:rPr>
                          <w:i/>
                          <w:iCs/>
                          <w:color w:val="0D0D0D" w:themeColor="text1" w:themeTint="F2"/>
                        </w:rPr>
                        <w:t xml:space="preserve">, por lo que para actualizar los datos basta con </w:t>
                      </w:r>
                      <w:r w:rsidR="007C0046">
                        <w:rPr>
                          <w:i/>
                          <w:iCs/>
                          <w:color w:val="0D0D0D" w:themeColor="text1" w:themeTint="F2"/>
                        </w:rPr>
                        <w:t>designar</w:t>
                      </w:r>
                      <w:r>
                        <w:rPr>
                          <w:i/>
                          <w:iCs/>
                          <w:color w:val="0D0D0D" w:themeColor="text1" w:themeTint="F2"/>
                        </w:rPr>
                        <w:t xml:space="preserve"> </w:t>
                      </w:r>
                      <w:proofErr w:type="spellStart"/>
                      <w:r>
                        <w:rPr>
                          <w:i/>
                          <w:iCs/>
                          <w:color w:val="0D0D0D" w:themeColor="text1" w:themeTint="F2"/>
                        </w:rPr>
                        <w:t>fichi_ini</w:t>
                      </w:r>
                      <w:proofErr w:type="spellEnd"/>
                      <w:r>
                        <w:rPr>
                          <w:i/>
                          <w:iCs/>
                          <w:color w:val="0D0D0D" w:themeColor="text1" w:themeTint="F2"/>
                        </w:rPr>
                        <w:t>=</w:t>
                      </w:r>
                      <w:proofErr w:type="spellStart"/>
                      <w:r>
                        <w:rPr>
                          <w:i/>
                          <w:iCs/>
                          <w:color w:val="0D0D0D" w:themeColor="text1" w:themeTint="F2"/>
                        </w:rPr>
                        <w:t>fecha_fin</w:t>
                      </w:r>
                      <w:proofErr w:type="spellEnd"/>
                      <w:proofErr w:type="gramStart"/>
                      <w:r>
                        <w:rPr>
                          <w:i/>
                          <w:iCs/>
                          <w:color w:val="0D0D0D" w:themeColor="text1" w:themeTint="F2"/>
                        </w:rPr>
                        <w:t>=</w:t>
                      </w:r>
                      <w:r w:rsidR="007C0046">
                        <w:rPr>
                          <w:i/>
                          <w:iCs/>
                          <w:color w:val="0D0D0D" w:themeColor="text1" w:themeTint="F2"/>
                        </w:rPr>
                        <w:t>{</w:t>
                      </w:r>
                      <w:proofErr w:type="gramEnd"/>
                      <w:r w:rsidR="007C0046">
                        <w:rPr>
                          <w:i/>
                          <w:iCs/>
                          <w:color w:val="0D0D0D" w:themeColor="text1" w:themeTint="F2"/>
                        </w:rPr>
                        <w:t>año actual}.</w:t>
                      </w:r>
                    </w:p>
                    <w:p w14:paraId="5BFED346" w14:textId="77777777" w:rsidR="007744DD" w:rsidRPr="00B028E2" w:rsidRDefault="007744DD" w:rsidP="007744DD">
                      <w:pPr>
                        <w:rPr>
                          <w:color w:val="0D0D0D" w:themeColor="text1" w:themeTint="F2"/>
                        </w:rPr>
                      </w:pPr>
                    </w:p>
                  </w:txbxContent>
                </v:textbox>
                <w10:anchorlock/>
              </v:rect>
            </w:pict>
          </mc:Fallback>
        </mc:AlternateContent>
      </w:r>
    </w:p>
    <w:p w14:paraId="25CC5A6A" w14:textId="1FAC5E9F" w:rsidR="00205A4E" w:rsidRPr="00205A4E" w:rsidRDefault="00D87E2A" w:rsidP="00205A4E">
      <w:pPr>
        <w:pStyle w:val="Ttulo3"/>
      </w:pPr>
      <w:bookmarkStart w:id="69" w:name="_Toc141366049"/>
      <w:r>
        <w:rPr>
          <w:b/>
          <w:bCs/>
        </w:rPr>
        <w:lastRenderedPageBreak/>
        <w:t>Proceso</w:t>
      </w:r>
      <w:r w:rsidR="006F745B" w:rsidRPr="004869E4">
        <w:rPr>
          <w:b/>
          <w:bCs/>
        </w:rPr>
        <w:t xml:space="preserve"> 2.2: </w:t>
      </w:r>
      <w:r w:rsidR="00444DFC">
        <w:t>Actualizar</w:t>
      </w:r>
      <w:r w:rsidR="00A03AFB">
        <w:t xml:space="preserve"> </w:t>
      </w:r>
      <w:r w:rsidR="00205A4E">
        <w:t>series de tiempo y estadígrafos</w:t>
      </w:r>
      <w:bookmarkEnd w:id="69"/>
    </w:p>
    <w:p w14:paraId="0913996B" w14:textId="3F166E51" w:rsidR="00205A4E" w:rsidRDefault="00205A4E" w:rsidP="00F374CC">
      <w:pPr>
        <w:pStyle w:val="Prrafodelista"/>
        <w:pBdr>
          <w:top w:val="nil"/>
          <w:left w:val="nil"/>
          <w:bottom w:val="nil"/>
          <w:right w:val="nil"/>
          <w:between w:val="nil"/>
        </w:pBdr>
        <w:spacing w:after="0"/>
        <w:ind w:left="360"/>
        <w:rPr>
          <w:i/>
          <w:iCs/>
        </w:rPr>
      </w:pPr>
      <w:r w:rsidRPr="007A3F43">
        <w:rPr>
          <w:color w:val="000000"/>
        </w:rPr>
        <w:t xml:space="preserve">Antes de calcular los indicadores estandarizados es necesario </w:t>
      </w:r>
      <w:r>
        <w:rPr>
          <w:color w:val="000000"/>
        </w:rPr>
        <w:t>obtener</w:t>
      </w:r>
      <w:r w:rsidRPr="007A3F43">
        <w:rPr>
          <w:color w:val="000000"/>
        </w:rPr>
        <w:t xml:space="preserve"> los promedios mensuales para cada variable, y en el caso de la precipitación, el acumulado mensual. Para este propósito </w:t>
      </w:r>
      <w:r w:rsidR="00F374CC">
        <w:rPr>
          <w:color w:val="000000"/>
        </w:rPr>
        <w:t>nuevamente se ocupa la</w:t>
      </w:r>
      <w:r w:rsidRPr="007A3F43">
        <w:rPr>
          <w:color w:val="000000"/>
        </w:rPr>
        <w:t xml:space="preserve"> función que recibe el nombre de “</w:t>
      </w:r>
      <w:proofErr w:type="spellStart"/>
      <w:r w:rsidRPr="007A3F43">
        <w:rPr>
          <w:b/>
          <w:bCs/>
          <w:color w:val="000000"/>
        </w:rPr>
        <w:t>promedio_</w:t>
      </w:r>
      <w:proofErr w:type="gramStart"/>
      <w:r w:rsidRPr="007A3F43">
        <w:rPr>
          <w:b/>
          <w:bCs/>
          <w:color w:val="000000"/>
        </w:rPr>
        <w:t>mensual.R</w:t>
      </w:r>
      <w:proofErr w:type="spellEnd"/>
      <w:proofErr w:type="gramEnd"/>
      <w:r w:rsidRPr="007A3F43">
        <w:rPr>
          <w:color w:val="000000"/>
        </w:rPr>
        <w:t xml:space="preserve">” y usa como entrada la base de datos descargada en formato </w:t>
      </w:r>
      <w:proofErr w:type="spellStart"/>
      <w:r w:rsidRPr="007A3F43">
        <w:rPr>
          <w:color w:val="000000"/>
        </w:rPr>
        <w:t>csv</w:t>
      </w:r>
      <w:proofErr w:type="spellEnd"/>
      <w:r w:rsidRPr="007A3F43">
        <w:rPr>
          <w:color w:val="000000"/>
        </w:rPr>
        <w:t xml:space="preserve"> con las columnas </w:t>
      </w:r>
      <w:r w:rsidRPr="007A3F43">
        <w:rPr>
          <w:i/>
          <w:iCs/>
        </w:rPr>
        <w:t xml:space="preserve">Fecha, </w:t>
      </w:r>
      <w:proofErr w:type="spellStart"/>
      <w:r w:rsidRPr="007A3F43">
        <w:rPr>
          <w:i/>
          <w:iCs/>
        </w:rPr>
        <w:t>Year</w:t>
      </w:r>
      <w:proofErr w:type="spellEnd"/>
      <w:r w:rsidRPr="007A3F43">
        <w:rPr>
          <w:i/>
          <w:iCs/>
        </w:rPr>
        <w:t xml:space="preserve">, </w:t>
      </w:r>
      <w:proofErr w:type="spellStart"/>
      <w:r w:rsidRPr="007A3F43">
        <w:rPr>
          <w:i/>
          <w:iCs/>
        </w:rPr>
        <w:t>Month</w:t>
      </w:r>
      <w:proofErr w:type="spellEnd"/>
      <w:r w:rsidRPr="007A3F43">
        <w:rPr>
          <w:i/>
          <w:iCs/>
        </w:rPr>
        <w:t>, Day, variable</w:t>
      </w:r>
      <w:r w:rsidR="00F374CC">
        <w:rPr>
          <w:i/>
          <w:iCs/>
        </w:rPr>
        <w:t xml:space="preserve">. </w:t>
      </w:r>
      <w:r w:rsidRPr="007A3F43">
        <w:rPr>
          <w:color w:val="000000"/>
        </w:rPr>
        <w:t xml:space="preserve">El archivo de salida de esta operación recibe el nombre de </w:t>
      </w:r>
      <w:r w:rsidRPr="007A3F43">
        <w:rPr>
          <w:i/>
          <w:iCs/>
        </w:rPr>
        <w:t>“variable_mensual_fechainicial_fechafinal_fuentedatos.csv”.</w:t>
      </w:r>
    </w:p>
    <w:p w14:paraId="3492E93C" w14:textId="77777777" w:rsidR="003751AE" w:rsidRPr="007A3F43" w:rsidRDefault="003751AE" w:rsidP="00F374CC">
      <w:pPr>
        <w:pStyle w:val="Prrafodelista"/>
        <w:pBdr>
          <w:top w:val="nil"/>
          <w:left w:val="nil"/>
          <w:bottom w:val="nil"/>
          <w:right w:val="nil"/>
          <w:between w:val="nil"/>
        </w:pBdr>
        <w:spacing w:after="0"/>
        <w:ind w:left="360"/>
        <w:rPr>
          <w:i/>
          <w:iCs/>
        </w:rPr>
      </w:pPr>
    </w:p>
    <w:p w14:paraId="4FF15159" w14:textId="7F9EE3C4" w:rsidR="00205A4E" w:rsidRDefault="003751AE" w:rsidP="00205A4E">
      <w:pPr>
        <w:pStyle w:val="Prrafodelista"/>
        <w:pBdr>
          <w:top w:val="nil"/>
          <w:left w:val="nil"/>
          <w:bottom w:val="nil"/>
          <w:right w:val="nil"/>
          <w:between w:val="nil"/>
        </w:pBdr>
        <w:spacing w:after="0"/>
        <w:ind w:left="360"/>
      </w:pPr>
      <w:r>
        <w:rPr>
          <w:noProof/>
        </w:rPr>
        <mc:AlternateContent>
          <mc:Choice Requires="wps">
            <w:drawing>
              <wp:inline distT="0" distB="0" distL="0" distR="0" wp14:anchorId="24879EAC" wp14:editId="23B56895">
                <wp:extent cx="5755963" cy="2325642"/>
                <wp:effectExtent l="0" t="0" r="16510" b="17780"/>
                <wp:docPr id="511545542" name="Rectángulo 511545542"/>
                <wp:cNvGraphicFramePr/>
                <a:graphic xmlns:a="http://schemas.openxmlformats.org/drawingml/2006/main">
                  <a:graphicData uri="http://schemas.microsoft.com/office/word/2010/wordprocessingShape">
                    <wps:wsp>
                      <wps:cNvSpPr/>
                      <wps:spPr>
                        <a:xfrm>
                          <a:off x="0" y="0"/>
                          <a:ext cx="5755963" cy="2325642"/>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71D99228" w14:textId="03291433" w:rsidR="003751AE" w:rsidRPr="00136708" w:rsidRDefault="00A34C1D" w:rsidP="003751AE">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3751AE" w:rsidRPr="00136708">
                              <w:rPr>
                                <w:color w:val="0D0D0D" w:themeColor="text1" w:themeTint="F2"/>
                                <w:sz w:val="24"/>
                                <w:szCs w:val="24"/>
                              </w:rPr>
                              <w:t xml:space="preserve">: Etapa </w:t>
                            </w:r>
                            <w:r w:rsidR="003751AE">
                              <w:rPr>
                                <w:color w:val="0D0D0D" w:themeColor="text1" w:themeTint="F2"/>
                                <w:sz w:val="24"/>
                                <w:szCs w:val="24"/>
                              </w:rPr>
                              <w:t>2</w:t>
                            </w:r>
                            <w:r w:rsidR="003751AE" w:rsidRPr="00136708">
                              <w:rPr>
                                <w:color w:val="0D0D0D" w:themeColor="text1" w:themeTint="F2"/>
                                <w:sz w:val="24"/>
                                <w:szCs w:val="24"/>
                              </w:rPr>
                              <w:t xml:space="preserve"> </w:t>
                            </w:r>
                            <w:r w:rsidR="003751AE" w:rsidRPr="00136708">
                              <w:rPr>
                                <w:rFonts w:ascii="Wingdings" w:eastAsia="Wingdings" w:hAnsi="Wingdings" w:cs="Wingdings"/>
                                <w:color w:val="0D0D0D" w:themeColor="text1" w:themeTint="F2"/>
                                <w:sz w:val="24"/>
                                <w:szCs w:val="24"/>
                              </w:rPr>
                              <w:sym w:font="Wingdings" w:char="F0E0"/>
                            </w:r>
                            <w:r w:rsidR="003751AE" w:rsidRPr="00136708">
                              <w:rPr>
                                <w:color w:val="0D0D0D" w:themeColor="text1" w:themeTint="F2"/>
                                <w:sz w:val="24"/>
                                <w:szCs w:val="24"/>
                              </w:rPr>
                              <w:t xml:space="preserve"> Proceso </w:t>
                            </w:r>
                            <w:r w:rsidR="003751AE">
                              <w:rPr>
                                <w:color w:val="0D0D0D" w:themeColor="text1" w:themeTint="F2"/>
                                <w:sz w:val="24"/>
                                <w:szCs w:val="24"/>
                              </w:rPr>
                              <w:t>2</w:t>
                            </w:r>
                            <w:r w:rsidR="003751AE" w:rsidRPr="00136708">
                              <w:rPr>
                                <w:color w:val="0D0D0D" w:themeColor="text1" w:themeTint="F2"/>
                                <w:sz w:val="24"/>
                                <w:szCs w:val="24"/>
                              </w:rPr>
                              <w:t>.</w:t>
                            </w:r>
                            <w:r w:rsidR="001F6E08">
                              <w:rPr>
                                <w:color w:val="0D0D0D" w:themeColor="text1" w:themeTint="F2"/>
                                <w:sz w:val="24"/>
                                <w:szCs w:val="24"/>
                              </w:rPr>
                              <w:t>2</w:t>
                            </w:r>
                          </w:p>
                          <w:p w14:paraId="42C8F6AD" w14:textId="77777777" w:rsidR="003751AE" w:rsidRPr="0095042F" w:rsidRDefault="003751AE" w:rsidP="003751AE">
                            <w:pPr>
                              <w:rPr>
                                <w:i/>
                                <w:iCs/>
                                <w:color w:val="0D0D0D" w:themeColor="text1" w:themeTint="F2"/>
                              </w:rPr>
                            </w:pPr>
                            <w:r>
                              <w:rPr>
                                <w:i/>
                                <w:iCs/>
                                <w:color w:val="0D0D0D" w:themeColor="text1" w:themeTint="F2"/>
                              </w:rPr>
                              <w:t>Antes de</w:t>
                            </w:r>
                            <w:r w:rsidRPr="0095042F">
                              <w:rPr>
                                <w:i/>
                                <w:iCs/>
                                <w:color w:val="0D0D0D" w:themeColor="text1" w:themeTint="F2"/>
                              </w:rPr>
                              <w:t xml:space="preserve"> calcular el IPE se debe</w:t>
                            </w:r>
                            <w:r>
                              <w:rPr>
                                <w:i/>
                                <w:iCs/>
                                <w:color w:val="0D0D0D" w:themeColor="text1" w:themeTint="F2"/>
                              </w:rPr>
                              <w:t xml:space="preserve">n </w:t>
                            </w:r>
                            <w:proofErr w:type="gramStart"/>
                            <w:r>
                              <w:rPr>
                                <w:i/>
                                <w:iCs/>
                                <w:color w:val="0D0D0D" w:themeColor="text1" w:themeTint="F2"/>
                              </w:rPr>
                              <w:t>obtener  los</w:t>
                            </w:r>
                            <w:proofErr w:type="gramEnd"/>
                            <w:r>
                              <w:rPr>
                                <w:i/>
                                <w:iCs/>
                                <w:color w:val="0D0D0D" w:themeColor="text1" w:themeTint="F2"/>
                              </w:rPr>
                              <w:t xml:space="preserve"> acumulados mensuales de la base de datos de precipitación previamente descargada en el proceso 1.1.</w:t>
                            </w:r>
                          </w:p>
                          <w:p w14:paraId="32AC254A" w14:textId="77777777" w:rsidR="003751AE" w:rsidRPr="006509FE" w:rsidRDefault="003751AE" w:rsidP="003751AE">
                            <w:pPr>
                              <w:rPr>
                                <w:b/>
                                <w:bCs/>
                                <w:color w:val="0D0D0D" w:themeColor="text1" w:themeTint="F2"/>
                              </w:rPr>
                            </w:pPr>
                            <w:r w:rsidRPr="006509FE">
                              <w:rPr>
                                <w:b/>
                                <w:bCs/>
                                <w:color w:val="0D0D0D" w:themeColor="text1" w:themeTint="F2"/>
                              </w:rPr>
                              <w:t>Paso 1)</w:t>
                            </w:r>
                            <w:r w:rsidRPr="006509FE">
                              <w:rPr>
                                <w:color w:val="0D0D0D" w:themeColor="text1" w:themeTint="F2"/>
                              </w:rPr>
                              <w:t xml:space="preserve"> Cargar la herramienta en R: </w:t>
                            </w:r>
                            <w:proofErr w:type="spellStart"/>
                            <w:r w:rsidRPr="006509FE">
                              <w:rPr>
                                <w:b/>
                                <w:bCs/>
                                <w:color w:val="0D0D0D" w:themeColor="text1" w:themeTint="F2"/>
                              </w:rPr>
                              <w:t>Source</w:t>
                            </w:r>
                            <w:proofErr w:type="spellEnd"/>
                            <w:r w:rsidRPr="006509FE">
                              <w:rPr>
                                <w:b/>
                                <w:bCs/>
                                <w:color w:val="0D0D0D" w:themeColor="text1" w:themeTint="F2"/>
                              </w:rPr>
                              <w:t xml:space="preserve"> (“./</w:t>
                            </w:r>
                            <w:r w:rsidRPr="00A352E2">
                              <w:rPr>
                                <w:b/>
                                <w:bCs/>
                                <w:color w:val="0D0D0D" w:themeColor="text1" w:themeTint="F2"/>
                              </w:rPr>
                              <w:t>2.Promediar_formatear</w:t>
                            </w:r>
                            <w:r w:rsidRPr="006509FE">
                              <w:rPr>
                                <w:b/>
                                <w:bCs/>
                                <w:color w:val="0D0D0D" w:themeColor="text1" w:themeTint="F2"/>
                              </w:rPr>
                              <w:t>/</w:t>
                            </w:r>
                            <w:proofErr w:type="spellStart"/>
                            <w:r w:rsidRPr="00006222">
                              <w:rPr>
                                <w:b/>
                                <w:bCs/>
                                <w:color w:val="000000"/>
                              </w:rPr>
                              <w:t>promedio_</w:t>
                            </w:r>
                            <w:proofErr w:type="gramStart"/>
                            <w:r w:rsidRPr="00006222">
                              <w:rPr>
                                <w:b/>
                                <w:bCs/>
                                <w:color w:val="000000"/>
                              </w:rPr>
                              <w:t>mensual.R</w:t>
                            </w:r>
                            <w:proofErr w:type="spellEnd"/>
                            <w:proofErr w:type="gramEnd"/>
                            <w:r w:rsidRPr="00006222">
                              <w:rPr>
                                <w:color w:val="000000"/>
                              </w:rPr>
                              <w:t>”</w:t>
                            </w:r>
                            <w:r>
                              <w:rPr>
                                <w:color w:val="000000"/>
                              </w:rPr>
                              <w:t>)</w:t>
                            </w:r>
                          </w:p>
                          <w:p w14:paraId="111F4494" w14:textId="77777777" w:rsidR="003751AE" w:rsidRPr="006509FE" w:rsidRDefault="003751AE" w:rsidP="003751AE">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Pr>
                                <w:i/>
                                <w:iCs/>
                                <w:color w:val="0D0D0D" w:themeColor="text1" w:themeTint="F2"/>
                              </w:rPr>
                              <w:t>Obtener el acumulado mensual</w:t>
                            </w:r>
                            <w:r w:rsidRPr="006509FE">
                              <w:rPr>
                                <w:i/>
                                <w:iCs/>
                                <w:color w:val="0D0D0D" w:themeColor="text1" w:themeTint="F2"/>
                              </w:rPr>
                              <w:t xml:space="preserve">:  </w:t>
                            </w:r>
                            <w:proofErr w:type="spellStart"/>
                            <w:r>
                              <w:rPr>
                                <w:b/>
                                <w:bCs/>
                                <w:color w:val="000000"/>
                              </w:rPr>
                              <w:t>acumulado_mensual</w:t>
                            </w:r>
                            <w:proofErr w:type="spellEnd"/>
                            <w:r w:rsidRPr="006509FE">
                              <w:rPr>
                                <w:b/>
                                <w:bCs/>
                                <w:i/>
                                <w:iCs/>
                                <w:color w:val="0D0D0D" w:themeColor="text1" w:themeTint="F2"/>
                              </w:rPr>
                              <w:t>(</w:t>
                            </w:r>
                            <w:proofErr w:type="spellStart"/>
                            <w:r>
                              <w:rPr>
                                <w:b/>
                                <w:bCs/>
                                <w:i/>
                                <w:iCs/>
                                <w:color w:val="0D0D0D" w:themeColor="text1" w:themeTint="F2"/>
                              </w:rPr>
                              <w:t>base_datos</w:t>
                            </w:r>
                            <w:proofErr w:type="spellEnd"/>
                            <w:r w:rsidRPr="006509FE">
                              <w:rPr>
                                <w:b/>
                                <w:bCs/>
                                <w:i/>
                                <w:iCs/>
                                <w:color w:val="0D0D0D" w:themeColor="text1" w:themeTint="F2"/>
                              </w:rPr>
                              <w:t>)</w:t>
                            </w:r>
                          </w:p>
                          <w:p w14:paraId="77969A2F" w14:textId="77777777" w:rsidR="003751AE" w:rsidRPr="0095042F" w:rsidRDefault="003751AE" w:rsidP="003751AE">
                            <w:pPr>
                              <w:rPr>
                                <w:i/>
                                <w:iCs/>
                                <w:color w:val="0D0D0D" w:themeColor="text1" w:themeTint="F2"/>
                              </w:rPr>
                            </w:pPr>
                            <w:r w:rsidRPr="00337EA1">
                              <w:rPr>
                                <w:b/>
                                <w:bCs/>
                                <w:color w:val="0D0D0D" w:themeColor="text1" w:themeTint="F2"/>
                              </w:rPr>
                              <w:t>Paso 3)</w:t>
                            </w:r>
                            <w:r>
                              <w:rPr>
                                <w:i/>
                                <w:iCs/>
                                <w:color w:val="0D0D0D" w:themeColor="text1" w:themeTint="F2"/>
                              </w:rPr>
                              <w:t xml:space="preserve"> Formatear la base de datos en matriz de valores: </w:t>
                            </w:r>
                            <w:proofErr w:type="spellStart"/>
                            <w:r>
                              <w:rPr>
                                <w:b/>
                                <w:bCs/>
                                <w:color w:val="000000"/>
                              </w:rPr>
                              <w:t>formatear_wider</w:t>
                            </w:r>
                            <w:proofErr w:type="spellEnd"/>
                            <w:r>
                              <w:rPr>
                                <w:b/>
                                <w:bCs/>
                                <w:color w:val="000000"/>
                              </w:rPr>
                              <w:t>(</w:t>
                            </w:r>
                            <w:proofErr w:type="spellStart"/>
                            <w:r>
                              <w:rPr>
                                <w:b/>
                                <w:bCs/>
                                <w:color w:val="000000"/>
                              </w:rPr>
                              <w:t>base_datos</w:t>
                            </w:r>
                            <w:proofErr w:type="spellEnd"/>
                            <w:r>
                              <w:rPr>
                                <w:b/>
                                <w:bCs/>
                                <w:color w:val="000000"/>
                              </w:rPr>
                              <w:t>)</w:t>
                            </w:r>
                          </w:p>
                          <w:p w14:paraId="67A5F4A8" w14:textId="77777777" w:rsidR="003751AE" w:rsidRPr="006A4C41" w:rsidRDefault="003751AE" w:rsidP="003751AE">
                            <w:pPr>
                              <w:rPr>
                                <w:i/>
                                <w:iCs/>
                                <w:color w:val="0D0D0D" w:themeColor="text1" w:themeTint="F2"/>
                              </w:rPr>
                            </w:pPr>
                            <w:r w:rsidRPr="006A4C41">
                              <w:rPr>
                                <w:i/>
                                <w:iCs/>
                                <w:color w:val="0D0D0D" w:themeColor="text1" w:themeTint="F2"/>
                              </w:rPr>
                              <w:t>El resultado de ejecutar los tres pasos anteriores es un archivo en formato .</w:t>
                            </w:r>
                            <w:proofErr w:type="spellStart"/>
                            <w:r w:rsidRPr="006A4C41">
                              <w:rPr>
                                <w:i/>
                                <w:iCs/>
                                <w:color w:val="0D0D0D" w:themeColor="text1" w:themeTint="F2"/>
                              </w:rPr>
                              <w:t>csv</w:t>
                            </w:r>
                            <w:proofErr w:type="spellEnd"/>
                            <w:r w:rsidRPr="006A4C41">
                              <w:rPr>
                                <w:i/>
                                <w:iCs/>
                                <w:color w:val="0D0D0D" w:themeColor="text1" w:themeTint="F2"/>
                              </w:rPr>
                              <w:t xml:space="preserve"> con nombre “variable_mensual_fuente_fechainicial_fechafinal.csv” ubicado en la ruta del proyecto </w:t>
                            </w:r>
                            <w:proofErr w:type="gramStart"/>
                            <w:r w:rsidRPr="006A4C41">
                              <w:rPr>
                                <w:i/>
                                <w:iCs/>
                                <w:color w:val="0D0D0D" w:themeColor="text1" w:themeTint="F2"/>
                              </w:rPr>
                              <w:t>“./</w:t>
                            </w:r>
                            <w:proofErr w:type="gramEnd"/>
                            <w:r w:rsidRPr="006A4C41">
                              <w:rPr>
                                <w:i/>
                                <w:iCs/>
                                <w:color w:val="0D0D0D" w:themeColor="text1" w:themeTint="F2"/>
                              </w:rPr>
                              <w:t>BBDD/</w:t>
                            </w:r>
                            <w:proofErr w:type="spellStart"/>
                            <w:r w:rsidRPr="006A4C41">
                              <w:rPr>
                                <w:i/>
                                <w:iCs/>
                                <w:color w:val="0D0D0D" w:themeColor="text1" w:themeTint="F2"/>
                              </w:rPr>
                              <w:t>pp</w:t>
                            </w:r>
                            <w:proofErr w:type="spellEnd"/>
                            <w:r w:rsidRPr="006A4C41">
                              <w:rPr>
                                <w:i/>
                                <w:iCs/>
                                <w:color w:val="0D0D0D" w:themeColor="text1" w:themeTint="F2"/>
                              </w:rPr>
                              <w:t>/DGA/matriz/”.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879EAC" id="Rectángulo 511545542" o:spid="_x0000_s1030" style="width:453.25pt;height:1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" fillcolor="#f2f2f2 [3052]" strokecolor="#0d0d0d [3069]">
                <v:textbox>
                  <w:txbxContent>
                    <w:p w14:paraId="71D99228" w14:textId="03291433" w:rsidR="003751AE" w:rsidRPr="00136708" w:rsidRDefault="00A34C1D" w:rsidP="003751AE">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3751AE" w:rsidRPr="00136708">
                        <w:rPr>
                          <w:color w:val="0D0D0D" w:themeColor="text1" w:themeTint="F2"/>
                          <w:sz w:val="24"/>
                          <w:szCs w:val="24"/>
                        </w:rPr>
                        <w:t xml:space="preserve">: Etapa </w:t>
                      </w:r>
                      <w:r w:rsidR="003751AE">
                        <w:rPr>
                          <w:color w:val="0D0D0D" w:themeColor="text1" w:themeTint="F2"/>
                          <w:sz w:val="24"/>
                          <w:szCs w:val="24"/>
                        </w:rPr>
                        <w:t>2</w:t>
                      </w:r>
                      <w:r w:rsidR="003751AE" w:rsidRPr="00136708">
                        <w:rPr>
                          <w:color w:val="0D0D0D" w:themeColor="text1" w:themeTint="F2"/>
                          <w:sz w:val="24"/>
                          <w:szCs w:val="24"/>
                        </w:rPr>
                        <w:t xml:space="preserve"> </w:t>
                      </w:r>
                      <w:r w:rsidR="003751AE" w:rsidRPr="00136708">
                        <w:rPr>
                          <w:rFonts w:ascii="Wingdings" w:eastAsia="Wingdings" w:hAnsi="Wingdings" w:cs="Wingdings"/>
                          <w:color w:val="0D0D0D" w:themeColor="text1" w:themeTint="F2"/>
                          <w:sz w:val="24"/>
                          <w:szCs w:val="24"/>
                        </w:rPr>
                        <w:sym w:font="Wingdings" w:char="F0E0"/>
                      </w:r>
                      <w:r w:rsidR="003751AE" w:rsidRPr="00136708">
                        <w:rPr>
                          <w:color w:val="0D0D0D" w:themeColor="text1" w:themeTint="F2"/>
                          <w:sz w:val="24"/>
                          <w:szCs w:val="24"/>
                        </w:rPr>
                        <w:t xml:space="preserve"> Proceso </w:t>
                      </w:r>
                      <w:r w:rsidR="003751AE">
                        <w:rPr>
                          <w:color w:val="0D0D0D" w:themeColor="text1" w:themeTint="F2"/>
                          <w:sz w:val="24"/>
                          <w:szCs w:val="24"/>
                        </w:rPr>
                        <w:t>2</w:t>
                      </w:r>
                      <w:r w:rsidR="003751AE" w:rsidRPr="00136708">
                        <w:rPr>
                          <w:color w:val="0D0D0D" w:themeColor="text1" w:themeTint="F2"/>
                          <w:sz w:val="24"/>
                          <w:szCs w:val="24"/>
                        </w:rPr>
                        <w:t>.</w:t>
                      </w:r>
                      <w:r w:rsidR="001F6E08">
                        <w:rPr>
                          <w:color w:val="0D0D0D" w:themeColor="text1" w:themeTint="F2"/>
                          <w:sz w:val="24"/>
                          <w:szCs w:val="24"/>
                        </w:rPr>
                        <w:t>2</w:t>
                      </w:r>
                    </w:p>
                    <w:p w14:paraId="42C8F6AD" w14:textId="77777777" w:rsidR="003751AE" w:rsidRPr="0095042F" w:rsidRDefault="003751AE" w:rsidP="003751AE">
                      <w:pPr>
                        <w:rPr>
                          <w:i/>
                          <w:iCs/>
                          <w:color w:val="0D0D0D" w:themeColor="text1" w:themeTint="F2"/>
                        </w:rPr>
                      </w:pPr>
                      <w:r>
                        <w:rPr>
                          <w:i/>
                          <w:iCs/>
                          <w:color w:val="0D0D0D" w:themeColor="text1" w:themeTint="F2"/>
                        </w:rPr>
                        <w:t>Antes de</w:t>
                      </w:r>
                      <w:r w:rsidRPr="0095042F">
                        <w:rPr>
                          <w:i/>
                          <w:iCs/>
                          <w:color w:val="0D0D0D" w:themeColor="text1" w:themeTint="F2"/>
                        </w:rPr>
                        <w:t xml:space="preserve"> calcular el IPE se debe</w:t>
                      </w:r>
                      <w:r>
                        <w:rPr>
                          <w:i/>
                          <w:iCs/>
                          <w:color w:val="0D0D0D" w:themeColor="text1" w:themeTint="F2"/>
                        </w:rPr>
                        <w:t xml:space="preserve">n </w:t>
                      </w:r>
                      <w:proofErr w:type="gramStart"/>
                      <w:r>
                        <w:rPr>
                          <w:i/>
                          <w:iCs/>
                          <w:color w:val="0D0D0D" w:themeColor="text1" w:themeTint="F2"/>
                        </w:rPr>
                        <w:t>obtener  los</w:t>
                      </w:r>
                      <w:proofErr w:type="gramEnd"/>
                      <w:r>
                        <w:rPr>
                          <w:i/>
                          <w:iCs/>
                          <w:color w:val="0D0D0D" w:themeColor="text1" w:themeTint="F2"/>
                        </w:rPr>
                        <w:t xml:space="preserve"> acumulados mensuales de la base de datos de precipitación previamente descargada en el proceso 1.1.</w:t>
                      </w:r>
                    </w:p>
                    <w:p w14:paraId="32AC254A" w14:textId="77777777" w:rsidR="003751AE" w:rsidRPr="006509FE" w:rsidRDefault="003751AE" w:rsidP="003751AE">
                      <w:pPr>
                        <w:rPr>
                          <w:b/>
                          <w:bCs/>
                          <w:color w:val="0D0D0D" w:themeColor="text1" w:themeTint="F2"/>
                        </w:rPr>
                      </w:pPr>
                      <w:r w:rsidRPr="006509FE">
                        <w:rPr>
                          <w:b/>
                          <w:bCs/>
                          <w:color w:val="0D0D0D" w:themeColor="text1" w:themeTint="F2"/>
                        </w:rPr>
                        <w:t>Paso 1)</w:t>
                      </w:r>
                      <w:r w:rsidRPr="006509FE">
                        <w:rPr>
                          <w:color w:val="0D0D0D" w:themeColor="text1" w:themeTint="F2"/>
                        </w:rPr>
                        <w:t xml:space="preserve"> Cargar la herramienta en R: </w:t>
                      </w:r>
                      <w:proofErr w:type="spellStart"/>
                      <w:r w:rsidRPr="006509FE">
                        <w:rPr>
                          <w:b/>
                          <w:bCs/>
                          <w:color w:val="0D0D0D" w:themeColor="text1" w:themeTint="F2"/>
                        </w:rPr>
                        <w:t>Source</w:t>
                      </w:r>
                      <w:proofErr w:type="spellEnd"/>
                      <w:r w:rsidRPr="006509FE">
                        <w:rPr>
                          <w:b/>
                          <w:bCs/>
                          <w:color w:val="0D0D0D" w:themeColor="text1" w:themeTint="F2"/>
                        </w:rPr>
                        <w:t xml:space="preserve"> (“./</w:t>
                      </w:r>
                      <w:r w:rsidRPr="00A352E2">
                        <w:rPr>
                          <w:b/>
                          <w:bCs/>
                          <w:color w:val="0D0D0D" w:themeColor="text1" w:themeTint="F2"/>
                        </w:rPr>
                        <w:t>2.Promediar_formatear</w:t>
                      </w:r>
                      <w:r w:rsidRPr="006509FE">
                        <w:rPr>
                          <w:b/>
                          <w:bCs/>
                          <w:color w:val="0D0D0D" w:themeColor="text1" w:themeTint="F2"/>
                        </w:rPr>
                        <w:t>/</w:t>
                      </w:r>
                      <w:proofErr w:type="spellStart"/>
                      <w:r w:rsidRPr="00006222">
                        <w:rPr>
                          <w:b/>
                          <w:bCs/>
                          <w:color w:val="000000"/>
                        </w:rPr>
                        <w:t>promedio_</w:t>
                      </w:r>
                      <w:proofErr w:type="gramStart"/>
                      <w:r w:rsidRPr="00006222">
                        <w:rPr>
                          <w:b/>
                          <w:bCs/>
                          <w:color w:val="000000"/>
                        </w:rPr>
                        <w:t>mensual.R</w:t>
                      </w:r>
                      <w:proofErr w:type="spellEnd"/>
                      <w:proofErr w:type="gramEnd"/>
                      <w:r w:rsidRPr="00006222">
                        <w:rPr>
                          <w:color w:val="000000"/>
                        </w:rPr>
                        <w:t>”</w:t>
                      </w:r>
                      <w:r>
                        <w:rPr>
                          <w:color w:val="000000"/>
                        </w:rPr>
                        <w:t>)</w:t>
                      </w:r>
                    </w:p>
                    <w:p w14:paraId="111F4494" w14:textId="77777777" w:rsidR="003751AE" w:rsidRPr="006509FE" w:rsidRDefault="003751AE" w:rsidP="003751AE">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Pr>
                          <w:i/>
                          <w:iCs/>
                          <w:color w:val="0D0D0D" w:themeColor="text1" w:themeTint="F2"/>
                        </w:rPr>
                        <w:t>Obtener el acumulado mensual</w:t>
                      </w:r>
                      <w:r w:rsidRPr="006509FE">
                        <w:rPr>
                          <w:i/>
                          <w:iCs/>
                          <w:color w:val="0D0D0D" w:themeColor="text1" w:themeTint="F2"/>
                        </w:rPr>
                        <w:t xml:space="preserve">:  </w:t>
                      </w:r>
                      <w:proofErr w:type="spellStart"/>
                      <w:r>
                        <w:rPr>
                          <w:b/>
                          <w:bCs/>
                          <w:color w:val="000000"/>
                        </w:rPr>
                        <w:t>acumulado_mensual</w:t>
                      </w:r>
                      <w:proofErr w:type="spellEnd"/>
                      <w:r w:rsidRPr="006509FE">
                        <w:rPr>
                          <w:b/>
                          <w:bCs/>
                          <w:i/>
                          <w:iCs/>
                          <w:color w:val="0D0D0D" w:themeColor="text1" w:themeTint="F2"/>
                        </w:rPr>
                        <w:t>(</w:t>
                      </w:r>
                      <w:proofErr w:type="spellStart"/>
                      <w:r>
                        <w:rPr>
                          <w:b/>
                          <w:bCs/>
                          <w:i/>
                          <w:iCs/>
                          <w:color w:val="0D0D0D" w:themeColor="text1" w:themeTint="F2"/>
                        </w:rPr>
                        <w:t>base_datos</w:t>
                      </w:r>
                      <w:proofErr w:type="spellEnd"/>
                      <w:r w:rsidRPr="006509FE">
                        <w:rPr>
                          <w:b/>
                          <w:bCs/>
                          <w:i/>
                          <w:iCs/>
                          <w:color w:val="0D0D0D" w:themeColor="text1" w:themeTint="F2"/>
                        </w:rPr>
                        <w:t>)</w:t>
                      </w:r>
                    </w:p>
                    <w:p w14:paraId="77969A2F" w14:textId="77777777" w:rsidR="003751AE" w:rsidRPr="0095042F" w:rsidRDefault="003751AE" w:rsidP="003751AE">
                      <w:pPr>
                        <w:rPr>
                          <w:i/>
                          <w:iCs/>
                          <w:color w:val="0D0D0D" w:themeColor="text1" w:themeTint="F2"/>
                        </w:rPr>
                      </w:pPr>
                      <w:r w:rsidRPr="00337EA1">
                        <w:rPr>
                          <w:b/>
                          <w:bCs/>
                          <w:color w:val="0D0D0D" w:themeColor="text1" w:themeTint="F2"/>
                        </w:rPr>
                        <w:t>Paso 3)</w:t>
                      </w:r>
                      <w:r>
                        <w:rPr>
                          <w:i/>
                          <w:iCs/>
                          <w:color w:val="0D0D0D" w:themeColor="text1" w:themeTint="F2"/>
                        </w:rPr>
                        <w:t xml:space="preserve"> Formatear la base de datos en matriz de valores: </w:t>
                      </w:r>
                      <w:proofErr w:type="spellStart"/>
                      <w:r>
                        <w:rPr>
                          <w:b/>
                          <w:bCs/>
                          <w:color w:val="000000"/>
                        </w:rPr>
                        <w:t>formatear_wider</w:t>
                      </w:r>
                      <w:proofErr w:type="spellEnd"/>
                      <w:r>
                        <w:rPr>
                          <w:b/>
                          <w:bCs/>
                          <w:color w:val="000000"/>
                        </w:rPr>
                        <w:t>(</w:t>
                      </w:r>
                      <w:proofErr w:type="spellStart"/>
                      <w:r>
                        <w:rPr>
                          <w:b/>
                          <w:bCs/>
                          <w:color w:val="000000"/>
                        </w:rPr>
                        <w:t>base_datos</w:t>
                      </w:r>
                      <w:proofErr w:type="spellEnd"/>
                      <w:r>
                        <w:rPr>
                          <w:b/>
                          <w:bCs/>
                          <w:color w:val="000000"/>
                        </w:rPr>
                        <w:t>)</w:t>
                      </w:r>
                    </w:p>
                    <w:p w14:paraId="67A5F4A8" w14:textId="77777777" w:rsidR="003751AE" w:rsidRPr="006A4C41" w:rsidRDefault="003751AE" w:rsidP="003751AE">
                      <w:pPr>
                        <w:rPr>
                          <w:i/>
                          <w:iCs/>
                          <w:color w:val="0D0D0D" w:themeColor="text1" w:themeTint="F2"/>
                        </w:rPr>
                      </w:pPr>
                      <w:r w:rsidRPr="006A4C41">
                        <w:rPr>
                          <w:i/>
                          <w:iCs/>
                          <w:color w:val="0D0D0D" w:themeColor="text1" w:themeTint="F2"/>
                        </w:rPr>
                        <w:t>El resultado de ejecutar los tres pasos anteriores es un archivo en formato .</w:t>
                      </w:r>
                      <w:proofErr w:type="spellStart"/>
                      <w:r w:rsidRPr="006A4C41">
                        <w:rPr>
                          <w:i/>
                          <w:iCs/>
                          <w:color w:val="0D0D0D" w:themeColor="text1" w:themeTint="F2"/>
                        </w:rPr>
                        <w:t>csv</w:t>
                      </w:r>
                      <w:proofErr w:type="spellEnd"/>
                      <w:r w:rsidRPr="006A4C41">
                        <w:rPr>
                          <w:i/>
                          <w:iCs/>
                          <w:color w:val="0D0D0D" w:themeColor="text1" w:themeTint="F2"/>
                        </w:rPr>
                        <w:t xml:space="preserve"> con nombre “variable_mensual_fuente_fechainicial_fechafinal.csv” ubicado en la ruta del proyecto </w:t>
                      </w:r>
                      <w:proofErr w:type="gramStart"/>
                      <w:r w:rsidRPr="006A4C41">
                        <w:rPr>
                          <w:i/>
                          <w:iCs/>
                          <w:color w:val="0D0D0D" w:themeColor="text1" w:themeTint="F2"/>
                        </w:rPr>
                        <w:t>“./</w:t>
                      </w:r>
                      <w:proofErr w:type="gramEnd"/>
                      <w:r w:rsidRPr="006A4C41">
                        <w:rPr>
                          <w:i/>
                          <w:iCs/>
                          <w:color w:val="0D0D0D" w:themeColor="text1" w:themeTint="F2"/>
                        </w:rPr>
                        <w:t>BBDD/</w:t>
                      </w:r>
                      <w:proofErr w:type="spellStart"/>
                      <w:r w:rsidRPr="006A4C41">
                        <w:rPr>
                          <w:i/>
                          <w:iCs/>
                          <w:color w:val="0D0D0D" w:themeColor="text1" w:themeTint="F2"/>
                        </w:rPr>
                        <w:t>pp</w:t>
                      </w:r>
                      <w:proofErr w:type="spellEnd"/>
                      <w:r w:rsidRPr="006A4C41">
                        <w:rPr>
                          <w:i/>
                          <w:iCs/>
                          <w:color w:val="0D0D0D" w:themeColor="text1" w:themeTint="F2"/>
                        </w:rPr>
                        <w:t>/DGA/matriz/”.</w:t>
                      </w:r>
                    </w:p>
                  </w:txbxContent>
                </v:textbox>
                <w10:anchorlock/>
              </v:rect>
            </w:pict>
          </mc:Fallback>
        </mc:AlternateContent>
      </w:r>
    </w:p>
    <w:p w14:paraId="6738DFFD" w14:textId="6D1CA97C" w:rsidR="00205A4E" w:rsidRPr="00205A4E" w:rsidRDefault="00205A4E" w:rsidP="00205A4E"/>
    <w:p w14:paraId="67578FDE" w14:textId="77C28499" w:rsidR="00A03AFB" w:rsidRDefault="00D87E2A" w:rsidP="00E57783">
      <w:pPr>
        <w:pStyle w:val="Ttulo3"/>
      </w:pPr>
      <w:bookmarkStart w:id="70" w:name="_Toc141366050"/>
      <w:r>
        <w:rPr>
          <w:b/>
          <w:bCs/>
        </w:rPr>
        <w:t>Proceso</w:t>
      </w:r>
      <w:r w:rsidR="006F745B" w:rsidRPr="004869E4">
        <w:rPr>
          <w:b/>
          <w:bCs/>
        </w:rPr>
        <w:t xml:space="preserve"> 2.3:</w:t>
      </w:r>
      <w:r w:rsidR="006F745B">
        <w:t xml:space="preserve"> </w:t>
      </w:r>
      <w:r w:rsidR="00177B01">
        <w:t>Actualizar</w:t>
      </w:r>
      <w:r w:rsidR="00A03AFB">
        <w:t xml:space="preserve"> </w:t>
      </w:r>
      <w:r w:rsidR="00205A4E">
        <w:t>base de datos histórica</w:t>
      </w:r>
      <w:bookmarkEnd w:id="70"/>
    </w:p>
    <w:p w14:paraId="642239D3" w14:textId="05E6D96E" w:rsidR="00205A4E" w:rsidRDefault="00656B4C" w:rsidP="00205A4E">
      <w:pPr>
        <w:pStyle w:val="Prrafodelista"/>
        <w:pBdr>
          <w:top w:val="nil"/>
          <w:left w:val="nil"/>
          <w:bottom w:val="nil"/>
          <w:right w:val="nil"/>
          <w:between w:val="nil"/>
        </w:pBdr>
        <w:spacing w:after="0"/>
        <w:ind w:left="360"/>
      </w:pPr>
      <w:r>
        <w:t xml:space="preserve">Para no tener que descargar las variables meteorológicas de años anteriores, es crucial mantener una base de datos de valores crudos actualizada. Es por esto </w:t>
      </w:r>
      <w:proofErr w:type="gramStart"/>
      <w:r>
        <w:t>que</w:t>
      </w:r>
      <w:proofErr w:type="gramEnd"/>
      <w:r>
        <w:t xml:space="preserve"> los valores recién descargados deben ser concatenados</w:t>
      </w:r>
      <w:r w:rsidR="00205A4E" w:rsidRPr="00667191">
        <w:t xml:space="preserve"> a la base de datos histórica. Para esto</w:t>
      </w:r>
      <w:r>
        <w:t xml:space="preserve"> se ejecuta la función “</w:t>
      </w:r>
      <w:proofErr w:type="spellStart"/>
      <w:r>
        <w:t>rbind</w:t>
      </w:r>
      <w:proofErr w:type="spellEnd"/>
      <w:r>
        <w:t>”, con el primer argumento la base de datos antigua, y en el segundo argumento la base de datos recién descargada.</w:t>
      </w:r>
    </w:p>
    <w:p w14:paraId="4C9D4CB2" w14:textId="77777777" w:rsidR="00D944AF" w:rsidRDefault="00D944AF" w:rsidP="00205A4E">
      <w:pPr>
        <w:pStyle w:val="Prrafodelista"/>
        <w:pBdr>
          <w:top w:val="nil"/>
          <w:left w:val="nil"/>
          <w:bottom w:val="nil"/>
          <w:right w:val="nil"/>
          <w:between w:val="nil"/>
        </w:pBdr>
        <w:spacing w:after="0"/>
        <w:ind w:left="360"/>
      </w:pPr>
    </w:p>
    <w:p w14:paraId="53664F09" w14:textId="079F04B4" w:rsidR="00D944AF" w:rsidRPr="007A3F43" w:rsidRDefault="00D944AF" w:rsidP="00205A4E">
      <w:pPr>
        <w:pStyle w:val="Prrafodelista"/>
        <w:pBdr>
          <w:top w:val="nil"/>
          <w:left w:val="nil"/>
          <w:bottom w:val="nil"/>
          <w:right w:val="nil"/>
          <w:between w:val="nil"/>
        </w:pBdr>
        <w:spacing w:after="0"/>
        <w:ind w:left="360"/>
        <w:rPr>
          <w:color w:val="000000"/>
        </w:rPr>
      </w:pPr>
      <w:r>
        <w:rPr>
          <w:noProof/>
        </w:rPr>
        <mc:AlternateContent>
          <mc:Choice Requires="wps">
            <w:drawing>
              <wp:inline distT="0" distB="0" distL="0" distR="0" wp14:anchorId="7A842B81" wp14:editId="7179619B">
                <wp:extent cx="5738812" cy="2200275"/>
                <wp:effectExtent l="0" t="0" r="14605" b="28575"/>
                <wp:docPr id="97053775" name="Rectángulo 97053775"/>
                <wp:cNvGraphicFramePr/>
                <a:graphic xmlns:a="http://schemas.openxmlformats.org/drawingml/2006/main">
                  <a:graphicData uri="http://schemas.microsoft.com/office/word/2010/wordprocessingShape">
                    <wps:wsp>
                      <wps:cNvSpPr/>
                      <wps:spPr>
                        <a:xfrm>
                          <a:off x="0" y="0"/>
                          <a:ext cx="5738812" cy="2200275"/>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577A32E3" w14:textId="007E6648" w:rsidR="00D944AF" w:rsidRPr="00136708" w:rsidRDefault="00A34C1D" w:rsidP="00D944AF">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D944AF" w:rsidRPr="00136708">
                              <w:rPr>
                                <w:color w:val="0D0D0D" w:themeColor="text1" w:themeTint="F2"/>
                                <w:sz w:val="24"/>
                                <w:szCs w:val="24"/>
                              </w:rPr>
                              <w:t xml:space="preserve">: Etapa </w:t>
                            </w:r>
                            <w:r w:rsidR="00D944AF">
                              <w:rPr>
                                <w:color w:val="0D0D0D" w:themeColor="text1" w:themeTint="F2"/>
                                <w:sz w:val="24"/>
                                <w:szCs w:val="24"/>
                              </w:rPr>
                              <w:t>2</w:t>
                            </w:r>
                            <w:r w:rsidR="00D944AF" w:rsidRPr="00136708">
                              <w:rPr>
                                <w:color w:val="0D0D0D" w:themeColor="text1" w:themeTint="F2"/>
                                <w:sz w:val="24"/>
                                <w:szCs w:val="24"/>
                              </w:rPr>
                              <w:t xml:space="preserve"> </w:t>
                            </w:r>
                            <w:r w:rsidR="00D944AF" w:rsidRPr="00136708">
                              <w:rPr>
                                <w:rFonts w:ascii="Wingdings" w:eastAsia="Wingdings" w:hAnsi="Wingdings" w:cs="Wingdings"/>
                                <w:color w:val="0D0D0D" w:themeColor="text1" w:themeTint="F2"/>
                                <w:sz w:val="24"/>
                                <w:szCs w:val="24"/>
                              </w:rPr>
                              <w:sym w:font="Wingdings" w:char="F0E0"/>
                            </w:r>
                            <w:r w:rsidR="00D944AF" w:rsidRPr="00136708">
                              <w:rPr>
                                <w:color w:val="0D0D0D" w:themeColor="text1" w:themeTint="F2"/>
                                <w:sz w:val="24"/>
                                <w:szCs w:val="24"/>
                              </w:rPr>
                              <w:t xml:space="preserve"> Proceso </w:t>
                            </w:r>
                            <w:r w:rsidR="00D944AF">
                              <w:rPr>
                                <w:color w:val="0D0D0D" w:themeColor="text1" w:themeTint="F2"/>
                                <w:sz w:val="24"/>
                                <w:szCs w:val="24"/>
                              </w:rPr>
                              <w:t>2</w:t>
                            </w:r>
                            <w:r w:rsidR="00D944AF" w:rsidRPr="00136708">
                              <w:rPr>
                                <w:color w:val="0D0D0D" w:themeColor="text1" w:themeTint="F2"/>
                                <w:sz w:val="24"/>
                                <w:szCs w:val="24"/>
                              </w:rPr>
                              <w:t>.</w:t>
                            </w:r>
                            <w:r w:rsidR="00D944AF">
                              <w:rPr>
                                <w:color w:val="0D0D0D" w:themeColor="text1" w:themeTint="F2"/>
                                <w:sz w:val="24"/>
                                <w:szCs w:val="24"/>
                              </w:rPr>
                              <w:t>3</w:t>
                            </w:r>
                          </w:p>
                          <w:p w14:paraId="2308745B" w14:textId="071FA010" w:rsidR="00D944AF" w:rsidRPr="006509FE" w:rsidRDefault="00D944AF" w:rsidP="00D944AF">
                            <w:pPr>
                              <w:rPr>
                                <w:b/>
                                <w:bCs/>
                                <w:color w:val="0D0D0D" w:themeColor="text1" w:themeTint="F2"/>
                              </w:rPr>
                            </w:pPr>
                            <w:r w:rsidRPr="006509FE">
                              <w:rPr>
                                <w:b/>
                                <w:bCs/>
                                <w:color w:val="0D0D0D" w:themeColor="text1" w:themeTint="F2"/>
                              </w:rPr>
                              <w:t>Paso 1)</w:t>
                            </w:r>
                            <w:r w:rsidRPr="006509FE">
                              <w:rPr>
                                <w:color w:val="0D0D0D" w:themeColor="text1" w:themeTint="F2"/>
                              </w:rPr>
                              <w:t xml:space="preserve"> </w:t>
                            </w:r>
                            <w:r w:rsidR="00656B4C">
                              <w:rPr>
                                <w:color w:val="0D0D0D" w:themeColor="text1" w:themeTint="F2"/>
                              </w:rPr>
                              <w:t>Asegurarse que ambas bases de datos tienen las columnas idénticas (</w:t>
                            </w:r>
                            <w:proofErr w:type="spellStart"/>
                            <w:r w:rsidR="00656B4C">
                              <w:rPr>
                                <w:color w:val="0D0D0D" w:themeColor="text1" w:themeTint="F2"/>
                              </w:rPr>
                              <w:t>Year</w:t>
                            </w:r>
                            <w:proofErr w:type="spellEnd"/>
                            <w:r w:rsidR="00656B4C">
                              <w:rPr>
                                <w:color w:val="0D0D0D" w:themeColor="text1" w:themeTint="F2"/>
                              </w:rPr>
                              <w:t xml:space="preserve">, </w:t>
                            </w:r>
                            <w:proofErr w:type="spellStart"/>
                            <w:r w:rsidR="00656B4C">
                              <w:rPr>
                                <w:color w:val="0D0D0D" w:themeColor="text1" w:themeTint="F2"/>
                              </w:rPr>
                              <w:t>Month</w:t>
                            </w:r>
                            <w:proofErr w:type="spellEnd"/>
                            <w:r w:rsidR="00656B4C">
                              <w:rPr>
                                <w:color w:val="0D0D0D" w:themeColor="text1" w:themeTint="F2"/>
                              </w:rPr>
                              <w:t xml:space="preserve">, Day, </w:t>
                            </w:r>
                            <w:proofErr w:type="spellStart"/>
                            <w:r w:rsidR="00656B4C">
                              <w:rPr>
                                <w:color w:val="0D0D0D" w:themeColor="text1" w:themeTint="F2"/>
                              </w:rPr>
                              <w:t>Codigo_nacional</w:t>
                            </w:r>
                            <w:proofErr w:type="spellEnd"/>
                            <w:r w:rsidR="00656B4C">
                              <w:rPr>
                                <w:color w:val="0D0D0D" w:themeColor="text1" w:themeTint="F2"/>
                              </w:rPr>
                              <w:t>, variable)</w:t>
                            </w:r>
                          </w:p>
                          <w:p w14:paraId="166490DE" w14:textId="1CBD7A1A" w:rsidR="00D944AF" w:rsidRPr="006509FE" w:rsidRDefault="00D944AF" w:rsidP="00D944AF">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sidR="00656B4C">
                              <w:rPr>
                                <w:i/>
                                <w:iCs/>
                                <w:color w:val="0D0D0D" w:themeColor="text1" w:themeTint="F2"/>
                              </w:rPr>
                              <w:t>Unir las bases de datos</w:t>
                            </w:r>
                            <w:r w:rsidRPr="006509FE">
                              <w:rPr>
                                <w:i/>
                                <w:iCs/>
                                <w:color w:val="0D0D0D" w:themeColor="text1" w:themeTint="F2"/>
                              </w:rPr>
                              <w:t xml:space="preserve">:  </w:t>
                            </w:r>
                            <w:proofErr w:type="spellStart"/>
                            <w:proofErr w:type="gramStart"/>
                            <w:r w:rsidR="00656B4C">
                              <w:rPr>
                                <w:b/>
                                <w:bCs/>
                                <w:color w:val="000000"/>
                              </w:rPr>
                              <w:t>rbind</w:t>
                            </w:r>
                            <w:proofErr w:type="spellEnd"/>
                            <w:r w:rsidR="00656B4C">
                              <w:rPr>
                                <w:b/>
                                <w:bCs/>
                                <w:color w:val="000000"/>
                              </w:rPr>
                              <w:t>(</w:t>
                            </w:r>
                            <w:proofErr w:type="spellStart"/>
                            <w:proofErr w:type="gramEnd"/>
                            <w:r w:rsidR="00656B4C">
                              <w:rPr>
                                <w:b/>
                                <w:bCs/>
                                <w:color w:val="000000"/>
                              </w:rPr>
                              <w:t>base_antigua</w:t>
                            </w:r>
                            <w:proofErr w:type="spellEnd"/>
                            <w:r w:rsidR="00656B4C">
                              <w:rPr>
                                <w:b/>
                                <w:bCs/>
                                <w:color w:val="000000"/>
                              </w:rPr>
                              <w:t xml:space="preserve">, </w:t>
                            </w:r>
                            <w:proofErr w:type="spellStart"/>
                            <w:r w:rsidR="00656B4C">
                              <w:rPr>
                                <w:b/>
                                <w:bCs/>
                                <w:color w:val="000000"/>
                              </w:rPr>
                              <w:t>base_nueva</w:t>
                            </w:r>
                            <w:proofErr w:type="spellEnd"/>
                            <w:r w:rsidR="00656B4C">
                              <w:rPr>
                                <w:b/>
                                <w:bCs/>
                                <w:color w:val="000000"/>
                              </w:rPr>
                              <w:t>)</w:t>
                            </w:r>
                          </w:p>
                          <w:p w14:paraId="2B1644E7" w14:textId="686B7BFE" w:rsidR="00D944AF" w:rsidRPr="0095042F" w:rsidRDefault="00D944AF" w:rsidP="00D944AF">
                            <w:pPr>
                              <w:rPr>
                                <w:i/>
                                <w:iCs/>
                                <w:color w:val="0D0D0D" w:themeColor="text1" w:themeTint="F2"/>
                              </w:rPr>
                            </w:pPr>
                            <w:r w:rsidRPr="00337EA1">
                              <w:rPr>
                                <w:b/>
                                <w:bCs/>
                                <w:color w:val="0D0D0D" w:themeColor="text1" w:themeTint="F2"/>
                              </w:rPr>
                              <w:t>Paso 3)</w:t>
                            </w:r>
                            <w:r>
                              <w:rPr>
                                <w:i/>
                                <w:iCs/>
                                <w:color w:val="0D0D0D" w:themeColor="text1" w:themeTint="F2"/>
                              </w:rPr>
                              <w:t xml:space="preserve"> </w:t>
                            </w:r>
                            <w:r w:rsidR="00656B4C">
                              <w:rPr>
                                <w:i/>
                                <w:iCs/>
                                <w:color w:val="0D0D0D" w:themeColor="text1" w:themeTint="F2"/>
                              </w:rPr>
                              <w:t xml:space="preserve">Guardar la base de datos </w:t>
                            </w:r>
                            <w:proofErr w:type="spellStart"/>
                            <w:r w:rsidR="00656B4C">
                              <w:rPr>
                                <w:i/>
                                <w:iCs/>
                                <w:color w:val="0D0D0D" w:themeColor="text1" w:themeTint="F2"/>
                              </w:rPr>
                              <w:t>actualziada</w:t>
                            </w:r>
                            <w:proofErr w:type="spellEnd"/>
                            <w:r>
                              <w:rPr>
                                <w:i/>
                                <w:iCs/>
                                <w:color w:val="0D0D0D" w:themeColor="text1" w:themeTint="F2"/>
                              </w:rPr>
                              <w:t xml:space="preserve">: </w:t>
                            </w:r>
                            <w:r w:rsidR="00A31B09">
                              <w:rPr>
                                <w:b/>
                                <w:bCs/>
                                <w:color w:val="000000"/>
                              </w:rPr>
                              <w:t>write.csv (</w:t>
                            </w:r>
                            <w:proofErr w:type="spellStart"/>
                            <w:r>
                              <w:rPr>
                                <w:b/>
                                <w:bCs/>
                                <w:color w:val="000000"/>
                              </w:rPr>
                              <w:t>base_datos</w:t>
                            </w:r>
                            <w:r w:rsidR="00656B4C">
                              <w:rPr>
                                <w:b/>
                                <w:bCs/>
                                <w:color w:val="000000"/>
                              </w:rPr>
                              <w:t>_</w:t>
                            </w:r>
                            <w:proofErr w:type="gramStart"/>
                            <w:r w:rsidR="00656B4C">
                              <w:rPr>
                                <w:b/>
                                <w:bCs/>
                                <w:color w:val="000000"/>
                              </w:rPr>
                              <w:t>actualizada,path</w:t>
                            </w:r>
                            <w:proofErr w:type="spellEnd"/>
                            <w:proofErr w:type="gramEnd"/>
                            <w:r w:rsidR="00656B4C">
                              <w:rPr>
                                <w:b/>
                                <w:bCs/>
                                <w:color w:val="000000"/>
                              </w:rPr>
                              <w:t>=</w:t>
                            </w:r>
                            <w:r w:rsidR="00A31B09">
                              <w:rPr>
                                <w:b/>
                                <w:bCs/>
                                <w:color w:val="000000"/>
                              </w:rPr>
                              <w:t>”</w:t>
                            </w:r>
                            <w:r w:rsidR="00F64E15">
                              <w:rPr>
                                <w:b/>
                                <w:bCs/>
                                <w:color w:val="000000"/>
                              </w:rPr>
                              <w:t>…</w:t>
                            </w:r>
                            <w:r w:rsidR="00F64E15" w:rsidRPr="00F64E15">
                              <w:rPr>
                                <w:b/>
                                <w:bCs/>
                                <w:color w:val="000000"/>
                              </w:rPr>
                              <w:t xml:space="preserve"> </w:t>
                            </w:r>
                            <w:r w:rsidR="00F64E15" w:rsidRPr="00F64E15">
                              <w:rPr>
                                <w:b/>
                                <w:bCs/>
                                <w:color w:val="000000"/>
                              </w:rPr>
                              <w:t>\BBDD\</w:t>
                            </w:r>
                            <w:proofErr w:type="spellStart"/>
                            <w:r w:rsidR="00F64E15" w:rsidRPr="00F64E15">
                              <w:rPr>
                                <w:b/>
                                <w:bCs/>
                                <w:color w:val="000000"/>
                              </w:rPr>
                              <w:t>pp</w:t>
                            </w:r>
                            <w:proofErr w:type="spellEnd"/>
                            <w:r w:rsidR="00F64E15" w:rsidRPr="00F64E15">
                              <w:rPr>
                                <w:b/>
                                <w:bCs/>
                                <w:color w:val="000000"/>
                              </w:rPr>
                              <w:t>\DGA\bruto\</w:t>
                            </w:r>
                            <w:r w:rsidR="00A31B09">
                              <w:rPr>
                                <w:b/>
                                <w:bCs/>
                                <w:color w:val="000000"/>
                              </w:rPr>
                              <w:t>variable_fuente_fechaini_fechafin.csv”</w:t>
                            </w:r>
                            <w:r>
                              <w:rPr>
                                <w:b/>
                                <w:bCs/>
                                <w:color w:val="000000"/>
                              </w:rPr>
                              <w:t>)</w:t>
                            </w:r>
                          </w:p>
                          <w:p w14:paraId="105E2ADC" w14:textId="1CA7B43B" w:rsidR="00D944AF" w:rsidRPr="006A4C41" w:rsidRDefault="00D944AF" w:rsidP="00D944AF">
                            <w:pPr>
                              <w:rPr>
                                <w:i/>
                                <w:iCs/>
                                <w:color w:val="0D0D0D" w:themeColor="text1" w:themeTint="F2"/>
                              </w:rPr>
                            </w:pPr>
                            <w:r w:rsidRPr="006A4C41">
                              <w:rPr>
                                <w:i/>
                                <w:iCs/>
                                <w:color w:val="0D0D0D" w:themeColor="text1" w:themeTint="F2"/>
                              </w:rPr>
                              <w:t>El resultado de ejecutar los tres pasos anteriores es un archivo en formato .</w:t>
                            </w:r>
                            <w:proofErr w:type="spellStart"/>
                            <w:r w:rsidRPr="006A4C41">
                              <w:rPr>
                                <w:i/>
                                <w:iCs/>
                                <w:color w:val="0D0D0D" w:themeColor="text1" w:themeTint="F2"/>
                              </w:rPr>
                              <w:t>csv</w:t>
                            </w:r>
                            <w:proofErr w:type="spellEnd"/>
                            <w:r w:rsidRPr="006A4C41">
                              <w:rPr>
                                <w:i/>
                                <w:iCs/>
                                <w:color w:val="0D0D0D" w:themeColor="text1" w:themeTint="F2"/>
                              </w:rPr>
                              <w:t xml:space="preserve"> con </w:t>
                            </w:r>
                            <w:r w:rsidR="00A31B09" w:rsidRPr="006A4C41">
                              <w:rPr>
                                <w:i/>
                                <w:iCs/>
                                <w:color w:val="0D0D0D" w:themeColor="text1" w:themeTint="F2"/>
                              </w:rPr>
                              <w:t>nombre</w:t>
                            </w:r>
                            <w:r w:rsidR="00A31B09">
                              <w:rPr>
                                <w:i/>
                                <w:iCs/>
                                <w:color w:val="0D0D0D" w:themeColor="text1" w:themeTint="F2"/>
                              </w:rPr>
                              <w:t xml:space="preserve"> </w:t>
                            </w:r>
                            <w:r w:rsidR="00A31B09" w:rsidRPr="006A4C41">
                              <w:rPr>
                                <w:i/>
                                <w:iCs/>
                                <w:color w:val="0D0D0D" w:themeColor="text1" w:themeTint="F2"/>
                              </w:rPr>
                              <w:t>“</w:t>
                            </w:r>
                            <w:r w:rsidRPr="006A4C41">
                              <w:rPr>
                                <w:i/>
                                <w:iCs/>
                                <w:color w:val="0D0D0D" w:themeColor="text1" w:themeTint="F2"/>
                              </w:rPr>
                              <w:t xml:space="preserve">variable_mensual_fuente_fechainicial_fechafinal.csv” ubicado en la ruta del proyecto </w:t>
                            </w:r>
                            <w:proofErr w:type="gramStart"/>
                            <w:r w:rsidRPr="006A4C41">
                              <w:rPr>
                                <w:i/>
                                <w:iCs/>
                                <w:color w:val="0D0D0D" w:themeColor="text1" w:themeTint="F2"/>
                              </w:rPr>
                              <w:t>“./</w:t>
                            </w:r>
                            <w:proofErr w:type="gramEnd"/>
                            <w:r w:rsidRPr="006A4C41">
                              <w:rPr>
                                <w:i/>
                                <w:iCs/>
                                <w:color w:val="0D0D0D" w:themeColor="text1" w:themeTint="F2"/>
                              </w:rPr>
                              <w:t>BBDD/</w:t>
                            </w:r>
                            <w:proofErr w:type="spellStart"/>
                            <w:r w:rsidRPr="006A4C41">
                              <w:rPr>
                                <w:i/>
                                <w:iCs/>
                                <w:color w:val="0D0D0D" w:themeColor="text1" w:themeTint="F2"/>
                              </w:rPr>
                              <w:t>pp</w:t>
                            </w:r>
                            <w:proofErr w:type="spellEnd"/>
                            <w:r w:rsidRPr="006A4C41">
                              <w:rPr>
                                <w:i/>
                                <w:iCs/>
                                <w:color w:val="0D0D0D" w:themeColor="text1" w:themeTint="F2"/>
                              </w:rPr>
                              <w:t>/DGA/</w:t>
                            </w:r>
                            <w:r w:rsidR="00A31B09">
                              <w:rPr>
                                <w:i/>
                                <w:iCs/>
                                <w:color w:val="0D0D0D" w:themeColor="text1" w:themeTint="F2"/>
                              </w:rPr>
                              <w:t>bruto</w:t>
                            </w:r>
                            <w:r w:rsidRPr="006A4C41">
                              <w:rPr>
                                <w:i/>
                                <w:iCs/>
                                <w:color w:val="0D0D0D" w:themeColor="text1" w:themeTint="F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A842B81" id="Rectángulo 97053775" o:spid="_x0000_s1031" style="width:451.8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" fillcolor="#f2f2f2 [3052]" strokecolor="#0d0d0d [3069]">
                <v:textbox>
                  <w:txbxContent>
                    <w:p w14:paraId="577A32E3" w14:textId="007E6648" w:rsidR="00D944AF" w:rsidRPr="00136708" w:rsidRDefault="00A34C1D" w:rsidP="00D944AF">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D944AF" w:rsidRPr="00136708">
                        <w:rPr>
                          <w:color w:val="0D0D0D" w:themeColor="text1" w:themeTint="F2"/>
                          <w:sz w:val="24"/>
                          <w:szCs w:val="24"/>
                        </w:rPr>
                        <w:t xml:space="preserve">: Etapa </w:t>
                      </w:r>
                      <w:r w:rsidR="00D944AF">
                        <w:rPr>
                          <w:color w:val="0D0D0D" w:themeColor="text1" w:themeTint="F2"/>
                          <w:sz w:val="24"/>
                          <w:szCs w:val="24"/>
                        </w:rPr>
                        <w:t>2</w:t>
                      </w:r>
                      <w:r w:rsidR="00D944AF" w:rsidRPr="00136708">
                        <w:rPr>
                          <w:color w:val="0D0D0D" w:themeColor="text1" w:themeTint="F2"/>
                          <w:sz w:val="24"/>
                          <w:szCs w:val="24"/>
                        </w:rPr>
                        <w:t xml:space="preserve"> </w:t>
                      </w:r>
                      <w:r w:rsidR="00D944AF" w:rsidRPr="00136708">
                        <w:rPr>
                          <w:rFonts w:ascii="Wingdings" w:eastAsia="Wingdings" w:hAnsi="Wingdings" w:cs="Wingdings"/>
                          <w:color w:val="0D0D0D" w:themeColor="text1" w:themeTint="F2"/>
                          <w:sz w:val="24"/>
                          <w:szCs w:val="24"/>
                        </w:rPr>
                        <w:sym w:font="Wingdings" w:char="F0E0"/>
                      </w:r>
                      <w:r w:rsidR="00D944AF" w:rsidRPr="00136708">
                        <w:rPr>
                          <w:color w:val="0D0D0D" w:themeColor="text1" w:themeTint="F2"/>
                          <w:sz w:val="24"/>
                          <w:szCs w:val="24"/>
                        </w:rPr>
                        <w:t xml:space="preserve"> Proceso </w:t>
                      </w:r>
                      <w:r w:rsidR="00D944AF">
                        <w:rPr>
                          <w:color w:val="0D0D0D" w:themeColor="text1" w:themeTint="F2"/>
                          <w:sz w:val="24"/>
                          <w:szCs w:val="24"/>
                        </w:rPr>
                        <w:t>2</w:t>
                      </w:r>
                      <w:r w:rsidR="00D944AF" w:rsidRPr="00136708">
                        <w:rPr>
                          <w:color w:val="0D0D0D" w:themeColor="text1" w:themeTint="F2"/>
                          <w:sz w:val="24"/>
                          <w:szCs w:val="24"/>
                        </w:rPr>
                        <w:t>.</w:t>
                      </w:r>
                      <w:r w:rsidR="00D944AF">
                        <w:rPr>
                          <w:color w:val="0D0D0D" w:themeColor="text1" w:themeTint="F2"/>
                          <w:sz w:val="24"/>
                          <w:szCs w:val="24"/>
                        </w:rPr>
                        <w:t>3</w:t>
                      </w:r>
                    </w:p>
                    <w:p w14:paraId="2308745B" w14:textId="071FA010" w:rsidR="00D944AF" w:rsidRPr="006509FE" w:rsidRDefault="00D944AF" w:rsidP="00D944AF">
                      <w:pPr>
                        <w:rPr>
                          <w:b/>
                          <w:bCs/>
                          <w:color w:val="0D0D0D" w:themeColor="text1" w:themeTint="F2"/>
                        </w:rPr>
                      </w:pPr>
                      <w:r w:rsidRPr="006509FE">
                        <w:rPr>
                          <w:b/>
                          <w:bCs/>
                          <w:color w:val="0D0D0D" w:themeColor="text1" w:themeTint="F2"/>
                        </w:rPr>
                        <w:t>Paso 1)</w:t>
                      </w:r>
                      <w:r w:rsidRPr="006509FE">
                        <w:rPr>
                          <w:color w:val="0D0D0D" w:themeColor="text1" w:themeTint="F2"/>
                        </w:rPr>
                        <w:t xml:space="preserve"> </w:t>
                      </w:r>
                      <w:r w:rsidR="00656B4C">
                        <w:rPr>
                          <w:color w:val="0D0D0D" w:themeColor="text1" w:themeTint="F2"/>
                        </w:rPr>
                        <w:t>Asegurarse que ambas bases de datos tienen las columnas idénticas (</w:t>
                      </w:r>
                      <w:proofErr w:type="spellStart"/>
                      <w:r w:rsidR="00656B4C">
                        <w:rPr>
                          <w:color w:val="0D0D0D" w:themeColor="text1" w:themeTint="F2"/>
                        </w:rPr>
                        <w:t>Year</w:t>
                      </w:r>
                      <w:proofErr w:type="spellEnd"/>
                      <w:r w:rsidR="00656B4C">
                        <w:rPr>
                          <w:color w:val="0D0D0D" w:themeColor="text1" w:themeTint="F2"/>
                        </w:rPr>
                        <w:t xml:space="preserve">, </w:t>
                      </w:r>
                      <w:proofErr w:type="spellStart"/>
                      <w:r w:rsidR="00656B4C">
                        <w:rPr>
                          <w:color w:val="0D0D0D" w:themeColor="text1" w:themeTint="F2"/>
                        </w:rPr>
                        <w:t>Month</w:t>
                      </w:r>
                      <w:proofErr w:type="spellEnd"/>
                      <w:r w:rsidR="00656B4C">
                        <w:rPr>
                          <w:color w:val="0D0D0D" w:themeColor="text1" w:themeTint="F2"/>
                        </w:rPr>
                        <w:t xml:space="preserve">, Day, </w:t>
                      </w:r>
                      <w:proofErr w:type="spellStart"/>
                      <w:r w:rsidR="00656B4C">
                        <w:rPr>
                          <w:color w:val="0D0D0D" w:themeColor="text1" w:themeTint="F2"/>
                        </w:rPr>
                        <w:t>Codigo_nacional</w:t>
                      </w:r>
                      <w:proofErr w:type="spellEnd"/>
                      <w:r w:rsidR="00656B4C">
                        <w:rPr>
                          <w:color w:val="0D0D0D" w:themeColor="text1" w:themeTint="F2"/>
                        </w:rPr>
                        <w:t>, variable)</w:t>
                      </w:r>
                    </w:p>
                    <w:p w14:paraId="166490DE" w14:textId="1CBD7A1A" w:rsidR="00D944AF" w:rsidRPr="006509FE" w:rsidRDefault="00D944AF" w:rsidP="00D944AF">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sidR="00656B4C">
                        <w:rPr>
                          <w:i/>
                          <w:iCs/>
                          <w:color w:val="0D0D0D" w:themeColor="text1" w:themeTint="F2"/>
                        </w:rPr>
                        <w:t>Unir las bases de datos</w:t>
                      </w:r>
                      <w:r w:rsidRPr="006509FE">
                        <w:rPr>
                          <w:i/>
                          <w:iCs/>
                          <w:color w:val="0D0D0D" w:themeColor="text1" w:themeTint="F2"/>
                        </w:rPr>
                        <w:t xml:space="preserve">:  </w:t>
                      </w:r>
                      <w:proofErr w:type="spellStart"/>
                      <w:proofErr w:type="gramStart"/>
                      <w:r w:rsidR="00656B4C">
                        <w:rPr>
                          <w:b/>
                          <w:bCs/>
                          <w:color w:val="000000"/>
                        </w:rPr>
                        <w:t>rbind</w:t>
                      </w:r>
                      <w:proofErr w:type="spellEnd"/>
                      <w:r w:rsidR="00656B4C">
                        <w:rPr>
                          <w:b/>
                          <w:bCs/>
                          <w:color w:val="000000"/>
                        </w:rPr>
                        <w:t>(</w:t>
                      </w:r>
                      <w:proofErr w:type="spellStart"/>
                      <w:proofErr w:type="gramEnd"/>
                      <w:r w:rsidR="00656B4C">
                        <w:rPr>
                          <w:b/>
                          <w:bCs/>
                          <w:color w:val="000000"/>
                        </w:rPr>
                        <w:t>base_antigua</w:t>
                      </w:r>
                      <w:proofErr w:type="spellEnd"/>
                      <w:r w:rsidR="00656B4C">
                        <w:rPr>
                          <w:b/>
                          <w:bCs/>
                          <w:color w:val="000000"/>
                        </w:rPr>
                        <w:t xml:space="preserve">, </w:t>
                      </w:r>
                      <w:proofErr w:type="spellStart"/>
                      <w:r w:rsidR="00656B4C">
                        <w:rPr>
                          <w:b/>
                          <w:bCs/>
                          <w:color w:val="000000"/>
                        </w:rPr>
                        <w:t>base_nueva</w:t>
                      </w:r>
                      <w:proofErr w:type="spellEnd"/>
                      <w:r w:rsidR="00656B4C">
                        <w:rPr>
                          <w:b/>
                          <w:bCs/>
                          <w:color w:val="000000"/>
                        </w:rPr>
                        <w:t>)</w:t>
                      </w:r>
                    </w:p>
                    <w:p w14:paraId="2B1644E7" w14:textId="686B7BFE" w:rsidR="00D944AF" w:rsidRPr="0095042F" w:rsidRDefault="00D944AF" w:rsidP="00D944AF">
                      <w:pPr>
                        <w:rPr>
                          <w:i/>
                          <w:iCs/>
                          <w:color w:val="0D0D0D" w:themeColor="text1" w:themeTint="F2"/>
                        </w:rPr>
                      </w:pPr>
                      <w:r w:rsidRPr="00337EA1">
                        <w:rPr>
                          <w:b/>
                          <w:bCs/>
                          <w:color w:val="0D0D0D" w:themeColor="text1" w:themeTint="F2"/>
                        </w:rPr>
                        <w:t>Paso 3)</w:t>
                      </w:r>
                      <w:r>
                        <w:rPr>
                          <w:i/>
                          <w:iCs/>
                          <w:color w:val="0D0D0D" w:themeColor="text1" w:themeTint="F2"/>
                        </w:rPr>
                        <w:t xml:space="preserve"> </w:t>
                      </w:r>
                      <w:r w:rsidR="00656B4C">
                        <w:rPr>
                          <w:i/>
                          <w:iCs/>
                          <w:color w:val="0D0D0D" w:themeColor="text1" w:themeTint="F2"/>
                        </w:rPr>
                        <w:t xml:space="preserve">Guardar la base de datos </w:t>
                      </w:r>
                      <w:proofErr w:type="spellStart"/>
                      <w:r w:rsidR="00656B4C">
                        <w:rPr>
                          <w:i/>
                          <w:iCs/>
                          <w:color w:val="0D0D0D" w:themeColor="text1" w:themeTint="F2"/>
                        </w:rPr>
                        <w:t>actualziada</w:t>
                      </w:r>
                      <w:proofErr w:type="spellEnd"/>
                      <w:r>
                        <w:rPr>
                          <w:i/>
                          <w:iCs/>
                          <w:color w:val="0D0D0D" w:themeColor="text1" w:themeTint="F2"/>
                        </w:rPr>
                        <w:t xml:space="preserve">: </w:t>
                      </w:r>
                      <w:r w:rsidR="00A31B09">
                        <w:rPr>
                          <w:b/>
                          <w:bCs/>
                          <w:color w:val="000000"/>
                        </w:rPr>
                        <w:t>write.csv (</w:t>
                      </w:r>
                      <w:proofErr w:type="spellStart"/>
                      <w:r>
                        <w:rPr>
                          <w:b/>
                          <w:bCs/>
                          <w:color w:val="000000"/>
                        </w:rPr>
                        <w:t>base_datos</w:t>
                      </w:r>
                      <w:r w:rsidR="00656B4C">
                        <w:rPr>
                          <w:b/>
                          <w:bCs/>
                          <w:color w:val="000000"/>
                        </w:rPr>
                        <w:t>_</w:t>
                      </w:r>
                      <w:proofErr w:type="gramStart"/>
                      <w:r w:rsidR="00656B4C">
                        <w:rPr>
                          <w:b/>
                          <w:bCs/>
                          <w:color w:val="000000"/>
                        </w:rPr>
                        <w:t>actualizada,path</w:t>
                      </w:r>
                      <w:proofErr w:type="spellEnd"/>
                      <w:proofErr w:type="gramEnd"/>
                      <w:r w:rsidR="00656B4C">
                        <w:rPr>
                          <w:b/>
                          <w:bCs/>
                          <w:color w:val="000000"/>
                        </w:rPr>
                        <w:t>=</w:t>
                      </w:r>
                      <w:r w:rsidR="00A31B09">
                        <w:rPr>
                          <w:b/>
                          <w:bCs/>
                          <w:color w:val="000000"/>
                        </w:rPr>
                        <w:t>”</w:t>
                      </w:r>
                      <w:r w:rsidR="00F64E15">
                        <w:rPr>
                          <w:b/>
                          <w:bCs/>
                          <w:color w:val="000000"/>
                        </w:rPr>
                        <w:t>…</w:t>
                      </w:r>
                      <w:r w:rsidR="00F64E15" w:rsidRPr="00F64E15">
                        <w:rPr>
                          <w:b/>
                          <w:bCs/>
                          <w:color w:val="000000"/>
                        </w:rPr>
                        <w:t xml:space="preserve"> </w:t>
                      </w:r>
                      <w:r w:rsidR="00F64E15" w:rsidRPr="00F64E15">
                        <w:rPr>
                          <w:b/>
                          <w:bCs/>
                          <w:color w:val="000000"/>
                        </w:rPr>
                        <w:t>\BBDD\</w:t>
                      </w:r>
                      <w:proofErr w:type="spellStart"/>
                      <w:r w:rsidR="00F64E15" w:rsidRPr="00F64E15">
                        <w:rPr>
                          <w:b/>
                          <w:bCs/>
                          <w:color w:val="000000"/>
                        </w:rPr>
                        <w:t>pp</w:t>
                      </w:r>
                      <w:proofErr w:type="spellEnd"/>
                      <w:r w:rsidR="00F64E15" w:rsidRPr="00F64E15">
                        <w:rPr>
                          <w:b/>
                          <w:bCs/>
                          <w:color w:val="000000"/>
                        </w:rPr>
                        <w:t>\DGA\bruto\</w:t>
                      </w:r>
                      <w:r w:rsidR="00A31B09">
                        <w:rPr>
                          <w:b/>
                          <w:bCs/>
                          <w:color w:val="000000"/>
                        </w:rPr>
                        <w:t>variable_fuente_fechaini_fechafin.csv”</w:t>
                      </w:r>
                      <w:r>
                        <w:rPr>
                          <w:b/>
                          <w:bCs/>
                          <w:color w:val="000000"/>
                        </w:rPr>
                        <w:t>)</w:t>
                      </w:r>
                    </w:p>
                    <w:p w14:paraId="105E2ADC" w14:textId="1CA7B43B" w:rsidR="00D944AF" w:rsidRPr="006A4C41" w:rsidRDefault="00D944AF" w:rsidP="00D944AF">
                      <w:pPr>
                        <w:rPr>
                          <w:i/>
                          <w:iCs/>
                          <w:color w:val="0D0D0D" w:themeColor="text1" w:themeTint="F2"/>
                        </w:rPr>
                      </w:pPr>
                      <w:r w:rsidRPr="006A4C41">
                        <w:rPr>
                          <w:i/>
                          <w:iCs/>
                          <w:color w:val="0D0D0D" w:themeColor="text1" w:themeTint="F2"/>
                        </w:rPr>
                        <w:t>El resultado de ejecutar los tres pasos anteriores es un archivo en formato .</w:t>
                      </w:r>
                      <w:proofErr w:type="spellStart"/>
                      <w:r w:rsidRPr="006A4C41">
                        <w:rPr>
                          <w:i/>
                          <w:iCs/>
                          <w:color w:val="0D0D0D" w:themeColor="text1" w:themeTint="F2"/>
                        </w:rPr>
                        <w:t>csv</w:t>
                      </w:r>
                      <w:proofErr w:type="spellEnd"/>
                      <w:r w:rsidRPr="006A4C41">
                        <w:rPr>
                          <w:i/>
                          <w:iCs/>
                          <w:color w:val="0D0D0D" w:themeColor="text1" w:themeTint="F2"/>
                        </w:rPr>
                        <w:t xml:space="preserve"> con </w:t>
                      </w:r>
                      <w:r w:rsidR="00A31B09" w:rsidRPr="006A4C41">
                        <w:rPr>
                          <w:i/>
                          <w:iCs/>
                          <w:color w:val="0D0D0D" w:themeColor="text1" w:themeTint="F2"/>
                        </w:rPr>
                        <w:t>nombre</w:t>
                      </w:r>
                      <w:r w:rsidR="00A31B09">
                        <w:rPr>
                          <w:i/>
                          <w:iCs/>
                          <w:color w:val="0D0D0D" w:themeColor="text1" w:themeTint="F2"/>
                        </w:rPr>
                        <w:t xml:space="preserve"> </w:t>
                      </w:r>
                      <w:r w:rsidR="00A31B09" w:rsidRPr="006A4C41">
                        <w:rPr>
                          <w:i/>
                          <w:iCs/>
                          <w:color w:val="0D0D0D" w:themeColor="text1" w:themeTint="F2"/>
                        </w:rPr>
                        <w:t>“</w:t>
                      </w:r>
                      <w:r w:rsidRPr="006A4C41">
                        <w:rPr>
                          <w:i/>
                          <w:iCs/>
                          <w:color w:val="0D0D0D" w:themeColor="text1" w:themeTint="F2"/>
                        </w:rPr>
                        <w:t xml:space="preserve">variable_mensual_fuente_fechainicial_fechafinal.csv” ubicado en la ruta del proyecto </w:t>
                      </w:r>
                      <w:proofErr w:type="gramStart"/>
                      <w:r w:rsidRPr="006A4C41">
                        <w:rPr>
                          <w:i/>
                          <w:iCs/>
                          <w:color w:val="0D0D0D" w:themeColor="text1" w:themeTint="F2"/>
                        </w:rPr>
                        <w:t>“./</w:t>
                      </w:r>
                      <w:proofErr w:type="gramEnd"/>
                      <w:r w:rsidRPr="006A4C41">
                        <w:rPr>
                          <w:i/>
                          <w:iCs/>
                          <w:color w:val="0D0D0D" w:themeColor="text1" w:themeTint="F2"/>
                        </w:rPr>
                        <w:t>BBDD/</w:t>
                      </w:r>
                      <w:proofErr w:type="spellStart"/>
                      <w:r w:rsidRPr="006A4C41">
                        <w:rPr>
                          <w:i/>
                          <w:iCs/>
                          <w:color w:val="0D0D0D" w:themeColor="text1" w:themeTint="F2"/>
                        </w:rPr>
                        <w:t>pp</w:t>
                      </w:r>
                      <w:proofErr w:type="spellEnd"/>
                      <w:r w:rsidRPr="006A4C41">
                        <w:rPr>
                          <w:i/>
                          <w:iCs/>
                          <w:color w:val="0D0D0D" w:themeColor="text1" w:themeTint="F2"/>
                        </w:rPr>
                        <w:t>/DGA/</w:t>
                      </w:r>
                      <w:r w:rsidR="00A31B09">
                        <w:rPr>
                          <w:i/>
                          <w:iCs/>
                          <w:color w:val="0D0D0D" w:themeColor="text1" w:themeTint="F2"/>
                        </w:rPr>
                        <w:t>bruto</w:t>
                      </w:r>
                      <w:r w:rsidRPr="006A4C41">
                        <w:rPr>
                          <w:i/>
                          <w:iCs/>
                          <w:color w:val="0D0D0D" w:themeColor="text1" w:themeTint="F2"/>
                        </w:rPr>
                        <w:t>/”.</w:t>
                      </w:r>
                    </w:p>
                  </w:txbxContent>
                </v:textbox>
                <w10:anchorlock/>
              </v:rect>
            </w:pict>
          </mc:Fallback>
        </mc:AlternateContent>
      </w:r>
    </w:p>
    <w:p w14:paraId="03D14052" w14:textId="50557DE0" w:rsidR="007A3F43" w:rsidRPr="007A3F43" w:rsidRDefault="007A3F43" w:rsidP="007A3F43"/>
    <w:p w14:paraId="20993718" w14:textId="524B5975" w:rsidR="00A03AFB" w:rsidRDefault="00D87E2A" w:rsidP="00E57783">
      <w:pPr>
        <w:pStyle w:val="Ttulo3"/>
      </w:pPr>
      <w:bookmarkStart w:id="71" w:name="_Toc141366051"/>
      <w:r>
        <w:rPr>
          <w:b/>
          <w:bCs/>
        </w:rPr>
        <w:lastRenderedPageBreak/>
        <w:t>Proceso</w:t>
      </w:r>
      <w:r w:rsidR="00AD0D05" w:rsidRPr="004869E4">
        <w:rPr>
          <w:b/>
          <w:bCs/>
        </w:rPr>
        <w:t xml:space="preserve"> 2.4:</w:t>
      </w:r>
      <w:r w:rsidR="00AD0D05">
        <w:t xml:space="preserve"> </w:t>
      </w:r>
      <w:r w:rsidR="00A03AFB">
        <w:t xml:space="preserve">Cálculo </w:t>
      </w:r>
      <w:r w:rsidR="004C1BED">
        <w:t xml:space="preserve">de los </w:t>
      </w:r>
      <w:r w:rsidR="00A03AFB">
        <w:t>indicador</w:t>
      </w:r>
      <w:r w:rsidR="004C1BED">
        <w:t>es</w:t>
      </w:r>
      <w:r w:rsidR="00356598">
        <w:t xml:space="preserve"> </w:t>
      </w:r>
      <w:r w:rsidR="00356598" w:rsidRPr="00356598">
        <w:t>(IPE, IPEE, ICE)</w:t>
      </w:r>
      <w:bookmarkEnd w:id="71"/>
    </w:p>
    <w:p w14:paraId="4BE2C931" w14:textId="77777777" w:rsidR="007A3F43" w:rsidRDefault="007A3F43" w:rsidP="007A3F43">
      <w:pPr>
        <w:pStyle w:val="Prrafodelista"/>
        <w:ind w:left="360"/>
      </w:pPr>
      <w:r>
        <w:t xml:space="preserve">Para obtener el IPE, IPEE, e ICE se deben estandarizar los datos con respecto a su registro histórico. Para esto se debe ejecutar una rutina en R que realice dicha operación. </w:t>
      </w:r>
    </w:p>
    <w:p w14:paraId="5278AE1F" w14:textId="77777777" w:rsidR="008D5BC9" w:rsidRDefault="007A3F43" w:rsidP="007A3F43">
      <w:pPr>
        <w:pStyle w:val="Prrafodelista"/>
        <w:ind w:left="360"/>
      </w:pPr>
      <w:r>
        <w:t xml:space="preserve">La estandarización de los datos y el cálculo de los indicadores será acumulando 6 meses y 12 meses. </w:t>
      </w:r>
    </w:p>
    <w:p w14:paraId="31D7B343" w14:textId="2E7B0D79" w:rsidR="00FC3638" w:rsidRDefault="007A3F43" w:rsidP="00FC3638">
      <w:pPr>
        <w:pStyle w:val="Prrafodelista"/>
        <w:ind w:left="360"/>
      </w:pPr>
      <w:r>
        <w:t>Las rutinas en R que realizan el cálculo de los indicadores reciben como</w:t>
      </w:r>
      <w:r w:rsidR="00A55E72">
        <w:t xml:space="preserve"> argumento: (1) </w:t>
      </w:r>
      <w:r w:rsidR="00A55E72">
        <w:t xml:space="preserve">los calculados previamente en el </w:t>
      </w:r>
      <w:r w:rsidR="00A55E72">
        <w:fldChar w:fldCharType="begin"/>
      </w:r>
      <w:r w:rsidR="00A55E72">
        <w:instrText xml:space="preserve"> REF _Ref141692068 \h </w:instrText>
      </w:r>
      <w:r w:rsidR="00A55E72">
        <w:fldChar w:fldCharType="separate"/>
      </w:r>
      <w:r w:rsidR="00A55E72">
        <w:rPr>
          <w:b/>
          <w:bCs/>
        </w:rPr>
        <w:t>Proceso</w:t>
      </w:r>
      <w:r w:rsidR="00A55E72" w:rsidRPr="00B418B3">
        <w:rPr>
          <w:b/>
          <w:bCs/>
        </w:rPr>
        <w:t xml:space="preserve"> 1.4</w:t>
      </w:r>
      <w:r w:rsidR="00A55E72">
        <w:fldChar w:fldCharType="end"/>
      </w:r>
      <w:r w:rsidR="00A55E72">
        <w:t xml:space="preserve">,  </w:t>
      </w:r>
      <w:r w:rsidR="00A55E72">
        <w:t>(2) un</w:t>
      </w:r>
      <w:r>
        <w:t xml:space="preserve"> archivo de entrada </w:t>
      </w:r>
      <w:r w:rsidR="00A55E72">
        <w:t xml:space="preserve">con </w:t>
      </w:r>
      <w:r w:rsidR="004C4E15">
        <w:t>los coeficientes</w:t>
      </w:r>
      <w:r>
        <w:t xml:space="preserve"> de la función gamma de cada estación de monitoreo</w:t>
      </w:r>
      <w:r w:rsidR="00A55E72">
        <w:t>,</w:t>
      </w:r>
      <w:r>
        <w:t xml:space="preserve"> y</w:t>
      </w:r>
      <w:r w:rsidR="00A55E72">
        <w:t xml:space="preserve"> (3)</w:t>
      </w:r>
      <w:r>
        <w:t xml:space="preserve"> la matri</w:t>
      </w:r>
      <w:r w:rsidR="00992B8C">
        <w:t xml:space="preserve">z de </w:t>
      </w:r>
      <w:r w:rsidR="000A60FC">
        <w:t>valores de las variables hidrológicas</w:t>
      </w:r>
      <w:r w:rsidR="00FC3638">
        <w:t>.</w:t>
      </w:r>
    </w:p>
    <w:p w14:paraId="564D4ACB" w14:textId="59F4F7DB" w:rsidR="007A3F43" w:rsidRPr="00FC3638" w:rsidRDefault="007A3F43" w:rsidP="00FC3638">
      <w:pPr>
        <w:pStyle w:val="Prrafodelista"/>
        <w:ind w:left="360"/>
      </w:pPr>
      <w:r>
        <w:t xml:space="preserve">Luego </w:t>
      </w:r>
      <w:r w:rsidR="00FC3638">
        <w:t>d</w:t>
      </w:r>
      <w:r>
        <w:t xml:space="preserve">e ejecutar la herramienta de cálculo, se genera el archivo </w:t>
      </w:r>
      <w:r w:rsidRPr="00FC3638">
        <w:rPr>
          <w:i/>
          <w:iCs/>
        </w:rPr>
        <w:t xml:space="preserve">“indicadorl_fechainicial_fechafinal_fuentedatos.csv”. </w:t>
      </w:r>
      <w:r>
        <w:t>La variable</w:t>
      </w:r>
      <w:r w:rsidRPr="00FC3638">
        <w:rPr>
          <w:i/>
          <w:iCs/>
        </w:rPr>
        <w:t xml:space="preserve"> “indicador” </w:t>
      </w:r>
      <w:r w:rsidRPr="001B0FAC">
        <w:t>puede ser</w:t>
      </w:r>
      <w:r w:rsidRPr="00FC3638">
        <w:rPr>
          <w:i/>
          <w:iCs/>
        </w:rPr>
        <w:t xml:space="preserve"> </w:t>
      </w:r>
      <w:r>
        <w:t>IPE, IPEE, ICE o SGI.</w:t>
      </w:r>
      <w:r w:rsidR="00FC3638">
        <w:t xml:space="preserve"> Este archivo es una matriz de valores con el mismo formato que el especificado en el </w:t>
      </w:r>
      <w:r w:rsidR="00FC3638">
        <w:fldChar w:fldCharType="begin"/>
      </w:r>
      <w:r w:rsidR="00FC3638">
        <w:instrText xml:space="preserve"> REF _Ref141696863 \h </w:instrText>
      </w:r>
      <w:r w:rsidR="00FC3638">
        <w:fldChar w:fldCharType="separate"/>
      </w:r>
      <w:r w:rsidR="00FC3638">
        <w:rPr>
          <w:b/>
          <w:bCs/>
        </w:rPr>
        <w:t>Proceso</w:t>
      </w:r>
      <w:r w:rsidR="00FC3638" w:rsidRPr="00B418B3">
        <w:rPr>
          <w:b/>
          <w:bCs/>
        </w:rPr>
        <w:t xml:space="preserve"> 1.2</w:t>
      </w:r>
      <w:r w:rsidR="00FC3638">
        <w:rPr>
          <w:b/>
          <w:bCs/>
        </w:rPr>
        <w:t>.</w:t>
      </w:r>
      <w:r w:rsidR="00FC3638">
        <w:fldChar w:fldCharType="end"/>
      </w:r>
    </w:p>
    <w:p w14:paraId="6E3B4075" w14:textId="4EF8530B" w:rsidR="007A3F43" w:rsidRPr="007A3F43" w:rsidRDefault="007A3F43" w:rsidP="007A3F43">
      <w:pPr>
        <w:pStyle w:val="Prrafodelista"/>
        <w:spacing w:after="200" w:line="240" w:lineRule="auto"/>
        <w:ind w:left="360"/>
        <w:rPr>
          <w:sz w:val="26"/>
          <w:szCs w:val="26"/>
        </w:rPr>
      </w:pPr>
      <w:r w:rsidRPr="007A3F43">
        <w:rPr>
          <w:i/>
          <w:color w:val="44546A"/>
        </w:rPr>
        <w:t xml:space="preserve">Tabla 2 </w:t>
      </w:r>
      <w:r w:rsidR="00FC3638">
        <w:rPr>
          <w:i/>
          <w:color w:val="44546A"/>
        </w:rPr>
        <w:t>Nuevas v</w:t>
      </w:r>
      <w:r w:rsidRPr="007A3F43">
        <w:rPr>
          <w:i/>
          <w:color w:val="44546A"/>
        </w:rPr>
        <w:t xml:space="preserve">ariables </w:t>
      </w:r>
      <w:r w:rsidR="00FC3638">
        <w:rPr>
          <w:i/>
          <w:color w:val="44546A"/>
        </w:rPr>
        <w:t xml:space="preserve">creadas para guardar los indicadores </w:t>
      </w:r>
      <w:r w:rsidRPr="007A3F43">
        <w:rPr>
          <w:i/>
          <w:color w:val="44546A"/>
        </w:rPr>
        <w:t>estandarizadas.</w:t>
      </w:r>
    </w:p>
    <w:tbl>
      <w:tblPr>
        <w:tblW w:w="6658" w:type="dxa"/>
        <w:tblInd w:w="360" w:type="dxa"/>
        <w:tblBorders>
          <w:top w:val="single" w:sz="4" w:space="0" w:color="5B9BD5"/>
          <w:left w:val="single" w:sz="4" w:space="0" w:color="5B9BD5"/>
          <w:bottom w:val="single" w:sz="4" w:space="0" w:color="5B9BD5"/>
          <w:right w:val="single" w:sz="4" w:space="0" w:color="000000"/>
          <w:insideH w:val="single" w:sz="4" w:space="0" w:color="5B9BD5"/>
        </w:tblBorders>
        <w:tblLayout w:type="fixed"/>
        <w:tblCellMar>
          <w:left w:w="70" w:type="dxa"/>
          <w:right w:w="70" w:type="dxa"/>
        </w:tblCellMar>
        <w:tblLook w:val="0400" w:firstRow="0" w:lastRow="0" w:firstColumn="0" w:lastColumn="0" w:noHBand="0" w:noVBand="1"/>
      </w:tblPr>
      <w:tblGrid>
        <w:gridCol w:w="3256"/>
        <w:gridCol w:w="3402"/>
      </w:tblGrid>
      <w:tr w:rsidR="007A3F43" w14:paraId="23E1F4AB" w14:textId="77777777" w:rsidTr="00CB6C35">
        <w:trPr>
          <w:trHeight w:val="288"/>
        </w:trPr>
        <w:tc>
          <w:tcPr>
            <w:tcW w:w="3256" w:type="dxa"/>
            <w:shd w:val="clear" w:color="auto" w:fill="5B9BD5"/>
            <w:vAlign w:val="bottom"/>
          </w:tcPr>
          <w:p w14:paraId="7224CC3A" w14:textId="77777777" w:rsidR="007A3F43" w:rsidRDefault="007A3F43" w:rsidP="00CB6C35">
            <w:pPr>
              <w:spacing w:after="0" w:line="240" w:lineRule="auto"/>
              <w:rPr>
                <w:b/>
                <w:color w:val="FFFFFF"/>
              </w:rPr>
            </w:pPr>
            <w:r>
              <w:rPr>
                <w:b/>
                <w:color w:val="FFFFFF"/>
              </w:rPr>
              <w:t>Nombre columna</w:t>
            </w:r>
          </w:p>
        </w:tc>
        <w:tc>
          <w:tcPr>
            <w:tcW w:w="3402" w:type="dxa"/>
            <w:shd w:val="clear" w:color="auto" w:fill="5B9BD5"/>
          </w:tcPr>
          <w:p w14:paraId="08BBB380" w14:textId="77777777" w:rsidR="007A3F43" w:rsidRDefault="007A3F43" w:rsidP="00CB6C35">
            <w:pPr>
              <w:spacing w:after="0" w:line="240" w:lineRule="auto"/>
              <w:rPr>
                <w:b/>
                <w:color w:val="FFFFFF"/>
              </w:rPr>
            </w:pPr>
            <w:r>
              <w:rPr>
                <w:b/>
                <w:color w:val="FFFFFF"/>
              </w:rPr>
              <w:t>Tipo de variable</w:t>
            </w:r>
          </w:p>
        </w:tc>
      </w:tr>
      <w:tr w:rsidR="007A3F43" w14:paraId="4828F81D" w14:textId="77777777" w:rsidTr="00CB6C35">
        <w:trPr>
          <w:trHeight w:val="288"/>
        </w:trPr>
        <w:tc>
          <w:tcPr>
            <w:tcW w:w="3256" w:type="dxa"/>
            <w:shd w:val="clear" w:color="auto" w:fill="auto"/>
            <w:vAlign w:val="center"/>
          </w:tcPr>
          <w:p w14:paraId="2E73FC52" w14:textId="77777777" w:rsidR="007A3F43" w:rsidRDefault="007A3F43" w:rsidP="00CB6C35">
            <w:pPr>
              <w:spacing w:after="0" w:line="240" w:lineRule="auto"/>
              <w:rPr>
                <w:color w:val="000000"/>
              </w:rPr>
            </w:pPr>
            <w:r>
              <w:rPr>
                <w:color w:val="000000"/>
              </w:rPr>
              <w:t>IPE</w:t>
            </w:r>
          </w:p>
        </w:tc>
        <w:tc>
          <w:tcPr>
            <w:tcW w:w="3402" w:type="dxa"/>
          </w:tcPr>
          <w:p w14:paraId="32A3921C" w14:textId="77777777" w:rsidR="007A3F43" w:rsidRDefault="007A3F43" w:rsidP="00CB6C35">
            <w:pPr>
              <w:tabs>
                <w:tab w:val="center" w:pos="1631"/>
              </w:tabs>
              <w:spacing w:after="0" w:line="240" w:lineRule="auto"/>
              <w:rPr>
                <w:color w:val="000000"/>
              </w:rPr>
            </w:pPr>
            <w:proofErr w:type="spellStart"/>
            <w:proofErr w:type="gramStart"/>
            <w:r>
              <w:rPr>
                <w:color w:val="000000"/>
              </w:rPr>
              <w:t>Float</w:t>
            </w:r>
            <w:proofErr w:type="spellEnd"/>
            <w:r>
              <w:rPr>
                <w:color w:val="000000"/>
              </w:rPr>
              <w:t>(</w:t>
            </w:r>
            <w:proofErr w:type="gramEnd"/>
            <w:r>
              <w:rPr>
                <w:color w:val="000000"/>
              </w:rPr>
              <w:t>64)</w:t>
            </w:r>
          </w:p>
        </w:tc>
      </w:tr>
      <w:tr w:rsidR="007A3F43" w14:paraId="7CB500C0" w14:textId="77777777" w:rsidTr="00CB6C35">
        <w:trPr>
          <w:trHeight w:val="288"/>
        </w:trPr>
        <w:tc>
          <w:tcPr>
            <w:tcW w:w="3256" w:type="dxa"/>
            <w:shd w:val="clear" w:color="auto" w:fill="auto"/>
            <w:vAlign w:val="center"/>
          </w:tcPr>
          <w:p w14:paraId="66C3565C" w14:textId="77777777" w:rsidR="007A3F43" w:rsidRDefault="007A3F43" w:rsidP="00CB6C35">
            <w:pPr>
              <w:spacing w:after="0" w:line="240" w:lineRule="auto"/>
              <w:rPr>
                <w:color w:val="000000"/>
              </w:rPr>
            </w:pPr>
            <w:r>
              <w:rPr>
                <w:color w:val="000000"/>
              </w:rPr>
              <w:t>IPEE</w:t>
            </w:r>
          </w:p>
        </w:tc>
        <w:tc>
          <w:tcPr>
            <w:tcW w:w="3402" w:type="dxa"/>
          </w:tcPr>
          <w:p w14:paraId="6ED501DA" w14:textId="77777777" w:rsidR="007A3F43" w:rsidRDefault="007A3F43" w:rsidP="00CB6C35">
            <w:pPr>
              <w:tabs>
                <w:tab w:val="center" w:pos="1631"/>
              </w:tabs>
              <w:spacing w:after="0" w:line="240" w:lineRule="auto"/>
              <w:rPr>
                <w:color w:val="000000"/>
              </w:rPr>
            </w:pPr>
            <w:proofErr w:type="spellStart"/>
            <w:proofErr w:type="gramStart"/>
            <w:r>
              <w:rPr>
                <w:color w:val="000000"/>
              </w:rPr>
              <w:t>Float</w:t>
            </w:r>
            <w:proofErr w:type="spellEnd"/>
            <w:r>
              <w:rPr>
                <w:color w:val="000000"/>
              </w:rPr>
              <w:t>(</w:t>
            </w:r>
            <w:proofErr w:type="gramEnd"/>
            <w:r>
              <w:rPr>
                <w:color w:val="000000"/>
              </w:rPr>
              <w:t>64)</w:t>
            </w:r>
          </w:p>
        </w:tc>
      </w:tr>
      <w:tr w:rsidR="007A3F43" w14:paraId="06396AAD" w14:textId="77777777" w:rsidTr="00CB6C35">
        <w:trPr>
          <w:trHeight w:val="288"/>
        </w:trPr>
        <w:tc>
          <w:tcPr>
            <w:tcW w:w="3256" w:type="dxa"/>
            <w:shd w:val="clear" w:color="auto" w:fill="auto"/>
            <w:vAlign w:val="center"/>
          </w:tcPr>
          <w:p w14:paraId="46EACFFE" w14:textId="77777777" w:rsidR="007A3F43" w:rsidRDefault="007A3F43" w:rsidP="00CB6C35">
            <w:pPr>
              <w:spacing w:after="0" w:line="240" w:lineRule="auto"/>
              <w:rPr>
                <w:color w:val="000000"/>
              </w:rPr>
            </w:pPr>
            <w:r>
              <w:rPr>
                <w:color w:val="000000"/>
              </w:rPr>
              <w:t>ICE</w:t>
            </w:r>
          </w:p>
        </w:tc>
        <w:tc>
          <w:tcPr>
            <w:tcW w:w="3402" w:type="dxa"/>
          </w:tcPr>
          <w:p w14:paraId="393A220F" w14:textId="77777777" w:rsidR="007A3F43" w:rsidRDefault="007A3F43" w:rsidP="00CB6C35">
            <w:pPr>
              <w:tabs>
                <w:tab w:val="center" w:pos="1631"/>
              </w:tabs>
              <w:spacing w:after="0" w:line="240" w:lineRule="auto"/>
              <w:rPr>
                <w:color w:val="000000"/>
              </w:rPr>
            </w:pPr>
            <w:proofErr w:type="spellStart"/>
            <w:proofErr w:type="gramStart"/>
            <w:r>
              <w:rPr>
                <w:color w:val="000000"/>
              </w:rPr>
              <w:t>Float</w:t>
            </w:r>
            <w:proofErr w:type="spellEnd"/>
            <w:r>
              <w:rPr>
                <w:color w:val="000000"/>
              </w:rPr>
              <w:t>(</w:t>
            </w:r>
            <w:proofErr w:type="gramEnd"/>
            <w:r>
              <w:rPr>
                <w:color w:val="000000"/>
              </w:rPr>
              <w:t>64)</w:t>
            </w:r>
          </w:p>
        </w:tc>
      </w:tr>
    </w:tbl>
    <w:p w14:paraId="22D8912F" w14:textId="77777777" w:rsidR="00FC3638" w:rsidRDefault="00FC3638" w:rsidP="007A3F43">
      <w:pPr>
        <w:pStyle w:val="Prrafodelista"/>
        <w:ind w:left="360"/>
      </w:pPr>
    </w:p>
    <w:p w14:paraId="569D74AD" w14:textId="3519337A" w:rsidR="007A3F43" w:rsidRDefault="00FC3638" w:rsidP="007A3F43">
      <w:pPr>
        <w:pStyle w:val="Prrafodelista"/>
        <w:ind w:left="360"/>
      </w:pPr>
      <w:r>
        <w:rPr>
          <w:noProof/>
        </w:rPr>
        <w:lastRenderedPageBreak/>
        <mc:AlternateContent>
          <mc:Choice Requires="wps">
            <w:drawing>
              <wp:inline distT="0" distB="0" distL="0" distR="0" wp14:anchorId="75730D2E" wp14:editId="2B0E07D2">
                <wp:extent cx="5612130" cy="4806564"/>
                <wp:effectExtent l="0" t="0" r="26670" b="13335"/>
                <wp:docPr id="2003959090" name="Rectángulo 2003959090"/>
                <wp:cNvGraphicFramePr/>
                <a:graphic xmlns:a="http://schemas.openxmlformats.org/drawingml/2006/main">
                  <a:graphicData uri="http://schemas.microsoft.com/office/word/2010/wordprocessingShape">
                    <wps:wsp>
                      <wps:cNvSpPr/>
                      <wps:spPr>
                        <a:xfrm>
                          <a:off x="0" y="0"/>
                          <a:ext cx="5612130" cy="4806564"/>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25D53E23" w14:textId="3D999998" w:rsidR="00FC3638" w:rsidRPr="00136708" w:rsidRDefault="00A34C1D" w:rsidP="00FC3638">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FC3638" w:rsidRPr="00136708">
                              <w:rPr>
                                <w:color w:val="0D0D0D" w:themeColor="text1" w:themeTint="F2"/>
                                <w:sz w:val="24"/>
                                <w:szCs w:val="24"/>
                              </w:rPr>
                              <w:t xml:space="preserve">: Etapa </w:t>
                            </w:r>
                            <w:r w:rsidR="00FC3638">
                              <w:rPr>
                                <w:color w:val="0D0D0D" w:themeColor="text1" w:themeTint="F2"/>
                                <w:sz w:val="24"/>
                                <w:szCs w:val="24"/>
                              </w:rPr>
                              <w:t>2</w:t>
                            </w:r>
                            <w:r w:rsidR="00FC3638" w:rsidRPr="00136708">
                              <w:rPr>
                                <w:color w:val="0D0D0D" w:themeColor="text1" w:themeTint="F2"/>
                                <w:sz w:val="24"/>
                                <w:szCs w:val="24"/>
                              </w:rPr>
                              <w:t xml:space="preserve"> </w:t>
                            </w:r>
                            <w:r w:rsidR="00FC3638" w:rsidRPr="00136708">
                              <w:rPr>
                                <w:rFonts w:ascii="Wingdings" w:eastAsia="Wingdings" w:hAnsi="Wingdings" w:cs="Wingdings"/>
                                <w:color w:val="0D0D0D" w:themeColor="text1" w:themeTint="F2"/>
                                <w:sz w:val="24"/>
                                <w:szCs w:val="24"/>
                              </w:rPr>
                              <w:sym w:font="Wingdings" w:char="F0E0"/>
                            </w:r>
                            <w:r w:rsidR="00FC3638" w:rsidRPr="00136708">
                              <w:rPr>
                                <w:color w:val="0D0D0D" w:themeColor="text1" w:themeTint="F2"/>
                                <w:sz w:val="24"/>
                                <w:szCs w:val="24"/>
                              </w:rPr>
                              <w:t xml:space="preserve"> Proceso </w:t>
                            </w:r>
                            <w:r w:rsidR="00FC3638">
                              <w:rPr>
                                <w:color w:val="0D0D0D" w:themeColor="text1" w:themeTint="F2"/>
                                <w:sz w:val="24"/>
                                <w:szCs w:val="24"/>
                              </w:rPr>
                              <w:t>2</w:t>
                            </w:r>
                            <w:r w:rsidR="00FC3638" w:rsidRPr="00136708">
                              <w:rPr>
                                <w:color w:val="0D0D0D" w:themeColor="text1" w:themeTint="F2"/>
                                <w:sz w:val="24"/>
                                <w:szCs w:val="24"/>
                              </w:rPr>
                              <w:t>.</w:t>
                            </w:r>
                            <w:r w:rsidR="00FC3638">
                              <w:rPr>
                                <w:color w:val="0D0D0D" w:themeColor="text1" w:themeTint="F2"/>
                                <w:sz w:val="24"/>
                                <w:szCs w:val="24"/>
                              </w:rPr>
                              <w:t>4</w:t>
                            </w:r>
                          </w:p>
                          <w:p w14:paraId="00BD968A" w14:textId="4CBD4C4F" w:rsidR="00FC3638" w:rsidRPr="006509FE" w:rsidRDefault="00FC3638" w:rsidP="00FC3638">
                            <w:pPr>
                              <w:rPr>
                                <w:b/>
                                <w:bCs/>
                                <w:color w:val="0D0D0D" w:themeColor="text1" w:themeTint="F2"/>
                              </w:rPr>
                            </w:pPr>
                            <w:r w:rsidRPr="006509FE">
                              <w:rPr>
                                <w:b/>
                                <w:bCs/>
                                <w:color w:val="0D0D0D" w:themeColor="text1" w:themeTint="F2"/>
                              </w:rPr>
                              <w:t>Paso 1)</w:t>
                            </w:r>
                            <w:r w:rsidRPr="006509FE">
                              <w:rPr>
                                <w:color w:val="0D0D0D" w:themeColor="text1" w:themeTint="F2"/>
                              </w:rPr>
                              <w:t xml:space="preserve"> </w:t>
                            </w:r>
                            <w:r>
                              <w:rPr>
                                <w:color w:val="0D0D0D" w:themeColor="text1" w:themeTint="F2"/>
                              </w:rPr>
                              <w:t>Asegurarse que ambas bases de datos tienen las columnas idénticas (</w:t>
                            </w:r>
                            <w:proofErr w:type="spellStart"/>
                            <w:r>
                              <w:rPr>
                                <w:color w:val="0D0D0D" w:themeColor="text1" w:themeTint="F2"/>
                              </w:rPr>
                              <w:t>Year</w:t>
                            </w:r>
                            <w:proofErr w:type="spellEnd"/>
                            <w:r>
                              <w:rPr>
                                <w:color w:val="0D0D0D" w:themeColor="text1" w:themeTint="F2"/>
                              </w:rPr>
                              <w:t xml:space="preserve">, </w:t>
                            </w:r>
                            <w:proofErr w:type="spellStart"/>
                            <w:r>
                              <w:rPr>
                                <w:color w:val="0D0D0D" w:themeColor="text1" w:themeTint="F2"/>
                              </w:rPr>
                              <w:t>Month</w:t>
                            </w:r>
                            <w:proofErr w:type="spellEnd"/>
                            <w:r>
                              <w:rPr>
                                <w:color w:val="0D0D0D" w:themeColor="text1" w:themeTint="F2"/>
                              </w:rPr>
                              <w:t xml:space="preserve">, Day, </w:t>
                            </w:r>
                            <w:proofErr w:type="spellStart"/>
                            <w:r>
                              <w:rPr>
                                <w:color w:val="0D0D0D" w:themeColor="text1" w:themeTint="F2"/>
                              </w:rPr>
                              <w:t>Codigo_nacional</w:t>
                            </w:r>
                            <w:proofErr w:type="spellEnd"/>
                            <w:r>
                              <w:rPr>
                                <w:color w:val="0D0D0D" w:themeColor="text1" w:themeTint="F2"/>
                              </w:rPr>
                              <w:t>, variable)</w:t>
                            </w:r>
                            <w:r w:rsidR="009676CF">
                              <w:rPr>
                                <w:color w:val="0D0D0D" w:themeColor="text1" w:themeTint="F2"/>
                              </w:rPr>
                              <w:t xml:space="preserve"> y que </w:t>
                            </w:r>
                            <w:proofErr w:type="spellStart"/>
                            <w:r w:rsidR="009676CF">
                              <w:rPr>
                                <w:color w:val="0D0D0D" w:themeColor="text1" w:themeTint="F2"/>
                              </w:rPr>
                              <w:t>Codigo_nacional</w:t>
                            </w:r>
                            <w:proofErr w:type="spellEnd"/>
                            <w:r w:rsidR="009676CF">
                              <w:rPr>
                                <w:color w:val="0D0D0D" w:themeColor="text1" w:themeTint="F2"/>
                              </w:rPr>
                              <w:t xml:space="preserve"> se lea en el formato correcto.</w:t>
                            </w:r>
                          </w:p>
                          <w:p w14:paraId="0444ED1A" w14:textId="79A035D1" w:rsidR="00FC3638" w:rsidRPr="006509FE" w:rsidRDefault="00FC3638" w:rsidP="00FC3638">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sidR="009676CF">
                              <w:rPr>
                                <w:i/>
                                <w:iCs/>
                                <w:color w:val="0D0D0D" w:themeColor="text1" w:themeTint="F2"/>
                              </w:rPr>
                              <w:t xml:space="preserve">Ejecutar el cálculo del indicador: </w:t>
                            </w:r>
                            <w:proofErr w:type="spellStart"/>
                            <w:r w:rsidR="009676CF" w:rsidRPr="009676CF">
                              <w:rPr>
                                <w:i/>
                                <w:iCs/>
                                <w:color w:val="0D0D0D" w:themeColor="text1" w:themeTint="F2"/>
                              </w:rPr>
                              <w:t>calcular_</w:t>
                            </w:r>
                            <w:proofErr w:type="gramStart"/>
                            <w:r w:rsidR="009676CF" w:rsidRPr="009676CF">
                              <w:rPr>
                                <w:i/>
                                <w:iCs/>
                                <w:color w:val="0D0D0D" w:themeColor="text1" w:themeTint="F2"/>
                              </w:rPr>
                              <w:t>ipe</w:t>
                            </w:r>
                            <w:proofErr w:type="spellEnd"/>
                            <w:r w:rsidR="009676CF" w:rsidRPr="009676CF">
                              <w:rPr>
                                <w:i/>
                                <w:iCs/>
                                <w:color w:val="0D0D0D" w:themeColor="text1" w:themeTint="F2"/>
                              </w:rPr>
                              <w:t>(</w:t>
                            </w:r>
                            <w:proofErr w:type="spellStart"/>
                            <w:proofErr w:type="gramEnd"/>
                            <w:r w:rsidR="009676CF" w:rsidRPr="009676CF">
                              <w:rPr>
                                <w:i/>
                                <w:iCs/>
                                <w:color w:val="0D0D0D" w:themeColor="text1" w:themeTint="F2"/>
                              </w:rPr>
                              <w:t>pp_acumulada_mensual</w:t>
                            </w:r>
                            <w:proofErr w:type="spellEnd"/>
                            <w:r w:rsidR="009676CF" w:rsidRPr="009676CF">
                              <w:rPr>
                                <w:i/>
                                <w:iCs/>
                                <w:color w:val="0D0D0D" w:themeColor="text1" w:themeTint="F2"/>
                              </w:rPr>
                              <w:t xml:space="preserve"> , </w:t>
                            </w:r>
                            <w:proofErr w:type="spellStart"/>
                            <w:r w:rsidR="009676CF" w:rsidRPr="009676CF">
                              <w:rPr>
                                <w:i/>
                                <w:iCs/>
                                <w:color w:val="0D0D0D" w:themeColor="text1" w:themeTint="F2"/>
                              </w:rPr>
                              <w:t>Carac_gamma_IPE</w:t>
                            </w:r>
                            <w:proofErr w:type="spellEnd"/>
                            <w:r w:rsidR="009676CF" w:rsidRPr="009676CF">
                              <w:rPr>
                                <w:i/>
                                <w:iCs/>
                                <w:color w:val="0D0D0D" w:themeColor="text1" w:themeTint="F2"/>
                              </w:rPr>
                              <w:t xml:space="preserve">, </w:t>
                            </w:r>
                            <w:proofErr w:type="spellStart"/>
                            <w:r w:rsidR="009676CF" w:rsidRPr="009676CF">
                              <w:rPr>
                                <w:i/>
                                <w:iCs/>
                                <w:color w:val="0D0D0D" w:themeColor="text1" w:themeTint="F2"/>
                              </w:rPr>
                              <w:t>acumulacion</w:t>
                            </w:r>
                            <w:proofErr w:type="spellEnd"/>
                            <w:r w:rsidR="009676CF" w:rsidRPr="009676CF">
                              <w:rPr>
                                <w:i/>
                                <w:iCs/>
                                <w:color w:val="0D0D0D" w:themeColor="text1" w:themeTint="F2"/>
                              </w:rPr>
                              <w:t xml:space="preserve"> = 6)</w:t>
                            </w:r>
                          </w:p>
                          <w:p w14:paraId="63489E10" w14:textId="2DEB7A8E" w:rsidR="00FC3638" w:rsidRPr="0095042F" w:rsidRDefault="00FC3638" w:rsidP="00FC3638">
                            <w:pPr>
                              <w:rPr>
                                <w:i/>
                                <w:iCs/>
                                <w:color w:val="0D0D0D" w:themeColor="text1" w:themeTint="F2"/>
                              </w:rPr>
                            </w:pPr>
                            <w:r w:rsidRPr="00337EA1">
                              <w:rPr>
                                <w:b/>
                                <w:bCs/>
                                <w:color w:val="0D0D0D" w:themeColor="text1" w:themeTint="F2"/>
                              </w:rPr>
                              <w:t>Paso 3)</w:t>
                            </w:r>
                            <w:r>
                              <w:rPr>
                                <w:i/>
                                <w:iCs/>
                                <w:color w:val="0D0D0D" w:themeColor="text1" w:themeTint="F2"/>
                              </w:rPr>
                              <w:t xml:space="preserve"> Guardar </w:t>
                            </w:r>
                            <w:r w:rsidR="009676CF">
                              <w:rPr>
                                <w:i/>
                                <w:iCs/>
                                <w:color w:val="0D0D0D" w:themeColor="text1" w:themeTint="F2"/>
                              </w:rPr>
                              <w:t>el indicador generado</w:t>
                            </w:r>
                            <w:r>
                              <w:rPr>
                                <w:i/>
                                <w:iCs/>
                                <w:color w:val="0D0D0D" w:themeColor="text1" w:themeTint="F2"/>
                              </w:rPr>
                              <w:t xml:space="preserve">: </w:t>
                            </w:r>
                            <w:r>
                              <w:rPr>
                                <w:b/>
                                <w:bCs/>
                                <w:color w:val="000000"/>
                              </w:rPr>
                              <w:t>write.csv (</w:t>
                            </w:r>
                            <w:r w:rsidR="004D4644">
                              <w:rPr>
                                <w:b/>
                                <w:bCs/>
                                <w:color w:val="000000"/>
                              </w:rPr>
                              <w:t>IPE6_DGA</w:t>
                            </w:r>
                            <w:r>
                              <w:rPr>
                                <w:b/>
                                <w:bCs/>
                                <w:color w:val="000000"/>
                              </w:rPr>
                              <w:t>,</w:t>
                            </w:r>
                            <w:r w:rsidR="003A0C54">
                              <w:rPr>
                                <w:b/>
                                <w:bCs/>
                                <w:color w:val="000000"/>
                              </w:rPr>
                              <w:t xml:space="preserve"> </w:t>
                            </w:r>
                            <w:proofErr w:type="spellStart"/>
                            <w:r>
                              <w:rPr>
                                <w:b/>
                                <w:bCs/>
                                <w:color w:val="000000"/>
                              </w:rPr>
                              <w:t>path</w:t>
                            </w:r>
                            <w:proofErr w:type="spellEnd"/>
                            <w:proofErr w:type="gramStart"/>
                            <w:r>
                              <w:rPr>
                                <w:b/>
                                <w:bCs/>
                                <w:color w:val="000000"/>
                              </w:rPr>
                              <w:t>=”…</w:t>
                            </w:r>
                            <w:proofErr w:type="gramEnd"/>
                            <w:r w:rsidRPr="00F64E15">
                              <w:rPr>
                                <w:b/>
                                <w:bCs/>
                                <w:color w:val="000000"/>
                              </w:rPr>
                              <w:t xml:space="preserve"> </w:t>
                            </w:r>
                            <w:r w:rsidR="004D4644">
                              <w:rPr>
                                <w:b/>
                                <w:bCs/>
                                <w:color w:val="000000"/>
                              </w:rPr>
                              <w:t>…</w:t>
                            </w:r>
                            <w:r w:rsidR="004D4644" w:rsidRPr="004D4644">
                              <w:rPr>
                                <w:b/>
                                <w:bCs/>
                                <w:color w:val="000000"/>
                              </w:rPr>
                              <w:t>\BBDD\indicadores\IPE\DGA\IPE6\</w:t>
                            </w:r>
                            <w:r w:rsidR="004D4644">
                              <w:t>”</w:t>
                            </w:r>
                            <w:r w:rsidR="004D4644" w:rsidRPr="004D4644">
                              <w:rPr>
                                <w:b/>
                                <w:bCs/>
                                <w:color w:val="000000"/>
                              </w:rPr>
                              <w:t>indicador _fuente_fechainicial_fechafinal.csv</w:t>
                            </w:r>
                            <w:r w:rsidR="004D4644">
                              <w:rPr>
                                <w:b/>
                                <w:bCs/>
                                <w:color w:val="000000"/>
                              </w:rPr>
                              <w:t>”</w:t>
                            </w:r>
                            <w:r>
                              <w:rPr>
                                <w:b/>
                                <w:bCs/>
                                <w:color w:val="000000"/>
                              </w:rPr>
                              <w:t>)</w:t>
                            </w:r>
                          </w:p>
                          <w:p w14:paraId="73E4CA2C" w14:textId="3F72A147" w:rsidR="00FC3638" w:rsidRDefault="00FC3638" w:rsidP="00FC3638">
                            <w:pPr>
                              <w:rPr>
                                <w:i/>
                                <w:iCs/>
                                <w:color w:val="0D0D0D" w:themeColor="text1" w:themeTint="F2"/>
                              </w:rPr>
                            </w:pPr>
                            <w:r w:rsidRPr="006A4C41">
                              <w:rPr>
                                <w:i/>
                                <w:iCs/>
                                <w:color w:val="0D0D0D" w:themeColor="text1" w:themeTint="F2"/>
                              </w:rPr>
                              <w:t>El resultado de ejecutar los tres pasos anteriores es un archivo en formato .</w:t>
                            </w:r>
                            <w:proofErr w:type="spellStart"/>
                            <w:r w:rsidRPr="006A4C41">
                              <w:rPr>
                                <w:i/>
                                <w:iCs/>
                                <w:color w:val="0D0D0D" w:themeColor="text1" w:themeTint="F2"/>
                              </w:rPr>
                              <w:t>csv</w:t>
                            </w:r>
                            <w:proofErr w:type="spellEnd"/>
                            <w:r w:rsidRPr="006A4C41">
                              <w:rPr>
                                <w:i/>
                                <w:iCs/>
                                <w:color w:val="0D0D0D" w:themeColor="text1" w:themeTint="F2"/>
                              </w:rPr>
                              <w:t xml:space="preserve"> con nombre</w:t>
                            </w:r>
                            <w:r>
                              <w:rPr>
                                <w:i/>
                                <w:iCs/>
                                <w:color w:val="0D0D0D" w:themeColor="text1" w:themeTint="F2"/>
                              </w:rPr>
                              <w:t xml:space="preserve"> </w:t>
                            </w:r>
                            <w:r w:rsidRPr="006A4C41">
                              <w:rPr>
                                <w:i/>
                                <w:iCs/>
                                <w:color w:val="0D0D0D" w:themeColor="text1" w:themeTint="F2"/>
                              </w:rPr>
                              <w:t>“</w:t>
                            </w:r>
                            <w:r w:rsidR="004D4644">
                              <w:rPr>
                                <w:i/>
                                <w:iCs/>
                                <w:color w:val="0D0D0D" w:themeColor="text1" w:themeTint="F2"/>
                              </w:rPr>
                              <w:t>indicador</w:t>
                            </w:r>
                            <w:r w:rsidR="004D4644" w:rsidRPr="006A4C41">
                              <w:rPr>
                                <w:i/>
                                <w:iCs/>
                                <w:color w:val="0D0D0D" w:themeColor="text1" w:themeTint="F2"/>
                              </w:rPr>
                              <w:t xml:space="preserve"> </w:t>
                            </w:r>
                            <w:r w:rsidRPr="006A4C41">
                              <w:rPr>
                                <w:i/>
                                <w:iCs/>
                                <w:color w:val="0D0D0D" w:themeColor="text1" w:themeTint="F2"/>
                              </w:rPr>
                              <w:t xml:space="preserve">_fuente_fechainicial_fechafinal.csv” ubicado en la ruta del proyecto </w:t>
                            </w:r>
                            <w:r w:rsidR="00D33772">
                              <w:rPr>
                                <w:i/>
                                <w:iCs/>
                                <w:color w:val="0D0D0D" w:themeColor="text1" w:themeTint="F2"/>
                              </w:rPr>
                              <w:t>indicada</w:t>
                            </w:r>
                            <w:r w:rsidR="00D33772" w:rsidRPr="006A4C41">
                              <w:rPr>
                                <w:i/>
                                <w:iCs/>
                                <w:color w:val="0D0D0D" w:themeColor="text1" w:themeTint="F2"/>
                              </w:rPr>
                              <w:t xml:space="preserve"> “</w:t>
                            </w:r>
                            <w:r w:rsidR="00D33772">
                              <w:rPr>
                                <w:i/>
                                <w:iCs/>
                                <w:color w:val="0D0D0D" w:themeColor="text1" w:themeTint="F2"/>
                              </w:rPr>
                              <w:t>..</w:t>
                            </w:r>
                            <w:r w:rsidRPr="006A4C41">
                              <w:rPr>
                                <w:i/>
                                <w:iCs/>
                                <w:color w:val="0D0D0D" w:themeColor="text1" w:themeTint="F2"/>
                              </w:rPr>
                              <w:t>./BBDD/</w:t>
                            </w:r>
                            <w:r w:rsidR="00D33772">
                              <w:rPr>
                                <w:i/>
                                <w:iCs/>
                                <w:color w:val="0D0D0D" w:themeColor="text1" w:themeTint="F2"/>
                              </w:rPr>
                              <w:t>indicadores</w:t>
                            </w:r>
                            <w:r w:rsidRPr="006A4C41">
                              <w:rPr>
                                <w:i/>
                                <w:iCs/>
                                <w:color w:val="0D0D0D" w:themeColor="text1" w:themeTint="F2"/>
                              </w:rPr>
                              <w:t>/</w:t>
                            </w:r>
                            <w:r w:rsidR="00D33772">
                              <w:rPr>
                                <w:i/>
                                <w:iCs/>
                                <w:color w:val="0D0D0D" w:themeColor="text1" w:themeTint="F2"/>
                              </w:rPr>
                              <w:t>IPE/</w:t>
                            </w:r>
                            <w:r w:rsidRPr="006A4C41">
                              <w:rPr>
                                <w:i/>
                                <w:iCs/>
                                <w:color w:val="0D0D0D" w:themeColor="text1" w:themeTint="F2"/>
                              </w:rPr>
                              <w:t>DGA/</w:t>
                            </w:r>
                            <w:r w:rsidR="00D33772">
                              <w:rPr>
                                <w:i/>
                                <w:iCs/>
                                <w:color w:val="0D0D0D" w:themeColor="text1" w:themeTint="F2"/>
                              </w:rPr>
                              <w:t>IPE6</w:t>
                            </w:r>
                            <w:r w:rsidRPr="006A4C41">
                              <w:rPr>
                                <w:i/>
                                <w:iCs/>
                                <w:color w:val="0D0D0D" w:themeColor="text1" w:themeTint="F2"/>
                              </w:rPr>
                              <w:t>/”.</w:t>
                            </w:r>
                          </w:p>
                          <w:p w14:paraId="20826FFD" w14:textId="620631B5" w:rsidR="00103356" w:rsidRDefault="00103356" w:rsidP="00103356">
                            <w:pPr>
                              <w:rPr>
                                <w:i/>
                                <w:iCs/>
                                <w:color w:val="0D0D0D" w:themeColor="text1" w:themeTint="F2"/>
                              </w:rPr>
                            </w:pPr>
                            <w:r w:rsidRPr="00103356">
                              <w:rPr>
                                <w:b/>
                                <w:bCs/>
                                <w:i/>
                                <w:iCs/>
                                <w:color w:val="0D0D0D" w:themeColor="text1" w:themeTint="F2"/>
                              </w:rPr>
                              <w:t>Paso 4)</w:t>
                            </w:r>
                            <w:r>
                              <w:rPr>
                                <w:i/>
                                <w:iCs/>
                                <w:color w:val="0D0D0D" w:themeColor="text1" w:themeTint="F2"/>
                              </w:rPr>
                              <w:t xml:space="preserve"> Si se quiere agregar ambas fuentes de datos al mismo producto, basta con seguir los pasos 1,2 y 3 para la DGA, luego para la DMC y finalmente correr el siguiente código para unir ambos productos: </w:t>
                            </w:r>
                            <w:proofErr w:type="spellStart"/>
                            <w:proofErr w:type="gramStart"/>
                            <w:r>
                              <w:rPr>
                                <w:i/>
                                <w:iCs/>
                                <w:color w:val="0D0D0D" w:themeColor="text1" w:themeTint="F2"/>
                              </w:rPr>
                              <w:t>tidyverse</w:t>
                            </w:r>
                            <w:proofErr w:type="spellEnd"/>
                            <w:r>
                              <w:rPr>
                                <w:i/>
                                <w:iCs/>
                                <w:color w:val="0D0D0D" w:themeColor="text1" w:themeTint="F2"/>
                              </w:rPr>
                              <w:t>::</w:t>
                            </w:r>
                            <w:proofErr w:type="spellStart"/>
                            <w:proofErr w:type="gramEnd"/>
                            <w:r w:rsidRPr="00103356">
                              <w:rPr>
                                <w:i/>
                                <w:iCs/>
                                <w:color w:val="0D0D0D" w:themeColor="text1" w:themeTint="F2"/>
                              </w:rPr>
                              <w:t>full_join</w:t>
                            </w:r>
                            <w:proofErr w:type="spellEnd"/>
                            <w:r w:rsidRPr="00103356">
                              <w:rPr>
                                <w:i/>
                                <w:iCs/>
                                <w:color w:val="0D0D0D" w:themeColor="text1" w:themeTint="F2"/>
                              </w:rPr>
                              <w:t xml:space="preserve">(IPE6_DGA,IPE6_DMC, </w:t>
                            </w:r>
                            <w:proofErr w:type="spellStart"/>
                            <w:r w:rsidRPr="00103356">
                              <w:rPr>
                                <w:i/>
                                <w:iCs/>
                                <w:color w:val="0D0D0D" w:themeColor="text1" w:themeTint="F2"/>
                              </w:rPr>
                              <w:t>by</w:t>
                            </w:r>
                            <w:proofErr w:type="spellEnd"/>
                            <w:r w:rsidRPr="00103356">
                              <w:rPr>
                                <w:i/>
                                <w:iCs/>
                                <w:color w:val="0D0D0D" w:themeColor="text1" w:themeTint="F2"/>
                              </w:rPr>
                              <w:t xml:space="preserve"> = "date")  %&gt;% </w:t>
                            </w:r>
                            <w:proofErr w:type="spellStart"/>
                            <w:r w:rsidRPr="00103356">
                              <w:rPr>
                                <w:i/>
                                <w:iCs/>
                                <w:color w:val="0D0D0D" w:themeColor="text1" w:themeTint="F2"/>
                              </w:rPr>
                              <w:t>select</w:t>
                            </w:r>
                            <w:proofErr w:type="spellEnd"/>
                            <w:r w:rsidRPr="00103356">
                              <w:rPr>
                                <w:i/>
                                <w:iCs/>
                                <w:color w:val="0D0D0D" w:themeColor="text1" w:themeTint="F2"/>
                              </w:rPr>
                              <w:t xml:space="preserve">(date, </w:t>
                            </w:r>
                            <w:proofErr w:type="spellStart"/>
                            <w:r w:rsidRPr="00103356">
                              <w:rPr>
                                <w:i/>
                                <w:iCs/>
                                <w:color w:val="0D0D0D" w:themeColor="text1" w:themeTint="F2"/>
                              </w:rPr>
                              <w:t>everything</w:t>
                            </w:r>
                            <w:proofErr w:type="spellEnd"/>
                            <w:r w:rsidRPr="00103356">
                              <w:rPr>
                                <w:i/>
                                <w:iCs/>
                                <w:color w:val="0D0D0D" w:themeColor="text1" w:themeTint="F2"/>
                              </w:rPr>
                              <w:t>())</w:t>
                            </w:r>
                          </w:p>
                          <w:p w14:paraId="5208A213" w14:textId="3F7CA08D" w:rsidR="00802B2B" w:rsidRDefault="00802B2B" w:rsidP="00103356">
                            <w:pPr>
                              <w:rPr>
                                <w:i/>
                                <w:iCs/>
                                <w:color w:val="0D0D0D" w:themeColor="text1" w:themeTint="F2"/>
                              </w:rPr>
                            </w:pPr>
                            <w:r>
                              <w:rPr>
                                <w:i/>
                                <w:iCs/>
                                <w:color w:val="0D0D0D" w:themeColor="text1" w:themeTint="F2"/>
                              </w:rPr>
                              <w:t>Producto esperado:</w:t>
                            </w:r>
                          </w:p>
                          <w:p w14:paraId="3C49EA7E" w14:textId="7583F58B" w:rsidR="00802B2B" w:rsidRPr="006A4C41" w:rsidRDefault="00802B2B" w:rsidP="00103356">
                            <w:pPr>
                              <w:rPr>
                                <w:i/>
                                <w:iCs/>
                                <w:color w:val="0D0D0D" w:themeColor="text1" w:themeTint="F2"/>
                              </w:rPr>
                            </w:pPr>
                            <w:r>
                              <w:rPr>
                                <w:noProof/>
                              </w:rPr>
                              <w:drawing>
                                <wp:inline distT="0" distB="0" distL="0" distR="0" wp14:anchorId="626FDD90" wp14:editId="75088CAE">
                                  <wp:extent cx="4198288" cy="1124454"/>
                                  <wp:effectExtent l="0" t="0" r="0" b="0"/>
                                  <wp:docPr id="228672551" name="Imagen 22867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4899" name=""/>
                                          <pic:cNvPicPr/>
                                        </pic:nvPicPr>
                                        <pic:blipFill>
                                          <a:blip r:embed="rId33"/>
                                          <a:stretch>
                                            <a:fillRect/>
                                          </a:stretch>
                                        </pic:blipFill>
                                        <pic:spPr>
                                          <a:xfrm>
                                            <a:off x="0" y="0"/>
                                            <a:ext cx="4213509" cy="11285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5730D2E" id="Rectángulo 2003959090" o:spid="_x0000_s1032" style="width:441.9pt;height:3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" fillcolor="#f2f2f2 [3052]" strokecolor="#0d0d0d [3069]">
                <v:textbox>
                  <w:txbxContent>
                    <w:p w14:paraId="25D53E23" w14:textId="3D999998" w:rsidR="00FC3638" w:rsidRPr="00136708" w:rsidRDefault="00A34C1D" w:rsidP="00FC3638">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FC3638" w:rsidRPr="00136708">
                        <w:rPr>
                          <w:color w:val="0D0D0D" w:themeColor="text1" w:themeTint="F2"/>
                          <w:sz w:val="24"/>
                          <w:szCs w:val="24"/>
                        </w:rPr>
                        <w:t xml:space="preserve">: Etapa </w:t>
                      </w:r>
                      <w:r w:rsidR="00FC3638">
                        <w:rPr>
                          <w:color w:val="0D0D0D" w:themeColor="text1" w:themeTint="F2"/>
                          <w:sz w:val="24"/>
                          <w:szCs w:val="24"/>
                        </w:rPr>
                        <w:t>2</w:t>
                      </w:r>
                      <w:r w:rsidR="00FC3638" w:rsidRPr="00136708">
                        <w:rPr>
                          <w:color w:val="0D0D0D" w:themeColor="text1" w:themeTint="F2"/>
                          <w:sz w:val="24"/>
                          <w:szCs w:val="24"/>
                        </w:rPr>
                        <w:t xml:space="preserve"> </w:t>
                      </w:r>
                      <w:r w:rsidR="00FC3638" w:rsidRPr="00136708">
                        <w:rPr>
                          <w:rFonts w:ascii="Wingdings" w:eastAsia="Wingdings" w:hAnsi="Wingdings" w:cs="Wingdings"/>
                          <w:color w:val="0D0D0D" w:themeColor="text1" w:themeTint="F2"/>
                          <w:sz w:val="24"/>
                          <w:szCs w:val="24"/>
                        </w:rPr>
                        <w:sym w:font="Wingdings" w:char="F0E0"/>
                      </w:r>
                      <w:r w:rsidR="00FC3638" w:rsidRPr="00136708">
                        <w:rPr>
                          <w:color w:val="0D0D0D" w:themeColor="text1" w:themeTint="F2"/>
                          <w:sz w:val="24"/>
                          <w:szCs w:val="24"/>
                        </w:rPr>
                        <w:t xml:space="preserve"> Proceso </w:t>
                      </w:r>
                      <w:r w:rsidR="00FC3638">
                        <w:rPr>
                          <w:color w:val="0D0D0D" w:themeColor="text1" w:themeTint="F2"/>
                          <w:sz w:val="24"/>
                          <w:szCs w:val="24"/>
                        </w:rPr>
                        <w:t>2</w:t>
                      </w:r>
                      <w:r w:rsidR="00FC3638" w:rsidRPr="00136708">
                        <w:rPr>
                          <w:color w:val="0D0D0D" w:themeColor="text1" w:themeTint="F2"/>
                          <w:sz w:val="24"/>
                          <w:szCs w:val="24"/>
                        </w:rPr>
                        <w:t>.</w:t>
                      </w:r>
                      <w:r w:rsidR="00FC3638">
                        <w:rPr>
                          <w:color w:val="0D0D0D" w:themeColor="text1" w:themeTint="F2"/>
                          <w:sz w:val="24"/>
                          <w:szCs w:val="24"/>
                        </w:rPr>
                        <w:t>4</w:t>
                      </w:r>
                    </w:p>
                    <w:p w14:paraId="00BD968A" w14:textId="4CBD4C4F" w:rsidR="00FC3638" w:rsidRPr="006509FE" w:rsidRDefault="00FC3638" w:rsidP="00FC3638">
                      <w:pPr>
                        <w:rPr>
                          <w:b/>
                          <w:bCs/>
                          <w:color w:val="0D0D0D" w:themeColor="text1" w:themeTint="F2"/>
                        </w:rPr>
                      </w:pPr>
                      <w:r w:rsidRPr="006509FE">
                        <w:rPr>
                          <w:b/>
                          <w:bCs/>
                          <w:color w:val="0D0D0D" w:themeColor="text1" w:themeTint="F2"/>
                        </w:rPr>
                        <w:t>Paso 1)</w:t>
                      </w:r>
                      <w:r w:rsidRPr="006509FE">
                        <w:rPr>
                          <w:color w:val="0D0D0D" w:themeColor="text1" w:themeTint="F2"/>
                        </w:rPr>
                        <w:t xml:space="preserve"> </w:t>
                      </w:r>
                      <w:r>
                        <w:rPr>
                          <w:color w:val="0D0D0D" w:themeColor="text1" w:themeTint="F2"/>
                        </w:rPr>
                        <w:t>Asegurarse que ambas bases de datos tienen las columnas idénticas (</w:t>
                      </w:r>
                      <w:proofErr w:type="spellStart"/>
                      <w:r>
                        <w:rPr>
                          <w:color w:val="0D0D0D" w:themeColor="text1" w:themeTint="F2"/>
                        </w:rPr>
                        <w:t>Year</w:t>
                      </w:r>
                      <w:proofErr w:type="spellEnd"/>
                      <w:r>
                        <w:rPr>
                          <w:color w:val="0D0D0D" w:themeColor="text1" w:themeTint="F2"/>
                        </w:rPr>
                        <w:t xml:space="preserve">, </w:t>
                      </w:r>
                      <w:proofErr w:type="spellStart"/>
                      <w:r>
                        <w:rPr>
                          <w:color w:val="0D0D0D" w:themeColor="text1" w:themeTint="F2"/>
                        </w:rPr>
                        <w:t>Month</w:t>
                      </w:r>
                      <w:proofErr w:type="spellEnd"/>
                      <w:r>
                        <w:rPr>
                          <w:color w:val="0D0D0D" w:themeColor="text1" w:themeTint="F2"/>
                        </w:rPr>
                        <w:t xml:space="preserve">, Day, </w:t>
                      </w:r>
                      <w:proofErr w:type="spellStart"/>
                      <w:r>
                        <w:rPr>
                          <w:color w:val="0D0D0D" w:themeColor="text1" w:themeTint="F2"/>
                        </w:rPr>
                        <w:t>Codigo_nacional</w:t>
                      </w:r>
                      <w:proofErr w:type="spellEnd"/>
                      <w:r>
                        <w:rPr>
                          <w:color w:val="0D0D0D" w:themeColor="text1" w:themeTint="F2"/>
                        </w:rPr>
                        <w:t>, variable)</w:t>
                      </w:r>
                      <w:r w:rsidR="009676CF">
                        <w:rPr>
                          <w:color w:val="0D0D0D" w:themeColor="text1" w:themeTint="F2"/>
                        </w:rPr>
                        <w:t xml:space="preserve"> y que </w:t>
                      </w:r>
                      <w:proofErr w:type="spellStart"/>
                      <w:r w:rsidR="009676CF">
                        <w:rPr>
                          <w:color w:val="0D0D0D" w:themeColor="text1" w:themeTint="F2"/>
                        </w:rPr>
                        <w:t>Codigo_nacional</w:t>
                      </w:r>
                      <w:proofErr w:type="spellEnd"/>
                      <w:r w:rsidR="009676CF">
                        <w:rPr>
                          <w:color w:val="0D0D0D" w:themeColor="text1" w:themeTint="F2"/>
                        </w:rPr>
                        <w:t xml:space="preserve"> se lea en el formato correcto.</w:t>
                      </w:r>
                    </w:p>
                    <w:p w14:paraId="0444ED1A" w14:textId="79A035D1" w:rsidR="00FC3638" w:rsidRPr="006509FE" w:rsidRDefault="00FC3638" w:rsidP="00FC3638">
                      <w:pPr>
                        <w:rPr>
                          <w:b/>
                          <w:bCs/>
                          <w:i/>
                          <w:iCs/>
                          <w:color w:val="0D0D0D" w:themeColor="text1" w:themeTint="F2"/>
                        </w:rPr>
                      </w:pPr>
                      <w:r w:rsidRPr="00A352E2">
                        <w:rPr>
                          <w:b/>
                          <w:bCs/>
                          <w:color w:val="0D0D0D" w:themeColor="text1" w:themeTint="F2"/>
                        </w:rPr>
                        <w:t>Paso 2)</w:t>
                      </w:r>
                      <w:r w:rsidRPr="006509FE">
                        <w:rPr>
                          <w:i/>
                          <w:iCs/>
                          <w:color w:val="0D0D0D" w:themeColor="text1" w:themeTint="F2"/>
                        </w:rPr>
                        <w:t xml:space="preserve"> </w:t>
                      </w:r>
                      <w:r w:rsidR="009676CF">
                        <w:rPr>
                          <w:i/>
                          <w:iCs/>
                          <w:color w:val="0D0D0D" w:themeColor="text1" w:themeTint="F2"/>
                        </w:rPr>
                        <w:t xml:space="preserve">Ejecutar el cálculo del indicador: </w:t>
                      </w:r>
                      <w:proofErr w:type="spellStart"/>
                      <w:r w:rsidR="009676CF" w:rsidRPr="009676CF">
                        <w:rPr>
                          <w:i/>
                          <w:iCs/>
                          <w:color w:val="0D0D0D" w:themeColor="text1" w:themeTint="F2"/>
                        </w:rPr>
                        <w:t>calcular_</w:t>
                      </w:r>
                      <w:proofErr w:type="gramStart"/>
                      <w:r w:rsidR="009676CF" w:rsidRPr="009676CF">
                        <w:rPr>
                          <w:i/>
                          <w:iCs/>
                          <w:color w:val="0D0D0D" w:themeColor="text1" w:themeTint="F2"/>
                        </w:rPr>
                        <w:t>ipe</w:t>
                      </w:r>
                      <w:proofErr w:type="spellEnd"/>
                      <w:r w:rsidR="009676CF" w:rsidRPr="009676CF">
                        <w:rPr>
                          <w:i/>
                          <w:iCs/>
                          <w:color w:val="0D0D0D" w:themeColor="text1" w:themeTint="F2"/>
                        </w:rPr>
                        <w:t>(</w:t>
                      </w:r>
                      <w:proofErr w:type="spellStart"/>
                      <w:proofErr w:type="gramEnd"/>
                      <w:r w:rsidR="009676CF" w:rsidRPr="009676CF">
                        <w:rPr>
                          <w:i/>
                          <w:iCs/>
                          <w:color w:val="0D0D0D" w:themeColor="text1" w:themeTint="F2"/>
                        </w:rPr>
                        <w:t>pp_acumulada_mensual</w:t>
                      </w:r>
                      <w:proofErr w:type="spellEnd"/>
                      <w:r w:rsidR="009676CF" w:rsidRPr="009676CF">
                        <w:rPr>
                          <w:i/>
                          <w:iCs/>
                          <w:color w:val="0D0D0D" w:themeColor="text1" w:themeTint="F2"/>
                        </w:rPr>
                        <w:t xml:space="preserve"> , </w:t>
                      </w:r>
                      <w:proofErr w:type="spellStart"/>
                      <w:r w:rsidR="009676CF" w:rsidRPr="009676CF">
                        <w:rPr>
                          <w:i/>
                          <w:iCs/>
                          <w:color w:val="0D0D0D" w:themeColor="text1" w:themeTint="F2"/>
                        </w:rPr>
                        <w:t>Carac_gamma_IPE</w:t>
                      </w:r>
                      <w:proofErr w:type="spellEnd"/>
                      <w:r w:rsidR="009676CF" w:rsidRPr="009676CF">
                        <w:rPr>
                          <w:i/>
                          <w:iCs/>
                          <w:color w:val="0D0D0D" w:themeColor="text1" w:themeTint="F2"/>
                        </w:rPr>
                        <w:t xml:space="preserve">, </w:t>
                      </w:r>
                      <w:proofErr w:type="spellStart"/>
                      <w:r w:rsidR="009676CF" w:rsidRPr="009676CF">
                        <w:rPr>
                          <w:i/>
                          <w:iCs/>
                          <w:color w:val="0D0D0D" w:themeColor="text1" w:themeTint="F2"/>
                        </w:rPr>
                        <w:t>acumulacion</w:t>
                      </w:r>
                      <w:proofErr w:type="spellEnd"/>
                      <w:r w:rsidR="009676CF" w:rsidRPr="009676CF">
                        <w:rPr>
                          <w:i/>
                          <w:iCs/>
                          <w:color w:val="0D0D0D" w:themeColor="text1" w:themeTint="F2"/>
                        </w:rPr>
                        <w:t xml:space="preserve"> = 6)</w:t>
                      </w:r>
                    </w:p>
                    <w:p w14:paraId="63489E10" w14:textId="2DEB7A8E" w:rsidR="00FC3638" w:rsidRPr="0095042F" w:rsidRDefault="00FC3638" w:rsidP="00FC3638">
                      <w:pPr>
                        <w:rPr>
                          <w:i/>
                          <w:iCs/>
                          <w:color w:val="0D0D0D" w:themeColor="text1" w:themeTint="F2"/>
                        </w:rPr>
                      </w:pPr>
                      <w:r w:rsidRPr="00337EA1">
                        <w:rPr>
                          <w:b/>
                          <w:bCs/>
                          <w:color w:val="0D0D0D" w:themeColor="text1" w:themeTint="F2"/>
                        </w:rPr>
                        <w:t>Paso 3)</w:t>
                      </w:r>
                      <w:r>
                        <w:rPr>
                          <w:i/>
                          <w:iCs/>
                          <w:color w:val="0D0D0D" w:themeColor="text1" w:themeTint="F2"/>
                        </w:rPr>
                        <w:t xml:space="preserve"> Guardar </w:t>
                      </w:r>
                      <w:r w:rsidR="009676CF">
                        <w:rPr>
                          <w:i/>
                          <w:iCs/>
                          <w:color w:val="0D0D0D" w:themeColor="text1" w:themeTint="F2"/>
                        </w:rPr>
                        <w:t>el indicador generado</w:t>
                      </w:r>
                      <w:r>
                        <w:rPr>
                          <w:i/>
                          <w:iCs/>
                          <w:color w:val="0D0D0D" w:themeColor="text1" w:themeTint="F2"/>
                        </w:rPr>
                        <w:t xml:space="preserve">: </w:t>
                      </w:r>
                      <w:r>
                        <w:rPr>
                          <w:b/>
                          <w:bCs/>
                          <w:color w:val="000000"/>
                        </w:rPr>
                        <w:t>write.csv (</w:t>
                      </w:r>
                      <w:r w:rsidR="004D4644">
                        <w:rPr>
                          <w:b/>
                          <w:bCs/>
                          <w:color w:val="000000"/>
                        </w:rPr>
                        <w:t>IPE6_DGA</w:t>
                      </w:r>
                      <w:r>
                        <w:rPr>
                          <w:b/>
                          <w:bCs/>
                          <w:color w:val="000000"/>
                        </w:rPr>
                        <w:t>,</w:t>
                      </w:r>
                      <w:r w:rsidR="003A0C54">
                        <w:rPr>
                          <w:b/>
                          <w:bCs/>
                          <w:color w:val="000000"/>
                        </w:rPr>
                        <w:t xml:space="preserve"> </w:t>
                      </w:r>
                      <w:proofErr w:type="spellStart"/>
                      <w:r>
                        <w:rPr>
                          <w:b/>
                          <w:bCs/>
                          <w:color w:val="000000"/>
                        </w:rPr>
                        <w:t>path</w:t>
                      </w:r>
                      <w:proofErr w:type="spellEnd"/>
                      <w:proofErr w:type="gramStart"/>
                      <w:r>
                        <w:rPr>
                          <w:b/>
                          <w:bCs/>
                          <w:color w:val="000000"/>
                        </w:rPr>
                        <w:t>=”…</w:t>
                      </w:r>
                      <w:proofErr w:type="gramEnd"/>
                      <w:r w:rsidRPr="00F64E15">
                        <w:rPr>
                          <w:b/>
                          <w:bCs/>
                          <w:color w:val="000000"/>
                        </w:rPr>
                        <w:t xml:space="preserve"> </w:t>
                      </w:r>
                      <w:r w:rsidR="004D4644">
                        <w:rPr>
                          <w:b/>
                          <w:bCs/>
                          <w:color w:val="000000"/>
                        </w:rPr>
                        <w:t>…</w:t>
                      </w:r>
                      <w:r w:rsidR="004D4644" w:rsidRPr="004D4644">
                        <w:rPr>
                          <w:b/>
                          <w:bCs/>
                          <w:color w:val="000000"/>
                        </w:rPr>
                        <w:t>\BBDD\indicadores\IPE\DGA\IPE6\</w:t>
                      </w:r>
                      <w:r w:rsidR="004D4644">
                        <w:t>”</w:t>
                      </w:r>
                      <w:r w:rsidR="004D4644" w:rsidRPr="004D4644">
                        <w:rPr>
                          <w:b/>
                          <w:bCs/>
                          <w:color w:val="000000"/>
                        </w:rPr>
                        <w:t>indicador _fuente_fechainicial_fechafinal.csv</w:t>
                      </w:r>
                      <w:r w:rsidR="004D4644">
                        <w:rPr>
                          <w:b/>
                          <w:bCs/>
                          <w:color w:val="000000"/>
                        </w:rPr>
                        <w:t>”</w:t>
                      </w:r>
                      <w:r>
                        <w:rPr>
                          <w:b/>
                          <w:bCs/>
                          <w:color w:val="000000"/>
                        </w:rPr>
                        <w:t>)</w:t>
                      </w:r>
                    </w:p>
                    <w:p w14:paraId="73E4CA2C" w14:textId="3F72A147" w:rsidR="00FC3638" w:rsidRDefault="00FC3638" w:rsidP="00FC3638">
                      <w:pPr>
                        <w:rPr>
                          <w:i/>
                          <w:iCs/>
                          <w:color w:val="0D0D0D" w:themeColor="text1" w:themeTint="F2"/>
                        </w:rPr>
                      </w:pPr>
                      <w:r w:rsidRPr="006A4C41">
                        <w:rPr>
                          <w:i/>
                          <w:iCs/>
                          <w:color w:val="0D0D0D" w:themeColor="text1" w:themeTint="F2"/>
                        </w:rPr>
                        <w:t>El resultado de ejecutar los tres pasos anteriores es un archivo en formato .</w:t>
                      </w:r>
                      <w:proofErr w:type="spellStart"/>
                      <w:r w:rsidRPr="006A4C41">
                        <w:rPr>
                          <w:i/>
                          <w:iCs/>
                          <w:color w:val="0D0D0D" w:themeColor="text1" w:themeTint="F2"/>
                        </w:rPr>
                        <w:t>csv</w:t>
                      </w:r>
                      <w:proofErr w:type="spellEnd"/>
                      <w:r w:rsidRPr="006A4C41">
                        <w:rPr>
                          <w:i/>
                          <w:iCs/>
                          <w:color w:val="0D0D0D" w:themeColor="text1" w:themeTint="F2"/>
                        </w:rPr>
                        <w:t xml:space="preserve"> con nombre</w:t>
                      </w:r>
                      <w:r>
                        <w:rPr>
                          <w:i/>
                          <w:iCs/>
                          <w:color w:val="0D0D0D" w:themeColor="text1" w:themeTint="F2"/>
                        </w:rPr>
                        <w:t xml:space="preserve"> </w:t>
                      </w:r>
                      <w:r w:rsidRPr="006A4C41">
                        <w:rPr>
                          <w:i/>
                          <w:iCs/>
                          <w:color w:val="0D0D0D" w:themeColor="text1" w:themeTint="F2"/>
                        </w:rPr>
                        <w:t>“</w:t>
                      </w:r>
                      <w:r w:rsidR="004D4644">
                        <w:rPr>
                          <w:i/>
                          <w:iCs/>
                          <w:color w:val="0D0D0D" w:themeColor="text1" w:themeTint="F2"/>
                        </w:rPr>
                        <w:t>indicador</w:t>
                      </w:r>
                      <w:r w:rsidR="004D4644" w:rsidRPr="006A4C41">
                        <w:rPr>
                          <w:i/>
                          <w:iCs/>
                          <w:color w:val="0D0D0D" w:themeColor="text1" w:themeTint="F2"/>
                        </w:rPr>
                        <w:t xml:space="preserve"> </w:t>
                      </w:r>
                      <w:r w:rsidRPr="006A4C41">
                        <w:rPr>
                          <w:i/>
                          <w:iCs/>
                          <w:color w:val="0D0D0D" w:themeColor="text1" w:themeTint="F2"/>
                        </w:rPr>
                        <w:t xml:space="preserve">_fuente_fechainicial_fechafinal.csv” ubicado en la ruta del proyecto </w:t>
                      </w:r>
                      <w:r w:rsidR="00D33772">
                        <w:rPr>
                          <w:i/>
                          <w:iCs/>
                          <w:color w:val="0D0D0D" w:themeColor="text1" w:themeTint="F2"/>
                        </w:rPr>
                        <w:t>indicada</w:t>
                      </w:r>
                      <w:r w:rsidR="00D33772" w:rsidRPr="006A4C41">
                        <w:rPr>
                          <w:i/>
                          <w:iCs/>
                          <w:color w:val="0D0D0D" w:themeColor="text1" w:themeTint="F2"/>
                        </w:rPr>
                        <w:t xml:space="preserve"> “</w:t>
                      </w:r>
                      <w:r w:rsidR="00D33772">
                        <w:rPr>
                          <w:i/>
                          <w:iCs/>
                          <w:color w:val="0D0D0D" w:themeColor="text1" w:themeTint="F2"/>
                        </w:rPr>
                        <w:t>..</w:t>
                      </w:r>
                      <w:r w:rsidRPr="006A4C41">
                        <w:rPr>
                          <w:i/>
                          <w:iCs/>
                          <w:color w:val="0D0D0D" w:themeColor="text1" w:themeTint="F2"/>
                        </w:rPr>
                        <w:t>./BBDD/</w:t>
                      </w:r>
                      <w:r w:rsidR="00D33772">
                        <w:rPr>
                          <w:i/>
                          <w:iCs/>
                          <w:color w:val="0D0D0D" w:themeColor="text1" w:themeTint="F2"/>
                        </w:rPr>
                        <w:t>indicadores</w:t>
                      </w:r>
                      <w:r w:rsidRPr="006A4C41">
                        <w:rPr>
                          <w:i/>
                          <w:iCs/>
                          <w:color w:val="0D0D0D" w:themeColor="text1" w:themeTint="F2"/>
                        </w:rPr>
                        <w:t>/</w:t>
                      </w:r>
                      <w:r w:rsidR="00D33772">
                        <w:rPr>
                          <w:i/>
                          <w:iCs/>
                          <w:color w:val="0D0D0D" w:themeColor="text1" w:themeTint="F2"/>
                        </w:rPr>
                        <w:t>IPE/</w:t>
                      </w:r>
                      <w:r w:rsidRPr="006A4C41">
                        <w:rPr>
                          <w:i/>
                          <w:iCs/>
                          <w:color w:val="0D0D0D" w:themeColor="text1" w:themeTint="F2"/>
                        </w:rPr>
                        <w:t>DGA/</w:t>
                      </w:r>
                      <w:r w:rsidR="00D33772">
                        <w:rPr>
                          <w:i/>
                          <w:iCs/>
                          <w:color w:val="0D0D0D" w:themeColor="text1" w:themeTint="F2"/>
                        </w:rPr>
                        <w:t>IPE6</w:t>
                      </w:r>
                      <w:r w:rsidRPr="006A4C41">
                        <w:rPr>
                          <w:i/>
                          <w:iCs/>
                          <w:color w:val="0D0D0D" w:themeColor="text1" w:themeTint="F2"/>
                        </w:rPr>
                        <w:t>/”.</w:t>
                      </w:r>
                    </w:p>
                    <w:p w14:paraId="20826FFD" w14:textId="620631B5" w:rsidR="00103356" w:rsidRDefault="00103356" w:rsidP="00103356">
                      <w:pPr>
                        <w:rPr>
                          <w:i/>
                          <w:iCs/>
                          <w:color w:val="0D0D0D" w:themeColor="text1" w:themeTint="F2"/>
                        </w:rPr>
                      </w:pPr>
                      <w:r w:rsidRPr="00103356">
                        <w:rPr>
                          <w:b/>
                          <w:bCs/>
                          <w:i/>
                          <w:iCs/>
                          <w:color w:val="0D0D0D" w:themeColor="text1" w:themeTint="F2"/>
                        </w:rPr>
                        <w:t>Paso 4)</w:t>
                      </w:r>
                      <w:r>
                        <w:rPr>
                          <w:i/>
                          <w:iCs/>
                          <w:color w:val="0D0D0D" w:themeColor="text1" w:themeTint="F2"/>
                        </w:rPr>
                        <w:t xml:space="preserve"> Si se quiere agregar ambas fuentes de datos al mismo producto, basta con seguir los pasos 1,2 y 3 para la DGA, luego para la DMC y finalmente correr el siguiente código para unir ambos productos: </w:t>
                      </w:r>
                      <w:proofErr w:type="spellStart"/>
                      <w:proofErr w:type="gramStart"/>
                      <w:r>
                        <w:rPr>
                          <w:i/>
                          <w:iCs/>
                          <w:color w:val="0D0D0D" w:themeColor="text1" w:themeTint="F2"/>
                        </w:rPr>
                        <w:t>tidyverse</w:t>
                      </w:r>
                      <w:proofErr w:type="spellEnd"/>
                      <w:r>
                        <w:rPr>
                          <w:i/>
                          <w:iCs/>
                          <w:color w:val="0D0D0D" w:themeColor="text1" w:themeTint="F2"/>
                        </w:rPr>
                        <w:t>::</w:t>
                      </w:r>
                      <w:proofErr w:type="spellStart"/>
                      <w:proofErr w:type="gramEnd"/>
                      <w:r w:rsidRPr="00103356">
                        <w:rPr>
                          <w:i/>
                          <w:iCs/>
                          <w:color w:val="0D0D0D" w:themeColor="text1" w:themeTint="F2"/>
                        </w:rPr>
                        <w:t>full_join</w:t>
                      </w:r>
                      <w:proofErr w:type="spellEnd"/>
                      <w:r w:rsidRPr="00103356">
                        <w:rPr>
                          <w:i/>
                          <w:iCs/>
                          <w:color w:val="0D0D0D" w:themeColor="text1" w:themeTint="F2"/>
                        </w:rPr>
                        <w:t xml:space="preserve">(IPE6_DGA,IPE6_DMC, </w:t>
                      </w:r>
                      <w:proofErr w:type="spellStart"/>
                      <w:r w:rsidRPr="00103356">
                        <w:rPr>
                          <w:i/>
                          <w:iCs/>
                          <w:color w:val="0D0D0D" w:themeColor="text1" w:themeTint="F2"/>
                        </w:rPr>
                        <w:t>by</w:t>
                      </w:r>
                      <w:proofErr w:type="spellEnd"/>
                      <w:r w:rsidRPr="00103356">
                        <w:rPr>
                          <w:i/>
                          <w:iCs/>
                          <w:color w:val="0D0D0D" w:themeColor="text1" w:themeTint="F2"/>
                        </w:rPr>
                        <w:t xml:space="preserve"> = "date")  %&gt;% </w:t>
                      </w:r>
                      <w:proofErr w:type="spellStart"/>
                      <w:r w:rsidRPr="00103356">
                        <w:rPr>
                          <w:i/>
                          <w:iCs/>
                          <w:color w:val="0D0D0D" w:themeColor="text1" w:themeTint="F2"/>
                        </w:rPr>
                        <w:t>select</w:t>
                      </w:r>
                      <w:proofErr w:type="spellEnd"/>
                      <w:r w:rsidRPr="00103356">
                        <w:rPr>
                          <w:i/>
                          <w:iCs/>
                          <w:color w:val="0D0D0D" w:themeColor="text1" w:themeTint="F2"/>
                        </w:rPr>
                        <w:t xml:space="preserve">(date, </w:t>
                      </w:r>
                      <w:proofErr w:type="spellStart"/>
                      <w:r w:rsidRPr="00103356">
                        <w:rPr>
                          <w:i/>
                          <w:iCs/>
                          <w:color w:val="0D0D0D" w:themeColor="text1" w:themeTint="F2"/>
                        </w:rPr>
                        <w:t>everything</w:t>
                      </w:r>
                      <w:proofErr w:type="spellEnd"/>
                      <w:r w:rsidRPr="00103356">
                        <w:rPr>
                          <w:i/>
                          <w:iCs/>
                          <w:color w:val="0D0D0D" w:themeColor="text1" w:themeTint="F2"/>
                        </w:rPr>
                        <w:t>())</w:t>
                      </w:r>
                    </w:p>
                    <w:p w14:paraId="5208A213" w14:textId="3F7CA08D" w:rsidR="00802B2B" w:rsidRDefault="00802B2B" w:rsidP="00103356">
                      <w:pPr>
                        <w:rPr>
                          <w:i/>
                          <w:iCs/>
                          <w:color w:val="0D0D0D" w:themeColor="text1" w:themeTint="F2"/>
                        </w:rPr>
                      </w:pPr>
                      <w:r>
                        <w:rPr>
                          <w:i/>
                          <w:iCs/>
                          <w:color w:val="0D0D0D" w:themeColor="text1" w:themeTint="F2"/>
                        </w:rPr>
                        <w:t>Producto esperado:</w:t>
                      </w:r>
                    </w:p>
                    <w:p w14:paraId="3C49EA7E" w14:textId="7583F58B" w:rsidR="00802B2B" w:rsidRPr="006A4C41" w:rsidRDefault="00802B2B" w:rsidP="00103356">
                      <w:pPr>
                        <w:rPr>
                          <w:i/>
                          <w:iCs/>
                          <w:color w:val="0D0D0D" w:themeColor="text1" w:themeTint="F2"/>
                        </w:rPr>
                      </w:pPr>
                      <w:r>
                        <w:rPr>
                          <w:noProof/>
                        </w:rPr>
                        <w:drawing>
                          <wp:inline distT="0" distB="0" distL="0" distR="0" wp14:anchorId="626FDD90" wp14:editId="75088CAE">
                            <wp:extent cx="4198288" cy="1124454"/>
                            <wp:effectExtent l="0" t="0" r="0" b="0"/>
                            <wp:docPr id="228672551" name="Imagen 22867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4899" name=""/>
                                    <pic:cNvPicPr/>
                                  </pic:nvPicPr>
                                  <pic:blipFill>
                                    <a:blip r:embed="rId33"/>
                                    <a:stretch>
                                      <a:fillRect/>
                                    </a:stretch>
                                  </pic:blipFill>
                                  <pic:spPr>
                                    <a:xfrm>
                                      <a:off x="0" y="0"/>
                                      <a:ext cx="4213509" cy="1128531"/>
                                    </a:xfrm>
                                    <a:prstGeom prst="rect">
                                      <a:avLst/>
                                    </a:prstGeom>
                                  </pic:spPr>
                                </pic:pic>
                              </a:graphicData>
                            </a:graphic>
                          </wp:inline>
                        </w:drawing>
                      </w:r>
                    </w:p>
                  </w:txbxContent>
                </v:textbox>
                <w10:anchorlock/>
              </v:rect>
            </w:pict>
          </mc:Fallback>
        </mc:AlternateContent>
      </w:r>
    </w:p>
    <w:p w14:paraId="646683FF" w14:textId="77777777" w:rsidR="007A3F43" w:rsidRPr="007A3F43" w:rsidRDefault="007A3F43" w:rsidP="007A3F43"/>
    <w:p w14:paraId="550AF57B" w14:textId="54192942" w:rsidR="006B0A45" w:rsidRDefault="00D87E2A" w:rsidP="00E57783">
      <w:pPr>
        <w:pStyle w:val="Ttulo3"/>
      </w:pPr>
      <w:bookmarkStart w:id="72" w:name="_Toc141366052"/>
      <w:r>
        <w:rPr>
          <w:b/>
          <w:bCs/>
        </w:rPr>
        <w:t>Proceso</w:t>
      </w:r>
      <w:r w:rsidR="00AD0D05" w:rsidRPr="004869E4">
        <w:rPr>
          <w:b/>
          <w:bCs/>
        </w:rPr>
        <w:t xml:space="preserve"> 2.5:</w:t>
      </w:r>
      <w:r w:rsidR="00AD0D05">
        <w:t xml:space="preserve"> </w:t>
      </w:r>
      <w:r w:rsidR="000E33BE">
        <w:t>Base de datos consolidada</w:t>
      </w:r>
      <w:bookmarkEnd w:id="72"/>
    </w:p>
    <w:p w14:paraId="23CDE40B" w14:textId="2CB24201" w:rsidR="00052433" w:rsidRDefault="00052433" w:rsidP="007A3F43">
      <w:pPr>
        <w:pStyle w:val="Prrafodelista"/>
        <w:ind w:left="360"/>
      </w:pPr>
      <w:r>
        <w:t xml:space="preserve">El resultado de este proceso es la base de datos final que será utilizada para generar los mapas geográficos en </w:t>
      </w:r>
      <w:proofErr w:type="spellStart"/>
      <w:r>
        <w:t>Arcgis</w:t>
      </w:r>
      <w:proofErr w:type="spellEnd"/>
      <w:r>
        <w:t xml:space="preserve"> Pro.</w:t>
      </w:r>
    </w:p>
    <w:p w14:paraId="393AC63D" w14:textId="221F3F58" w:rsidR="00CC554F" w:rsidRDefault="007A3F43" w:rsidP="007A3F43">
      <w:pPr>
        <w:pStyle w:val="Prrafodelista"/>
        <w:ind w:left="360"/>
      </w:pPr>
      <w:r>
        <w:t>Una vez todos los indicadores han sido calculados, se puede generar una base de datos consolidada que contenga todos los indicadores estandarizados para el mes más actual</w:t>
      </w:r>
      <w:r w:rsidR="00DD5059">
        <w:t xml:space="preserve"> y en un formato</w:t>
      </w:r>
      <w:r w:rsidR="00CC554F">
        <w:t xml:space="preserve"> que sea fácil de entender por el usuario final. Esto quiere decir que el formato de matriz cambia al formato de arreglo de datos, en donde </w:t>
      </w:r>
      <w:r w:rsidR="00EB2C97">
        <w:t xml:space="preserve">cada columna es un dato distinto y las filas son las estaciones de monitoreo. La estructura base de esta base de datos está definida por la base de metadatos de estaciones, ubicada en la ruta </w:t>
      </w:r>
    </w:p>
    <w:p w14:paraId="704ADE72" w14:textId="164CF9FE" w:rsidR="007A3F43" w:rsidRDefault="00C724C7" w:rsidP="00052433">
      <w:pPr>
        <w:pStyle w:val="Prrafodelista"/>
        <w:ind w:left="360"/>
      </w:pPr>
      <w:r>
        <w:t>“…</w:t>
      </w:r>
      <w:r w:rsidRPr="00C724C7">
        <w:t>\BBDD\metadatos\</w:t>
      </w:r>
      <w:r>
        <w:t>”.</w:t>
      </w:r>
      <w:r w:rsidR="00052433">
        <w:t xml:space="preserve"> </w:t>
      </w:r>
    </w:p>
    <w:p w14:paraId="7BD99291" w14:textId="784A77EF" w:rsidR="009231CB" w:rsidRDefault="007A3F43" w:rsidP="007A3F43">
      <w:pPr>
        <w:pStyle w:val="Prrafodelista"/>
        <w:ind w:left="360"/>
      </w:pPr>
      <w:r>
        <w:t>Para esta tarea se dispone de la herramienta en R llamada “</w:t>
      </w:r>
      <w:proofErr w:type="spellStart"/>
      <w:proofErr w:type="gramStart"/>
      <w:r w:rsidRPr="007A3F43">
        <w:rPr>
          <w:b/>
          <w:bCs/>
          <w:i/>
          <w:iCs/>
        </w:rPr>
        <w:t>con</w:t>
      </w:r>
      <w:r w:rsidR="006D7877">
        <w:rPr>
          <w:b/>
          <w:bCs/>
          <w:i/>
          <w:iCs/>
        </w:rPr>
        <w:t>catenar</w:t>
      </w:r>
      <w:r w:rsidRPr="007A3F43">
        <w:rPr>
          <w:b/>
          <w:bCs/>
          <w:i/>
          <w:iCs/>
        </w:rPr>
        <w:t>.R</w:t>
      </w:r>
      <w:proofErr w:type="spellEnd"/>
      <w:proofErr w:type="gramEnd"/>
      <w:r>
        <w:t xml:space="preserve">”, la cual recibe los </w:t>
      </w:r>
      <w:r w:rsidR="00052433">
        <w:t>argumentos de (1) base de datos de entrada que contiene los metadatos de estaciones</w:t>
      </w:r>
      <w:r w:rsidRPr="007A3F43">
        <w:rPr>
          <w:i/>
          <w:iCs/>
        </w:rPr>
        <w:t>,</w:t>
      </w:r>
      <w:r w:rsidR="00052433">
        <w:rPr>
          <w:i/>
          <w:iCs/>
        </w:rPr>
        <w:t xml:space="preserve"> (2) </w:t>
      </w:r>
      <w:r w:rsidR="00133BFA">
        <w:rPr>
          <w:i/>
          <w:iCs/>
        </w:rPr>
        <w:t>la base de datos del indicador a concatenar y (3)</w:t>
      </w:r>
      <w:r w:rsidRPr="007A3F43">
        <w:rPr>
          <w:i/>
          <w:iCs/>
        </w:rPr>
        <w:t xml:space="preserve"> </w:t>
      </w:r>
      <w:r w:rsidR="00133BFA">
        <w:rPr>
          <w:i/>
          <w:iCs/>
        </w:rPr>
        <w:t xml:space="preserve">la fecha </w:t>
      </w:r>
      <w:r w:rsidR="00F749E3">
        <w:rPr>
          <w:i/>
          <w:iCs/>
        </w:rPr>
        <w:t xml:space="preserve">del indicador </w:t>
      </w:r>
      <w:r w:rsidR="003B046C">
        <w:rPr>
          <w:i/>
          <w:iCs/>
        </w:rPr>
        <w:t>que se quiere concatenar.</w:t>
      </w:r>
      <w:r w:rsidRPr="007A3F43">
        <w:rPr>
          <w:i/>
          <w:iCs/>
        </w:rPr>
        <w:t xml:space="preserve"> </w:t>
      </w:r>
      <w:r w:rsidR="00F749E3">
        <w:rPr>
          <w:i/>
          <w:iCs/>
        </w:rPr>
        <w:t xml:space="preserve">El resultado es un </w:t>
      </w:r>
      <w:proofErr w:type="spellStart"/>
      <w:r w:rsidRPr="007A3F43">
        <w:rPr>
          <w:i/>
          <w:iCs/>
        </w:rPr>
        <w:t>un</w:t>
      </w:r>
      <w:proofErr w:type="spellEnd"/>
      <w:r w:rsidRPr="007A3F43">
        <w:rPr>
          <w:i/>
          <w:iCs/>
        </w:rPr>
        <w:t xml:space="preserve"> archivo</w:t>
      </w:r>
      <w:r w:rsidR="00761C6B">
        <w:rPr>
          <w:i/>
          <w:iCs/>
        </w:rPr>
        <w:t xml:space="preserve"> ubicado en “…</w:t>
      </w:r>
      <w:r w:rsidR="00761C6B" w:rsidRPr="00761C6B">
        <w:rPr>
          <w:i/>
          <w:iCs/>
        </w:rPr>
        <w:t>\BBDD\indicadores\consolidado\</w:t>
      </w:r>
      <w:r w:rsidR="00761C6B">
        <w:rPr>
          <w:i/>
          <w:iCs/>
        </w:rPr>
        <w:t>”</w:t>
      </w:r>
      <w:r w:rsidRPr="007A3F43">
        <w:rPr>
          <w:i/>
          <w:iCs/>
        </w:rPr>
        <w:t xml:space="preserve"> llamado “consolidado_año_mes.csv”, </w:t>
      </w:r>
      <w:r>
        <w:t xml:space="preserve">el cual contiene </w:t>
      </w:r>
      <w:r w:rsidR="009231CB">
        <w:t>las columnas especificadas en la siguiente tabla.</w:t>
      </w:r>
    </w:p>
    <w:p w14:paraId="0344B1BB" w14:textId="142BD5AA" w:rsidR="007A3F43" w:rsidRDefault="00CF4799" w:rsidP="007A3F43">
      <w:pPr>
        <w:pStyle w:val="Prrafodelista"/>
        <w:ind w:left="360"/>
      </w:pPr>
      <w:r>
        <w:rPr>
          <w:noProof/>
        </w:rPr>
        <w:lastRenderedPageBreak/>
        <mc:AlternateContent>
          <mc:Choice Requires="wps">
            <w:drawing>
              <wp:inline distT="0" distB="0" distL="0" distR="0" wp14:anchorId="1D55E9F2" wp14:editId="360CA30D">
                <wp:extent cx="5612130" cy="8654415"/>
                <wp:effectExtent l="0" t="0" r="26670" b="13335"/>
                <wp:docPr id="495997784" name="Rectángulo 495997784"/>
                <wp:cNvGraphicFramePr/>
                <a:graphic xmlns:a="http://schemas.openxmlformats.org/drawingml/2006/main">
                  <a:graphicData uri="http://schemas.microsoft.com/office/word/2010/wordprocessingShape">
                    <wps:wsp>
                      <wps:cNvSpPr/>
                      <wps:spPr>
                        <a:xfrm>
                          <a:off x="0" y="0"/>
                          <a:ext cx="5612130" cy="8654415"/>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4C6BD7C9" w14:textId="2B7EBEB5" w:rsidR="00CF4799" w:rsidRPr="00136708" w:rsidRDefault="00A34C1D" w:rsidP="00CF4799">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CF4799" w:rsidRPr="00136708">
                              <w:rPr>
                                <w:color w:val="0D0D0D" w:themeColor="text1" w:themeTint="F2"/>
                                <w:sz w:val="24"/>
                                <w:szCs w:val="24"/>
                              </w:rPr>
                              <w:t xml:space="preserve">: Etapa </w:t>
                            </w:r>
                            <w:r w:rsidR="00CF4799">
                              <w:rPr>
                                <w:color w:val="0D0D0D" w:themeColor="text1" w:themeTint="F2"/>
                                <w:sz w:val="24"/>
                                <w:szCs w:val="24"/>
                              </w:rPr>
                              <w:t>2</w:t>
                            </w:r>
                            <w:r w:rsidR="00CF4799" w:rsidRPr="00136708">
                              <w:rPr>
                                <w:color w:val="0D0D0D" w:themeColor="text1" w:themeTint="F2"/>
                                <w:sz w:val="24"/>
                                <w:szCs w:val="24"/>
                              </w:rPr>
                              <w:t xml:space="preserve"> </w:t>
                            </w:r>
                            <w:r w:rsidR="00CF4799" w:rsidRPr="00136708">
                              <w:rPr>
                                <w:rFonts w:ascii="Wingdings" w:eastAsia="Wingdings" w:hAnsi="Wingdings" w:cs="Wingdings"/>
                                <w:color w:val="0D0D0D" w:themeColor="text1" w:themeTint="F2"/>
                                <w:sz w:val="24"/>
                                <w:szCs w:val="24"/>
                              </w:rPr>
                              <w:sym w:font="Wingdings" w:char="F0E0"/>
                            </w:r>
                            <w:r w:rsidR="00CF4799" w:rsidRPr="00136708">
                              <w:rPr>
                                <w:color w:val="0D0D0D" w:themeColor="text1" w:themeTint="F2"/>
                                <w:sz w:val="24"/>
                                <w:szCs w:val="24"/>
                              </w:rPr>
                              <w:t xml:space="preserve"> Proceso </w:t>
                            </w:r>
                            <w:r w:rsidR="00CF4799">
                              <w:rPr>
                                <w:color w:val="0D0D0D" w:themeColor="text1" w:themeTint="F2"/>
                                <w:sz w:val="24"/>
                                <w:szCs w:val="24"/>
                              </w:rPr>
                              <w:t>2</w:t>
                            </w:r>
                            <w:r w:rsidR="00CF4799" w:rsidRPr="00136708">
                              <w:rPr>
                                <w:color w:val="0D0D0D" w:themeColor="text1" w:themeTint="F2"/>
                                <w:sz w:val="24"/>
                                <w:szCs w:val="24"/>
                              </w:rPr>
                              <w:t>.</w:t>
                            </w:r>
                            <w:r w:rsidR="00CF4799">
                              <w:rPr>
                                <w:color w:val="0D0D0D" w:themeColor="text1" w:themeTint="F2"/>
                                <w:sz w:val="24"/>
                                <w:szCs w:val="24"/>
                              </w:rPr>
                              <w:t>5</w:t>
                            </w:r>
                          </w:p>
                          <w:p w14:paraId="604226AA" w14:textId="77777777" w:rsidR="00CF4799" w:rsidRDefault="00CF4799" w:rsidP="00CF4799">
                            <w:pPr>
                              <w:rPr>
                                <w:color w:val="0D0D0D" w:themeColor="text1" w:themeTint="F2"/>
                              </w:rPr>
                            </w:pPr>
                            <w:r w:rsidRPr="006509FE">
                              <w:rPr>
                                <w:b/>
                                <w:bCs/>
                                <w:color w:val="0D0D0D" w:themeColor="text1" w:themeTint="F2"/>
                              </w:rPr>
                              <w:t>Paso 1)</w:t>
                            </w:r>
                            <w:r w:rsidRPr="006509FE">
                              <w:rPr>
                                <w:color w:val="0D0D0D" w:themeColor="text1" w:themeTint="F2"/>
                              </w:rPr>
                              <w:t xml:space="preserve"> </w:t>
                            </w:r>
                            <w:r>
                              <w:rPr>
                                <w:color w:val="0D0D0D" w:themeColor="text1" w:themeTint="F2"/>
                              </w:rPr>
                              <w:t>Cargar la base de datos IPE_6 (si no está en caché actualmente):</w:t>
                            </w:r>
                            <w:r w:rsidRPr="00564DA5">
                              <w:rPr>
                                <w:color w:val="0D0D0D" w:themeColor="text1" w:themeTint="F2"/>
                              </w:rPr>
                              <w:t xml:space="preserve"> </w:t>
                            </w:r>
                            <w:r>
                              <w:rPr>
                                <w:color w:val="0D0D0D" w:themeColor="text1" w:themeTint="F2"/>
                              </w:rPr>
                              <w:t>ruta: “…</w:t>
                            </w:r>
                            <w:r w:rsidRPr="00564DA5">
                              <w:rPr>
                                <w:color w:val="0D0D0D" w:themeColor="text1" w:themeTint="F2"/>
                              </w:rPr>
                              <w:t>/BBDD/indicadores/IPE/DGA+DMC/IPE6/IPE_6_DGA+DMC_1951_2023.csv"</w:t>
                            </w:r>
                          </w:p>
                          <w:p w14:paraId="64D23022" w14:textId="77777777" w:rsidR="00CF4799" w:rsidRPr="00564DA5" w:rsidRDefault="00CF4799" w:rsidP="00CF4799">
                            <w:pPr>
                              <w:rPr>
                                <w:color w:val="0D0D0D" w:themeColor="text1" w:themeTint="F2"/>
                              </w:rPr>
                            </w:pPr>
                            <w:r w:rsidRPr="006509FE">
                              <w:rPr>
                                <w:b/>
                                <w:bCs/>
                                <w:color w:val="0D0D0D" w:themeColor="text1" w:themeTint="F2"/>
                              </w:rPr>
                              <w:t xml:space="preserve">Paso </w:t>
                            </w:r>
                            <w:r>
                              <w:rPr>
                                <w:b/>
                                <w:bCs/>
                                <w:color w:val="0D0D0D" w:themeColor="text1" w:themeTint="F2"/>
                              </w:rPr>
                              <w:t>2</w:t>
                            </w:r>
                            <w:r w:rsidRPr="006509FE">
                              <w:rPr>
                                <w:b/>
                                <w:bCs/>
                                <w:color w:val="0D0D0D" w:themeColor="text1" w:themeTint="F2"/>
                              </w:rPr>
                              <w:t>)</w:t>
                            </w:r>
                            <w:r>
                              <w:rPr>
                                <w:b/>
                                <w:bCs/>
                                <w:color w:val="0D0D0D" w:themeColor="text1" w:themeTint="F2"/>
                              </w:rPr>
                              <w:t xml:space="preserve"> </w:t>
                            </w:r>
                            <w:r w:rsidRPr="007779ED">
                              <w:rPr>
                                <w:color w:val="0D0D0D" w:themeColor="text1" w:themeTint="F2"/>
                              </w:rPr>
                              <w:t xml:space="preserve">Cargar la base de metadatos </w:t>
                            </w:r>
                            <w:r>
                              <w:rPr>
                                <w:color w:val="0D0D0D" w:themeColor="text1" w:themeTint="F2"/>
                              </w:rPr>
                              <w:t xml:space="preserve">de </w:t>
                            </w:r>
                            <w:r w:rsidRPr="007779ED">
                              <w:rPr>
                                <w:color w:val="0D0D0D" w:themeColor="text1" w:themeTint="F2"/>
                              </w:rPr>
                              <w:t>estaciones: ruta: “</w:t>
                            </w:r>
                            <w:r>
                              <w:rPr>
                                <w:color w:val="0D0D0D" w:themeColor="text1" w:themeTint="F2"/>
                              </w:rPr>
                              <w:t>…</w:t>
                            </w:r>
                            <w:r w:rsidRPr="007779ED">
                              <w:rPr>
                                <w:color w:val="0D0D0D" w:themeColor="text1" w:themeTint="F2"/>
                              </w:rPr>
                              <w:t>\BBDD\metadatos\DGA+DMC”</w:t>
                            </w:r>
                          </w:p>
                          <w:p w14:paraId="6E8D632A" w14:textId="77777777" w:rsidR="00CF4799" w:rsidRPr="00564DA5" w:rsidRDefault="00CF4799" w:rsidP="00CF4799">
                            <w:pPr>
                              <w:rPr>
                                <w:color w:val="0D0D0D" w:themeColor="text1" w:themeTint="F2"/>
                              </w:rPr>
                            </w:pPr>
                            <w:r w:rsidRPr="00067742">
                              <w:rPr>
                                <w:b/>
                                <w:bCs/>
                                <w:color w:val="0D0D0D" w:themeColor="text1" w:themeTint="F2"/>
                              </w:rPr>
                              <w:t xml:space="preserve">Paso </w:t>
                            </w:r>
                            <w:r>
                              <w:rPr>
                                <w:b/>
                                <w:bCs/>
                                <w:color w:val="0D0D0D" w:themeColor="text1" w:themeTint="F2"/>
                              </w:rPr>
                              <w:t>3</w:t>
                            </w:r>
                            <w:r w:rsidRPr="00067742">
                              <w:rPr>
                                <w:b/>
                                <w:bCs/>
                                <w:color w:val="0D0D0D" w:themeColor="text1" w:themeTint="F2"/>
                              </w:rPr>
                              <w:t>)</w:t>
                            </w:r>
                            <w:r>
                              <w:rPr>
                                <w:color w:val="0D0D0D" w:themeColor="text1" w:themeTint="F2"/>
                              </w:rPr>
                              <w:t xml:space="preserve"> Chequear formato de ambos archivos: Asegurarse de que la primera columna se llama “date” y el resto de las columnas cuentan con el código nacional en formato correcto. Recordar que se pueden corregir usando: “</w:t>
                            </w:r>
                            <w:proofErr w:type="spellStart"/>
                            <w:r w:rsidRPr="00564DA5">
                              <w:rPr>
                                <w:color w:val="0D0D0D" w:themeColor="text1" w:themeTint="F2"/>
                              </w:rPr>
                              <w:t>Corregir_Codigo_</w:t>
                            </w:r>
                            <w:proofErr w:type="gramStart"/>
                            <w:r w:rsidRPr="00564DA5">
                              <w:rPr>
                                <w:color w:val="0D0D0D" w:themeColor="text1" w:themeTint="F2"/>
                              </w:rPr>
                              <w:t>nacional</w:t>
                            </w:r>
                            <w:proofErr w:type="spellEnd"/>
                            <w:r w:rsidRPr="00564DA5">
                              <w:rPr>
                                <w:color w:val="0D0D0D" w:themeColor="text1" w:themeTint="F2"/>
                              </w:rPr>
                              <w:t>(</w:t>
                            </w:r>
                            <w:proofErr w:type="gramEnd"/>
                            <w:r w:rsidRPr="00564DA5">
                              <w:rPr>
                                <w:color w:val="0D0D0D" w:themeColor="text1" w:themeTint="F2"/>
                              </w:rPr>
                              <w:t>IPE_6)</w:t>
                            </w:r>
                            <w:r>
                              <w:rPr>
                                <w:color w:val="0D0D0D" w:themeColor="text1" w:themeTint="F2"/>
                              </w:rPr>
                              <w:t>”</w:t>
                            </w:r>
                          </w:p>
                          <w:p w14:paraId="412221CB" w14:textId="77777777" w:rsidR="00CF4799" w:rsidRDefault="00CF4799" w:rsidP="00CF4799">
                            <w:pPr>
                              <w:rPr>
                                <w:color w:val="0D0D0D" w:themeColor="text1" w:themeTint="F2"/>
                              </w:rPr>
                            </w:pPr>
                            <w:r w:rsidRPr="007779ED">
                              <w:rPr>
                                <w:b/>
                                <w:bCs/>
                                <w:color w:val="0D0D0D" w:themeColor="text1" w:themeTint="F2"/>
                              </w:rPr>
                              <w:t>Paso</w:t>
                            </w:r>
                            <w:r>
                              <w:rPr>
                                <w:b/>
                                <w:bCs/>
                                <w:color w:val="0D0D0D" w:themeColor="text1" w:themeTint="F2"/>
                              </w:rPr>
                              <w:t xml:space="preserve"> </w:t>
                            </w:r>
                            <w:r w:rsidRPr="007779ED">
                              <w:rPr>
                                <w:b/>
                                <w:bCs/>
                                <w:color w:val="0D0D0D" w:themeColor="text1" w:themeTint="F2"/>
                              </w:rPr>
                              <w:t>4)</w:t>
                            </w:r>
                            <w:r>
                              <w:rPr>
                                <w:color w:val="0D0D0D" w:themeColor="text1" w:themeTint="F2"/>
                              </w:rPr>
                              <w:t xml:space="preserve"> Ejecutar: “</w:t>
                            </w:r>
                            <w:proofErr w:type="gramStart"/>
                            <w:r w:rsidRPr="00564DA5">
                              <w:rPr>
                                <w:color w:val="0D0D0D" w:themeColor="text1" w:themeTint="F2"/>
                              </w:rPr>
                              <w:t>concatenar(</w:t>
                            </w:r>
                            <w:proofErr w:type="gramEnd"/>
                            <w:r w:rsidRPr="00564DA5">
                              <w:rPr>
                                <w:color w:val="0D0D0D" w:themeColor="text1" w:themeTint="F2"/>
                              </w:rPr>
                              <w:t xml:space="preserve">consolidado, IPE_6, </w:t>
                            </w:r>
                            <w:proofErr w:type="spellStart"/>
                            <w:r w:rsidRPr="00564DA5">
                              <w:rPr>
                                <w:color w:val="0D0D0D" w:themeColor="text1" w:themeTint="F2"/>
                              </w:rPr>
                              <w:t>ultimo_mes</w:t>
                            </w:r>
                            <w:proofErr w:type="spellEnd"/>
                            <w:r w:rsidRPr="00564DA5">
                              <w:rPr>
                                <w:color w:val="0D0D0D" w:themeColor="text1" w:themeTint="F2"/>
                              </w:rPr>
                              <w:t>)</w:t>
                            </w:r>
                            <w:r>
                              <w:rPr>
                                <w:color w:val="0D0D0D" w:themeColor="text1" w:themeTint="F2"/>
                              </w:rPr>
                              <w:t>”, donde el primer argumento corresponde a la base de datos que contiene los metadatos de estaciones, el segundo argumento es la matriz del indicador y el tercer argumento corresponde a la fecha actual en el mismo formato que la primera columna de las matrices ocupadas.</w:t>
                            </w:r>
                          </w:p>
                          <w:p w14:paraId="55773300" w14:textId="77777777" w:rsidR="00CF4799" w:rsidRPr="006D7877" w:rsidRDefault="00CF4799" w:rsidP="00CF4799">
                            <w:pPr>
                              <w:rPr>
                                <w:color w:val="0D0D0D" w:themeColor="text1" w:themeTint="F2"/>
                              </w:rPr>
                            </w:pPr>
                            <w:r w:rsidRPr="007779ED">
                              <w:rPr>
                                <w:b/>
                                <w:bCs/>
                                <w:color w:val="0D0D0D" w:themeColor="text1" w:themeTint="F2"/>
                              </w:rPr>
                              <w:t>Paso</w:t>
                            </w:r>
                            <w:r>
                              <w:rPr>
                                <w:b/>
                                <w:bCs/>
                                <w:color w:val="0D0D0D" w:themeColor="text1" w:themeTint="F2"/>
                              </w:rPr>
                              <w:t xml:space="preserve"> 5</w:t>
                            </w:r>
                            <w:r w:rsidRPr="007779ED">
                              <w:rPr>
                                <w:b/>
                                <w:bCs/>
                                <w:color w:val="0D0D0D" w:themeColor="text1" w:themeTint="F2"/>
                              </w:rPr>
                              <w:t>)</w:t>
                            </w:r>
                            <w:r>
                              <w:rPr>
                                <w:b/>
                                <w:bCs/>
                                <w:color w:val="0D0D0D" w:themeColor="text1" w:themeTint="F2"/>
                              </w:rPr>
                              <w:t xml:space="preserve"> </w:t>
                            </w:r>
                            <w:r w:rsidRPr="006D7877">
                              <w:rPr>
                                <w:color w:val="0D0D0D" w:themeColor="text1" w:themeTint="F2"/>
                              </w:rPr>
                              <w:t>Escribir el resultado final</w:t>
                            </w:r>
                            <w:r>
                              <w:rPr>
                                <w:color w:val="0D0D0D" w:themeColor="text1" w:themeTint="F2"/>
                              </w:rPr>
                              <w:t xml:space="preserve"> usando </w:t>
                            </w:r>
                            <w:proofErr w:type="gramStart"/>
                            <w:r>
                              <w:rPr>
                                <w:color w:val="0D0D0D" w:themeColor="text1" w:themeTint="F2"/>
                              </w:rPr>
                              <w:t>write.csv(</w:t>
                            </w:r>
                            <w:proofErr w:type="gramEnd"/>
                            <w:r>
                              <w:rPr>
                                <w:color w:val="0D0D0D" w:themeColor="text1" w:themeTint="F2"/>
                              </w:rPr>
                              <w:t>consolidado, “</w:t>
                            </w:r>
                            <w:r w:rsidRPr="00470A6E">
                              <w:rPr>
                                <w:color w:val="0D0D0D" w:themeColor="text1" w:themeTint="F2"/>
                              </w:rPr>
                              <w:t>C:\Users\56984\Documents\CCGUC\ANID_Sequias\BBDD\indicadores\consolidado</w:t>
                            </w:r>
                            <w:r>
                              <w:rPr>
                                <w:color w:val="0D0D0D" w:themeColor="text1" w:themeTint="F2"/>
                              </w:rPr>
                              <w:t>)</w:t>
                            </w:r>
                          </w:p>
                          <w:p w14:paraId="58EC6110" w14:textId="77777777" w:rsidR="00CF4799" w:rsidRDefault="00CF4799" w:rsidP="00CF4799">
                            <w:pPr>
                              <w:rPr>
                                <w:color w:val="0D0D0D" w:themeColor="text1" w:themeTint="F2"/>
                              </w:rPr>
                            </w:pPr>
                            <w:r>
                              <w:rPr>
                                <w:b/>
                                <w:bCs/>
                                <w:color w:val="0D0D0D" w:themeColor="text1" w:themeTint="F2"/>
                              </w:rPr>
                              <w:t>*Nota:</w:t>
                            </w:r>
                            <w:r>
                              <w:rPr>
                                <w:color w:val="0D0D0D" w:themeColor="text1" w:themeTint="F2"/>
                              </w:rPr>
                              <w:t xml:space="preserve"> Para la automatización de la fecha actual: Para definir la fecha actual como la fecha del sistema al momento de correr el código se debe ejecutar:</w:t>
                            </w:r>
                          </w:p>
                          <w:p w14:paraId="7F548963" w14:textId="77777777" w:rsidR="00CF4799" w:rsidRPr="0091746D" w:rsidRDefault="00CF4799" w:rsidP="00CF4799">
                            <w:pPr>
                              <w:rPr>
                                <w:color w:val="0D0D0D" w:themeColor="text1" w:themeTint="F2"/>
                                <w:lang w:val="en-US"/>
                              </w:rPr>
                            </w:pPr>
                            <w:r>
                              <w:rPr>
                                <w:color w:val="0D0D0D" w:themeColor="text1" w:themeTint="F2"/>
                                <w:lang w:val="en-US"/>
                              </w:rPr>
                              <w:t>“</w:t>
                            </w:r>
                            <w:proofErr w:type="spellStart"/>
                            <w:r>
                              <w:rPr>
                                <w:color w:val="0D0D0D" w:themeColor="text1" w:themeTint="F2"/>
                                <w:lang w:val="en-US"/>
                              </w:rPr>
                              <w:t>ultima_fecha</w:t>
                            </w:r>
                            <w:proofErr w:type="spellEnd"/>
                            <w:r>
                              <w:rPr>
                                <w:color w:val="0D0D0D" w:themeColor="text1" w:themeTint="F2"/>
                                <w:lang w:val="en-US"/>
                              </w:rPr>
                              <w:t>&lt;-</w:t>
                            </w:r>
                            <w:r w:rsidRPr="0091746D">
                              <w:rPr>
                                <w:color w:val="0D0D0D" w:themeColor="text1" w:themeTint="F2"/>
                                <w:lang w:val="en-US"/>
                              </w:rPr>
                              <w:t>paste0(</w:t>
                            </w:r>
                            <w:proofErr w:type="spellStart"/>
                            <w:proofErr w:type="gramStart"/>
                            <w:r w:rsidRPr="0091746D">
                              <w:rPr>
                                <w:color w:val="0D0D0D" w:themeColor="text1" w:themeTint="F2"/>
                                <w:lang w:val="en-US"/>
                              </w:rPr>
                              <w:t>substr</w:t>
                            </w:r>
                            <w:proofErr w:type="spellEnd"/>
                            <w:r w:rsidRPr="0091746D">
                              <w:rPr>
                                <w:color w:val="0D0D0D" w:themeColor="text1" w:themeTint="F2"/>
                                <w:lang w:val="en-US"/>
                              </w:rPr>
                              <w:t>(</w:t>
                            </w:r>
                            <w:proofErr w:type="spellStart"/>
                            <w:proofErr w:type="gramEnd"/>
                            <w:r w:rsidRPr="0091746D">
                              <w:rPr>
                                <w:color w:val="0D0D0D" w:themeColor="text1" w:themeTint="F2"/>
                                <w:lang w:val="en-US"/>
                              </w:rPr>
                              <w:t>Sys.time</w:t>
                            </w:r>
                            <w:proofErr w:type="spellEnd"/>
                            <w:r w:rsidRPr="0091746D">
                              <w:rPr>
                                <w:color w:val="0D0D0D" w:themeColor="text1" w:themeTint="F2"/>
                                <w:lang w:val="en-US"/>
                              </w:rPr>
                              <w:t>() %m-% months(1),6,7),"/",</w:t>
                            </w:r>
                            <w:proofErr w:type="spellStart"/>
                            <w:r w:rsidRPr="0091746D">
                              <w:rPr>
                                <w:color w:val="0D0D0D" w:themeColor="text1" w:themeTint="F2"/>
                                <w:lang w:val="en-US"/>
                              </w:rPr>
                              <w:t>substr</w:t>
                            </w:r>
                            <w:proofErr w:type="spellEnd"/>
                            <w:r w:rsidRPr="0091746D">
                              <w:rPr>
                                <w:color w:val="0D0D0D" w:themeColor="text1" w:themeTint="F2"/>
                                <w:lang w:val="en-US"/>
                              </w:rPr>
                              <w:t>(</w:t>
                            </w:r>
                            <w:proofErr w:type="spellStart"/>
                            <w:r w:rsidRPr="0091746D">
                              <w:rPr>
                                <w:color w:val="0D0D0D" w:themeColor="text1" w:themeTint="F2"/>
                                <w:lang w:val="en-US"/>
                              </w:rPr>
                              <w:t>Sys.time</w:t>
                            </w:r>
                            <w:proofErr w:type="spellEnd"/>
                            <w:r w:rsidRPr="0091746D">
                              <w:rPr>
                                <w:color w:val="0D0D0D" w:themeColor="text1" w:themeTint="F2"/>
                                <w:lang w:val="en-US"/>
                              </w:rPr>
                              <w:t>() %m-% months(1),1,4))</w:t>
                            </w:r>
                            <w:r>
                              <w:rPr>
                                <w:color w:val="0D0D0D" w:themeColor="text1" w:themeTint="F2"/>
                                <w:lang w:val="en-US"/>
                              </w:rPr>
                              <w:t>”</w:t>
                            </w:r>
                          </w:p>
                          <w:p w14:paraId="69278E5A" w14:textId="77777777" w:rsidR="00CF4799" w:rsidRPr="0091746D" w:rsidRDefault="00CF4799" w:rsidP="00CF4799">
                            <w:pPr>
                              <w:rPr>
                                <w:color w:val="0D0D0D" w:themeColor="text1" w:themeTint="F2"/>
                              </w:rPr>
                            </w:pPr>
                            <w:r>
                              <w:rPr>
                                <w:color w:val="0D0D0D" w:themeColor="text1" w:themeTint="F2"/>
                              </w:rPr>
                              <w:t xml:space="preserve">Producto esperado: </w:t>
                            </w:r>
                          </w:p>
                          <w:p w14:paraId="2D8D0869" w14:textId="77777777" w:rsidR="00CF4799" w:rsidRPr="009231CB" w:rsidRDefault="00CF4799" w:rsidP="00CF4799">
                            <w:pPr>
                              <w:pStyle w:val="Descripcin"/>
                            </w:pPr>
                            <w:bookmarkStart w:id="73" w:name="_Toc141719039"/>
                            <w:r w:rsidRPr="00BF03CA">
                              <w:rPr>
                                <w:b/>
                                <w:bCs/>
                                <w:i w:val="0"/>
                                <w:iCs w:val="0"/>
                              </w:rPr>
                              <w:t xml:space="preserve">Tabla </w:t>
                            </w:r>
                            <w:r w:rsidRPr="00BF03CA">
                              <w:rPr>
                                <w:b/>
                                <w:bCs/>
                                <w:i w:val="0"/>
                                <w:iCs w:val="0"/>
                              </w:rPr>
                              <w:fldChar w:fldCharType="begin"/>
                            </w:r>
                            <w:r w:rsidRPr="00BF03CA">
                              <w:rPr>
                                <w:b/>
                                <w:bCs/>
                                <w:i w:val="0"/>
                                <w:iCs w:val="0"/>
                              </w:rPr>
                              <w:instrText xml:space="preserve"> SEQ Tabla \* ARABIC </w:instrText>
                            </w:r>
                            <w:r w:rsidRPr="00BF03CA">
                              <w:rPr>
                                <w:b/>
                                <w:bCs/>
                                <w:i w:val="0"/>
                                <w:iCs w:val="0"/>
                              </w:rPr>
                              <w:fldChar w:fldCharType="separate"/>
                            </w:r>
                            <w:r>
                              <w:rPr>
                                <w:b/>
                                <w:bCs/>
                                <w:i w:val="0"/>
                                <w:iCs w:val="0"/>
                                <w:noProof/>
                              </w:rPr>
                              <w:t>5</w:t>
                            </w:r>
                            <w:r w:rsidRPr="00BF03CA">
                              <w:rPr>
                                <w:b/>
                                <w:bCs/>
                                <w:i w:val="0"/>
                                <w:iCs w:val="0"/>
                              </w:rPr>
                              <w:fldChar w:fldCharType="end"/>
                            </w:r>
                            <w:r w:rsidRPr="00BF03CA">
                              <w:rPr>
                                <w:b/>
                                <w:bCs/>
                                <w:i w:val="0"/>
                                <w:iCs w:val="0"/>
                              </w:rPr>
                              <w:t>.</w:t>
                            </w:r>
                            <w:r>
                              <w:t xml:space="preserve"> </w:t>
                            </w:r>
                            <w:r w:rsidRPr="00BF03CA">
                              <w:rPr>
                                <w:i w:val="0"/>
                                <w:iCs w:val="0"/>
                              </w:rPr>
                              <w:t>Columnas</w:t>
                            </w:r>
                            <w:r>
                              <w:rPr>
                                <w:i w:val="0"/>
                                <w:iCs w:val="0"/>
                              </w:rPr>
                              <w:t xml:space="preserve"> base de datos consolidada final.</w:t>
                            </w:r>
                            <w:bookmarkEnd w:id="73"/>
                          </w:p>
                          <w:tbl>
                            <w:tblPr>
                              <w:tblW w:w="6658" w:type="dxa"/>
                              <w:tblInd w:w="360" w:type="dxa"/>
                              <w:tblBorders>
                                <w:top w:val="single" w:sz="4" w:space="0" w:color="5B9BD5"/>
                                <w:left w:val="single" w:sz="4" w:space="0" w:color="5B9BD5"/>
                                <w:bottom w:val="single" w:sz="4" w:space="0" w:color="5B9BD5"/>
                                <w:right w:val="single" w:sz="4" w:space="0" w:color="000000"/>
                                <w:insideH w:val="single" w:sz="4" w:space="0" w:color="5B9BD5"/>
                              </w:tblBorders>
                              <w:tblLayout w:type="fixed"/>
                              <w:tblCellMar>
                                <w:left w:w="70" w:type="dxa"/>
                                <w:right w:w="70" w:type="dxa"/>
                              </w:tblCellMar>
                              <w:tblLook w:val="0400" w:firstRow="0" w:lastRow="0" w:firstColumn="0" w:lastColumn="0" w:noHBand="0" w:noVBand="1"/>
                            </w:tblPr>
                            <w:tblGrid>
                              <w:gridCol w:w="3256"/>
                              <w:gridCol w:w="3402"/>
                            </w:tblGrid>
                            <w:tr w:rsidR="00CF4799" w14:paraId="7E886DB4" w14:textId="77777777" w:rsidTr="008A26EB">
                              <w:trPr>
                                <w:trHeight w:val="288"/>
                              </w:trPr>
                              <w:tc>
                                <w:tcPr>
                                  <w:tcW w:w="3256" w:type="dxa"/>
                                  <w:shd w:val="clear" w:color="auto" w:fill="5B9BD5"/>
                                  <w:vAlign w:val="bottom"/>
                                </w:tcPr>
                                <w:p w14:paraId="16886556" w14:textId="77777777" w:rsidR="00CF4799" w:rsidRDefault="00CF4799" w:rsidP="009231CB">
                                  <w:pPr>
                                    <w:spacing w:after="0" w:line="240" w:lineRule="auto"/>
                                    <w:rPr>
                                      <w:b/>
                                      <w:color w:val="FFFFFF"/>
                                    </w:rPr>
                                  </w:pPr>
                                  <w:r>
                                    <w:rPr>
                                      <w:b/>
                                      <w:color w:val="FFFFFF"/>
                                    </w:rPr>
                                    <w:t>Nombre columna</w:t>
                                  </w:r>
                                </w:p>
                              </w:tc>
                              <w:tc>
                                <w:tcPr>
                                  <w:tcW w:w="3402" w:type="dxa"/>
                                  <w:shd w:val="clear" w:color="auto" w:fill="5B9BD5"/>
                                </w:tcPr>
                                <w:p w14:paraId="09A448C5" w14:textId="77777777" w:rsidR="00CF4799" w:rsidRDefault="00CF4799" w:rsidP="009231CB">
                                  <w:pPr>
                                    <w:spacing w:after="0" w:line="240" w:lineRule="auto"/>
                                    <w:rPr>
                                      <w:b/>
                                      <w:color w:val="FFFFFF"/>
                                    </w:rPr>
                                  </w:pPr>
                                  <w:r>
                                    <w:rPr>
                                      <w:b/>
                                      <w:color w:val="FFFFFF"/>
                                    </w:rPr>
                                    <w:t>Tipo de variable</w:t>
                                  </w:r>
                                </w:p>
                              </w:tc>
                            </w:tr>
                            <w:tr w:rsidR="00CF4799" w14:paraId="081C8AF5" w14:textId="77777777" w:rsidTr="008A26EB">
                              <w:trPr>
                                <w:trHeight w:val="288"/>
                              </w:trPr>
                              <w:tc>
                                <w:tcPr>
                                  <w:tcW w:w="3256" w:type="dxa"/>
                                  <w:shd w:val="clear" w:color="auto" w:fill="auto"/>
                                  <w:vAlign w:val="center"/>
                                </w:tcPr>
                                <w:p w14:paraId="52E57ED0" w14:textId="77777777" w:rsidR="00CF4799" w:rsidRDefault="00CF4799" w:rsidP="009231CB">
                                  <w:pPr>
                                    <w:spacing w:after="0" w:line="240" w:lineRule="auto"/>
                                    <w:rPr>
                                      <w:color w:val="000000"/>
                                    </w:rPr>
                                  </w:pPr>
                                  <w:proofErr w:type="spellStart"/>
                                  <w:r>
                                    <w:rPr>
                                      <w:color w:val="000000"/>
                                    </w:rPr>
                                    <w:t>Codigo_nacional</w:t>
                                  </w:r>
                                  <w:proofErr w:type="spellEnd"/>
                                </w:p>
                              </w:tc>
                              <w:tc>
                                <w:tcPr>
                                  <w:tcW w:w="3402" w:type="dxa"/>
                                </w:tcPr>
                                <w:p w14:paraId="493EC51B"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4C0823CB" w14:textId="77777777" w:rsidTr="008A26EB">
                              <w:trPr>
                                <w:trHeight w:val="288"/>
                              </w:trPr>
                              <w:tc>
                                <w:tcPr>
                                  <w:tcW w:w="3256" w:type="dxa"/>
                                  <w:shd w:val="clear" w:color="auto" w:fill="auto"/>
                                  <w:vAlign w:val="center"/>
                                </w:tcPr>
                                <w:p w14:paraId="4A0B8CEE" w14:textId="77777777" w:rsidR="00CF4799" w:rsidRDefault="00CF4799" w:rsidP="009231CB">
                                  <w:pPr>
                                    <w:spacing w:after="0" w:line="240" w:lineRule="auto"/>
                                    <w:rPr>
                                      <w:color w:val="000000"/>
                                    </w:rPr>
                                  </w:pPr>
                                  <w:r>
                                    <w:rPr>
                                      <w:color w:val="000000"/>
                                    </w:rPr>
                                    <w:t>date</w:t>
                                  </w:r>
                                </w:p>
                              </w:tc>
                              <w:tc>
                                <w:tcPr>
                                  <w:tcW w:w="3402" w:type="dxa"/>
                                </w:tcPr>
                                <w:p w14:paraId="382A5B95"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r>
                                    <w:rPr>
                                      <w:color w:val="000000"/>
                                    </w:rPr>
                                    <w:t xml:space="preserve"> (</w:t>
                                  </w:r>
                                  <w:proofErr w:type="spellStart"/>
                                  <w:r>
                                    <w:rPr>
                                      <w:color w:val="000000"/>
                                    </w:rPr>
                                    <w:t>mmm</w:t>
                                  </w:r>
                                  <w:proofErr w:type="spellEnd"/>
                                  <w:r>
                                    <w:rPr>
                                      <w:color w:val="000000"/>
                                    </w:rPr>
                                    <w:t>-YY)</w:t>
                                  </w:r>
                                </w:p>
                              </w:tc>
                            </w:tr>
                            <w:tr w:rsidR="00CF4799" w14:paraId="4E36E864" w14:textId="77777777" w:rsidTr="008A26EB">
                              <w:trPr>
                                <w:trHeight w:val="288"/>
                              </w:trPr>
                              <w:tc>
                                <w:tcPr>
                                  <w:tcW w:w="3256" w:type="dxa"/>
                                  <w:shd w:val="clear" w:color="auto" w:fill="auto"/>
                                  <w:vAlign w:val="center"/>
                                </w:tcPr>
                                <w:p w14:paraId="6F51F337" w14:textId="77777777" w:rsidR="00CF4799" w:rsidRDefault="00CF4799" w:rsidP="009231CB">
                                  <w:pPr>
                                    <w:spacing w:after="0" w:line="240" w:lineRule="auto"/>
                                    <w:rPr>
                                      <w:color w:val="000000"/>
                                    </w:rPr>
                                  </w:pPr>
                                  <w:r>
                                    <w:rPr>
                                      <w:color w:val="000000"/>
                                    </w:rPr>
                                    <w:t>Estación</w:t>
                                  </w:r>
                                </w:p>
                              </w:tc>
                              <w:tc>
                                <w:tcPr>
                                  <w:tcW w:w="3402" w:type="dxa"/>
                                </w:tcPr>
                                <w:p w14:paraId="35EC8855"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0F1298C6" w14:textId="77777777" w:rsidTr="008A26EB">
                              <w:trPr>
                                <w:trHeight w:val="288"/>
                              </w:trPr>
                              <w:tc>
                                <w:tcPr>
                                  <w:tcW w:w="3256" w:type="dxa"/>
                                  <w:shd w:val="clear" w:color="auto" w:fill="auto"/>
                                  <w:vAlign w:val="center"/>
                                </w:tcPr>
                                <w:p w14:paraId="2B7E110E" w14:textId="77777777" w:rsidR="00CF4799" w:rsidRDefault="00CF4799" w:rsidP="009231CB">
                                  <w:pPr>
                                    <w:spacing w:after="0" w:line="240" w:lineRule="auto"/>
                                    <w:rPr>
                                      <w:color w:val="000000"/>
                                    </w:rPr>
                                  </w:pPr>
                                  <w:r>
                                    <w:rPr>
                                      <w:color w:val="000000"/>
                                    </w:rPr>
                                    <w:t>Latitud</w:t>
                                  </w:r>
                                </w:p>
                              </w:tc>
                              <w:tc>
                                <w:tcPr>
                                  <w:tcW w:w="3402" w:type="dxa"/>
                                </w:tcPr>
                                <w:p w14:paraId="1E611FED"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2D97BA30" w14:textId="77777777" w:rsidTr="008A26EB">
                              <w:trPr>
                                <w:trHeight w:val="288"/>
                              </w:trPr>
                              <w:tc>
                                <w:tcPr>
                                  <w:tcW w:w="3256" w:type="dxa"/>
                                  <w:shd w:val="clear" w:color="auto" w:fill="auto"/>
                                  <w:vAlign w:val="center"/>
                                </w:tcPr>
                                <w:p w14:paraId="577B96F4" w14:textId="77777777" w:rsidR="00CF4799" w:rsidRDefault="00CF4799" w:rsidP="009231CB">
                                  <w:pPr>
                                    <w:spacing w:after="0" w:line="240" w:lineRule="auto"/>
                                    <w:rPr>
                                      <w:color w:val="000000"/>
                                    </w:rPr>
                                  </w:pPr>
                                  <w:r>
                                    <w:rPr>
                                      <w:color w:val="000000"/>
                                    </w:rPr>
                                    <w:t>Longitud</w:t>
                                  </w:r>
                                </w:p>
                              </w:tc>
                              <w:tc>
                                <w:tcPr>
                                  <w:tcW w:w="3402" w:type="dxa"/>
                                </w:tcPr>
                                <w:p w14:paraId="3B5B033B"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3C41EED9" w14:textId="77777777" w:rsidTr="008A26EB">
                              <w:trPr>
                                <w:trHeight w:val="288"/>
                              </w:trPr>
                              <w:tc>
                                <w:tcPr>
                                  <w:tcW w:w="3256" w:type="dxa"/>
                                  <w:shd w:val="clear" w:color="auto" w:fill="auto"/>
                                  <w:vAlign w:val="center"/>
                                </w:tcPr>
                                <w:p w14:paraId="30CE8F6B" w14:textId="77777777" w:rsidR="00CF4799" w:rsidRDefault="00CF4799" w:rsidP="009231CB">
                                  <w:pPr>
                                    <w:spacing w:after="0" w:line="240" w:lineRule="auto"/>
                                    <w:rPr>
                                      <w:color w:val="000000"/>
                                    </w:rPr>
                                  </w:pPr>
                                  <w:r>
                                    <w:rPr>
                                      <w:color w:val="000000"/>
                                    </w:rPr>
                                    <w:t>Altura</w:t>
                                  </w:r>
                                </w:p>
                              </w:tc>
                              <w:tc>
                                <w:tcPr>
                                  <w:tcW w:w="3402" w:type="dxa"/>
                                </w:tcPr>
                                <w:p w14:paraId="7F60B663" w14:textId="77777777" w:rsidR="00CF4799" w:rsidRDefault="00CF4799" w:rsidP="009231CB">
                                  <w:pPr>
                                    <w:tabs>
                                      <w:tab w:val="center" w:pos="1631"/>
                                    </w:tabs>
                                    <w:spacing w:after="0" w:line="240" w:lineRule="auto"/>
                                    <w:rPr>
                                      <w:color w:val="000000"/>
                                    </w:rPr>
                                  </w:pPr>
                                  <w:r>
                                    <w:rPr>
                                      <w:color w:val="000000"/>
                                    </w:rPr>
                                    <w:t>Long</w:t>
                                  </w:r>
                                </w:p>
                              </w:tc>
                            </w:tr>
                            <w:tr w:rsidR="00CF4799" w14:paraId="637F5A0B" w14:textId="77777777" w:rsidTr="008A26EB">
                              <w:trPr>
                                <w:trHeight w:val="288"/>
                              </w:trPr>
                              <w:tc>
                                <w:tcPr>
                                  <w:tcW w:w="3256" w:type="dxa"/>
                                  <w:shd w:val="clear" w:color="auto" w:fill="auto"/>
                                  <w:vAlign w:val="center"/>
                                </w:tcPr>
                                <w:p w14:paraId="4874D07A" w14:textId="77777777" w:rsidR="00CF4799" w:rsidRDefault="00CF4799" w:rsidP="009231CB">
                                  <w:pPr>
                                    <w:spacing w:after="0" w:line="240" w:lineRule="auto"/>
                                    <w:rPr>
                                      <w:color w:val="000000"/>
                                    </w:rPr>
                                  </w:pPr>
                                  <w:r>
                                    <w:rPr>
                                      <w:color w:val="000000"/>
                                    </w:rPr>
                                    <w:t>Región</w:t>
                                  </w:r>
                                </w:p>
                              </w:tc>
                              <w:tc>
                                <w:tcPr>
                                  <w:tcW w:w="3402" w:type="dxa"/>
                                </w:tcPr>
                                <w:p w14:paraId="446EA366"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203C857B" w14:textId="77777777" w:rsidTr="008A26EB">
                              <w:trPr>
                                <w:trHeight w:val="288"/>
                              </w:trPr>
                              <w:tc>
                                <w:tcPr>
                                  <w:tcW w:w="3256" w:type="dxa"/>
                                  <w:shd w:val="clear" w:color="auto" w:fill="auto"/>
                                  <w:vAlign w:val="center"/>
                                </w:tcPr>
                                <w:p w14:paraId="27AE379B" w14:textId="77777777" w:rsidR="00CF4799" w:rsidRDefault="00CF4799" w:rsidP="009231CB">
                                  <w:pPr>
                                    <w:spacing w:after="0" w:line="240" w:lineRule="auto"/>
                                    <w:rPr>
                                      <w:color w:val="000000"/>
                                    </w:rPr>
                                  </w:pPr>
                                  <w:r>
                                    <w:rPr>
                                      <w:color w:val="000000"/>
                                    </w:rPr>
                                    <w:t>Macrozona</w:t>
                                  </w:r>
                                </w:p>
                              </w:tc>
                              <w:tc>
                                <w:tcPr>
                                  <w:tcW w:w="3402" w:type="dxa"/>
                                </w:tcPr>
                                <w:p w14:paraId="61980674"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026F5FEC" w14:textId="77777777" w:rsidTr="008A26EB">
                              <w:trPr>
                                <w:trHeight w:val="288"/>
                              </w:trPr>
                              <w:tc>
                                <w:tcPr>
                                  <w:tcW w:w="3256" w:type="dxa"/>
                                  <w:shd w:val="clear" w:color="auto" w:fill="auto"/>
                                  <w:vAlign w:val="center"/>
                                </w:tcPr>
                                <w:p w14:paraId="4CD98464" w14:textId="77777777" w:rsidR="00CF4799" w:rsidRDefault="00CF4799" w:rsidP="009231CB">
                                  <w:pPr>
                                    <w:spacing w:after="0" w:line="240" w:lineRule="auto"/>
                                    <w:rPr>
                                      <w:color w:val="000000"/>
                                    </w:rPr>
                                  </w:pPr>
                                  <w:r>
                                    <w:rPr>
                                      <w:color w:val="000000"/>
                                    </w:rPr>
                                    <w:t>Comuna</w:t>
                                  </w:r>
                                </w:p>
                              </w:tc>
                              <w:tc>
                                <w:tcPr>
                                  <w:tcW w:w="3402" w:type="dxa"/>
                                </w:tcPr>
                                <w:p w14:paraId="4FB8DFD2"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6DFBE16F" w14:textId="77777777" w:rsidTr="008A26EB">
                              <w:trPr>
                                <w:trHeight w:val="288"/>
                              </w:trPr>
                              <w:tc>
                                <w:tcPr>
                                  <w:tcW w:w="3256" w:type="dxa"/>
                                  <w:shd w:val="clear" w:color="auto" w:fill="auto"/>
                                  <w:vAlign w:val="center"/>
                                </w:tcPr>
                                <w:p w14:paraId="05BF920B" w14:textId="77777777" w:rsidR="00CF4799" w:rsidRDefault="00CF4799" w:rsidP="009231CB">
                                  <w:pPr>
                                    <w:spacing w:after="0" w:line="240" w:lineRule="auto"/>
                                    <w:rPr>
                                      <w:color w:val="000000"/>
                                    </w:rPr>
                                  </w:pPr>
                                  <w:r>
                                    <w:rPr>
                                      <w:color w:val="000000"/>
                                    </w:rPr>
                                    <w:t>Cuenca</w:t>
                                  </w:r>
                                </w:p>
                              </w:tc>
                              <w:tc>
                                <w:tcPr>
                                  <w:tcW w:w="3402" w:type="dxa"/>
                                </w:tcPr>
                                <w:p w14:paraId="2152510B"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5196000D" w14:textId="77777777" w:rsidTr="008A26EB">
                              <w:trPr>
                                <w:trHeight w:val="288"/>
                              </w:trPr>
                              <w:tc>
                                <w:tcPr>
                                  <w:tcW w:w="3256" w:type="dxa"/>
                                  <w:shd w:val="clear" w:color="auto" w:fill="auto"/>
                                  <w:vAlign w:val="center"/>
                                </w:tcPr>
                                <w:p w14:paraId="73045718" w14:textId="77777777" w:rsidR="00CF4799" w:rsidRDefault="00CF4799" w:rsidP="009231CB">
                                  <w:pPr>
                                    <w:spacing w:after="0" w:line="240" w:lineRule="auto"/>
                                    <w:rPr>
                                      <w:color w:val="000000"/>
                                    </w:rPr>
                                  </w:pPr>
                                  <w:r>
                                    <w:rPr>
                                      <w:color w:val="000000"/>
                                    </w:rPr>
                                    <w:t>Subcuenca</w:t>
                                  </w:r>
                                </w:p>
                              </w:tc>
                              <w:tc>
                                <w:tcPr>
                                  <w:tcW w:w="3402" w:type="dxa"/>
                                </w:tcPr>
                                <w:p w14:paraId="088E2E61"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7F9EB544" w14:textId="77777777" w:rsidTr="008A26EB">
                              <w:trPr>
                                <w:trHeight w:val="288"/>
                              </w:trPr>
                              <w:tc>
                                <w:tcPr>
                                  <w:tcW w:w="3256" w:type="dxa"/>
                                  <w:shd w:val="clear" w:color="auto" w:fill="auto"/>
                                  <w:vAlign w:val="center"/>
                                </w:tcPr>
                                <w:p w14:paraId="028CD123" w14:textId="77777777" w:rsidR="00CF4799" w:rsidRDefault="00CF4799" w:rsidP="009231CB">
                                  <w:pPr>
                                    <w:spacing w:after="0" w:line="240" w:lineRule="auto"/>
                                    <w:rPr>
                                      <w:color w:val="000000"/>
                                    </w:rPr>
                                  </w:pPr>
                                  <w:r>
                                    <w:rPr>
                                      <w:color w:val="000000"/>
                                    </w:rPr>
                                    <w:t>IPE6</w:t>
                                  </w:r>
                                </w:p>
                              </w:tc>
                              <w:tc>
                                <w:tcPr>
                                  <w:tcW w:w="3402" w:type="dxa"/>
                                </w:tcPr>
                                <w:p w14:paraId="6F3FDA18"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26E74DCF" w14:textId="77777777" w:rsidTr="008A26EB">
                              <w:trPr>
                                <w:trHeight w:val="288"/>
                              </w:trPr>
                              <w:tc>
                                <w:tcPr>
                                  <w:tcW w:w="3256" w:type="dxa"/>
                                  <w:shd w:val="clear" w:color="auto" w:fill="auto"/>
                                  <w:vAlign w:val="center"/>
                                </w:tcPr>
                                <w:p w14:paraId="069CEDDD" w14:textId="77777777" w:rsidR="00CF4799" w:rsidRDefault="00CF4799" w:rsidP="009231CB">
                                  <w:pPr>
                                    <w:spacing w:after="0" w:line="240" w:lineRule="auto"/>
                                    <w:rPr>
                                      <w:color w:val="000000"/>
                                    </w:rPr>
                                  </w:pPr>
                                  <w:r>
                                    <w:rPr>
                                      <w:color w:val="000000"/>
                                    </w:rPr>
                                    <w:t>IPE6_cat</w:t>
                                  </w:r>
                                </w:p>
                              </w:tc>
                              <w:tc>
                                <w:tcPr>
                                  <w:tcW w:w="3402" w:type="dxa"/>
                                </w:tcPr>
                                <w:p w14:paraId="4D5DEA03"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530D0335" w14:textId="77777777" w:rsidTr="008A26EB">
                              <w:trPr>
                                <w:trHeight w:val="288"/>
                              </w:trPr>
                              <w:tc>
                                <w:tcPr>
                                  <w:tcW w:w="3256" w:type="dxa"/>
                                  <w:shd w:val="clear" w:color="auto" w:fill="auto"/>
                                  <w:vAlign w:val="center"/>
                                </w:tcPr>
                                <w:p w14:paraId="12A0B413" w14:textId="77777777" w:rsidR="00CF4799" w:rsidRDefault="00CF4799" w:rsidP="009231CB">
                                  <w:pPr>
                                    <w:spacing w:after="0" w:line="240" w:lineRule="auto"/>
                                    <w:rPr>
                                      <w:color w:val="000000"/>
                                    </w:rPr>
                                  </w:pPr>
                                  <w:r>
                                    <w:rPr>
                                      <w:color w:val="000000"/>
                                    </w:rPr>
                                    <w:t>IPEE6</w:t>
                                  </w:r>
                                </w:p>
                              </w:tc>
                              <w:tc>
                                <w:tcPr>
                                  <w:tcW w:w="3402" w:type="dxa"/>
                                </w:tcPr>
                                <w:p w14:paraId="3A290762"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5BF9DB2B" w14:textId="77777777" w:rsidTr="008A26EB">
                              <w:trPr>
                                <w:trHeight w:val="288"/>
                              </w:trPr>
                              <w:tc>
                                <w:tcPr>
                                  <w:tcW w:w="3256" w:type="dxa"/>
                                  <w:shd w:val="clear" w:color="auto" w:fill="auto"/>
                                  <w:vAlign w:val="center"/>
                                </w:tcPr>
                                <w:p w14:paraId="3540E278" w14:textId="77777777" w:rsidR="00CF4799" w:rsidRDefault="00CF4799" w:rsidP="009231CB">
                                  <w:pPr>
                                    <w:spacing w:after="0" w:line="240" w:lineRule="auto"/>
                                    <w:rPr>
                                      <w:color w:val="000000"/>
                                    </w:rPr>
                                  </w:pPr>
                                  <w:r>
                                    <w:rPr>
                                      <w:color w:val="000000"/>
                                    </w:rPr>
                                    <w:t>IPEE6_cat</w:t>
                                  </w:r>
                                </w:p>
                              </w:tc>
                              <w:tc>
                                <w:tcPr>
                                  <w:tcW w:w="3402" w:type="dxa"/>
                                </w:tcPr>
                                <w:p w14:paraId="153CE3BF"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7EC633C1" w14:textId="77777777" w:rsidTr="008A26EB">
                              <w:trPr>
                                <w:trHeight w:val="288"/>
                              </w:trPr>
                              <w:tc>
                                <w:tcPr>
                                  <w:tcW w:w="3256" w:type="dxa"/>
                                  <w:shd w:val="clear" w:color="auto" w:fill="auto"/>
                                  <w:vAlign w:val="center"/>
                                </w:tcPr>
                                <w:p w14:paraId="1B59F716" w14:textId="77777777" w:rsidR="00CF4799" w:rsidRDefault="00CF4799" w:rsidP="009231CB">
                                  <w:pPr>
                                    <w:spacing w:after="0" w:line="240" w:lineRule="auto"/>
                                    <w:rPr>
                                      <w:color w:val="000000"/>
                                    </w:rPr>
                                  </w:pPr>
                                  <w:r>
                                    <w:rPr>
                                      <w:color w:val="000000"/>
                                    </w:rPr>
                                    <w:t>ICE6</w:t>
                                  </w:r>
                                </w:p>
                              </w:tc>
                              <w:tc>
                                <w:tcPr>
                                  <w:tcW w:w="3402" w:type="dxa"/>
                                </w:tcPr>
                                <w:p w14:paraId="6568C122"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26CB7240" w14:textId="77777777" w:rsidTr="008A26EB">
                              <w:trPr>
                                <w:trHeight w:val="288"/>
                              </w:trPr>
                              <w:tc>
                                <w:tcPr>
                                  <w:tcW w:w="3256" w:type="dxa"/>
                                  <w:shd w:val="clear" w:color="auto" w:fill="auto"/>
                                  <w:vAlign w:val="center"/>
                                </w:tcPr>
                                <w:p w14:paraId="14BC5D5D" w14:textId="77777777" w:rsidR="00CF4799" w:rsidRDefault="00CF4799" w:rsidP="009231CB">
                                  <w:pPr>
                                    <w:spacing w:after="0" w:line="240" w:lineRule="auto"/>
                                    <w:rPr>
                                      <w:color w:val="000000"/>
                                    </w:rPr>
                                  </w:pPr>
                                  <w:r>
                                    <w:rPr>
                                      <w:color w:val="000000"/>
                                    </w:rPr>
                                    <w:t>ICE6_cat</w:t>
                                  </w:r>
                                </w:p>
                              </w:tc>
                              <w:tc>
                                <w:tcPr>
                                  <w:tcW w:w="3402" w:type="dxa"/>
                                </w:tcPr>
                                <w:p w14:paraId="19568225"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16C74E26" w14:textId="77777777" w:rsidTr="008A26EB">
                              <w:trPr>
                                <w:trHeight w:val="288"/>
                              </w:trPr>
                              <w:tc>
                                <w:tcPr>
                                  <w:tcW w:w="3256" w:type="dxa"/>
                                  <w:shd w:val="clear" w:color="auto" w:fill="auto"/>
                                  <w:vAlign w:val="center"/>
                                </w:tcPr>
                                <w:p w14:paraId="65EACC8D" w14:textId="77777777" w:rsidR="00CF4799" w:rsidRDefault="00CF4799" w:rsidP="009231CB">
                                  <w:pPr>
                                    <w:spacing w:after="0" w:line="240" w:lineRule="auto"/>
                                    <w:rPr>
                                      <w:color w:val="000000"/>
                                    </w:rPr>
                                  </w:pPr>
                                  <w:r>
                                    <w:rPr>
                                      <w:color w:val="000000"/>
                                    </w:rPr>
                                    <w:t>ICE12</w:t>
                                  </w:r>
                                </w:p>
                              </w:tc>
                              <w:tc>
                                <w:tcPr>
                                  <w:tcW w:w="3402" w:type="dxa"/>
                                </w:tcPr>
                                <w:p w14:paraId="7BB62C1D"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0217637E" w14:textId="77777777" w:rsidTr="008A26EB">
                              <w:trPr>
                                <w:trHeight w:val="288"/>
                              </w:trPr>
                              <w:tc>
                                <w:tcPr>
                                  <w:tcW w:w="3256" w:type="dxa"/>
                                  <w:shd w:val="clear" w:color="auto" w:fill="auto"/>
                                  <w:vAlign w:val="center"/>
                                </w:tcPr>
                                <w:p w14:paraId="770DB3C9" w14:textId="77777777" w:rsidR="00CF4799" w:rsidRDefault="00CF4799" w:rsidP="009231CB">
                                  <w:pPr>
                                    <w:spacing w:after="0" w:line="240" w:lineRule="auto"/>
                                    <w:rPr>
                                      <w:color w:val="000000"/>
                                    </w:rPr>
                                  </w:pPr>
                                  <w:r>
                                    <w:rPr>
                                      <w:color w:val="000000"/>
                                    </w:rPr>
                                    <w:t>ICE12_cat</w:t>
                                  </w:r>
                                </w:p>
                              </w:tc>
                              <w:tc>
                                <w:tcPr>
                                  <w:tcW w:w="3402" w:type="dxa"/>
                                </w:tcPr>
                                <w:p w14:paraId="63B717C2"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bl>
                          <w:p w14:paraId="56508F78" w14:textId="77777777" w:rsidR="00CF4799" w:rsidRPr="006A4C41" w:rsidRDefault="00CF4799" w:rsidP="00CF4799">
                            <w:pPr>
                              <w:rPr>
                                <w:i/>
                                <w:iCs/>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D55E9F2" id="Rectángulo 495997784" o:spid="_x0000_s1033" style="width:441.9pt;height:6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" fillcolor="#f2f2f2 [3052]" strokecolor="#0d0d0d [3069]">
                <v:textbox>
                  <w:txbxContent>
                    <w:p w14:paraId="4C6BD7C9" w14:textId="2B7EBEB5" w:rsidR="00CF4799" w:rsidRPr="00136708" w:rsidRDefault="00A34C1D" w:rsidP="00CF4799">
                      <w:pPr>
                        <w:rPr>
                          <w:color w:val="0D0D0D" w:themeColor="text1" w:themeTint="F2"/>
                          <w:sz w:val="24"/>
                          <w:szCs w:val="24"/>
                        </w:rPr>
                      </w:pPr>
                      <w:r>
                        <w:rPr>
                          <w:b/>
                          <w:bCs/>
                          <w:color w:val="0D0D0D" w:themeColor="text1" w:themeTint="F2"/>
                          <w:sz w:val="24"/>
                          <w:szCs w:val="24"/>
                        </w:rPr>
                        <w:t>Caso práctico montaje</w:t>
                      </w:r>
                      <w:r w:rsidRPr="00136708">
                        <w:rPr>
                          <w:b/>
                          <w:bCs/>
                          <w:color w:val="0D0D0D" w:themeColor="text1" w:themeTint="F2"/>
                          <w:sz w:val="24"/>
                          <w:szCs w:val="24"/>
                        </w:rPr>
                        <w:t xml:space="preserve"> IPE</w:t>
                      </w:r>
                      <w:r w:rsidR="00CF4799" w:rsidRPr="00136708">
                        <w:rPr>
                          <w:color w:val="0D0D0D" w:themeColor="text1" w:themeTint="F2"/>
                          <w:sz w:val="24"/>
                          <w:szCs w:val="24"/>
                        </w:rPr>
                        <w:t xml:space="preserve">: Etapa </w:t>
                      </w:r>
                      <w:r w:rsidR="00CF4799">
                        <w:rPr>
                          <w:color w:val="0D0D0D" w:themeColor="text1" w:themeTint="F2"/>
                          <w:sz w:val="24"/>
                          <w:szCs w:val="24"/>
                        </w:rPr>
                        <w:t>2</w:t>
                      </w:r>
                      <w:r w:rsidR="00CF4799" w:rsidRPr="00136708">
                        <w:rPr>
                          <w:color w:val="0D0D0D" w:themeColor="text1" w:themeTint="F2"/>
                          <w:sz w:val="24"/>
                          <w:szCs w:val="24"/>
                        </w:rPr>
                        <w:t xml:space="preserve"> </w:t>
                      </w:r>
                      <w:r w:rsidR="00CF4799" w:rsidRPr="00136708">
                        <w:rPr>
                          <w:rFonts w:ascii="Wingdings" w:eastAsia="Wingdings" w:hAnsi="Wingdings" w:cs="Wingdings"/>
                          <w:color w:val="0D0D0D" w:themeColor="text1" w:themeTint="F2"/>
                          <w:sz w:val="24"/>
                          <w:szCs w:val="24"/>
                        </w:rPr>
                        <w:sym w:font="Wingdings" w:char="F0E0"/>
                      </w:r>
                      <w:r w:rsidR="00CF4799" w:rsidRPr="00136708">
                        <w:rPr>
                          <w:color w:val="0D0D0D" w:themeColor="text1" w:themeTint="F2"/>
                          <w:sz w:val="24"/>
                          <w:szCs w:val="24"/>
                        </w:rPr>
                        <w:t xml:space="preserve"> Proceso </w:t>
                      </w:r>
                      <w:r w:rsidR="00CF4799">
                        <w:rPr>
                          <w:color w:val="0D0D0D" w:themeColor="text1" w:themeTint="F2"/>
                          <w:sz w:val="24"/>
                          <w:szCs w:val="24"/>
                        </w:rPr>
                        <w:t>2</w:t>
                      </w:r>
                      <w:r w:rsidR="00CF4799" w:rsidRPr="00136708">
                        <w:rPr>
                          <w:color w:val="0D0D0D" w:themeColor="text1" w:themeTint="F2"/>
                          <w:sz w:val="24"/>
                          <w:szCs w:val="24"/>
                        </w:rPr>
                        <w:t>.</w:t>
                      </w:r>
                      <w:r w:rsidR="00CF4799">
                        <w:rPr>
                          <w:color w:val="0D0D0D" w:themeColor="text1" w:themeTint="F2"/>
                          <w:sz w:val="24"/>
                          <w:szCs w:val="24"/>
                        </w:rPr>
                        <w:t>5</w:t>
                      </w:r>
                    </w:p>
                    <w:p w14:paraId="604226AA" w14:textId="77777777" w:rsidR="00CF4799" w:rsidRDefault="00CF4799" w:rsidP="00CF4799">
                      <w:pPr>
                        <w:rPr>
                          <w:color w:val="0D0D0D" w:themeColor="text1" w:themeTint="F2"/>
                        </w:rPr>
                      </w:pPr>
                      <w:r w:rsidRPr="006509FE">
                        <w:rPr>
                          <w:b/>
                          <w:bCs/>
                          <w:color w:val="0D0D0D" w:themeColor="text1" w:themeTint="F2"/>
                        </w:rPr>
                        <w:t>Paso 1)</w:t>
                      </w:r>
                      <w:r w:rsidRPr="006509FE">
                        <w:rPr>
                          <w:color w:val="0D0D0D" w:themeColor="text1" w:themeTint="F2"/>
                        </w:rPr>
                        <w:t xml:space="preserve"> </w:t>
                      </w:r>
                      <w:r>
                        <w:rPr>
                          <w:color w:val="0D0D0D" w:themeColor="text1" w:themeTint="F2"/>
                        </w:rPr>
                        <w:t>Cargar la base de datos IPE_6 (si no está en caché actualmente):</w:t>
                      </w:r>
                      <w:r w:rsidRPr="00564DA5">
                        <w:rPr>
                          <w:color w:val="0D0D0D" w:themeColor="text1" w:themeTint="F2"/>
                        </w:rPr>
                        <w:t xml:space="preserve"> </w:t>
                      </w:r>
                      <w:r>
                        <w:rPr>
                          <w:color w:val="0D0D0D" w:themeColor="text1" w:themeTint="F2"/>
                        </w:rPr>
                        <w:t>ruta: “…</w:t>
                      </w:r>
                      <w:r w:rsidRPr="00564DA5">
                        <w:rPr>
                          <w:color w:val="0D0D0D" w:themeColor="text1" w:themeTint="F2"/>
                        </w:rPr>
                        <w:t>/BBDD/indicadores/IPE/DGA+DMC/IPE6/IPE_6_DGA+DMC_1951_2023.csv"</w:t>
                      </w:r>
                    </w:p>
                    <w:p w14:paraId="64D23022" w14:textId="77777777" w:rsidR="00CF4799" w:rsidRPr="00564DA5" w:rsidRDefault="00CF4799" w:rsidP="00CF4799">
                      <w:pPr>
                        <w:rPr>
                          <w:color w:val="0D0D0D" w:themeColor="text1" w:themeTint="F2"/>
                        </w:rPr>
                      </w:pPr>
                      <w:r w:rsidRPr="006509FE">
                        <w:rPr>
                          <w:b/>
                          <w:bCs/>
                          <w:color w:val="0D0D0D" w:themeColor="text1" w:themeTint="F2"/>
                        </w:rPr>
                        <w:t xml:space="preserve">Paso </w:t>
                      </w:r>
                      <w:r>
                        <w:rPr>
                          <w:b/>
                          <w:bCs/>
                          <w:color w:val="0D0D0D" w:themeColor="text1" w:themeTint="F2"/>
                        </w:rPr>
                        <w:t>2</w:t>
                      </w:r>
                      <w:r w:rsidRPr="006509FE">
                        <w:rPr>
                          <w:b/>
                          <w:bCs/>
                          <w:color w:val="0D0D0D" w:themeColor="text1" w:themeTint="F2"/>
                        </w:rPr>
                        <w:t>)</w:t>
                      </w:r>
                      <w:r>
                        <w:rPr>
                          <w:b/>
                          <w:bCs/>
                          <w:color w:val="0D0D0D" w:themeColor="text1" w:themeTint="F2"/>
                        </w:rPr>
                        <w:t xml:space="preserve"> </w:t>
                      </w:r>
                      <w:r w:rsidRPr="007779ED">
                        <w:rPr>
                          <w:color w:val="0D0D0D" w:themeColor="text1" w:themeTint="F2"/>
                        </w:rPr>
                        <w:t xml:space="preserve">Cargar la base de metadatos </w:t>
                      </w:r>
                      <w:r>
                        <w:rPr>
                          <w:color w:val="0D0D0D" w:themeColor="text1" w:themeTint="F2"/>
                        </w:rPr>
                        <w:t xml:space="preserve">de </w:t>
                      </w:r>
                      <w:r w:rsidRPr="007779ED">
                        <w:rPr>
                          <w:color w:val="0D0D0D" w:themeColor="text1" w:themeTint="F2"/>
                        </w:rPr>
                        <w:t>estaciones: ruta: “</w:t>
                      </w:r>
                      <w:r>
                        <w:rPr>
                          <w:color w:val="0D0D0D" w:themeColor="text1" w:themeTint="F2"/>
                        </w:rPr>
                        <w:t>…</w:t>
                      </w:r>
                      <w:r w:rsidRPr="007779ED">
                        <w:rPr>
                          <w:color w:val="0D0D0D" w:themeColor="text1" w:themeTint="F2"/>
                        </w:rPr>
                        <w:t>\BBDD\metadatos\DGA+DMC”</w:t>
                      </w:r>
                    </w:p>
                    <w:p w14:paraId="6E8D632A" w14:textId="77777777" w:rsidR="00CF4799" w:rsidRPr="00564DA5" w:rsidRDefault="00CF4799" w:rsidP="00CF4799">
                      <w:pPr>
                        <w:rPr>
                          <w:color w:val="0D0D0D" w:themeColor="text1" w:themeTint="F2"/>
                        </w:rPr>
                      </w:pPr>
                      <w:r w:rsidRPr="00067742">
                        <w:rPr>
                          <w:b/>
                          <w:bCs/>
                          <w:color w:val="0D0D0D" w:themeColor="text1" w:themeTint="F2"/>
                        </w:rPr>
                        <w:t xml:space="preserve">Paso </w:t>
                      </w:r>
                      <w:r>
                        <w:rPr>
                          <w:b/>
                          <w:bCs/>
                          <w:color w:val="0D0D0D" w:themeColor="text1" w:themeTint="F2"/>
                        </w:rPr>
                        <w:t>3</w:t>
                      </w:r>
                      <w:r w:rsidRPr="00067742">
                        <w:rPr>
                          <w:b/>
                          <w:bCs/>
                          <w:color w:val="0D0D0D" w:themeColor="text1" w:themeTint="F2"/>
                        </w:rPr>
                        <w:t>)</w:t>
                      </w:r>
                      <w:r>
                        <w:rPr>
                          <w:color w:val="0D0D0D" w:themeColor="text1" w:themeTint="F2"/>
                        </w:rPr>
                        <w:t xml:space="preserve"> Chequear formato de ambos archivos: Asegurarse de que la primera columna se llama “date” y el resto de las columnas cuentan con el código nacional en formato correcto. Recordar que se pueden corregir usando: “</w:t>
                      </w:r>
                      <w:proofErr w:type="spellStart"/>
                      <w:r w:rsidRPr="00564DA5">
                        <w:rPr>
                          <w:color w:val="0D0D0D" w:themeColor="text1" w:themeTint="F2"/>
                        </w:rPr>
                        <w:t>Corregir_Codigo_</w:t>
                      </w:r>
                      <w:proofErr w:type="gramStart"/>
                      <w:r w:rsidRPr="00564DA5">
                        <w:rPr>
                          <w:color w:val="0D0D0D" w:themeColor="text1" w:themeTint="F2"/>
                        </w:rPr>
                        <w:t>nacional</w:t>
                      </w:r>
                      <w:proofErr w:type="spellEnd"/>
                      <w:r w:rsidRPr="00564DA5">
                        <w:rPr>
                          <w:color w:val="0D0D0D" w:themeColor="text1" w:themeTint="F2"/>
                        </w:rPr>
                        <w:t>(</w:t>
                      </w:r>
                      <w:proofErr w:type="gramEnd"/>
                      <w:r w:rsidRPr="00564DA5">
                        <w:rPr>
                          <w:color w:val="0D0D0D" w:themeColor="text1" w:themeTint="F2"/>
                        </w:rPr>
                        <w:t>IPE_6)</w:t>
                      </w:r>
                      <w:r>
                        <w:rPr>
                          <w:color w:val="0D0D0D" w:themeColor="text1" w:themeTint="F2"/>
                        </w:rPr>
                        <w:t>”</w:t>
                      </w:r>
                    </w:p>
                    <w:p w14:paraId="412221CB" w14:textId="77777777" w:rsidR="00CF4799" w:rsidRDefault="00CF4799" w:rsidP="00CF4799">
                      <w:pPr>
                        <w:rPr>
                          <w:color w:val="0D0D0D" w:themeColor="text1" w:themeTint="F2"/>
                        </w:rPr>
                      </w:pPr>
                      <w:r w:rsidRPr="007779ED">
                        <w:rPr>
                          <w:b/>
                          <w:bCs/>
                          <w:color w:val="0D0D0D" w:themeColor="text1" w:themeTint="F2"/>
                        </w:rPr>
                        <w:t>Paso</w:t>
                      </w:r>
                      <w:r>
                        <w:rPr>
                          <w:b/>
                          <w:bCs/>
                          <w:color w:val="0D0D0D" w:themeColor="text1" w:themeTint="F2"/>
                        </w:rPr>
                        <w:t xml:space="preserve"> </w:t>
                      </w:r>
                      <w:r w:rsidRPr="007779ED">
                        <w:rPr>
                          <w:b/>
                          <w:bCs/>
                          <w:color w:val="0D0D0D" w:themeColor="text1" w:themeTint="F2"/>
                        </w:rPr>
                        <w:t>4)</w:t>
                      </w:r>
                      <w:r>
                        <w:rPr>
                          <w:color w:val="0D0D0D" w:themeColor="text1" w:themeTint="F2"/>
                        </w:rPr>
                        <w:t xml:space="preserve"> Ejecutar: “</w:t>
                      </w:r>
                      <w:proofErr w:type="gramStart"/>
                      <w:r w:rsidRPr="00564DA5">
                        <w:rPr>
                          <w:color w:val="0D0D0D" w:themeColor="text1" w:themeTint="F2"/>
                        </w:rPr>
                        <w:t>concatenar(</w:t>
                      </w:r>
                      <w:proofErr w:type="gramEnd"/>
                      <w:r w:rsidRPr="00564DA5">
                        <w:rPr>
                          <w:color w:val="0D0D0D" w:themeColor="text1" w:themeTint="F2"/>
                        </w:rPr>
                        <w:t xml:space="preserve">consolidado, IPE_6, </w:t>
                      </w:r>
                      <w:proofErr w:type="spellStart"/>
                      <w:r w:rsidRPr="00564DA5">
                        <w:rPr>
                          <w:color w:val="0D0D0D" w:themeColor="text1" w:themeTint="F2"/>
                        </w:rPr>
                        <w:t>ultimo_mes</w:t>
                      </w:r>
                      <w:proofErr w:type="spellEnd"/>
                      <w:r w:rsidRPr="00564DA5">
                        <w:rPr>
                          <w:color w:val="0D0D0D" w:themeColor="text1" w:themeTint="F2"/>
                        </w:rPr>
                        <w:t>)</w:t>
                      </w:r>
                      <w:r>
                        <w:rPr>
                          <w:color w:val="0D0D0D" w:themeColor="text1" w:themeTint="F2"/>
                        </w:rPr>
                        <w:t>”, donde el primer argumento corresponde a la base de datos que contiene los metadatos de estaciones, el segundo argumento es la matriz del indicador y el tercer argumento corresponde a la fecha actual en el mismo formato que la primera columna de las matrices ocupadas.</w:t>
                      </w:r>
                    </w:p>
                    <w:p w14:paraId="55773300" w14:textId="77777777" w:rsidR="00CF4799" w:rsidRPr="006D7877" w:rsidRDefault="00CF4799" w:rsidP="00CF4799">
                      <w:pPr>
                        <w:rPr>
                          <w:color w:val="0D0D0D" w:themeColor="text1" w:themeTint="F2"/>
                        </w:rPr>
                      </w:pPr>
                      <w:r w:rsidRPr="007779ED">
                        <w:rPr>
                          <w:b/>
                          <w:bCs/>
                          <w:color w:val="0D0D0D" w:themeColor="text1" w:themeTint="F2"/>
                        </w:rPr>
                        <w:t>Paso</w:t>
                      </w:r>
                      <w:r>
                        <w:rPr>
                          <w:b/>
                          <w:bCs/>
                          <w:color w:val="0D0D0D" w:themeColor="text1" w:themeTint="F2"/>
                        </w:rPr>
                        <w:t xml:space="preserve"> 5</w:t>
                      </w:r>
                      <w:r w:rsidRPr="007779ED">
                        <w:rPr>
                          <w:b/>
                          <w:bCs/>
                          <w:color w:val="0D0D0D" w:themeColor="text1" w:themeTint="F2"/>
                        </w:rPr>
                        <w:t>)</w:t>
                      </w:r>
                      <w:r>
                        <w:rPr>
                          <w:b/>
                          <w:bCs/>
                          <w:color w:val="0D0D0D" w:themeColor="text1" w:themeTint="F2"/>
                        </w:rPr>
                        <w:t xml:space="preserve"> </w:t>
                      </w:r>
                      <w:r w:rsidRPr="006D7877">
                        <w:rPr>
                          <w:color w:val="0D0D0D" w:themeColor="text1" w:themeTint="F2"/>
                        </w:rPr>
                        <w:t>Escribir el resultado final</w:t>
                      </w:r>
                      <w:r>
                        <w:rPr>
                          <w:color w:val="0D0D0D" w:themeColor="text1" w:themeTint="F2"/>
                        </w:rPr>
                        <w:t xml:space="preserve"> usando </w:t>
                      </w:r>
                      <w:proofErr w:type="gramStart"/>
                      <w:r>
                        <w:rPr>
                          <w:color w:val="0D0D0D" w:themeColor="text1" w:themeTint="F2"/>
                        </w:rPr>
                        <w:t>write.csv(</w:t>
                      </w:r>
                      <w:proofErr w:type="gramEnd"/>
                      <w:r>
                        <w:rPr>
                          <w:color w:val="0D0D0D" w:themeColor="text1" w:themeTint="F2"/>
                        </w:rPr>
                        <w:t>consolidado, “</w:t>
                      </w:r>
                      <w:r w:rsidRPr="00470A6E">
                        <w:rPr>
                          <w:color w:val="0D0D0D" w:themeColor="text1" w:themeTint="F2"/>
                        </w:rPr>
                        <w:t>C:\Users\56984\Documents\CCGUC\ANID_Sequias\BBDD\indicadores\consolidado</w:t>
                      </w:r>
                      <w:r>
                        <w:rPr>
                          <w:color w:val="0D0D0D" w:themeColor="text1" w:themeTint="F2"/>
                        </w:rPr>
                        <w:t>)</w:t>
                      </w:r>
                    </w:p>
                    <w:p w14:paraId="58EC6110" w14:textId="77777777" w:rsidR="00CF4799" w:rsidRDefault="00CF4799" w:rsidP="00CF4799">
                      <w:pPr>
                        <w:rPr>
                          <w:color w:val="0D0D0D" w:themeColor="text1" w:themeTint="F2"/>
                        </w:rPr>
                      </w:pPr>
                      <w:r>
                        <w:rPr>
                          <w:b/>
                          <w:bCs/>
                          <w:color w:val="0D0D0D" w:themeColor="text1" w:themeTint="F2"/>
                        </w:rPr>
                        <w:t>*Nota:</w:t>
                      </w:r>
                      <w:r>
                        <w:rPr>
                          <w:color w:val="0D0D0D" w:themeColor="text1" w:themeTint="F2"/>
                        </w:rPr>
                        <w:t xml:space="preserve"> Para la automatización de la fecha actual: Para definir la fecha actual como la fecha del sistema al momento de correr el código se debe ejecutar:</w:t>
                      </w:r>
                    </w:p>
                    <w:p w14:paraId="7F548963" w14:textId="77777777" w:rsidR="00CF4799" w:rsidRPr="0091746D" w:rsidRDefault="00CF4799" w:rsidP="00CF4799">
                      <w:pPr>
                        <w:rPr>
                          <w:color w:val="0D0D0D" w:themeColor="text1" w:themeTint="F2"/>
                          <w:lang w:val="en-US"/>
                        </w:rPr>
                      </w:pPr>
                      <w:r>
                        <w:rPr>
                          <w:color w:val="0D0D0D" w:themeColor="text1" w:themeTint="F2"/>
                          <w:lang w:val="en-US"/>
                        </w:rPr>
                        <w:t>“</w:t>
                      </w:r>
                      <w:proofErr w:type="spellStart"/>
                      <w:r>
                        <w:rPr>
                          <w:color w:val="0D0D0D" w:themeColor="text1" w:themeTint="F2"/>
                          <w:lang w:val="en-US"/>
                        </w:rPr>
                        <w:t>ultima_fecha</w:t>
                      </w:r>
                      <w:proofErr w:type="spellEnd"/>
                      <w:r>
                        <w:rPr>
                          <w:color w:val="0D0D0D" w:themeColor="text1" w:themeTint="F2"/>
                          <w:lang w:val="en-US"/>
                        </w:rPr>
                        <w:t>&lt;-</w:t>
                      </w:r>
                      <w:r w:rsidRPr="0091746D">
                        <w:rPr>
                          <w:color w:val="0D0D0D" w:themeColor="text1" w:themeTint="F2"/>
                          <w:lang w:val="en-US"/>
                        </w:rPr>
                        <w:t>paste0(</w:t>
                      </w:r>
                      <w:proofErr w:type="spellStart"/>
                      <w:proofErr w:type="gramStart"/>
                      <w:r w:rsidRPr="0091746D">
                        <w:rPr>
                          <w:color w:val="0D0D0D" w:themeColor="text1" w:themeTint="F2"/>
                          <w:lang w:val="en-US"/>
                        </w:rPr>
                        <w:t>substr</w:t>
                      </w:r>
                      <w:proofErr w:type="spellEnd"/>
                      <w:r w:rsidRPr="0091746D">
                        <w:rPr>
                          <w:color w:val="0D0D0D" w:themeColor="text1" w:themeTint="F2"/>
                          <w:lang w:val="en-US"/>
                        </w:rPr>
                        <w:t>(</w:t>
                      </w:r>
                      <w:proofErr w:type="spellStart"/>
                      <w:proofErr w:type="gramEnd"/>
                      <w:r w:rsidRPr="0091746D">
                        <w:rPr>
                          <w:color w:val="0D0D0D" w:themeColor="text1" w:themeTint="F2"/>
                          <w:lang w:val="en-US"/>
                        </w:rPr>
                        <w:t>Sys.time</w:t>
                      </w:r>
                      <w:proofErr w:type="spellEnd"/>
                      <w:r w:rsidRPr="0091746D">
                        <w:rPr>
                          <w:color w:val="0D0D0D" w:themeColor="text1" w:themeTint="F2"/>
                          <w:lang w:val="en-US"/>
                        </w:rPr>
                        <w:t>() %m-% months(1),6,7),"/",</w:t>
                      </w:r>
                      <w:proofErr w:type="spellStart"/>
                      <w:r w:rsidRPr="0091746D">
                        <w:rPr>
                          <w:color w:val="0D0D0D" w:themeColor="text1" w:themeTint="F2"/>
                          <w:lang w:val="en-US"/>
                        </w:rPr>
                        <w:t>substr</w:t>
                      </w:r>
                      <w:proofErr w:type="spellEnd"/>
                      <w:r w:rsidRPr="0091746D">
                        <w:rPr>
                          <w:color w:val="0D0D0D" w:themeColor="text1" w:themeTint="F2"/>
                          <w:lang w:val="en-US"/>
                        </w:rPr>
                        <w:t>(</w:t>
                      </w:r>
                      <w:proofErr w:type="spellStart"/>
                      <w:r w:rsidRPr="0091746D">
                        <w:rPr>
                          <w:color w:val="0D0D0D" w:themeColor="text1" w:themeTint="F2"/>
                          <w:lang w:val="en-US"/>
                        </w:rPr>
                        <w:t>Sys.time</w:t>
                      </w:r>
                      <w:proofErr w:type="spellEnd"/>
                      <w:r w:rsidRPr="0091746D">
                        <w:rPr>
                          <w:color w:val="0D0D0D" w:themeColor="text1" w:themeTint="F2"/>
                          <w:lang w:val="en-US"/>
                        </w:rPr>
                        <w:t>() %m-% months(1),1,4))</w:t>
                      </w:r>
                      <w:r>
                        <w:rPr>
                          <w:color w:val="0D0D0D" w:themeColor="text1" w:themeTint="F2"/>
                          <w:lang w:val="en-US"/>
                        </w:rPr>
                        <w:t>”</w:t>
                      </w:r>
                    </w:p>
                    <w:p w14:paraId="69278E5A" w14:textId="77777777" w:rsidR="00CF4799" w:rsidRPr="0091746D" w:rsidRDefault="00CF4799" w:rsidP="00CF4799">
                      <w:pPr>
                        <w:rPr>
                          <w:color w:val="0D0D0D" w:themeColor="text1" w:themeTint="F2"/>
                        </w:rPr>
                      </w:pPr>
                      <w:r>
                        <w:rPr>
                          <w:color w:val="0D0D0D" w:themeColor="text1" w:themeTint="F2"/>
                        </w:rPr>
                        <w:t xml:space="preserve">Producto esperado: </w:t>
                      </w:r>
                    </w:p>
                    <w:p w14:paraId="2D8D0869" w14:textId="77777777" w:rsidR="00CF4799" w:rsidRPr="009231CB" w:rsidRDefault="00CF4799" w:rsidP="00CF4799">
                      <w:pPr>
                        <w:pStyle w:val="Descripcin"/>
                      </w:pPr>
                      <w:bookmarkStart w:id="74" w:name="_Toc141719039"/>
                      <w:r w:rsidRPr="00BF03CA">
                        <w:rPr>
                          <w:b/>
                          <w:bCs/>
                          <w:i w:val="0"/>
                          <w:iCs w:val="0"/>
                        </w:rPr>
                        <w:t xml:space="preserve">Tabla </w:t>
                      </w:r>
                      <w:r w:rsidRPr="00BF03CA">
                        <w:rPr>
                          <w:b/>
                          <w:bCs/>
                          <w:i w:val="0"/>
                          <w:iCs w:val="0"/>
                        </w:rPr>
                        <w:fldChar w:fldCharType="begin"/>
                      </w:r>
                      <w:r w:rsidRPr="00BF03CA">
                        <w:rPr>
                          <w:b/>
                          <w:bCs/>
                          <w:i w:val="0"/>
                          <w:iCs w:val="0"/>
                        </w:rPr>
                        <w:instrText xml:space="preserve"> SEQ Tabla \* ARABIC </w:instrText>
                      </w:r>
                      <w:r w:rsidRPr="00BF03CA">
                        <w:rPr>
                          <w:b/>
                          <w:bCs/>
                          <w:i w:val="0"/>
                          <w:iCs w:val="0"/>
                        </w:rPr>
                        <w:fldChar w:fldCharType="separate"/>
                      </w:r>
                      <w:r>
                        <w:rPr>
                          <w:b/>
                          <w:bCs/>
                          <w:i w:val="0"/>
                          <w:iCs w:val="0"/>
                          <w:noProof/>
                        </w:rPr>
                        <w:t>5</w:t>
                      </w:r>
                      <w:r w:rsidRPr="00BF03CA">
                        <w:rPr>
                          <w:b/>
                          <w:bCs/>
                          <w:i w:val="0"/>
                          <w:iCs w:val="0"/>
                        </w:rPr>
                        <w:fldChar w:fldCharType="end"/>
                      </w:r>
                      <w:r w:rsidRPr="00BF03CA">
                        <w:rPr>
                          <w:b/>
                          <w:bCs/>
                          <w:i w:val="0"/>
                          <w:iCs w:val="0"/>
                        </w:rPr>
                        <w:t>.</w:t>
                      </w:r>
                      <w:r>
                        <w:t xml:space="preserve"> </w:t>
                      </w:r>
                      <w:r w:rsidRPr="00BF03CA">
                        <w:rPr>
                          <w:i w:val="0"/>
                          <w:iCs w:val="0"/>
                        </w:rPr>
                        <w:t>Columnas</w:t>
                      </w:r>
                      <w:r>
                        <w:rPr>
                          <w:i w:val="0"/>
                          <w:iCs w:val="0"/>
                        </w:rPr>
                        <w:t xml:space="preserve"> base de datos consolidada final.</w:t>
                      </w:r>
                      <w:bookmarkEnd w:id="74"/>
                    </w:p>
                    <w:tbl>
                      <w:tblPr>
                        <w:tblW w:w="6658" w:type="dxa"/>
                        <w:tblInd w:w="360" w:type="dxa"/>
                        <w:tblBorders>
                          <w:top w:val="single" w:sz="4" w:space="0" w:color="5B9BD5"/>
                          <w:left w:val="single" w:sz="4" w:space="0" w:color="5B9BD5"/>
                          <w:bottom w:val="single" w:sz="4" w:space="0" w:color="5B9BD5"/>
                          <w:right w:val="single" w:sz="4" w:space="0" w:color="000000"/>
                          <w:insideH w:val="single" w:sz="4" w:space="0" w:color="5B9BD5"/>
                        </w:tblBorders>
                        <w:tblLayout w:type="fixed"/>
                        <w:tblCellMar>
                          <w:left w:w="70" w:type="dxa"/>
                          <w:right w:w="70" w:type="dxa"/>
                        </w:tblCellMar>
                        <w:tblLook w:val="0400" w:firstRow="0" w:lastRow="0" w:firstColumn="0" w:lastColumn="0" w:noHBand="0" w:noVBand="1"/>
                      </w:tblPr>
                      <w:tblGrid>
                        <w:gridCol w:w="3256"/>
                        <w:gridCol w:w="3402"/>
                      </w:tblGrid>
                      <w:tr w:rsidR="00CF4799" w14:paraId="7E886DB4" w14:textId="77777777" w:rsidTr="008A26EB">
                        <w:trPr>
                          <w:trHeight w:val="288"/>
                        </w:trPr>
                        <w:tc>
                          <w:tcPr>
                            <w:tcW w:w="3256" w:type="dxa"/>
                            <w:shd w:val="clear" w:color="auto" w:fill="5B9BD5"/>
                            <w:vAlign w:val="bottom"/>
                          </w:tcPr>
                          <w:p w14:paraId="16886556" w14:textId="77777777" w:rsidR="00CF4799" w:rsidRDefault="00CF4799" w:rsidP="009231CB">
                            <w:pPr>
                              <w:spacing w:after="0" w:line="240" w:lineRule="auto"/>
                              <w:rPr>
                                <w:b/>
                                <w:color w:val="FFFFFF"/>
                              </w:rPr>
                            </w:pPr>
                            <w:r>
                              <w:rPr>
                                <w:b/>
                                <w:color w:val="FFFFFF"/>
                              </w:rPr>
                              <w:t>Nombre columna</w:t>
                            </w:r>
                          </w:p>
                        </w:tc>
                        <w:tc>
                          <w:tcPr>
                            <w:tcW w:w="3402" w:type="dxa"/>
                            <w:shd w:val="clear" w:color="auto" w:fill="5B9BD5"/>
                          </w:tcPr>
                          <w:p w14:paraId="09A448C5" w14:textId="77777777" w:rsidR="00CF4799" w:rsidRDefault="00CF4799" w:rsidP="009231CB">
                            <w:pPr>
                              <w:spacing w:after="0" w:line="240" w:lineRule="auto"/>
                              <w:rPr>
                                <w:b/>
                                <w:color w:val="FFFFFF"/>
                              </w:rPr>
                            </w:pPr>
                            <w:r>
                              <w:rPr>
                                <w:b/>
                                <w:color w:val="FFFFFF"/>
                              </w:rPr>
                              <w:t>Tipo de variable</w:t>
                            </w:r>
                          </w:p>
                        </w:tc>
                      </w:tr>
                      <w:tr w:rsidR="00CF4799" w14:paraId="081C8AF5" w14:textId="77777777" w:rsidTr="008A26EB">
                        <w:trPr>
                          <w:trHeight w:val="288"/>
                        </w:trPr>
                        <w:tc>
                          <w:tcPr>
                            <w:tcW w:w="3256" w:type="dxa"/>
                            <w:shd w:val="clear" w:color="auto" w:fill="auto"/>
                            <w:vAlign w:val="center"/>
                          </w:tcPr>
                          <w:p w14:paraId="52E57ED0" w14:textId="77777777" w:rsidR="00CF4799" w:rsidRDefault="00CF4799" w:rsidP="009231CB">
                            <w:pPr>
                              <w:spacing w:after="0" w:line="240" w:lineRule="auto"/>
                              <w:rPr>
                                <w:color w:val="000000"/>
                              </w:rPr>
                            </w:pPr>
                            <w:proofErr w:type="spellStart"/>
                            <w:r>
                              <w:rPr>
                                <w:color w:val="000000"/>
                              </w:rPr>
                              <w:t>Codigo_nacional</w:t>
                            </w:r>
                            <w:proofErr w:type="spellEnd"/>
                          </w:p>
                        </w:tc>
                        <w:tc>
                          <w:tcPr>
                            <w:tcW w:w="3402" w:type="dxa"/>
                          </w:tcPr>
                          <w:p w14:paraId="493EC51B"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4C0823CB" w14:textId="77777777" w:rsidTr="008A26EB">
                        <w:trPr>
                          <w:trHeight w:val="288"/>
                        </w:trPr>
                        <w:tc>
                          <w:tcPr>
                            <w:tcW w:w="3256" w:type="dxa"/>
                            <w:shd w:val="clear" w:color="auto" w:fill="auto"/>
                            <w:vAlign w:val="center"/>
                          </w:tcPr>
                          <w:p w14:paraId="4A0B8CEE" w14:textId="77777777" w:rsidR="00CF4799" w:rsidRDefault="00CF4799" w:rsidP="009231CB">
                            <w:pPr>
                              <w:spacing w:after="0" w:line="240" w:lineRule="auto"/>
                              <w:rPr>
                                <w:color w:val="000000"/>
                              </w:rPr>
                            </w:pPr>
                            <w:r>
                              <w:rPr>
                                <w:color w:val="000000"/>
                              </w:rPr>
                              <w:t>date</w:t>
                            </w:r>
                          </w:p>
                        </w:tc>
                        <w:tc>
                          <w:tcPr>
                            <w:tcW w:w="3402" w:type="dxa"/>
                          </w:tcPr>
                          <w:p w14:paraId="382A5B95"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r>
                              <w:rPr>
                                <w:color w:val="000000"/>
                              </w:rPr>
                              <w:t xml:space="preserve"> (</w:t>
                            </w:r>
                            <w:proofErr w:type="spellStart"/>
                            <w:r>
                              <w:rPr>
                                <w:color w:val="000000"/>
                              </w:rPr>
                              <w:t>mmm</w:t>
                            </w:r>
                            <w:proofErr w:type="spellEnd"/>
                            <w:r>
                              <w:rPr>
                                <w:color w:val="000000"/>
                              </w:rPr>
                              <w:t>-YY)</w:t>
                            </w:r>
                          </w:p>
                        </w:tc>
                      </w:tr>
                      <w:tr w:rsidR="00CF4799" w14:paraId="4E36E864" w14:textId="77777777" w:rsidTr="008A26EB">
                        <w:trPr>
                          <w:trHeight w:val="288"/>
                        </w:trPr>
                        <w:tc>
                          <w:tcPr>
                            <w:tcW w:w="3256" w:type="dxa"/>
                            <w:shd w:val="clear" w:color="auto" w:fill="auto"/>
                            <w:vAlign w:val="center"/>
                          </w:tcPr>
                          <w:p w14:paraId="6F51F337" w14:textId="77777777" w:rsidR="00CF4799" w:rsidRDefault="00CF4799" w:rsidP="009231CB">
                            <w:pPr>
                              <w:spacing w:after="0" w:line="240" w:lineRule="auto"/>
                              <w:rPr>
                                <w:color w:val="000000"/>
                              </w:rPr>
                            </w:pPr>
                            <w:r>
                              <w:rPr>
                                <w:color w:val="000000"/>
                              </w:rPr>
                              <w:t>Estación</w:t>
                            </w:r>
                          </w:p>
                        </w:tc>
                        <w:tc>
                          <w:tcPr>
                            <w:tcW w:w="3402" w:type="dxa"/>
                          </w:tcPr>
                          <w:p w14:paraId="35EC8855"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0F1298C6" w14:textId="77777777" w:rsidTr="008A26EB">
                        <w:trPr>
                          <w:trHeight w:val="288"/>
                        </w:trPr>
                        <w:tc>
                          <w:tcPr>
                            <w:tcW w:w="3256" w:type="dxa"/>
                            <w:shd w:val="clear" w:color="auto" w:fill="auto"/>
                            <w:vAlign w:val="center"/>
                          </w:tcPr>
                          <w:p w14:paraId="2B7E110E" w14:textId="77777777" w:rsidR="00CF4799" w:rsidRDefault="00CF4799" w:rsidP="009231CB">
                            <w:pPr>
                              <w:spacing w:after="0" w:line="240" w:lineRule="auto"/>
                              <w:rPr>
                                <w:color w:val="000000"/>
                              </w:rPr>
                            </w:pPr>
                            <w:r>
                              <w:rPr>
                                <w:color w:val="000000"/>
                              </w:rPr>
                              <w:t>Latitud</w:t>
                            </w:r>
                          </w:p>
                        </w:tc>
                        <w:tc>
                          <w:tcPr>
                            <w:tcW w:w="3402" w:type="dxa"/>
                          </w:tcPr>
                          <w:p w14:paraId="1E611FED"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2D97BA30" w14:textId="77777777" w:rsidTr="008A26EB">
                        <w:trPr>
                          <w:trHeight w:val="288"/>
                        </w:trPr>
                        <w:tc>
                          <w:tcPr>
                            <w:tcW w:w="3256" w:type="dxa"/>
                            <w:shd w:val="clear" w:color="auto" w:fill="auto"/>
                            <w:vAlign w:val="center"/>
                          </w:tcPr>
                          <w:p w14:paraId="577B96F4" w14:textId="77777777" w:rsidR="00CF4799" w:rsidRDefault="00CF4799" w:rsidP="009231CB">
                            <w:pPr>
                              <w:spacing w:after="0" w:line="240" w:lineRule="auto"/>
                              <w:rPr>
                                <w:color w:val="000000"/>
                              </w:rPr>
                            </w:pPr>
                            <w:r>
                              <w:rPr>
                                <w:color w:val="000000"/>
                              </w:rPr>
                              <w:t>Longitud</w:t>
                            </w:r>
                          </w:p>
                        </w:tc>
                        <w:tc>
                          <w:tcPr>
                            <w:tcW w:w="3402" w:type="dxa"/>
                          </w:tcPr>
                          <w:p w14:paraId="3B5B033B"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3C41EED9" w14:textId="77777777" w:rsidTr="008A26EB">
                        <w:trPr>
                          <w:trHeight w:val="288"/>
                        </w:trPr>
                        <w:tc>
                          <w:tcPr>
                            <w:tcW w:w="3256" w:type="dxa"/>
                            <w:shd w:val="clear" w:color="auto" w:fill="auto"/>
                            <w:vAlign w:val="center"/>
                          </w:tcPr>
                          <w:p w14:paraId="30CE8F6B" w14:textId="77777777" w:rsidR="00CF4799" w:rsidRDefault="00CF4799" w:rsidP="009231CB">
                            <w:pPr>
                              <w:spacing w:after="0" w:line="240" w:lineRule="auto"/>
                              <w:rPr>
                                <w:color w:val="000000"/>
                              </w:rPr>
                            </w:pPr>
                            <w:r>
                              <w:rPr>
                                <w:color w:val="000000"/>
                              </w:rPr>
                              <w:t>Altura</w:t>
                            </w:r>
                          </w:p>
                        </w:tc>
                        <w:tc>
                          <w:tcPr>
                            <w:tcW w:w="3402" w:type="dxa"/>
                          </w:tcPr>
                          <w:p w14:paraId="7F60B663" w14:textId="77777777" w:rsidR="00CF4799" w:rsidRDefault="00CF4799" w:rsidP="009231CB">
                            <w:pPr>
                              <w:tabs>
                                <w:tab w:val="center" w:pos="1631"/>
                              </w:tabs>
                              <w:spacing w:after="0" w:line="240" w:lineRule="auto"/>
                              <w:rPr>
                                <w:color w:val="000000"/>
                              </w:rPr>
                            </w:pPr>
                            <w:r>
                              <w:rPr>
                                <w:color w:val="000000"/>
                              </w:rPr>
                              <w:t>Long</w:t>
                            </w:r>
                          </w:p>
                        </w:tc>
                      </w:tr>
                      <w:tr w:rsidR="00CF4799" w14:paraId="637F5A0B" w14:textId="77777777" w:rsidTr="008A26EB">
                        <w:trPr>
                          <w:trHeight w:val="288"/>
                        </w:trPr>
                        <w:tc>
                          <w:tcPr>
                            <w:tcW w:w="3256" w:type="dxa"/>
                            <w:shd w:val="clear" w:color="auto" w:fill="auto"/>
                            <w:vAlign w:val="center"/>
                          </w:tcPr>
                          <w:p w14:paraId="4874D07A" w14:textId="77777777" w:rsidR="00CF4799" w:rsidRDefault="00CF4799" w:rsidP="009231CB">
                            <w:pPr>
                              <w:spacing w:after="0" w:line="240" w:lineRule="auto"/>
                              <w:rPr>
                                <w:color w:val="000000"/>
                              </w:rPr>
                            </w:pPr>
                            <w:r>
                              <w:rPr>
                                <w:color w:val="000000"/>
                              </w:rPr>
                              <w:t>Región</w:t>
                            </w:r>
                          </w:p>
                        </w:tc>
                        <w:tc>
                          <w:tcPr>
                            <w:tcW w:w="3402" w:type="dxa"/>
                          </w:tcPr>
                          <w:p w14:paraId="446EA366"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203C857B" w14:textId="77777777" w:rsidTr="008A26EB">
                        <w:trPr>
                          <w:trHeight w:val="288"/>
                        </w:trPr>
                        <w:tc>
                          <w:tcPr>
                            <w:tcW w:w="3256" w:type="dxa"/>
                            <w:shd w:val="clear" w:color="auto" w:fill="auto"/>
                            <w:vAlign w:val="center"/>
                          </w:tcPr>
                          <w:p w14:paraId="27AE379B" w14:textId="77777777" w:rsidR="00CF4799" w:rsidRDefault="00CF4799" w:rsidP="009231CB">
                            <w:pPr>
                              <w:spacing w:after="0" w:line="240" w:lineRule="auto"/>
                              <w:rPr>
                                <w:color w:val="000000"/>
                              </w:rPr>
                            </w:pPr>
                            <w:r>
                              <w:rPr>
                                <w:color w:val="000000"/>
                              </w:rPr>
                              <w:t>Macrozona</w:t>
                            </w:r>
                          </w:p>
                        </w:tc>
                        <w:tc>
                          <w:tcPr>
                            <w:tcW w:w="3402" w:type="dxa"/>
                          </w:tcPr>
                          <w:p w14:paraId="61980674"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026F5FEC" w14:textId="77777777" w:rsidTr="008A26EB">
                        <w:trPr>
                          <w:trHeight w:val="288"/>
                        </w:trPr>
                        <w:tc>
                          <w:tcPr>
                            <w:tcW w:w="3256" w:type="dxa"/>
                            <w:shd w:val="clear" w:color="auto" w:fill="auto"/>
                            <w:vAlign w:val="center"/>
                          </w:tcPr>
                          <w:p w14:paraId="4CD98464" w14:textId="77777777" w:rsidR="00CF4799" w:rsidRDefault="00CF4799" w:rsidP="009231CB">
                            <w:pPr>
                              <w:spacing w:after="0" w:line="240" w:lineRule="auto"/>
                              <w:rPr>
                                <w:color w:val="000000"/>
                              </w:rPr>
                            </w:pPr>
                            <w:r>
                              <w:rPr>
                                <w:color w:val="000000"/>
                              </w:rPr>
                              <w:t>Comuna</w:t>
                            </w:r>
                          </w:p>
                        </w:tc>
                        <w:tc>
                          <w:tcPr>
                            <w:tcW w:w="3402" w:type="dxa"/>
                          </w:tcPr>
                          <w:p w14:paraId="4FB8DFD2"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6DFBE16F" w14:textId="77777777" w:rsidTr="008A26EB">
                        <w:trPr>
                          <w:trHeight w:val="288"/>
                        </w:trPr>
                        <w:tc>
                          <w:tcPr>
                            <w:tcW w:w="3256" w:type="dxa"/>
                            <w:shd w:val="clear" w:color="auto" w:fill="auto"/>
                            <w:vAlign w:val="center"/>
                          </w:tcPr>
                          <w:p w14:paraId="05BF920B" w14:textId="77777777" w:rsidR="00CF4799" w:rsidRDefault="00CF4799" w:rsidP="009231CB">
                            <w:pPr>
                              <w:spacing w:after="0" w:line="240" w:lineRule="auto"/>
                              <w:rPr>
                                <w:color w:val="000000"/>
                              </w:rPr>
                            </w:pPr>
                            <w:r>
                              <w:rPr>
                                <w:color w:val="000000"/>
                              </w:rPr>
                              <w:t>Cuenca</w:t>
                            </w:r>
                          </w:p>
                        </w:tc>
                        <w:tc>
                          <w:tcPr>
                            <w:tcW w:w="3402" w:type="dxa"/>
                          </w:tcPr>
                          <w:p w14:paraId="2152510B"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5196000D" w14:textId="77777777" w:rsidTr="008A26EB">
                        <w:trPr>
                          <w:trHeight w:val="288"/>
                        </w:trPr>
                        <w:tc>
                          <w:tcPr>
                            <w:tcW w:w="3256" w:type="dxa"/>
                            <w:shd w:val="clear" w:color="auto" w:fill="auto"/>
                            <w:vAlign w:val="center"/>
                          </w:tcPr>
                          <w:p w14:paraId="73045718" w14:textId="77777777" w:rsidR="00CF4799" w:rsidRDefault="00CF4799" w:rsidP="009231CB">
                            <w:pPr>
                              <w:spacing w:after="0" w:line="240" w:lineRule="auto"/>
                              <w:rPr>
                                <w:color w:val="000000"/>
                              </w:rPr>
                            </w:pPr>
                            <w:r>
                              <w:rPr>
                                <w:color w:val="000000"/>
                              </w:rPr>
                              <w:t>Subcuenca</w:t>
                            </w:r>
                          </w:p>
                        </w:tc>
                        <w:tc>
                          <w:tcPr>
                            <w:tcW w:w="3402" w:type="dxa"/>
                          </w:tcPr>
                          <w:p w14:paraId="088E2E61"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7F9EB544" w14:textId="77777777" w:rsidTr="008A26EB">
                        <w:trPr>
                          <w:trHeight w:val="288"/>
                        </w:trPr>
                        <w:tc>
                          <w:tcPr>
                            <w:tcW w:w="3256" w:type="dxa"/>
                            <w:shd w:val="clear" w:color="auto" w:fill="auto"/>
                            <w:vAlign w:val="center"/>
                          </w:tcPr>
                          <w:p w14:paraId="028CD123" w14:textId="77777777" w:rsidR="00CF4799" w:rsidRDefault="00CF4799" w:rsidP="009231CB">
                            <w:pPr>
                              <w:spacing w:after="0" w:line="240" w:lineRule="auto"/>
                              <w:rPr>
                                <w:color w:val="000000"/>
                              </w:rPr>
                            </w:pPr>
                            <w:r>
                              <w:rPr>
                                <w:color w:val="000000"/>
                              </w:rPr>
                              <w:t>IPE6</w:t>
                            </w:r>
                          </w:p>
                        </w:tc>
                        <w:tc>
                          <w:tcPr>
                            <w:tcW w:w="3402" w:type="dxa"/>
                          </w:tcPr>
                          <w:p w14:paraId="6F3FDA18"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26E74DCF" w14:textId="77777777" w:rsidTr="008A26EB">
                        <w:trPr>
                          <w:trHeight w:val="288"/>
                        </w:trPr>
                        <w:tc>
                          <w:tcPr>
                            <w:tcW w:w="3256" w:type="dxa"/>
                            <w:shd w:val="clear" w:color="auto" w:fill="auto"/>
                            <w:vAlign w:val="center"/>
                          </w:tcPr>
                          <w:p w14:paraId="069CEDDD" w14:textId="77777777" w:rsidR="00CF4799" w:rsidRDefault="00CF4799" w:rsidP="009231CB">
                            <w:pPr>
                              <w:spacing w:after="0" w:line="240" w:lineRule="auto"/>
                              <w:rPr>
                                <w:color w:val="000000"/>
                              </w:rPr>
                            </w:pPr>
                            <w:r>
                              <w:rPr>
                                <w:color w:val="000000"/>
                              </w:rPr>
                              <w:t>IPE6_cat</w:t>
                            </w:r>
                          </w:p>
                        </w:tc>
                        <w:tc>
                          <w:tcPr>
                            <w:tcW w:w="3402" w:type="dxa"/>
                          </w:tcPr>
                          <w:p w14:paraId="4D5DEA03"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530D0335" w14:textId="77777777" w:rsidTr="008A26EB">
                        <w:trPr>
                          <w:trHeight w:val="288"/>
                        </w:trPr>
                        <w:tc>
                          <w:tcPr>
                            <w:tcW w:w="3256" w:type="dxa"/>
                            <w:shd w:val="clear" w:color="auto" w:fill="auto"/>
                            <w:vAlign w:val="center"/>
                          </w:tcPr>
                          <w:p w14:paraId="12A0B413" w14:textId="77777777" w:rsidR="00CF4799" w:rsidRDefault="00CF4799" w:rsidP="009231CB">
                            <w:pPr>
                              <w:spacing w:after="0" w:line="240" w:lineRule="auto"/>
                              <w:rPr>
                                <w:color w:val="000000"/>
                              </w:rPr>
                            </w:pPr>
                            <w:r>
                              <w:rPr>
                                <w:color w:val="000000"/>
                              </w:rPr>
                              <w:t>IPEE6</w:t>
                            </w:r>
                          </w:p>
                        </w:tc>
                        <w:tc>
                          <w:tcPr>
                            <w:tcW w:w="3402" w:type="dxa"/>
                          </w:tcPr>
                          <w:p w14:paraId="3A290762"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5BF9DB2B" w14:textId="77777777" w:rsidTr="008A26EB">
                        <w:trPr>
                          <w:trHeight w:val="288"/>
                        </w:trPr>
                        <w:tc>
                          <w:tcPr>
                            <w:tcW w:w="3256" w:type="dxa"/>
                            <w:shd w:val="clear" w:color="auto" w:fill="auto"/>
                            <w:vAlign w:val="center"/>
                          </w:tcPr>
                          <w:p w14:paraId="3540E278" w14:textId="77777777" w:rsidR="00CF4799" w:rsidRDefault="00CF4799" w:rsidP="009231CB">
                            <w:pPr>
                              <w:spacing w:after="0" w:line="240" w:lineRule="auto"/>
                              <w:rPr>
                                <w:color w:val="000000"/>
                              </w:rPr>
                            </w:pPr>
                            <w:r>
                              <w:rPr>
                                <w:color w:val="000000"/>
                              </w:rPr>
                              <w:t>IPEE6_cat</w:t>
                            </w:r>
                          </w:p>
                        </w:tc>
                        <w:tc>
                          <w:tcPr>
                            <w:tcW w:w="3402" w:type="dxa"/>
                          </w:tcPr>
                          <w:p w14:paraId="153CE3BF"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7EC633C1" w14:textId="77777777" w:rsidTr="008A26EB">
                        <w:trPr>
                          <w:trHeight w:val="288"/>
                        </w:trPr>
                        <w:tc>
                          <w:tcPr>
                            <w:tcW w:w="3256" w:type="dxa"/>
                            <w:shd w:val="clear" w:color="auto" w:fill="auto"/>
                            <w:vAlign w:val="center"/>
                          </w:tcPr>
                          <w:p w14:paraId="1B59F716" w14:textId="77777777" w:rsidR="00CF4799" w:rsidRDefault="00CF4799" w:rsidP="009231CB">
                            <w:pPr>
                              <w:spacing w:after="0" w:line="240" w:lineRule="auto"/>
                              <w:rPr>
                                <w:color w:val="000000"/>
                              </w:rPr>
                            </w:pPr>
                            <w:r>
                              <w:rPr>
                                <w:color w:val="000000"/>
                              </w:rPr>
                              <w:t>ICE6</w:t>
                            </w:r>
                          </w:p>
                        </w:tc>
                        <w:tc>
                          <w:tcPr>
                            <w:tcW w:w="3402" w:type="dxa"/>
                          </w:tcPr>
                          <w:p w14:paraId="6568C122"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26CB7240" w14:textId="77777777" w:rsidTr="008A26EB">
                        <w:trPr>
                          <w:trHeight w:val="288"/>
                        </w:trPr>
                        <w:tc>
                          <w:tcPr>
                            <w:tcW w:w="3256" w:type="dxa"/>
                            <w:shd w:val="clear" w:color="auto" w:fill="auto"/>
                            <w:vAlign w:val="center"/>
                          </w:tcPr>
                          <w:p w14:paraId="14BC5D5D" w14:textId="77777777" w:rsidR="00CF4799" w:rsidRDefault="00CF4799" w:rsidP="009231CB">
                            <w:pPr>
                              <w:spacing w:after="0" w:line="240" w:lineRule="auto"/>
                              <w:rPr>
                                <w:color w:val="000000"/>
                              </w:rPr>
                            </w:pPr>
                            <w:r>
                              <w:rPr>
                                <w:color w:val="000000"/>
                              </w:rPr>
                              <w:t>ICE6_cat</w:t>
                            </w:r>
                          </w:p>
                        </w:tc>
                        <w:tc>
                          <w:tcPr>
                            <w:tcW w:w="3402" w:type="dxa"/>
                          </w:tcPr>
                          <w:p w14:paraId="19568225"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r w:rsidR="00CF4799" w14:paraId="16C74E26" w14:textId="77777777" w:rsidTr="008A26EB">
                        <w:trPr>
                          <w:trHeight w:val="288"/>
                        </w:trPr>
                        <w:tc>
                          <w:tcPr>
                            <w:tcW w:w="3256" w:type="dxa"/>
                            <w:shd w:val="clear" w:color="auto" w:fill="auto"/>
                            <w:vAlign w:val="center"/>
                          </w:tcPr>
                          <w:p w14:paraId="65EACC8D" w14:textId="77777777" w:rsidR="00CF4799" w:rsidRDefault="00CF4799" w:rsidP="009231CB">
                            <w:pPr>
                              <w:spacing w:after="0" w:line="240" w:lineRule="auto"/>
                              <w:rPr>
                                <w:color w:val="000000"/>
                              </w:rPr>
                            </w:pPr>
                            <w:r>
                              <w:rPr>
                                <w:color w:val="000000"/>
                              </w:rPr>
                              <w:t>ICE12</w:t>
                            </w:r>
                          </w:p>
                        </w:tc>
                        <w:tc>
                          <w:tcPr>
                            <w:tcW w:w="3402" w:type="dxa"/>
                          </w:tcPr>
                          <w:p w14:paraId="7BB62C1D" w14:textId="77777777" w:rsidR="00CF4799" w:rsidRDefault="00CF4799" w:rsidP="009231CB">
                            <w:pPr>
                              <w:tabs>
                                <w:tab w:val="center" w:pos="1631"/>
                              </w:tabs>
                              <w:spacing w:after="0" w:line="240" w:lineRule="auto"/>
                              <w:rPr>
                                <w:color w:val="000000"/>
                              </w:rPr>
                            </w:pPr>
                            <w:proofErr w:type="spellStart"/>
                            <w:r>
                              <w:rPr>
                                <w:color w:val="000000"/>
                              </w:rPr>
                              <w:t>Double</w:t>
                            </w:r>
                            <w:proofErr w:type="spellEnd"/>
                          </w:p>
                        </w:tc>
                      </w:tr>
                      <w:tr w:rsidR="00CF4799" w14:paraId="0217637E" w14:textId="77777777" w:rsidTr="008A26EB">
                        <w:trPr>
                          <w:trHeight w:val="288"/>
                        </w:trPr>
                        <w:tc>
                          <w:tcPr>
                            <w:tcW w:w="3256" w:type="dxa"/>
                            <w:shd w:val="clear" w:color="auto" w:fill="auto"/>
                            <w:vAlign w:val="center"/>
                          </w:tcPr>
                          <w:p w14:paraId="770DB3C9" w14:textId="77777777" w:rsidR="00CF4799" w:rsidRDefault="00CF4799" w:rsidP="009231CB">
                            <w:pPr>
                              <w:spacing w:after="0" w:line="240" w:lineRule="auto"/>
                              <w:rPr>
                                <w:color w:val="000000"/>
                              </w:rPr>
                            </w:pPr>
                            <w:r>
                              <w:rPr>
                                <w:color w:val="000000"/>
                              </w:rPr>
                              <w:t>ICE12_cat</w:t>
                            </w:r>
                          </w:p>
                        </w:tc>
                        <w:tc>
                          <w:tcPr>
                            <w:tcW w:w="3402" w:type="dxa"/>
                          </w:tcPr>
                          <w:p w14:paraId="63B717C2" w14:textId="77777777" w:rsidR="00CF4799" w:rsidRDefault="00CF4799" w:rsidP="009231CB">
                            <w:pPr>
                              <w:tabs>
                                <w:tab w:val="center" w:pos="1631"/>
                              </w:tabs>
                              <w:spacing w:after="0" w:line="240" w:lineRule="auto"/>
                              <w:rPr>
                                <w:color w:val="000000"/>
                              </w:rPr>
                            </w:pPr>
                            <w:proofErr w:type="spellStart"/>
                            <w:r>
                              <w:rPr>
                                <w:color w:val="000000"/>
                              </w:rPr>
                              <w:t>String</w:t>
                            </w:r>
                            <w:proofErr w:type="spellEnd"/>
                          </w:p>
                        </w:tc>
                      </w:tr>
                    </w:tbl>
                    <w:p w14:paraId="56508F78" w14:textId="77777777" w:rsidR="00CF4799" w:rsidRPr="006A4C41" w:rsidRDefault="00CF4799" w:rsidP="00CF4799">
                      <w:pPr>
                        <w:rPr>
                          <w:i/>
                          <w:iCs/>
                          <w:color w:val="0D0D0D" w:themeColor="text1" w:themeTint="F2"/>
                        </w:rPr>
                      </w:pPr>
                    </w:p>
                  </w:txbxContent>
                </v:textbox>
                <w10:anchorlock/>
              </v:rect>
            </w:pict>
          </mc:Fallback>
        </mc:AlternateContent>
      </w:r>
      <w:r w:rsidR="007A3F43">
        <w:t xml:space="preserve"> </w:t>
      </w:r>
    </w:p>
    <w:p w14:paraId="73827EE4" w14:textId="77777777" w:rsidR="007A3F43" w:rsidRPr="007A3F43" w:rsidRDefault="007A3F43" w:rsidP="007A3F43"/>
    <w:p w14:paraId="249E309D" w14:textId="78FA0522" w:rsidR="006B0A45" w:rsidRDefault="00CA0D3C" w:rsidP="00E57783">
      <w:pPr>
        <w:pStyle w:val="Ttulo3"/>
      </w:pPr>
      <w:bookmarkStart w:id="75" w:name="_Toc141366053"/>
      <w:r>
        <w:rPr>
          <w:b/>
          <w:bCs/>
        </w:rPr>
        <w:t>Proceso</w:t>
      </w:r>
      <w:r w:rsidR="00AD0D05" w:rsidRPr="004869E4">
        <w:rPr>
          <w:b/>
          <w:bCs/>
        </w:rPr>
        <w:t xml:space="preserve"> 2.6:</w:t>
      </w:r>
      <w:r w:rsidR="00AD0D05">
        <w:t xml:space="preserve"> </w:t>
      </w:r>
      <w:r w:rsidR="004C1BED">
        <w:t>Generar el p</w:t>
      </w:r>
      <w:r w:rsidR="006B0A45">
        <w:t>ronóstico</w:t>
      </w:r>
      <w:bookmarkEnd w:id="75"/>
    </w:p>
    <w:p w14:paraId="0EF629BF" w14:textId="77777777" w:rsidR="007A3F43" w:rsidRDefault="007A3F43" w:rsidP="007A3F43">
      <w:pPr>
        <w:pStyle w:val="Prrafodelista"/>
        <w:ind w:left="360"/>
      </w:pPr>
      <w:r>
        <w:t xml:space="preserve">Con los datos estandarizados ya se pueden correr los modelos ARIMA para realizar el pronóstico del IPE, IPEE y el ICE. Los datos de pronóstico deben ser guardados en una base de datos distinta, llamada “pronosticos_MM_YY.csv”. </w:t>
      </w:r>
    </w:p>
    <w:p w14:paraId="14AC2EE0" w14:textId="77777777" w:rsidR="007A3F43" w:rsidRPr="007A3F43" w:rsidRDefault="007A3F43" w:rsidP="007A3F43">
      <w:pPr>
        <w:pStyle w:val="Prrafodelista"/>
        <w:autoSpaceDE w:val="0"/>
        <w:autoSpaceDN w:val="0"/>
        <w:adjustRightInd w:val="0"/>
        <w:spacing w:after="0" w:line="240" w:lineRule="auto"/>
        <w:ind w:left="360"/>
        <w:rPr>
          <w:rFonts w:ascii="Calibri-Light" w:hAnsi="Calibri-Light" w:cs="Calibri-Light"/>
        </w:rPr>
      </w:pPr>
      <w:r w:rsidRPr="007A3F43">
        <w:rPr>
          <w:rFonts w:ascii="Calibri-Light" w:hAnsi="Calibri-Light" w:cs="Calibri-Light"/>
        </w:rPr>
        <w:t>Este código utiliza como input la matriz con la serie de tiempo del índice estandarizado a utilizar. Este se debe cargar para que la rutina pueda generar el pronóstico</w:t>
      </w:r>
    </w:p>
    <w:p w14:paraId="2C8EFA7A" w14:textId="77777777" w:rsidR="007A3F43" w:rsidRPr="007A3F43" w:rsidRDefault="007A3F43" w:rsidP="007A3F43">
      <w:pPr>
        <w:pStyle w:val="Prrafodelista"/>
        <w:autoSpaceDE w:val="0"/>
        <w:autoSpaceDN w:val="0"/>
        <w:adjustRightInd w:val="0"/>
        <w:spacing w:after="0" w:line="240" w:lineRule="auto"/>
        <w:ind w:left="360"/>
        <w:rPr>
          <w:rFonts w:ascii="Calibri-Light" w:hAnsi="Calibri-Light" w:cs="Calibri-Light"/>
        </w:rPr>
      </w:pPr>
    </w:p>
    <w:p w14:paraId="365444C9" w14:textId="23E84FA8" w:rsidR="004C1BED" w:rsidRPr="004C1BED" w:rsidRDefault="007A3F43" w:rsidP="004C1BED">
      <w:pPr>
        <w:pStyle w:val="Prrafodelista"/>
        <w:autoSpaceDE w:val="0"/>
        <w:autoSpaceDN w:val="0"/>
        <w:adjustRightInd w:val="0"/>
        <w:spacing w:after="0" w:line="240" w:lineRule="auto"/>
        <w:ind w:left="360"/>
        <w:rPr>
          <w:i/>
          <w:iCs/>
        </w:rPr>
      </w:pPr>
      <w:r w:rsidRPr="007A3F43">
        <w:rPr>
          <w:rFonts w:ascii="Calibri-Light" w:hAnsi="Calibri-Light" w:cs="Calibri-Light"/>
        </w:rPr>
        <w:t xml:space="preserve">Se pronostica primero 3 pasos de tiempo que siguen el periodo de referencia y solicita 3 meses a pronosticar. Una vez que se realiza esto, se comienza a expandir la serie de tiempo a BBDD más allá del periodo de referencia. En este caso, como resultado se genera un archivo con una serie de tiempo idéntica al archivo de entrada, pero extendida 3 meses. El archivo de salida recibe el nombre de </w:t>
      </w:r>
      <w:r w:rsidRPr="007A3F43">
        <w:rPr>
          <w:i/>
          <w:iCs/>
        </w:rPr>
        <w:t>“indicador_pronostico_fechainicial_fechafinal_fuentedatos.csv”.</w:t>
      </w:r>
    </w:p>
    <w:p w14:paraId="747D88CE" w14:textId="77777777" w:rsidR="007A3F43" w:rsidRPr="007A3F43" w:rsidRDefault="007A3F43" w:rsidP="007A3F43"/>
    <w:p w14:paraId="725B0B29" w14:textId="0ABF10B3" w:rsidR="006B0A45" w:rsidRPr="00AC45D9" w:rsidRDefault="00CA0D3C" w:rsidP="00E57783">
      <w:pPr>
        <w:pStyle w:val="Ttulo3"/>
      </w:pPr>
      <w:bookmarkStart w:id="76" w:name="_Toc141366054"/>
      <w:r>
        <w:rPr>
          <w:b/>
          <w:bCs/>
        </w:rPr>
        <w:t>Proceso</w:t>
      </w:r>
      <w:r w:rsidR="00AD0D05" w:rsidRPr="004869E4">
        <w:rPr>
          <w:b/>
          <w:bCs/>
        </w:rPr>
        <w:t xml:space="preserve"> 2.7:</w:t>
      </w:r>
      <w:r w:rsidR="00AD0D05">
        <w:t xml:space="preserve"> </w:t>
      </w:r>
      <w:r w:rsidR="006B0A45">
        <w:t>Extensión base climática grillada</w:t>
      </w:r>
      <w:r w:rsidR="00AC45D9">
        <w:t xml:space="preserve"> (SGI)</w:t>
      </w:r>
      <w:bookmarkEnd w:id="76"/>
    </w:p>
    <w:p w14:paraId="784D945B" w14:textId="0EC92E63" w:rsidR="00D42C37" w:rsidRDefault="00D42C37" w:rsidP="00D42C37">
      <w:pPr>
        <w:jc w:val="both"/>
        <w:rPr>
          <w:color w:val="000000"/>
        </w:rPr>
      </w:pPr>
      <w:r>
        <w:rPr>
          <w:color w:val="000000"/>
        </w:rPr>
        <w:t xml:space="preserve">El </w:t>
      </w:r>
      <w:r w:rsidRPr="00892534">
        <w:rPr>
          <w:color w:val="000000"/>
        </w:rPr>
        <w:t>modelo PEGH de la cuenca del río Maipo</w:t>
      </w:r>
      <w:r>
        <w:rPr>
          <w:color w:val="000000"/>
        </w:rPr>
        <w:t xml:space="preserve"> tiene series de precipitación y temperatura para el periodo 1979-2020 obtenidas de la base de datos de productos grillados del </w:t>
      </w:r>
      <w:r w:rsidRPr="008A6C2E">
        <w:rPr>
          <w:color w:val="000000"/>
        </w:rPr>
        <w:t>Centro de Ciencia del Clima y la Resiliencia (CR)</w:t>
      </w:r>
      <w:r w:rsidRPr="00194061">
        <w:rPr>
          <w:color w:val="000000"/>
          <w:vertAlign w:val="superscript"/>
        </w:rPr>
        <w:t>2.</w:t>
      </w:r>
      <w:r>
        <w:rPr>
          <w:color w:val="000000"/>
        </w:rPr>
        <w:t xml:space="preserve"> Los</w:t>
      </w:r>
      <w:r w:rsidRPr="008A6C2E">
        <w:rPr>
          <w:color w:val="000000"/>
        </w:rPr>
        <w:t xml:space="preserve"> datos</w:t>
      </w:r>
      <w:r>
        <w:rPr>
          <w:color w:val="000000"/>
        </w:rPr>
        <w:t xml:space="preserve"> meteorológicos del centro</w:t>
      </w:r>
      <w:r w:rsidRPr="008A6C2E">
        <w:rPr>
          <w:color w:val="000000"/>
        </w:rPr>
        <w:t xml:space="preserve"> </w:t>
      </w:r>
      <w:r>
        <w:rPr>
          <w:color w:val="000000"/>
        </w:rPr>
        <w:t>(</w:t>
      </w:r>
      <w:r w:rsidRPr="008A6C2E">
        <w:rPr>
          <w:color w:val="000000"/>
        </w:rPr>
        <w:t>CR2MET</w:t>
      </w:r>
      <w:r>
        <w:rPr>
          <w:color w:val="000000"/>
        </w:rPr>
        <w:t>)</w:t>
      </w:r>
      <w:r w:rsidRPr="008A6C2E">
        <w:rPr>
          <w:color w:val="000000"/>
        </w:rPr>
        <w:t xml:space="preserve"> </w:t>
      </w:r>
      <w:r>
        <w:rPr>
          <w:color w:val="000000"/>
        </w:rPr>
        <w:t xml:space="preserve">disponibles son </w:t>
      </w:r>
      <w:r w:rsidRPr="008A6C2E">
        <w:rPr>
          <w:color w:val="000000"/>
        </w:rPr>
        <w:t>precipitación, temperaturas medias y temperaturas extremas</w:t>
      </w:r>
      <w:r>
        <w:rPr>
          <w:color w:val="000000"/>
        </w:rPr>
        <w:t xml:space="preserve">. </w:t>
      </w:r>
      <w:r w:rsidRPr="008A6C2E">
        <w:rPr>
          <w:color w:val="000000"/>
        </w:rPr>
        <w:t xml:space="preserve"> </w:t>
      </w:r>
      <w:r>
        <w:rPr>
          <w:color w:val="000000"/>
        </w:rPr>
        <w:t>La grilla utilizada es una</w:t>
      </w:r>
      <w:r w:rsidRPr="008A6C2E">
        <w:rPr>
          <w:color w:val="000000"/>
        </w:rPr>
        <w:t xml:space="preserve"> grilla rectangular de 0.05º latitud-longitud (aproximadamente 5km) para el territorio de Chile continental</w:t>
      </w:r>
      <w:r>
        <w:rPr>
          <w:color w:val="000000"/>
        </w:rPr>
        <w:t>. Dado que no hay datos grillados posteriores al año 2020, para actualizar el SGI se extendió la base de datos meteorológicos utilizando los registros de las estaciones de la DGA. Dado que las mediciones de las estaciones son puntuales en el espacio se implementó una metodología para asignar una estación a cada celda del modelo WEAP-MODFLOW.</w:t>
      </w:r>
    </w:p>
    <w:p w14:paraId="0E8AEE05" w14:textId="757E5184" w:rsidR="00D42C37" w:rsidRDefault="00D42C37" w:rsidP="00D42C37">
      <w:pPr>
        <w:jc w:val="both"/>
      </w:pPr>
      <w:r>
        <w:t>Se consideraron las estaciones ubicadas en la cuenca de estudio y todas las cuencas con l</w:t>
      </w:r>
      <w:r w:rsidR="00E06738">
        <w:t>í</w:t>
      </w:r>
      <w:r>
        <w:t xml:space="preserve">mites colindantes. En el caso de la cuenca del Maipo las cuencas seleccionadas fueron: </w:t>
      </w:r>
      <w:r w:rsidRPr="00FB17E4">
        <w:t>R</w:t>
      </w:r>
      <w:r>
        <w:t>í</w:t>
      </w:r>
      <w:r w:rsidRPr="00FB17E4">
        <w:t>o Aconcagua,</w:t>
      </w:r>
      <w:r>
        <w:t xml:space="preserve"> </w:t>
      </w:r>
      <w:r w:rsidRPr="00FB17E4">
        <w:t>Costeras entre Aconcagua y Maipo, Costeras Aconcagua-Maipo, R</w:t>
      </w:r>
      <w:r>
        <w:t>í</w:t>
      </w:r>
      <w:r w:rsidRPr="00FB17E4">
        <w:t>o Maipo</w:t>
      </w:r>
      <w:r>
        <w:t xml:space="preserve">, </w:t>
      </w:r>
      <w:r w:rsidRPr="00FB17E4">
        <w:t>Costeras entre Maipo y Rapel</w:t>
      </w:r>
      <w:r>
        <w:t xml:space="preserve"> y</w:t>
      </w:r>
      <w:r w:rsidRPr="00FB17E4">
        <w:t>,</w:t>
      </w:r>
      <w:r>
        <w:t xml:space="preserve"> </w:t>
      </w:r>
      <w:r w:rsidRPr="00FB17E4">
        <w:t>R</w:t>
      </w:r>
      <w:r>
        <w:t>í</w:t>
      </w:r>
      <w:r w:rsidRPr="00FB17E4">
        <w:t>o Rapel</w:t>
      </w:r>
      <w:r>
        <w:t xml:space="preserve">. Es importante destacar que el modelo WEAP-MODFLOW de la cuenca del Maipo necesita series de temperatura media, por lo que solo las estaciones que miden esta variable fueron consideradas. Para determinar qué estaciones miden los parámetros de interés (precipitación y temperatura media) y pertenecen a las cuencas seleccionadas, se utilizó la rutina “0_filtrar_estaciones”. A partir de la caracterización de las estaciones hecha por la DGA, en la que se incluye las coordenadas de la estación, parámetros que miden y cuenca a la que pertenecen, se extrajeron las estaciones de interés. La rutina entrega dos archivos en formato </w:t>
      </w:r>
      <w:proofErr w:type="spellStart"/>
      <w:r>
        <w:t>csv</w:t>
      </w:r>
      <w:proofErr w:type="spellEnd"/>
      <w:r>
        <w:t>, uno para cada parámetro. Los archivos generados se llaman “</w:t>
      </w:r>
      <w:r w:rsidRPr="00CC28B8">
        <w:t>Estaciones_Aconcagua_Maipo_Rapel_pp.csv</w:t>
      </w:r>
      <w:r>
        <w:t>” y “</w:t>
      </w:r>
      <w:r w:rsidRPr="00CC28B8">
        <w:t>Estaciones_Aconcagua_Maipo_Rapel_</w:t>
      </w:r>
      <w:r>
        <w:t>tem</w:t>
      </w:r>
      <w:r w:rsidRPr="00CC28B8">
        <w:t>p.csv</w:t>
      </w:r>
      <w:r>
        <w:t xml:space="preserve">. Donde </w:t>
      </w:r>
      <w:proofErr w:type="spellStart"/>
      <w:r>
        <w:t>pp</w:t>
      </w:r>
      <w:proofErr w:type="spellEnd"/>
      <w:r>
        <w:t xml:space="preserve"> significa precipitación y temp significa temperatura. En el caso de la temperatura media medida en estaciones solo existen datos para el periodo 2010-2022, mientras que para la precipitación se tienen valores para todo el periodo utilizado en el modelo (1979-2020) hasta el 2022. Las estaciones seleccionadas tienen mediciones diarias, por lo que, adicionalmente se aplicó un filtro para incluir únicamente las estaciones que tienen datos para al menos el 80% de los días para un año de 365 días.</w:t>
      </w:r>
    </w:p>
    <w:p w14:paraId="7D19D0F1" w14:textId="419E2E0B" w:rsidR="00D42C37" w:rsidRDefault="00D42C37" w:rsidP="00D42C37">
      <w:pPr>
        <w:jc w:val="both"/>
      </w:pPr>
      <w:r>
        <w:lastRenderedPageBreak/>
        <w:t>Una vez seleccionadas las estaciones que cumplen los criterios para ser consideradas en el cálculo, se utiliza la rutina “1_calculo_entradas_WEAP” para calcular el estadístico R-cuadrado (R2), entre los valores de una celda del modelo para un instante de tiempo y la medición de una estación para el mismo instante de tiempo. Para esto las series de las estaciones se llevaron a la escala temporal correspondiente. En el caso del modelo Cordillera, los datos se llevaron a escala semanal. En el caso de la precipitación se suman los valores diarios de cada semana, mientras que para la temperatura se calcula la media. Para cumplir los criterios del modelo WEAP, se consideran años de 52 semanas. Este proceso se realiza entre la celda y cada una de las estaciones incluidas en el análisis. Para el modelo Valle se repite este procedimiento, para una escala mensual de los valores observados por las estaciones. A cada celda se le asigna la estación con la que se obtiene el mayor R2.</w:t>
      </w:r>
    </w:p>
    <w:p w14:paraId="676B08E4" w14:textId="00049BB6" w:rsidR="002D5F2F" w:rsidRPr="002D5F2F" w:rsidRDefault="00D42C37" w:rsidP="00544BC6">
      <w:pPr>
        <w:jc w:val="both"/>
      </w:pPr>
      <w:r>
        <w:t>Para cada par de series, valor modelo celda y valor observado estación, se calcula una regresión lineal con la función “</w:t>
      </w:r>
      <w:proofErr w:type="spellStart"/>
      <w:r w:rsidRPr="007C4286">
        <w:t>linregress</w:t>
      </w:r>
      <w:proofErr w:type="spellEnd"/>
      <w:r>
        <w:t xml:space="preserve">” del programa Python. Esta función entrega una ecuación, con la que es posible calcular el valor de la variable en esa celda a partir de la medición de la variable de la estación asignada. Se calculan dos ecuaciones por celda, una para cada variable meteorológica. Una vez que se tienen los valores grillados actualizados para el periodo 2020-2022, estos se agregan a las series iniciales del modelo. Los archivos creados se nombran igual que los archivos iniciales, de modo que no es necesario realizar cambios en el modelo WEAP </w:t>
      </w:r>
      <w:r w:rsidR="00D207EF">
        <w:t>Maipo Cordillera</w:t>
      </w:r>
      <w:r>
        <w:t xml:space="preserve"> y basta con ejecutarlo nuevamente.</w:t>
      </w:r>
    </w:p>
    <w:p w14:paraId="27992F31" w14:textId="42E8FEEB" w:rsidR="006B0A45" w:rsidRPr="00AC45D9" w:rsidRDefault="00CA0D3C" w:rsidP="00E57783">
      <w:pPr>
        <w:pStyle w:val="Ttulo3"/>
      </w:pPr>
      <w:bookmarkStart w:id="77" w:name="_Toc141366055"/>
      <w:r>
        <w:rPr>
          <w:b/>
          <w:bCs/>
        </w:rPr>
        <w:t>Proceso</w:t>
      </w:r>
      <w:r w:rsidR="00AD0D05" w:rsidRPr="004869E4">
        <w:rPr>
          <w:b/>
          <w:bCs/>
        </w:rPr>
        <w:t xml:space="preserve"> 2.8:</w:t>
      </w:r>
      <w:r w:rsidR="00AD0D05">
        <w:t xml:space="preserve"> </w:t>
      </w:r>
      <w:r w:rsidR="006B0A45">
        <w:t>Correr modelo hidrológico</w:t>
      </w:r>
      <w:r w:rsidR="00AC45D9">
        <w:t xml:space="preserve"> (SGI)</w:t>
      </w:r>
      <w:bookmarkEnd w:id="77"/>
    </w:p>
    <w:p w14:paraId="2D224DBC" w14:textId="77777777" w:rsidR="00FD353E" w:rsidRDefault="00FD353E" w:rsidP="00FD353E"/>
    <w:p w14:paraId="41F01E10" w14:textId="789A5910" w:rsidR="00FD353E" w:rsidRPr="00FD353E" w:rsidRDefault="00FD353E" w:rsidP="00EC404A">
      <w:pPr>
        <w:jc w:val="both"/>
      </w:pPr>
      <w:r>
        <w:t xml:space="preserve">Se repite el mismo procedimiento que para el periodo histórico </w:t>
      </w:r>
      <w:r w:rsidR="00904027">
        <w:t>con la base de datos meteorológic</w:t>
      </w:r>
      <w:r w:rsidR="00587FEB">
        <w:t>o</w:t>
      </w:r>
      <w:r w:rsidR="00904027">
        <w:t>s grillados extendida</w:t>
      </w:r>
      <w:r w:rsidR="00FD4D7A">
        <w:t xml:space="preserve"> (ver </w:t>
      </w:r>
      <w:r w:rsidR="00FD4D7A">
        <w:fldChar w:fldCharType="begin"/>
      </w:r>
      <w:r w:rsidR="00FD4D7A">
        <w:instrText xml:space="preserve"> REF _Ref141384090 \h </w:instrText>
      </w:r>
      <w:r w:rsidR="00FD4D7A">
        <w:fldChar w:fldCharType="separate"/>
      </w:r>
      <w:r w:rsidR="00FD4D7A">
        <w:t xml:space="preserve">Tabla </w:t>
      </w:r>
      <w:r w:rsidR="00FD4D7A">
        <w:rPr>
          <w:noProof/>
        </w:rPr>
        <w:t>3</w:t>
      </w:r>
      <w:r w:rsidR="00FD4D7A">
        <w:fldChar w:fldCharType="end"/>
      </w:r>
      <w:r w:rsidR="00FD4D7A">
        <w:t>).</w:t>
      </w:r>
    </w:p>
    <w:p w14:paraId="19280690" w14:textId="2BF6CAC2" w:rsidR="008D55D2" w:rsidRDefault="00CA0D3C" w:rsidP="008D55D2">
      <w:pPr>
        <w:pStyle w:val="Ttulo3"/>
      </w:pPr>
      <w:bookmarkStart w:id="78" w:name="_Toc141366056"/>
      <w:r>
        <w:rPr>
          <w:b/>
          <w:bCs/>
        </w:rPr>
        <w:t>Proceso</w:t>
      </w:r>
      <w:r w:rsidR="00AD0D05" w:rsidRPr="00414334">
        <w:rPr>
          <w:b/>
          <w:bCs/>
        </w:rPr>
        <w:t xml:space="preserve"> 2.9:</w:t>
      </w:r>
      <w:r w:rsidR="00AD0D05">
        <w:t xml:space="preserve"> </w:t>
      </w:r>
      <w:r w:rsidR="006B0A45">
        <w:t>Cálculo indicador distribuido</w:t>
      </w:r>
      <w:r w:rsidR="00AC45D9">
        <w:t xml:space="preserve"> (SGI)</w:t>
      </w:r>
      <w:bookmarkEnd w:id="78"/>
    </w:p>
    <w:p w14:paraId="20D13379" w14:textId="77777777" w:rsidR="00EC404A" w:rsidRDefault="00EC404A" w:rsidP="00EC404A"/>
    <w:p w14:paraId="16EBEE00" w14:textId="101CCC30" w:rsidR="00FD4D7A" w:rsidRPr="00FD353E" w:rsidRDefault="00EC404A" w:rsidP="00FD4D7A">
      <w:pPr>
        <w:jc w:val="both"/>
      </w:pPr>
      <w:r>
        <w:t>Se repite el mismo procedimiento que para el periodo histórico con los niveles de agua subterránea calculados a partir de la base de datos meteorológic</w:t>
      </w:r>
      <w:r w:rsidR="00587FEB">
        <w:t>o</w:t>
      </w:r>
      <w:r>
        <w:t>s grillados extendida</w:t>
      </w:r>
      <w:r w:rsidR="00FD4D7A">
        <w:t xml:space="preserve"> (ver </w:t>
      </w:r>
      <w:r w:rsidR="00FD4D7A">
        <w:fldChar w:fldCharType="begin"/>
      </w:r>
      <w:r w:rsidR="00FD4D7A">
        <w:instrText xml:space="preserve"> REF _Ref141384090 \h </w:instrText>
      </w:r>
      <w:r w:rsidR="00FD4D7A">
        <w:fldChar w:fldCharType="separate"/>
      </w:r>
      <w:r w:rsidR="00FD4D7A">
        <w:t xml:space="preserve">Tabla </w:t>
      </w:r>
      <w:r w:rsidR="00FD4D7A">
        <w:rPr>
          <w:noProof/>
        </w:rPr>
        <w:t>3</w:t>
      </w:r>
      <w:r w:rsidR="00FD4D7A">
        <w:fldChar w:fldCharType="end"/>
      </w:r>
      <w:r w:rsidR="00FD4D7A">
        <w:t>).</w:t>
      </w:r>
    </w:p>
    <w:p w14:paraId="4DE7F3B6" w14:textId="77777777" w:rsidR="00EC404A" w:rsidRPr="00EC404A" w:rsidRDefault="00EC404A" w:rsidP="00EC404A"/>
    <w:p w14:paraId="317CCCC7" w14:textId="1C937585" w:rsidR="006B0A45" w:rsidRPr="00AC45D9" w:rsidRDefault="00CA0D3C" w:rsidP="00AD0D05">
      <w:pPr>
        <w:pStyle w:val="Ttulo3"/>
      </w:pPr>
      <w:bookmarkStart w:id="79" w:name="_Toc141366057"/>
      <w:r>
        <w:rPr>
          <w:b/>
          <w:bCs/>
        </w:rPr>
        <w:t>Proceso</w:t>
      </w:r>
      <w:r w:rsidR="00AD0D05" w:rsidRPr="00414334">
        <w:rPr>
          <w:b/>
          <w:bCs/>
        </w:rPr>
        <w:t xml:space="preserve"> 2.10:</w:t>
      </w:r>
      <w:r w:rsidR="00AD0D05">
        <w:t xml:space="preserve"> </w:t>
      </w:r>
      <w:r w:rsidR="004C1BED">
        <w:t xml:space="preserve">Descargar </w:t>
      </w:r>
      <w:r w:rsidR="00A03AFB">
        <w:t>imágenes Landsat</w:t>
      </w:r>
      <w:r w:rsidR="004C1BED">
        <w:t xml:space="preserve"> mes actual</w:t>
      </w:r>
      <w:bookmarkEnd w:id="79"/>
    </w:p>
    <w:p w14:paraId="4744F8C4" w14:textId="675B48AC" w:rsidR="008D55D2" w:rsidRDefault="00CA0D3C" w:rsidP="008D55D2">
      <w:pPr>
        <w:pStyle w:val="Ttulo3"/>
      </w:pPr>
      <w:bookmarkStart w:id="80" w:name="_Toc141366058"/>
      <w:r>
        <w:rPr>
          <w:b/>
          <w:bCs/>
        </w:rPr>
        <w:t>Proceso</w:t>
      </w:r>
      <w:r w:rsidR="00AD0D05" w:rsidRPr="00414334">
        <w:rPr>
          <w:b/>
          <w:bCs/>
        </w:rPr>
        <w:t xml:space="preserve"> 2.11: </w:t>
      </w:r>
      <w:r w:rsidR="006B0A45">
        <w:t>Calcular desviación respecto del promedio</w:t>
      </w:r>
      <w:bookmarkEnd w:id="80"/>
    </w:p>
    <w:p w14:paraId="25F4AD47" w14:textId="77777777" w:rsidR="008D55D2" w:rsidRPr="008D55D2" w:rsidRDefault="008D55D2" w:rsidP="008D55D2"/>
    <w:p w14:paraId="205CC5D8" w14:textId="42B327AC" w:rsidR="006B0A45" w:rsidRPr="00AC45D9" w:rsidRDefault="00414334" w:rsidP="008D55D2">
      <w:pPr>
        <w:pStyle w:val="Ttulo2"/>
      </w:pPr>
      <w:bookmarkStart w:id="81" w:name="_Toc141366059"/>
      <w:r w:rsidRPr="00414334">
        <w:rPr>
          <w:b/>
          <w:bCs/>
        </w:rPr>
        <w:t>Etapa 3:</w:t>
      </w:r>
      <w:r>
        <w:t xml:space="preserve"> </w:t>
      </w:r>
      <w:r w:rsidR="00FE722F">
        <w:t>Generar</w:t>
      </w:r>
      <w:r w:rsidR="006B0A45">
        <w:t xml:space="preserve"> mapas</w:t>
      </w:r>
      <w:r w:rsidR="00FE722F">
        <w:t xml:space="preserve"> de monitoreo</w:t>
      </w:r>
      <w:bookmarkEnd w:id="81"/>
    </w:p>
    <w:p w14:paraId="58B211B4" w14:textId="17086A37" w:rsidR="006B0A45" w:rsidRDefault="00CA0D3C" w:rsidP="00AD0D05">
      <w:pPr>
        <w:pStyle w:val="Ttulo3"/>
      </w:pPr>
      <w:bookmarkStart w:id="82" w:name="_Toc141366060"/>
      <w:r>
        <w:rPr>
          <w:b/>
          <w:bCs/>
        </w:rPr>
        <w:t>Proceso</w:t>
      </w:r>
      <w:r w:rsidRPr="00414334">
        <w:rPr>
          <w:b/>
          <w:bCs/>
        </w:rPr>
        <w:t xml:space="preserve"> </w:t>
      </w:r>
      <w:r w:rsidR="00AD0D05" w:rsidRPr="00414334">
        <w:rPr>
          <w:b/>
          <w:bCs/>
        </w:rPr>
        <w:t xml:space="preserve">3.1: </w:t>
      </w:r>
      <w:r w:rsidR="00F0692C">
        <w:t>Cargar</w:t>
      </w:r>
      <w:r w:rsidR="00F0692C" w:rsidRPr="00F0692C">
        <w:t xml:space="preserve"> archivos tabulados IPE, IPEE, e ICE y usar herramientas </w:t>
      </w:r>
      <w:proofErr w:type="spellStart"/>
      <w:r w:rsidR="00F0692C" w:rsidRPr="00F0692C">
        <w:t>Arcgis</w:t>
      </w:r>
      <w:proofErr w:type="spellEnd"/>
      <w:r w:rsidR="00F0692C" w:rsidRPr="00F0692C">
        <w:t xml:space="preserve"> para generar mapas puntuales.</w:t>
      </w:r>
      <w:bookmarkEnd w:id="82"/>
    </w:p>
    <w:p w14:paraId="39198AED" w14:textId="77777777" w:rsidR="00747838" w:rsidRDefault="007A3F43" w:rsidP="00747838">
      <w:r>
        <w:t xml:space="preserve">Con los índices puntuales y estandarizados de IPE e IPEE (tanto actuales como pronósticos) se pueden generar los mapas que serán finalmente visualizados en la plataforma web.  Para esta </w:t>
      </w:r>
      <w:r>
        <w:lastRenderedPageBreak/>
        <w:t xml:space="preserve">tarea se utiliza el software </w:t>
      </w:r>
      <w:proofErr w:type="spellStart"/>
      <w:r>
        <w:t>Arcgis</w:t>
      </w:r>
      <w:proofErr w:type="spellEnd"/>
      <w:r>
        <w:t xml:space="preserve"> Pro, el cual a través de la herramienta </w:t>
      </w:r>
      <w:proofErr w:type="spellStart"/>
      <w:r>
        <w:t>Model</w:t>
      </w:r>
      <w:proofErr w:type="spellEnd"/>
      <w:r>
        <w:t xml:space="preserve"> </w:t>
      </w:r>
      <w:proofErr w:type="spellStart"/>
      <w:r>
        <w:t>Builder</w:t>
      </w:r>
      <w:proofErr w:type="spellEnd"/>
      <w:r>
        <w:t xml:space="preserve">, se </w:t>
      </w:r>
      <w:r w:rsidR="00AA4A62">
        <w:t xml:space="preserve">usan las </w:t>
      </w:r>
      <w:r>
        <w:t xml:space="preserve">rutinas de procesamientos geográficos </w:t>
      </w:r>
      <w:r w:rsidR="00AA4A62">
        <w:t xml:space="preserve">diseñadas exclusivamente para </w:t>
      </w:r>
      <w:r>
        <w:t>generar los mapas de monitoreo de cada indicador.</w:t>
      </w:r>
      <w:r w:rsidR="00747838" w:rsidRPr="00747838">
        <w:t xml:space="preserve"> </w:t>
      </w:r>
    </w:p>
    <w:p w14:paraId="4BFDD73F" w14:textId="00E1BCD7" w:rsidR="007A3F43" w:rsidRDefault="00747838" w:rsidP="007A3F43">
      <w:r>
        <w:t xml:space="preserve">Los mapas se diferencian en dos tipos; de tipo puntual o especializados. Para generar cada tipo de mapa se han generado herramientas dispuestas en el formato de caja de herramientas de </w:t>
      </w:r>
      <w:proofErr w:type="spellStart"/>
      <w:r>
        <w:t>Arcgis</w:t>
      </w:r>
      <w:proofErr w:type="spellEnd"/>
      <w:r>
        <w:t>: “</w:t>
      </w:r>
      <w:proofErr w:type="spellStart"/>
      <w:r w:rsidRPr="00B10ECC">
        <w:rPr>
          <w:i/>
          <w:iCs/>
        </w:rPr>
        <w:t>ANID_sequias.tbx</w:t>
      </w:r>
      <w:proofErr w:type="spellEnd"/>
      <w:r>
        <w:t xml:space="preserve">”. </w:t>
      </w:r>
    </w:p>
    <w:p w14:paraId="54D7101A" w14:textId="1C1CCCA3" w:rsidR="00747838" w:rsidRPr="00747838" w:rsidRDefault="00747838" w:rsidP="00747838">
      <w:pPr>
        <w:pStyle w:val="Descripcin"/>
        <w:rPr>
          <w:i w:val="0"/>
          <w:iCs w:val="0"/>
          <w:sz w:val="22"/>
          <w:szCs w:val="22"/>
        </w:rPr>
      </w:pPr>
      <w:bookmarkStart w:id="83" w:name="_Toc141719027"/>
      <w:r w:rsidRPr="00747838">
        <w:rPr>
          <w:b/>
          <w:bCs/>
          <w:i w:val="0"/>
          <w:iCs w:val="0"/>
          <w:sz w:val="22"/>
          <w:szCs w:val="22"/>
        </w:rPr>
        <w:t xml:space="preserve">Ilustración </w:t>
      </w:r>
      <w:r w:rsidRPr="00747838">
        <w:rPr>
          <w:b/>
          <w:bCs/>
          <w:i w:val="0"/>
          <w:iCs w:val="0"/>
          <w:sz w:val="22"/>
          <w:szCs w:val="22"/>
        </w:rPr>
        <w:fldChar w:fldCharType="begin"/>
      </w:r>
      <w:r w:rsidRPr="00747838">
        <w:rPr>
          <w:b/>
          <w:bCs/>
          <w:i w:val="0"/>
          <w:iCs w:val="0"/>
          <w:sz w:val="22"/>
          <w:szCs w:val="22"/>
        </w:rPr>
        <w:instrText xml:space="preserve"> SEQ Ilustración \* ARABIC </w:instrText>
      </w:r>
      <w:r w:rsidRPr="00747838">
        <w:rPr>
          <w:b/>
          <w:bCs/>
          <w:i w:val="0"/>
          <w:iCs w:val="0"/>
          <w:sz w:val="22"/>
          <w:szCs w:val="22"/>
        </w:rPr>
        <w:fldChar w:fldCharType="separate"/>
      </w:r>
      <w:r w:rsidR="001F6E08">
        <w:rPr>
          <w:b/>
          <w:bCs/>
          <w:i w:val="0"/>
          <w:iCs w:val="0"/>
          <w:noProof/>
          <w:sz w:val="22"/>
          <w:szCs w:val="22"/>
        </w:rPr>
        <w:t>2</w:t>
      </w:r>
      <w:r w:rsidRPr="00747838">
        <w:rPr>
          <w:b/>
          <w:bCs/>
          <w:i w:val="0"/>
          <w:iCs w:val="0"/>
          <w:sz w:val="22"/>
          <w:szCs w:val="22"/>
        </w:rPr>
        <w:fldChar w:fldCharType="end"/>
      </w:r>
      <w:r w:rsidRPr="00747838">
        <w:rPr>
          <w:b/>
          <w:bCs/>
          <w:i w:val="0"/>
          <w:iCs w:val="0"/>
          <w:sz w:val="22"/>
          <w:szCs w:val="22"/>
        </w:rPr>
        <w:t>.</w:t>
      </w:r>
      <w:r w:rsidRPr="00747838">
        <w:rPr>
          <w:i w:val="0"/>
          <w:iCs w:val="0"/>
          <w:sz w:val="22"/>
          <w:szCs w:val="22"/>
        </w:rPr>
        <w:t xml:space="preserve"> Ubicación de las herramientas de </w:t>
      </w:r>
      <w:proofErr w:type="spellStart"/>
      <w:r w:rsidRPr="00747838">
        <w:rPr>
          <w:i w:val="0"/>
          <w:iCs w:val="0"/>
          <w:sz w:val="22"/>
          <w:szCs w:val="22"/>
        </w:rPr>
        <w:t>Arcgis</w:t>
      </w:r>
      <w:proofErr w:type="spellEnd"/>
      <w:r w:rsidRPr="00747838">
        <w:rPr>
          <w:i w:val="0"/>
          <w:iCs w:val="0"/>
          <w:sz w:val="22"/>
          <w:szCs w:val="22"/>
        </w:rPr>
        <w:t xml:space="preserve"> Pro dentro de la carpeta del proyecto.</w:t>
      </w:r>
      <w:bookmarkEnd w:id="83"/>
    </w:p>
    <w:p w14:paraId="3EE45AF1" w14:textId="1E18A8B2" w:rsidR="00747838" w:rsidRDefault="00747838" w:rsidP="007A3F43">
      <w:r w:rsidRPr="00747838">
        <w:drawing>
          <wp:inline distT="0" distB="0" distL="0" distR="0" wp14:anchorId="330C7853" wp14:editId="623AD471">
            <wp:extent cx="1885964" cy="1833576"/>
            <wp:effectExtent l="19050" t="19050" r="19050" b="14605"/>
            <wp:docPr id="803214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475" name=""/>
                    <pic:cNvPicPr/>
                  </pic:nvPicPr>
                  <pic:blipFill>
                    <a:blip r:embed="rId34"/>
                    <a:stretch>
                      <a:fillRect/>
                    </a:stretch>
                  </pic:blipFill>
                  <pic:spPr>
                    <a:xfrm>
                      <a:off x="0" y="0"/>
                      <a:ext cx="1885964" cy="1833576"/>
                    </a:xfrm>
                    <a:prstGeom prst="rect">
                      <a:avLst/>
                    </a:prstGeom>
                    <a:ln w="12700">
                      <a:solidFill>
                        <a:schemeClr val="tx1"/>
                      </a:solidFill>
                    </a:ln>
                  </pic:spPr>
                </pic:pic>
              </a:graphicData>
            </a:graphic>
          </wp:inline>
        </w:drawing>
      </w:r>
    </w:p>
    <w:p w14:paraId="77E5ABAA" w14:textId="709F0FD7" w:rsidR="00453127" w:rsidRPr="00453127" w:rsidRDefault="00453127" w:rsidP="00453127">
      <w:pPr>
        <w:pStyle w:val="Descripcin"/>
        <w:rPr>
          <w:sz w:val="22"/>
          <w:szCs w:val="22"/>
        </w:rPr>
      </w:pPr>
      <w:bookmarkStart w:id="84" w:name="_Toc141719040"/>
      <w:r w:rsidRPr="00453127">
        <w:rPr>
          <w:b/>
          <w:bCs/>
          <w:i w:val="0"/>
          <w:iCs w:val="0"/>
          <w:sz w:val="22"/>
          <w:szCs w:val="22"/>
        </w:rPr>
        <w:t xml:space="preserve">Tabla </w:t>
      </w:r>
      <w:r w:rsidRPr="00453127">
        <w:rPr>
          <w:b/>
          <w:bCs/>
          <w:i w:val="0"/>
          <w:iCs w:val="0"/>
          <w:sz w:val="22"/>
          <w:szCs w:val="22"/>
        </w:rPr>
        <w:fldChar w:fldCharType="begin"/>
      </w:r>
      <w:r w:rsidRPr="00453127">
        <w:rPr>
          <w:b/>
          <w:bCs/>
          <w:i w:val="0"/>
          <w:iCs w:val="0"/>
          <w:sz w:val="22"/>
          <w:szCs w:val="22"/>
        </w:rPr>
        <w:instrText xml:space="preserve"> SEQ Tabla \* ARABIC </w:instrText>
      </w:r>
      <w:r w:rsidRPr="00453127">
        <w:rPr>
          <w:b/>
          <w:bCs/>
          <w:i w:val="0"/>
          <w:iCs w:val="0"/>
          <w:sz w:val="22"/>
          <w:szCs w:val="22"/>
        </w:rPr>
        <w:fldChar w:fldCharType="separate"/>
      </w:r>
      <w:r w:rsidR="000D0CD0">
        <w:rPr>
          <w:b/>
          <w:bCs/>
          <w:i w:val="0"/>
          <w:iCs w:val="0"/>
          <w:noProof/>
          <w:sz w:val="22"/>
          <w:szCs w:val="22"/>
        </w:rPr>
        <w:t>6</w:t>
      </w:r>
      <w:r w:rsidRPr="00453127">
        <w:rPr>
          <w:b/>
          <w:bCs/>
          <w:i w:val="0"/>
          <w:iCs w:val="0"/>
          <w:sz w:val="22"/>
          <w:szCs w:val="22"/>
        </w:rPr>
        <w:fldChar w:fldCharType="end"/>
      </w:r>
      <w:r w:rsidRPr="00453127">
        <w:rPr>
          <w:b/>
          <w:bCs/>
          <w:i w:val="0"/>
          <w:iCs w:val="0"/>
          <w:sz w:val="22"/>
          <w:szCs w:val="22"/>
        </w:rPr>
        <w:t>.</w:t>
      </w:r>
      <w:r w:rsidRPr="00453127">
        <w:rPr>
          <w:sz w:val="22"/>
          <w:szCs w:val="22"/>
        </w:rPr>
        <w:t xml:space="preserve"> </w:t>
      </w:r>
      <w:r w:rsidR="00182687">
        <w:rPr>
          <w:i w:val="0"/>
          <w:iCs w:val="0"/>
          <w:sz w:val="22"/>
          <w:szCs w:val="22"/>
        </w:rPr>
        <w:t>Esquema de la herramienta de mapas puntuales “</w:t>
      </w:r>
      <w:proofErr w:type="spellStart"/>
      <w:r w:rsidR="00182687">
        <w:rPr>
          <w:i w:val="0"/>
          <w:iCs w:val="0"/>
          <w:sz w:val="22"/>
          <w:szCs w:val="22"/>
        </w:rPr>
        <w:t>Mapa_puntual</w:t>
      </w:r>
      <w:proofErr w:type="spellEnd"/>
      <w:r w:rsidR="00182687">
        <w:rPr>
          <w:i w:val="0"/>
          <w:iCs w:val="0"/>
          <w:sz w:val="22"/>
          <w:szCs w:val="22"/>
        </w:rPr>
        <w:t>”.</w:t>
      </w:r>
      <w:bookmarkEnd w:id="84"/>
    </w:p>
    <w:tbl>
      <w:tblPr>
        <w:tblW w:w="5000" w:type="pct"/>
        <w:tblBorders>
          <w:top w:val="single" w:sz="4" w:space="0" w:color="5B9BD5"/>
          <w:left w:val="single" w:sz="4" w:space="0" w:color="5B9BD5"/>
          <w:bottom w:val="single" w:sz="4" w:space="0" w:color="5B9BD5"/>
          <w:right w:val="single" w:sz="4" w:space="0" w:color="000000"/>
          <w:insideH w:val="single" w:sz="4" w:space="0" w:color="5B9BD5"/>
        </w:tblBorders>
        <w:tblCellMar>
          <w:left w:w="70" w:type="dxa"/>
          <w:right w:w="70" w:type="dxa"/>
        </w:tblCellMar>
        <w:tblLook w:val="0400" w:firstRow="0" w:lastRow="0" w:firstColumn="0" w:lastColumn="0" w:noHBand="0" w:noVBand="1"/>
      </w:tblPr>
      <w:tblGrid>
        <w:gridCol w:w="2458"/>
        <w:gridCol w:w="3775"/>
        <w:gridCol w:w="2595"/>
      </w:tblGrid>
      <w:tr w:rsidR="00182687" w14:paraId="74B469ED" w14:textId="77777777" w:rsidTr="008A26EB">
        <w:trPr>
          <w:trHeight w:val="288"/>
        </w:trPr>
        <w:tc>
          <w:tcPr>
            <w:tcW w:w="1392" w:type="pct"/>
            <w:shd w:val="clear" w:color="auto" w:fill="5B9BD5"/>
            <w:vAlign w:val="bottom"/>
          </w:tcPr>
          <w:p w14:paraId="5BAF2931" w14:textId="77777777" w:rsidR="00182687" w:rsidRDefault="00182687" w:rsidP="008A26EB">
            <w:pPr>
              <w:spacing w:after="0" w:line="240" w:lineRule="auto"/>
              <w:jc w:val="center"/>
              <w:rPr>
                <w:b/>
                <w:color w:val="FFFFFF"/>
              </w:rPr>
            </w:pPr>
            <w:r>
              <w:rPr>
                <w:b/>
                <w:color w:val="FFFFFF"/>
              </w:rPr>
              <w:t>Nombre herramienta</w:t>
            </w:r>
          </w:p>
        </w:tc>
        <w:tc>
          <w:tcPr>
            <w:tcW w:w="2138" w:type="pct"/>
            <w:shd w:val="clear" w:color="auto" w:fill="5B9BD5"/>
          </w:tcPr>
          <w:p w14:paraId="69CC22C7" w14:textId="77777777" w:rsidR="00182687" w:rsidRDefault="00182687" w:rsidP="008A26EB">
            <w:pPr>
              <w:spacing w:after="0" w:line="240" w:lineRule="auto"/>
              <w:jc w:val="center"/>
              <w:rPr>
                <w:b/>
                <w:color w:val="FFFFFF"/>
              </w:rPr>
            </w:pPr>
            <w:r>
              <w:rPr>
                <w:b/>
                <w:color w:val="FFFFFF"/>
              </w:rPr>
              <w:t>Input</w:t>
            </w:r>
          </w:p>
        </w:tc>
        <w:tc>
          <w:tcPr>
            <w:tcW w:w="1470" w:type="pct"/>
            <w:shd w:val="clear" w:color="auto" w:fill="5B9BD5"/>
          </w:tcPr>
          <w:p w14:paraId="575F0E4C" w14:textId="77777777" w:rsidR="00182687" w:rsidRDefault="00182687" w:rsidP="008A26EB">
            <w:pPr>
              <w:spacing w:after="0" w:line="240" w:lineRule="auto"/>
              <w:jc w:val="center"/>
              <w:rPr>
                <w:b/>
                <w:color w:val="FFFFFF"/>
              </w:rPr>
            </w:pPr>
            <w:r>
              <w:rPr>
                <w:b/>
                <w:color w:val="FFFFFF"/>
              </w:rPr>
              <w:t>Output</w:t>
            </w:r>
          </w:p>
        </w:tc>
      </w:tr>
      <w:tr w:rsidR="00182687" w14:paraId="3E26AD95" w14:textId="77777777" w:rsidTr="008A26EB">
        <w:trPr>
          <w:trHeight w:val="288"/>
        </w:trPr>
        <w:tc>
          <w:tcPr>
            <w:tcW w:w="1392" w:type="pct"/>
            <w:shd w:val="clear" w:color="auto" w:fill="auto"/>
            <w:vAlign w:val="center"/>
          </w:tcPr>
          <w:p w14:paraId="48508DA7" w14:textId="30DA97E3" w:rsidR="00182687" w:rsidRDefault="00182687" w:rsidP="008A26EB">
            <w:pPr>
              <w:spacing w:after="0" w:line="240" w:lineRule="auto"/>
              <w:rPr>
                <w:color w:val="000000"/>
              </w:rPr>
            </w:pPr>
            <w:proofErr w:type="spellStart"/>
            <w:r>
              <w:rPr>
                <w:color w:val="000000"/>
              </w:rPr>
              <w:t>Mapa_</w:t>
            </w:r>
            <w:r>
              <w:rPr>
                <w:color w:val="000000"/>
              </w:rPr>
              <w:t>puntual</w:t>
            </w:r>
            <w:proofErr w:type="spellEnd"/>
          </w:p>
        </w:tc>
        <w:tc>
          <w:tcPr>
            <w:tcW w:w="2138" w:type="pct"/>
          </w:tcPr>
          <w:p w14:paraId="55571084" w14:textId="77777777" w:rsidR="00182687" w:rsidRPr="00182687" w:rsidRDefault="00182687" w:rsidP="008A26EB">
            <w:pPr>
              <w:tabs>
                <w:tab w:val="center" w:pos="1631"/>
              </w:tabs>
              <w:spacing w:after="0" w:line="240" w:lineRule="auto"/>
              <w:ind w:left="360"/>
              <w:rPr>
                <w:i/>
                <w:iCs/>
              </w:rPr>
            </w:pPr>
            <w:r>
              <w:rPr>
                <w:i/>
                <w:iCs/>
              </w:rPr>
              <w:t>1) Indicador: “IPE6”</w:t>
            </w:r>
          </w:p>
          <w:p w14:paraId="0821716C" w14:textId="4D01B34F" w:rsidR="00182687" w:rsidRPr="00182687" w:rsidRDefault="00182687" w:rsidP="008A26EB">
            <w:pPr>
              <w:pStyle w:val="Prrafodelista"/>
              <w:numPr>
                <w:ilvl w:val="0"/>
                <w:numId w:val="10"/>
              </w:numPr>
              <w:tabs>
                <w:tab w:val="center" w:pos="1631"/>
              </w:tabs>
              <w:spacing w:after="0" w:line="240" w:lineRule="auto"/>
              <w:rPr>
                <w:i/>
                <w:iCs/>
              </w:rPr>
            </w:pPr>
            <w:r>
              <w:rPr>
                <w:i/>
                <w:iCs/>
              </w:rPr>
              <w:t>Datos:</w:t>
            </w:r>
            <w:r>
              <w:rPr>
                <w:i/>
                <w:iCs/>
              </w:rPr>
              <w:t xml:space="preserve"> </w:t>
            </w:r>
            <w:r w:rsidRPr="00182687">
              <w:rPr>
                <w:i/>
                <w:iCs/>
              </w:rPr>
              <w:t>consolidado_año_mes.csv”</w:t>
            </w:r>
          </w:p>
          <w:p w14:paraId="0608EB12" w14:textId="65B949B2" w:rsidR="00182687" w:rsidRPr="00182687" w:rsidRDefault="00182687" w:rsidP="008A26EB">
            <w:pPr>
              <w:pStyle w:val="Prrafodelista"/>
              <w:numPr>
                <w:ilvl w:val="0"/>
                <w:numId w:val="10"/>
              </w:numPr>
              <w:tabs>
                <w:tab w:val="center" w:pos="1631"/>
              </w:tabs>
              <w:spacing w:after="0" w:line="240" w:lineRule="auto"/>
              <w:rPr>
                <w:color w:val="000000"/>
              </w:rPr>
            </w:pPr>
            <w:r w:rsidRPr="00182687">
              <w:rPr>
                <w:i/>
                <w:iCs/>
              </w:rPr>
              <w:t>Simbología</w:t>
            </w:r>
            <w:proofErr w:type="gramStart"/>
            <w:r>
              <w:rPr>
                <w:i/>
                <w:iCs/>
              </w:rPr>
              <w:t>:</w:t>
            </w:r>
            <w:r>
              <w:rPr>
                <w:i/>
                <w:iCs/>
              </w:rPr>
              <w:t xml:space="preserve"> </w:t>
            </w:r>
            <w:r w:rsidRPr="00182687">
              <w:rPr>
                <w:i/>
                <w:iCs/>
              </w:rPr>
              <w:t>”</w:t>
            </w:r>
            <w:proofErr w:type="spellStart"/>
            <w:r>
              <w:rPr>
                <w:i/>
                <w:iCs/>
              </w:rPr>
              <w:t>estaciones</w:t>
            </w:r>
            <w:proofErr w:type="gramEnd"/>
            <w:r w:rsidRPr="00182687">
              <w:rPr>
                <w:i/>
                <w:iCs/>
              </w:rPr>
              <w:t>.lyrx</w:t>
            </w:r>
            <w:proofErr w:type="spellEnd"/>
            <w:r w:rsidRPr="00182687">
              <w:rPr>
                <w:i/>
                <w:iCs/>
              </w:rPr>
              <w:t>”</w:t>
            </w:r>
          </w:p>
        </w:tc>
        <w:tc>
          <w:tcPr>
            <w:tcW w:w="1470" w:type="pct"/>
          </w:tcPr>
          <w:p w14:paraId="1F2EB2CF" w14:textId="1FBE394F" w:rsidR="00182687" w:rsidRPr="00182687" w:rsidRDefault="00182687" w:rsidP="00182687">
            <w:pPr>
              <w:pStyle w:val="Prrafodelista"/>
              <w:numPr>
                <w:ilvl w:val="0"/>
                <w:numId w:val="22"/>
              </w:numPr>
              <w:tabs>
                <w:tab w:val="center" w:pos="1631"/>
              </w:tabs>
              <w:spacing w:after="0" w:line="240" w:lineRule="auto"/>
              <w:rPr>
                <w:i/>
                <w:iCs/>
              </w:rPr>
            </w:pPr>
            <w:r w:rsidRPr="00182687">
              <w:rPr>
                <w:color w:val="000000"/>
              </w:rPr>
              <w:t>Mapa</w:t>
            </w:r>
            <w:r>
              <w:rPr>
                <w:color w:val="000000"/>
              </w:rPr>
              <w:t xml:space="preserve"> de puntos.</w:t>
            </w:r>
          </w:p>
          <w:p w14:paraId="5D8E7B8D" w14:textId="5E86CFC3" w:rsidR="00182687" w:rsidRPr="00182687" w:rsidRDefault="00182687" w:rsidP="00182687">
            <w:pPr>
              <w:pStyle w:val="Prrafodelista"/>
              <w:tabs>
                <w:tab w:val="center" w:pos="1631"/>
              </w:tabs>
              <w:spacing w:after="0" w:line="240" w:lineRule="auto"/>
              <w:rPr>
                <w:i/>
                <w:iCs/>
              </w:rPr>
            </w:pPr>
          </w:p>
        </w:tc>
      </w:tr>
    </w:tbl>
    <w:p w14:paraId="427A68AF" w14:textId="77777777" w:rsidR="00CF4799" w:rsidRDefault="00CF4799" w:rsidP="00CF4799"/>
    <w:p w14:paraId="15179DBA" w14:textId="1AE0F096" w:rsidR="00CF4799" w:rsidRDefault="00CF4799" w:rsidP="00CF4799">
      <w:r>
        <w:t xml:space="preserve">Al ejecutar las herramientas de </w:t>
      </w:r>
      <w:proofErr w:type="spellStart"/>
      <w:r>
        <w:t>Arcgis</w:t>
      </w:r>
      <w:proofErr w:type="spellEnd"/>
      <w:r>
        <w:t xml:space="preserve"> Pro, se generan archivos de entidades de clase, las cuales son mapas geográficos que pueden ser subidos directamente a </w:t>
      </w:r>
      <w:proofErr w:type="spellStart"/>
      <w:r>
        <w:t>Arcgis</w:t>
      </w:r>
      <w:proofErr w:type="spellEnd"/>
      <w:r>
        <w:t xml:space="preserve"> Online y finalmente ser utilizados en los </w:t>
      </w:r>
      <w:proofErr w:type="spellStart"/>
      <w:r>
        <w:t>Dashboards</w:t>
      </w:r>
      <w:proofErr w:type="spellEnd"/>
      <w:r>
        <w:t xml:space="preserve"> de visualización de datos interactiva.</w:t>
      </w:r>
    </w:p>
    <w:p w14:paraId="4E74BC4D" w14:textId="5B0F7E64" w:rsidR="00B60934" w:rsidRPr="005A446D" w:rsidRDefault="00A0357F" w:rsidP="00A0357F">
      <w:pPr>
        <w:pStyle w:val="Descripcin"/>
        <w:rPr>
          <w:i w:val="0"/>
          <w:iCs w:val="0"/>
          <w:sz w:val="22"/>
          <w:szCs w:val="22"/>
        </w:rPr>
      </w:pPr>
      <w:bookmarkStart w:id="85" w:name="_Toc141719028"/>
      <w:r w:rsidRPr="005A446D">
        <w:rPr>
          <w:b/>
          <w:bCs/>
          <w:i w:val="0"/>
          <w:iCs w:val="0"/>
          <w:sz w:val="22"/>
          <w:szCs w:val="22"/>
        </w:rPr>
        <w:t xml:space="preserve">Ilustración </w:t>
      </w:r>
      <w:r w:rsidRPr="005A446D">
        <w:rPr>
          <w:b/>
          <w:bCs/>
          <w:i w:val="0"/>
          <w:iCs w:val="0"/>
          <w:sz w:val="22"/>
          <w:szCs w:val="22"/>
        </w:rPr>
        <w:fldChar w:fldCharType="begin"/>
      </w:r>
      <w:r w:rsidRPr="005A446D">
        <w:rPr>
          <w:b/>
          <w:bCs/>
          <w:i w:val="0"/>
          <w:iCs w:val="0"/>
          <w:sz w:val="22"/>
          <w:szCs w:val="22"/>
        </w:rPr>
        <w:instrText xml:space="preserve"> SEQ Ilustración \* ARABIC </w:instrText>
      </w:r>
      <w:r w:rsidRPr="005A446D">
        <w:rPr>
          <w:b/>
          <w:bCs/>
          <w:i w:val="0"/>
          <w:iCs w:val="0"/>
          <w:sz w:val="22"/>
          <w:szCs w:val="22"/>
        </w:rPr>
        <w:fldChar w:fldCharType="separate"/>
      </w:r>
      <w:r w:rsidR="001F6E08">
        <w:rPr>
          <w:b/>
          <w:bCs/>
          <w:i w:val="0"/>
          <w:iCs w:val="0"/>
          <w:noProof/>
          <w:sz w:val="22"/>
          <w:szCs w:val="22"/>
        </w:rPr>
        <w:t>3</w:t>
      </w:r>
      <w:r w:rsidRPr="005A446D">
        <w:rPr>
          <w:b/>
          <w:bCs/>
          <w:i w:val="0"/>
          <w:iCs w:val="0"/>
          <w:sz w:val="22"/>
          <w:szCs w:val="22"/>
        </w:rPr>
        <w:fldChar w:fldCharType="end"/>
      </w:r>
      <w:r w:rsidR="00453127" w:rsidRPr="005A446D">
        <w:rPr>
          <w:b/>
          <w:bCs/>
          <w:i w:val="0"/>
          <w:iCs w:val="0"/>
          <w:sz w:val="22"/>
          <w:szCs w:val="22"/>
        </w:rPr>
        <w:t>.</w:t>
      </w:r>
      <w:r w:rsidR="00453127" w:rsidRPr="005A446D">
        <w:rPr>
          <w:i w:val="0"/>
          <w:iCs w:val="0"/>
          <w:sz w:val="22"/>
          <w:szCs w:val="22"/>
        </w:rPr>
        <w:t xml:space="preserve"> </w:t>
      </w:r>
      <w:r w:rsidR="00B60934" w:rsidRPr="005A446D">
        <w:rPr>
          <w:i w:val="0"/>
          <w:iCs w:val="0"/>
          <w:sz w:val="22"/>
          <w:szCs w:val="22"/>
        </w:rPr>
        <w:t xml:space="preserve">Algoritmo </w:t>
      </w:r>
      <w:r w:rsidR="00453127" w:rsidRPr="005A446D">
        <w:rPr>
          <w:i w:val="0"/>
          <w:iCs w:val="0"/>
          <w:sz w:val="22"/>
          <w:szCs w:val="22"/>
        </w:rPr>
        <w:t>de</w:t>
      </w:r>
      <w:r w:rsidR="00182687" w:rsidRPr="005A446D">
        <w:rPr>
          <w:i w:val="0"/>
          <w:iCs w:val="0"/>
          <w:sz w:val="22"/>
          <w:szCs w:val="22"/>
        </w:rPr>
        <w:t>ntro de la</w:t>
      </w:r>
      <w:r w:rsidR="00453127" w:rsidRPr="005A446D">
        <w:rPr>
          <w:i w:val="0"/>
          <w:iCs w:val="0"/>
          <w:sz w:val="22"/>
          <w:szCs w:val="22"/>
        </w:rPr>
        <w:t xml:space="preserve"> herramienta “</w:t>
      </w:r>
      <w:proofErr w:type="spellStart"/>
      <w:r w:rsidR="00453127" w:rsidRPr="005A446D">
        <w:rPr>
          <w:i w:val="0"/>
          <w:iCs w:val="0"/>
          <w:sz w:val="22"/>
          <w:szCs w:val="22"/>
        </w:rPr>
        <w:t>Mapa_puntual</w:t>
      </w:r>
      <w:proofErr w:type="spellEnd"/>
      <w:r w:rsidR="00453127" w:rsidRPr="005A446D">
        <w:rPr>
          <w:i w:val="0"/>
          <w:iCs w:val="0"/>
          <w:sz w:val="22"/>
          <w:szCs w:val="22"/>
        </w:rPr>
        <w:t>”</w:t>
      </w:r>
      <w:bookmarkEnd w:id="85"/>
    </w:p>
    <w:p w14:paraId="6085973E" w14:textId="7F9CA4C3" w:rsidR="00453127" w:rsidRDefault="001E1279" w:rsidP="007A3F43">
      <w:r w:rsidRPr="001E1279">
        <w:drawing>
          <wp:inline distT="0" distB="0" distL="0" distR="0" wp14:anchorId="3769DA9B" wp14:editId="11A99D15">
            <wp:extent cx="5612130" cy="1767205"/>
            <wp:effectExtent l="19050" t="19050" r="26670" b="23495"/>
            <wp:docPr id="8499652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5294" name="Imagen 1" descr="Diagrama&#10;&#10;Descripción generada automáticamente"/>
                    <pic:cNvPicPr/>
                  </pic:nvPicPr>
                  <pic:blipFill>
                    <a:blip r:embed="rId35"/>
                    <a:stretch>
                      <a:fillRect/>
                    </a:stretch>
                  </pic:blipFill>
                  <pic:spPr>
                    <a:xfrm>
                      <a:off x="0" y="0"/>
                      <a:ext cx="5612130" cy="1767205"/>
                    </a:xfrm>
                    <a:prstGeom prst="rect">
                      <a:avLst/>
                    </a:prstGeom>
                    <a:ln w="12700">
                      <a:solidFill>
                        <a:schemeClr val="tx1"/>
                      </a:solidFill>
                    </a:ln>
                  </pic:spPr>
                </pic:pic>
              </a:graphicData>
            </a:graphic>
          </wp:inline>
        </w:drawing>
      </w:r>
    </w:p>
    <w:p w14:paraId="426575DD" w14:textId="1409F0AE" w:rsidR="00E6105D" w:rsidRDefault="00CF4799" w:rsidP="007A3F43">
      <w:r>
        <w:rPr>
          <w:noProof/>
        </w:rPr>
        <w:lastRenderedPageBreak/>
        <mc:AlternateContent>
          <mc:Choice Requires="wps">
            <w:drawing>
              <wp:inline distT="0" distB="0" distL="0" distR="0" wp14:anchorId="7619EADC" wp14:editId="56AEF837">
                <wp:extent cx="5612130" cy="4898004"/>
                <wp:effectExtent l="0" t="0" r="26670" b="17145"/>
                <wp:docPr id="1758050151" name="Rectángulo 1758050151"/>
                <wp:cNvGraphicFramePr/>
                <a:graphic xmlns:a="http://schemas.openxmlformats.org/drawingml/2006/main">
                  <a:graphicData uri="http://schemas.microsoft.com/office/word/2010/wordprocessingShape">
                    <wps:wsp>
                      <wps:cNvSpPr/>
                      <wps:spPr>
                        <a:xfrm>
                          <a:off x="0" y="0"/>
                          <a:ext cx="5612130" cy="4898004"/>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4C5E002D" w14:textId="1E74E3CD" w:rsidR="00CF4799" w:rsidRPr="00136708" w:rsidRDefault="00CF4799" w:rsidP="00CF4799">
                            <w:pPr>
                              <w:rPr>
                                <w:color w:val="0D0D0D" w:themeColor="text1" w:themeTint="F2"/>
                                <w:sz w:val="24"/>
                                <w:szCs w:val="24"/>
                              </w:rPr>
                            </w:pPr>
                            <w:r>
                              <w:rPr>
                                <w:b/>
                                <w:bCs/>
                                <w:color w:val="0D0D0D" w:themeColor="text1" w:themeTint="F2"/>
                                <w:sz w:val="24"/>
                                <w:szCs w:val="24"/>
                              </w:rPr>
                              <w:t>Caso práctico</w:t>
                            </w:r>
                            <w:r w:rsidRPr="00136708">
                              <w:rPr>
                                <w:b/>
                                <w:bCs/>
                                <w:color w:val="0D0D0D" w:themeColor="text1" w:themeTint="F2"/>
                                <w:sz w:val="24"/>
                                <w:szCs w:val="24"/>
                              </w:rPr>
                              <w:t xml:space="preserve"> </w:t>
                            </w:r>
                            <w:r w:rsidR="00A34C1D">
                              <w:rPr>
                                <w:b/>
                                <w:bCs/>
                                <w:color w:val="0D0D0D" w:themeColor="text1" w:themeTint="F2"/>
                                <w:sz w:val="24"/>
                                <w:szCs w:val="24"/>
                              </w:rPr>
                              <w:t xml:space="preserve">montaje </w:t>
                            </w:r>
                            <w:r w:rsidRPr="00136708">
                              <w:rPr>
                                <w:b/>
                                <w:bCs/>
                                <w:color w:val="0D0D0D" w:themeColor="text1" w:themeTint="F2"/>
                                <w:sz w:val="24"/>
                                <w:szCs w:val="24"/>
                              </w:rPr>
                              <w:t>IPE</w:t>
                            </w:r>
                            <w:r w:rsidRPr="00136708">
                              <w:rPr>
                                <w:color w:val="0D0D0D" w:themeColor="text1" w:themeTint="F2"/>
                                <w:sz w:val="24"/>
                                <w:szCs w:val="24"/>
                              </w:rPr>
                              <w:t xml:space="preserve">: Etapa </w:t>
                            </w:r>
                            <w:r>
                              <w:rPr>
                                <w:color w:val="0D0D0D" w:themeColor="text1" w:themeTint="F2"/>
                                <w:sz w:val="24"/>
                                <w:szCs w:val="24"/>
                              </w:rPr>
                              <w:t>3</w:t>
                            </w:r>
                            <w:r w:rsidRPr="00136708">
                              <w:rPr>
                                <w:color w:val="0D0D0D" w:themeColor="text1" w:themeTint="F2"/>
                                <w:sz w:val="24"/>
                                <w:szCs w:val="24"/>
                              </w:rPr>
                              <w:t xml:space="preserve"> </w:t>
                            </w:r>
                            <w:r w:rsidRPr="00136708">
                              <w:rPr>
                                <w:rFonts w:ascii="Wingdings" w:eastAsia="Wingdings" w:hAnsi="Wingdings" w:cs="Wingdings"/>
                                <w:color w:val="0D0D0D" w:themeColor="text1" w:themeTint="F2"/>
                                <w:sz w:val="24"/>
                                <w:szCs w:val="24"/>
                              </w:rPr>
                              <w:sym w:font="Wingdings" w:char="F0E0"/>
                            </w:r>
                            <w:r w:rsidRPr="00136708">
                              <w:rPr>
                                <w:color w:val="0D0D0D" w:themeColor="text1" w:themeTint="F2"/>
                                <w:sz w:val="24"/>
                                <w:szCs w:val="24"/>
                              </w:rPr>
                              <w:t xml:space="preserve"> Proceso </w:t>
                            </w:r>
                            <w:r>
                              <w:rPr>
                                <w:color w:val="0D0D0D" w:themeColor="text1" w:themeTint="F2"/>
                                <w:sz w:val="24"/>
                                <w:szCs w:val="24"/>
                              </w:rPr>
                              <w:t>3.1</w:t>
                            </w:r>
                          </w:p>
                          <w:p w14:paraId="54012358" w14:textId="68C855CE" w:rsidR="00CF4799" w:rsidRDefault="00CF4799" w:rsidP="00CF4799">
                            <w:pPr>
                              <w:rPr>
                                <w:color w:val="0D0D0D" w:themeColor="text1" w:themeTint="F2"/>
                              </w:rPr>
                            </w:pPr>
                            <w:r w:rsidRPr="006509FE">
                              <w:rPr>
                                <w:b/>
                                <w:bCs/>
                                <w:color w:val="0D0D0D" w:themeColor="text1" w:themeTint="F2"/>
                              </w:rPr>
                              <w:t>Paso 1)</w:t>
                            </w:r>
                            <w:r w:rsidRPr="006509FE">
                              <w:rPr>
                                <w:color w:val="0D0D0D" w:themeColor="text1" w:themeTint="F2"/>
                              </w:rPr>
                              <w:t xml:space="preserve"> </w:t>
                            </w:r>
                            <w:r>
                              <w:rPr>
                                <w:color w:val="0D0D0D" w:themeColor="text1" w:themeTint="F2"/>
                              </w:rPr>
                              <w:t xml:space="preserve">Abrir la carpeta del proyecto en </w:t>
                            </w:r>
                            <w:proofErr w:type="spellStart"/>
                            <w:r>
                              <w:rPr>
                                <w:color w:val="0D0D0D" w:themeColor="text1" w:themeTint="F2"/>
                              </w:rPr>
                              <w:t>Arcgis</w:t>
                            </w:r>
                            <w:proofErr w:type="spellEnd"/>
                            <w:r>
                              <w:rPr>
                                <w:color w:val="0D0D0D" w:themeColor="text1" w:themeTint="F2"/>
                              </w:rPr>
                              <w:t xml:space="preserve"> Pro.</w:t>
                            </w:r>
                          </w:p>
                          <w:p w14:paraId="4D39A659" w14:textId="3668A721" w:rsidR="00CF4799" w:rsidRDefault="00CF4799" w:rsidP="00CF4799">
                            <w:pPr>
                              <w:rPr>
                                <w:color w:val="0D0D0D" w:themeColor="text1" w:themeTint="F2"/>
                              </w:rPr>
                            </w:pPr>
                            <w:r w:rsidRPr="006509FE">
                              <w:rPr>
                                <w:b/>
                                <w:bCs/>
                                <w:color w:val="0D0D0D" w:themeColor="text1" w:themeTint="F2"/>
                              </w:rPr>
                              <w:t xml:space="preserve">Paso </w:t>
                            </w:r>
                            <w:r>
                              <w:rPr>
                                <w:b/>
                                <w:bCs/>
                                <w:color w:val="0D0D0D" w:themeColor="text1" w:themeTint="F2"/>
                              </w:rPr>
                              <w:t>2</w:t>
                            </w:r>
                            <w:r w:rsidRPr="006509FE">
                              <w:rPr>
                                <w:b/>
                                <w:bCs/>
                                <w:color w:val="0D0D0D" w:themeColor="text1" w:themeTint="F2"/>
                              </w:rPr>
                              <w:t>)</w:t>
                            </w:r>
                            <w:r w:rsidRPr="006509FE">
                              <w:rPr>
                                <w:color w:val="0D0D0D" w:themeColor="text1" w:themeTint="F2"/>
                              </w:rPr>
                              <w:t xml:space="preserve"> </w:t>
                            </w:r>
                            <w:r>
                              <w:rPr>
                                <w:color w:val="0D0D0D" w:themeColor="text1" w:themeTint="F2"/>
                              </w:rPr>
                              <w:t>Ejecutar la herramienta de geoprocesamiento “Mapa puntual”. El indicador es el IPE6, el archivo de datos es “consolidado.csv” y el archivo de simbología es el llamado “</w:t>
                            </w:r>
                            <w:proofErr w:type="spellStart"/>
                            <w:r>
                              <w:rPr>
                                <w:color w:val="0D0D0D" w:themeColor="text1" w:themeTint="F2"/>
                              </w:rPr>
                              <w:t>Estaciones.lyrx</w:t>
                            </w:r>
                            <w:proofErr w:type="spellEnd"/>
                            <w:r>
                              <w:rPr>
                                <w:color w:val="0D0D0D" w:themeColor="text1" w:themeTint="F2"/>
                              </w:rPr>
                              <w:t>”.</w:t>
                            </w:r>
                          </w:p>
                          <w:p w14:paraId="0A8DEAAE" w14:textId="62691D90" w:rsidR="00CF4799" w:rsidRPr="00CF4799" w:rsidRDefault="00CF4799" w:rsidP="00CF4799">
                            <w:pPr>
                              <w:pStyle w:val="Descripcin"/>
                            </w:pPr>
                            <w:bookmarkStart w:id="86" w:name="_Toc141719029"/>
                            <w:r w:rsidRPr="005A446D">
                              <w:rPr>
                                <w:b/>
                                <w:bCs/>
                                <w:i w:val="0"/>
                                <w:iCs w:val="0"/>
                                <w:sz w:val="22"/>
                                <w:szCs w:val="22"/>
                              </w:rPr>
                              <w:t xml:space="preserve">Ilustración </w:t>
                            </w:r>
                            <w:r w:rsidRPr="005A446D">
                              <w:rPr>
                                <w:b/>
                                <w:bCs/>
                                <w:i w:val="0"/>
                                <w:iCs w:val="0"/>
                                <w:sz w:val="22"/>
                                <w:szCs w:val="22"/>
                              </w:rPr>
                              <w:fldChar w:fldCharType="begin"/>
                            </w:r>
                            <w:r w:rsidRPr="005A446D">
                              <w:rPr>
                                <w:b/>
                                <w:bCs/>
                                <w:i w:val="0"/>
                                <w:iCs w:val="0"/>
                                <w:sz w:val="22"/>
                                <w:szCs w:val="22"/>
                              </w:rPr>
                              <w:instrText xml:space="preserve"> SEQ Ilustración \* ARABIC </w:instrText>
                            </w:r>
                            <w:r w:rsidRPr="005A446D">
                              <w:rPr>
                                <w:b/>
                                <w:bCs/>
                                <w:i w:val="0"/>
                                <w:iCs w:val="0"/>
                                <w:sz w:val="22"/>
                                <w:szCs w:val="22"/>
                              </w:rPr>
                              <w:fldChar w:fldCharType="separate"/>
                            </w:r>
                            <w:r w:rsidR="001F6E08">
                              <w:rPr>
                                <w:b/>
                                <w:bCs/>
                                <w:i w:val="0"/>
                                <w:iCs w:val="0"/>
                                <w:noProof/>
                                <w:sz w:val="22"/>
                                <w:szCs w:val="22"/>
                              </w:rPr>
                              <w:t>4</w:t>
                            </w:r>
                            <w:r w:rsidRPr="005A446D">
                              <w:rPr>
                                <w:b/>
                                <w:bCs/>
                                <w:i w:val="0"/>
                                <w:iCs w:val="0"/>
                                <w:sz w:val="22"/>
                                <w:szCs w:val="22"/>
                              </w:rPr>
                              <w:fldChar w:fldCharType="end"/>
                            </w:r>
                            <w:r w:rsidRPr="005A446D">
                              <w:rPr>
                                <w:b/>
                                <w:bCs/>
                                <w:i w:val="0"/>
                                <w:iCs w:val="0"/>
                                <w:sz w:val="22"/>
                                <w:szCs w:val="22"/>
                              </w:rPr>
                              <w:t>.</w:t>
                            </w:r>
                            <w:r w:rsidRPr="005A446D">
                              <w:rPr>
                                <w:i w:val="0"/>
                                <w:iCs w:val="0"/>
                                <w:sz w:val="28"/>
                                <w:szCs w:val="28"/>
                              </w:rPr>
                              <w:t xml:space="preserve"> </w:t>
                            </w:r>
                            <w:r w:rsidRPr="005A446D">
                              <w:rPr>
                                <w:i w:val="0"/>
                                <w:iCs w:val="0"/>
                                <w:sz w:val="22"/>
                                <w:szCs w:val="22"/>
                              </w:rPr>
                              <w:t xml:space="preserve">Herramienta de </w:t>
                            </w:r>
                            <w:proofErr w:type="gramStart"/>
                            <w:r w:rsidRPr="005A446D">
                              <w:rPr>
                                <w:i w:val="0"/>
                                <w:iCs w:val="0"/>
                                <w:sz w:val="22"/>
                                <w:szCs w:val="22"/>
                              </w:rPr>
                              <w:t>geo procesamiento</w:t>
                            </w:r>
                            <w:proofErr w:type="gramEnd"/>
                            <w:r w:rsidRPr="005A446D">
                              <w:rPr>
                                <w:i w:val="0"/>
                                <w:iCs w:val="0"/>
                                <w:sz w:val="22"/>
                                <w:szCs w:val="22"/>
                              </w:rPr>
                              <w:t xml:space="preserve"> “</w:t>
                            </w:r>
                            <w:proofErr w:type="spellStart"/>
                            <w:r w:rsidRPr="005A446D">
                              <w:rPr>
                                <w:i w:val="0"/>
                                <w:iCs w:val="0"/>
                                <w:sz w:val="22"/>
                                <w:szCs w:val="22"/>
                              </w:rPr>
                              <w:t>Mapa_puntual</w:t>
                            </w:r>
                            <w:proofErr w:type="spellEnd"/>
                            <w:r w:rsidRPr="005A446D">
                              <w:rPr>
                                <w:i w:val="0"/>
                                <w:iCs w:val="0"/>
                                <w:sz w:val="22"/>
                                <w:szCs w:val="22"/>
                              </w:rPr>
                              <w:t>” y su resultado al ser ejecutado para IPE-6.</w:t>
                            </w:r>
                            <w:bookmarkEnd w:id="86"/>
                          </w:p>
                          <w:p w14:paraId="37AF82AB" w14:textId="78BF54CD" w:rsidR="00CF4799" w:rsidRPr="006A4C41" w:rsidRDefault="00CF4799" w:rsidP="00CF4799">
                            <w:pPr>
                              <w:rPr>
                                <w:i/>
                                <w:iCs/>
                                <w:color w:val="0D0D0D" w:themeColor="text1" w:themeTint="F2"/>
                              </w:rPr>
                            </w:pPr>
                            <w:r>
                              <w:rPr>
                                <w:noProof/>
                              </w:rPr>
                              <w:drawing>
                                <wp:inline distT="0" distB="0" distL="0" distR="0" wp14:anchorId="5F253A5A" wp14:editId="31981311">
                                  <wp:extent cx="5429250" cy="3028659"/>
                                  <wp:effectExtent l="0" t="0" r="0" b="635"/>
                                  <wp:docPr id="16844577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779" name="Imagen 9" descr="Interfaz de usuario gráfica,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3028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619EADC" id="Rectángulo 1758050151" o:spid="_x0000_s1034" style="width:441.9pt;height:38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" fillcolor="#f2f2f2 [3052]" strokecolor="#0d0d0d [3069]">
                <v:textbox>
                  <w:txbxContent>
                    <w:p w14:paraId="4C5E002D" w14:textId="1E74E3CD" w:rsidR="00CF4799" w:rsidRPr="00136708" w:rsidRDefault="00CF4799" w:rsidP="00CF4799">
                      <w:pPr>
                        <w:rPr>
                          <w:color w:val="0D0D0D" w:themeColor="text1" w:themeTint="F2"/>
                          <w:sz w:val="24"/>
                          <w:szCs w:val="24"/>
                        </w:rPr>
                      </w:pPr>
                      <w:r>
                        <w:rPr>
                          <w:b/>
                          <w:bCs/>
                          <w:color w:val="0D0D0D" w:themeColor="text1" w:themeTint="F2"/>
                          <w:sz w:val="24"/>
                          <w:szCs w:val="24"/>
                        </w:rPr>
                        <w:t>Caso práctico</w:t>
                      </w:r>
                      <w:r w:rsidRPr="00136708">
                        <w:rPr>
                          <w:b/>
                          <w:bCs/>
                          <w:color w:val="0D0D0D" w:themeColor="text1" w:themeTint="F2"/>
                          <w:sz w:val="24"/>
                          <w:szCs w:val="24"/>
                        </w:rPr>
                        <w:t xml:space="preserve"> </w:t>
                      </w:r>
                      <w:r w:rsidR="00A34C1D">
                        <w:rPr>
                          <w:b/>
                          <w:bCs/>
                          <w:color w:val="0D0D0D" w:themeColor="text1" w:themeTint="F2"/>
                          <w:sz w:val="24"/>
                          <w:szCs w:val="24"/>
                        </w:rPr>
                        <w:t xml:space="preserve">montaje </w:t>
                      </w:r>
                      <w:r w:rsidRPr="00136708">
                        <w:rPr>
                          <w:b/>
                          <w:bCs/>
                          <w:color w:val="0D0D0D" w:themeColor="text1" w:themeTint="F2"/>
                          <w:sz w:val="24"/>
                          <w:szCs w:val="24"/>
                        </w:rPr>
                        <w:t>IPE</w:t>
                      </w:r>
                      <w:r w:rsidRPr="00136708">
                        <w:rPr>
                          <w:color w:val="0D0D0D" w:themeColor="text1" w:themeTint="F2"/>
                          <w:sz w:val="24"/>
                          <w:szCs w:val="24"/>
                        </w:rPr>
                        <w:t xml:space="preserve">: Etapa </w:t>
                      </w:r>
                      <w:r>
                        <w:rPr>
                          <w:color w:val="0D0D0D" w:themeColor="text1" w:themeTint="F2"/>
                          <w:sz w:val="24"/>
                          <w:szCs w:val="24"/>
                        </w:rPr>
                        <w:t>3</w:t>
                      </w:r>
                      <w:r w:rsidRPr="00136708">
                        <w:rPr>
                          <w:color w:val="0D0D0D" w:themeColor="text1" w:themeTint="F2"/>
                          <w:sz w:val="24"/>
                          <w:szCs w:val="24"/>
                        </w:rPr>
                        <w:t xml:space="preserve"> </w:t>
                      </w:r>
                      <w:r w:rsidRPr="00136708">
                        <w:rPr>
                          <w:rFonts w:ascii="Wingdings" w:eastAsia="Wingdings" w:hAnsi="Wingdings" w:cs="Wingdings"/>
                          <w:color w:val="0D0D0D" w:themeColor="text1" w:themeTint="F2"/>
                          <w:sz w:val="24"/>
                          <w:szCs w:val="24"/>
                        </w:rPr>
                        <w:sym w:font="Wingdings" w:char="F0E0"/>
                      </w:r>
                      <w:r w:rsidRPr="00136708">
                        <w:rPr>
                          <w:color w:val="0D0D0D" w:themeColor="text1" w:themeTint="F2"/>
                          <w:sz w:val="24"/>
                          <w:szCs w:val="24"/>
                        </w:rPr>
                        <w:t xml:space="preserve"> Proceso </w:t>
                      </w:r>
                      <w:r>
                        <w:rPr>
                          <w:color w:val="0D0D0D" w:themeColor="text1" w:themeTint="F2"/>
                          <w:sz w:val="24"/>
                          <w:szCs w:val="24"/>
                        </w:rPr>
                        <w:t>3.1</w:t>
                      </w:r>
                    </w:p>
                    <w:p w14:paraId="54012358" w14:textId="68C855CE" w:rsidR="00CF4799" w:rsidRDefault="00CF4799" w:rsidP="00CF4799">
                      <w:pPr>
                        <w:rPr>
                          <w:color w:val="0D0D0D" w:themeColor="text1" w:themeTint="F2"/>
                        </w:rPr>
                      </w:pPr>
                      <w:r w:rsidRPr="006509FE">
                        <w:rPr>
                          <w:b/>
                          <w:bCs/>
                          <w:color w:val="0D0D0D" w:themeColor="text1" w:themeTint="F2"/>
                        </w:rPr>
                        <w:t>Paso 1)</w:t>
                      </w:r>
                      <w:r w:rsidRPr="006509FE">
                        <w:rPr>
                          <w:color w:val="0D0D0D" w:themeColor="text1" w:themeTint="F2"/>
                        </w:rPr>
                        <w:t xml:space="preserve"> </w:t>
                      </w:r>
                      <w:r>
                        <w:rPr>
                          <w:color w:val="0D0D0D" w:themeColor="text1" w:themeTint="F2"/>
                        </w:rPr>
                        <w:t xml:space="preserve">Abrir la carpeta del proyecto en </w:t>
                      </w:r>
                      <w:proofErr w:type="spellStart"/>
                      <w:r>
                        <w:rPr>
                          <w:color w:val="0D0D0D" w:themeColor="text1" w:themeTint="F2"/>
                        </w:rPr>
                        <w:t>Arcgis</w:t>
                      </w:r>
                      <w:proofErr w:type="spellEnd"/>
                      <w:r>
                        <w:rPr>
                          <w:color w:val="0D0D0D" w:themeColor="text1" w:themeTint="F2"/>
                        </w:rPr>
                        <w:t xml:space="preserve"> Pro.</w:t>
                      </w:r>
                    </w:p>
                    <w:p w14:paraId="4D39A659" w14:textId="3668A721" w:rsidR="00CF4799" w:rsidRDefault="00CF4799" w:rsidP="00CF4799">
                      <w:pPr>
                        <w:rPr>
                          <w:color w:val="0D0D0D" w:themeColor="text1" w:themeTint="F2"/>
                        </w:rPr>
                      </w:pPr>
                      <w:r w:rsidRPr="006509FE">
                        <w:rPr>
                          <w:b/>
                          <w:bCs/>
                          <w:color w:val="0D0D0D" w:themeColor="text1" w:themeTint="F2"/>
                        </w:rPr>
                        <w:t xml:space="preserve">Paso </w:t>
                      </w:r>
                      <w:r>
                        <w:rPr>
                          <w:b/>
                          <w:bCs/>
                          <w:color w:val="0D0D0D" w:themeColor="text1" w:themeTint="F2"/>
                        </w:rPr>
                        <w:t>2</w:t>
                      </w:r>
                      <w:r w:rsidRPr="006509FE">
                        <w:rPr>
                          <w:b/>
                          <w:bCs/>
                          <w:color w:val="0D0D0D" w:themeColor="text1" w:themeTint="F2"/>
                        </w:rPr>
                        <w:t>)</w:t>
                      </w:r>
                      <w:r w:rsidRPr="006509FE">
                        <w:rPr>
                          <w:color w:val="0D0D0D" w:themeColor="text1" w:themeTint="F2"/>
                        </w:rPr>
                        <w:t xml:space="preserve"> </w:t>
                      </w:r>
                      <w:r>
                        <w:rPr>
                          <w:color w:val="0D0D0D" w:themeColor="text1" w:themeTint="F2"/>
                        </w:rPr>
                        <w:t>Ejecutar la herramienta de geoprocesamiento “Mapa puntual”. El indicador es el IPE6, el archivo de datos es “consolidado.csv” y el archivo de simbología es el llamado “</w:t>
                      </w:r>
                      <w:proofErr w:type="spellStart"/>
                      <w:r>
                        <w:rPr>
                          <w:color w:val="0D0D0D" w:themeColor="text1" w:themeTint="F2"/>
                        </w:rPr>
                        <w:t>Estaciones.lyrx</w:t>
                      </w:r>
                      <w:proofErr w:type="spellEnd"/>
                      <w:r>
                        <w:rPr>
                          <w:color w:val="0D0D0D" w:themeColor="text1" w:themeTint="F2"/>
                        </w:rPr>
                        <w:t>”.</w:t>
                      </w:r>
                    </w:p>
                    <w:p w14:paraId="0A8DEAAE" w14:textId="62691D90" w:rsidR="00CF4799" w:rsidRPr="00CF4799" w:rsidRDefault="00CF4799" w:rsidP="00CF4799">
                      <w:pPr>
                        <w:pStyle w:val="Descripcin"/>
                      </w:pPr>
                      <w:bookmarkStart w:id="87" w:name="_Toc141719029"/>
                      <w:r w:rsidRPr="005A446D">
                        <w:rPr>
                          <w:b/>
                          <w:bCs/>
                          <w:i w:val="0"/>
                          <w:iCs w:val="0"/>
                          <w:sz w:val="22"/>
                          <w:szCs w:val="22"/>
                        </w:rPr>
                        <w:t xml:space="preserve">Ilustración </w:t>
                      </w:r>
                      <w:r w:rsidRPr="005A446D">
                        <w:rPr>
                          <w:b/>
                          <w:bCs/>
                          <w:i w:val="0"/>
                          <w:iCs w:val="0"/>
                          <w:sz w:val="22"/>
                          <w:szCs w:val="22"/>
                        </w:rPr>
                        <w:fldChar w:fldCharType="begin"/>
                      </w:r>
                      <w:r w:rsidRPr="005A446D">
                        <w:rPr>
                          <w:b/>
                          <w:bCs/>
                          <w:i w:val="0"/>
                          <w:iCs w:val="0"/>
                          <w:sz w:val="22"/>
                          <w:szCs w:val="22"/>
                        </w:rPr>
                        <w:instrText xml:space="preserve"> SEQ Ilustración \* ARABIC </w:instrText>
                      </w:r>
                      <w:r w:rsidRPr="005A446D">
                        <w:rPr>
                          <w:b/>
                          <w:bCs/>
                          <w:i w:val="0"/>
                          <w:iCs w:val="0"/>
                          <w:sz w:val="22"/>
                          <w:szCs w:val="22"/>
                        </w:rPr>
                        <w:fldChar w:fldCharType="separate"/>
                      </w:r>
                      <w:r w:rsidR="001F6E08">
                        <w:rPr>
                          <w:b/>
                          <w:bCs/>
                          <w:i w:val="0"/>
                          <w:iCs w:val="0"/>
                          <w:noProof/>
                          <w:sz w:val="22"/>
                          <w:szCs w:val="22"/>
                        </w:rPr>
                        <w:t>4</w:t>
                      </w:r>
                      <w:r w:rsidRPr="005A446D">
                        <w:rPr>
                          <w:b/>
                          <w:bCs/>
                          <w:i w:val="0"/>
                          <w:iCs w:val="0"/>
                          <w:sz w:val="22"/>
                          <w:szCs w:val="22"/>
                        </w:rPr>
                        <w:fldChar w:fldCharType="end"/>
                      </w:r>
                      <w:r w:rsidRPr="005A446D">
                        <w:rPr>
                          <w:b/>
                          <w:bCs/>
                          <w:i w:val="0"/>
                          <w:iCs w:val="0"/>
                          <w:sz w:val="22"/>
                          <w:szCs w:val="22"/>
                        </w:rPr>
                        <w:t>.</w:t>
                      </w:r>
                      <w:r w:rsidRPr="005A446D">
                        <w:rPr>
                          <w:i w:val="0"/>
                          <w:iCs w:val="0"/>
                          <w:sz w:val="28"/>
                          <w:szCs w:val="28"/>
                        </w:rPr>
                        <w:t xml:space="preserve"> </w:t>
                      </w:r>
                      <w:r w:rsidRPr="005A446D">
                        <w:rPr>
                          <w:i w:val="0"/>
                          <w:iCs w:val="0"/>
                          <w:sz w:val="22"/>
                          <w:szCs w:val="22"/>
                        </w:rPr>
                        <w:t xml:space="preserve">Herramienta de </w:t>
                      </w:r>
                      <w:proofErr w:type="gramStart"/>
                      <w:r w:rsidRPr="005A446D">
                        <w:rPr>
                          <w:i w:val="0"/>
                          <w:iCs w:val="0"/>
                          <w:sz w:val="22"/>
                          <w:szCs w:val="22"/>
                        </w:rPr>
                        <w:t>geo procesamiento</w:t>
                      </w:r>
                      <w:proofErr w:type="gramEnd"/>
                      <w:r w:rsidRPr="005A446D">
                        <w:rPr>
                          <w:i w:val="0"/>
                          <w:iCs w:val="0"/>
                          <w:sz w:val="22"/>
                          <w:szCs w:val="22"/>
                        </w:rPr>
                        <w:t xml:space="preserve"> “</w:t>
                      </w:r>
                      <w:proofErr w:type="spellStart"/>
                      <w:r w:rsidRPr="005A446D">
                        <w:rPr>
                          <w:i w:val="0"/>
                          <w:iCs w:val="0"/>
                          <w:sz w:val="22"/>
                          <w:szCs w:val="22"/>
                        </w:rPr>
                        <w:t>Mapa_puntual</w:t>
                      </w:r>
                      <w:proofErr w:type="spellEnd"/>
                      <w:r w:rsidRPr="005A446D">
                        <w:rPr>
                          <w:i w:val="0"/>
                          <w:iCs w:val="0"/>
                          <w:sz w:val="22"/>
                          <w:szCs w:val="22"/>
                        </w:rPr>
                        <w:t>” y su resultado al ser ejecutado para IPE-6.</w:t>
                      </w:r>
                      <w:bookmarkEnd w:id="87"/>
                    </w:p>
                    <w:p w14:paraId="37AF82AB" w14:textId="78BF54CD" w:rsidR="00CF4799" w:rsidRPr="006A4C41" w:rsidRDefault="00CF4799" w:rsidP="00CF4799">
                      <w:pPr>
                        <w:rPr>
                          <w:i/>
                          <w:iCs/>
                          <w:color w:val="0D0D0D" w:themeColor="text1" w:themeTint="F2"/>
                        </w:rPr>
                      </w:pPr>
                      <w:r>
                        <w:rPr>
                          <w:noProof/>
                        </w:rPr>
                        <w:drawing>
                          <wp:inline distT="0" distB="0" distL="0" distR="0" wp14:anchorId="5F253A5A" wp14:editId="31981311">
                            <wp:extent cx="5429250" cy="3028659"/>
                            <wp:effectExtent l="0" t="0" r="0" b="635"/>
                            <wp:docPr id="16844577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779" name="Imagen 9" descr="Interfaz de usuario gráfica,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3028659"/>
                                    </a:xfrm>
                                    <a:prstGeom prst="rect">
                                      <a:avLst/>
                                    </a:prstGeom>
                                    <a:noFill/>
                                    <a:ln>
                                      <a:noFill/>
                                    </a:ln>
                                  </pic:spPr>
                                </pic:pic>
                              </a:graphicData>
                            </a:graphic>
                          </wp:inline>
                        </w:drawing>
                      </w:r>
                    </w:p>
                  </w:txbxContent>
                </v:textbox>
                <w10:anchorlock/>
              </v:rect>
            </w:pict>
          </mc:Fallback>
        </mc:AlternateContent>
      </w:r>
    </w:p>
    <w:p w14:paraId="476E6A39" w14:textId="14A1DF0E" w:rsidR="00F64C6C" w:rsidRDefault="00CA0D3C" w:rsidP="00F64C6C">
      <w:pPr>
        <w:pStyle w:val="Ttulo3"/>
      </w:pPr>
      <w:bookmarkStart w:id="88" w:name="_Toc141366061"/>
      <w:bookmarkStart w:id="89" w:name="_Ref141716358"/>
      <w:r>
        <w:rPr>
          <w:b/>
          <w:bCs/>
        </w:rPr>
        <w:t>Proceso</w:t>
      </w:r>
      <w:r w:rsidR="00AD0D05" w:rsidRPr="00414334">
        <w:rPr>
          <w:b/>
          <w:bCs/>
        </w:rPr>
        <w:t xml:space="preserve"> 3.2:</w:t>
      </w:r>
      <w:r w:rsidR="00AD0D05">
        <w:t xml:space="preserve"> </w:t>
      </w:r>
      <w:r w:rsidR="00DF4A71" w:rsidRPr="00DF4A71">
        <w:t>Cargar archivos tabulados IPE, IPEE e interpolar usando herramientas ArcGIS</w:t>
      </w:r>
      <w:r w:rsidR="001D666B">
        <w:t>.</w:t>
      </w:r>
      <w:bookmarkEnd w:id="88"/>
      <w:bookmarkEnd w:id="89"/>
    </w:p>
    <w:p w14:paraId="529BFEA1" w14:textId="2A75CD10" w:rsidR="00D43BF4" w:rsidRDefault="00D43BF4" w:rsidP="00182687">
      <w:pPr>
        <w:tabs>
          <w:tab w:val="center" w:pos="1631"/>
        </w:tabs>
        <w:spacing w:after="0" w:line="240" w:lineRule="auto"/>
      </w:pPr>
      <w:r>
        <w:t xml:space="preserve">Para generar los mapas </w:t>
      </w:r>
      <w:proofErr w:type="spellStart"/>
      <w:r>
        <w:t>espacializados</w:t>
      </w:r>
      <w:proofErr w:type="spellEnd"/>
      <w:r>
        <w:t xml:space="preserve"> se debe realizar una interpolación de </w:t>
      </w:r>
      <w:proofErr w:type="spellStart"/>
      <w:r>
        <w:t>kriging</w:t>
      </w:r>
      <w:proofErr w:type="spellEnd"/>
      <w:r w:rsidR="0081306A">
        <w:t>. Para esto se ha dispuesto la herramienta llamada “</w:t>
      </w:r>
      <w:proofErr w:type="spellStart"/>
      <w:r w:rsidR="0081306A">
        <w:t>Mapa</w:t>
      </w:r>
      <w:r w:rsidR="008969B2">
        <w:t>_espacializado</w:t>
      </w:r>
      <w:proofErr w:type="spellEnd"/>
      <w:r w:rsidR="008969B2">
        <w:t>”.</w:t>
      </w:r>
    </w:p>
    <w:p w14:paraId="7D2A21F8" w14:textId="63377E87" w:rsidR="00182687" w:rsidRPr="00544BC6" w:rsidRDefault="00182687" w:rsidP="00544BC6">
      <w:pPr>
        <w:tabs>
          <w:tab w:val="center" w:pos="1631"/>
        </w:tabs>
        <w:spacing w:after="0" w:line="240" w:lineRule="auto"/>
        <w:rPr>
          <w:color w:val="000000"/>
        </w:rPr>
      </w:pPr>
      <w:r>
        <w:t xml:space="preserve">La herramienta de interpolación recibe como entrada el mapa puntual </w:t>
      </w:r>
      <w:r w:rsidR="008969B2">
        <w:t>obtenido de la herramienta “</w:t>
      </w:r>
      <w:proofErr w:type="spellStart"/>
      <w:r w:rsidR="008969B2">
        <w:t>Mapa_puntual</w:t>
      </w:r>
      <w:proofErr w:type="spellEnd"/>
      <w:r w:rsidR="008969B2">
        <w:t xml:space="preserve">” </w:t>
      </w:r>
      <w:r>
        <w:t xml:space="preserve">de cada indicador </w:t>
      </w:r>
      <w:r w:rsidRPr="00F8502E">
        <w:t>para luego</w:t>
      </w:r>
      <w:r>
        <w:rPr>
          <w:i/>
          <w:iCs/>
        </w:rPr>
        <w:t xml:space="preserve"> </w:t>
      </w:r>
      <w:r>
        <w:t xml:space="preserve">realizar la interpolación de </w:t>
      </w:r>
      <w:proofErr w:type="spellStart"/>
      <w:r>
        <w:t>kriging</w:t>
      </w:r>
      <w:proofErr w:type="spellEnd"/>
      <w:r>
        <w:t xml:space="preserve"> y regionalizar los datos en todo el territorio nacional (continental). </w:t>
      </w:r>
      <w:r>
        <w:rPr>
          <w:color w:val="000000"/>
        </w:rPr>
        <w:t xml:space="preserve"> </w:t>
      </w:r>
      <w:r>
        <w:t xml:space="preserve">La grilla de datos generada debe tener una resolución de 5km*5km. Esto quiere decir que habrá un valor de IPE y IPEE por cada </w:t>
      </w:r>
      <w:proofErr w:type="gramStart"/>
      <w:r>
        <w:t>pixel</w:t>
      </w:r>
      <w:proofErr w:type="gramEnd"/>
      <w:r>
        <w:t xml:space="preserve"> de 25km2. Notar que no todos los índices son extrapolables, </w:t>
      </w:r>
      <w:r>
        <w:t>esta herramienta es diseñada para usarse solamente en el indicador IPE e IPEE.</w:t>
      </w:r>
    </w:p>
    <w:p w14:paraId="401EA2DE" w14:textId="3AF4C077" w:rsidR="00182687" w:rsidRPr="00182687" w:rsidRDefault="00182687" w:rsidP="00182687">
      <w:pPr>
        <w:pStyle w:val="Descripcin"/>
        <w:rPr>
          <w:sz w:val="22"/>
          <w:szCs w:val="22"/>
        </w:rPr>
      </w:pPr>
      <w:r w:rsidRPr="00453127">
        <w:rPr>
          <w:b/>
          <w:bCs/>
          <w:i w:val="0"/>
          <w:iCs w:val="0"/>
          <w:sz w:val="22"/>
          <w:szCs w:val="22"/>
        </w:rPr>
        <w:t xml:space="preserve">Tabla </w:t>
      </w:r>
      <w:r>
        <w:rPr>
          <w:b/>
          <w:bCs/>
          <w:i w:val="0"/>
          <w:iCs w:val="0"/>
          <w:sz w:val="22"/>
          <w:szCs w:val="22"/>
        </w:rPr>
        <w:t>7</w:t>
      </w:r>
      <w:r w:rsidRPr="00453127">
        <w:rPr>
          <w:b/>
          <w:bCs/>
          <w:i w:val="0"/>
          <w:iCs w:val="0"/>
          <w:sz w:val="22"/>
          <w:szCs w:val="22"/>
        </w:rPr>
        <w:t>.</w:t>
      </w:r>
      <w:r w:rsidRPr="00453127">
        <w:rPr>
          <w:sz w:val="22"/>
          <w:szCs w:val="22"/>
        </w:rPr>
        <w:t xml:space="preserve"> </w:t>
      </w:r>
      <w:r w:rsidRPr="00182687">
        <w:rPr>
          <w:i w:val="0"/>
          <w:iCs w:val="0"/>
          <w:sz w:val="22"/>
          <w:szCs w:val="22"/>
        </w:rPr>
        <w:t xml:space="preserve">Esquema de la herramienta de mapas </w:t>
      </w:r>
      <w:r>
        <w:rPr>
          <w:i w:val="0"/>
          <w:iCs w:val="0"/>
          <w:sz w:val="22"/>
          <w:szCs w:val="22"/>
        </w:rPr>
        <w:t>espaciales</w:t>
      </w:r>
      <w:r w:rsidRPr="00182687">
        <w:rPr>
          <w:i w:val="0"/>
          <w:iCs w:val="0"/>
          <w:sz w:val="22"/>
          <w:szCs w:val="22"/>
        </w:rPr>
        <w:t xml:space="preserve"> “</w:t>
      </w:r>
      <w:proofErr w:type="spellStart"/>
      <w:r w:rsidRPr="00182687">
        <w:rPr>
          <w:i w:val="0"/>
          <w:iCs w:val="0"/>
          <w:sz w:val="22"/>
          <w:szCs w:val="22"/>
        </w:rPr>
        <w:t>Mapa_</w:t>
      </w:r>
      <w:r>
        <w:rPr>
          <w:i w:val="0"/>
          <w:iCs w:val="0"/>
          <w:sz w:val="22"/>
          <w:szCs w:val="22"/>
        </w:rPr>
        <w:t>espacializado</w:t>
      </w:r>
      <w:proofErr w:type="spellEnd"/>
      <w:r w:rsidRPr="00182687">
        <w:rPr>
          <w:i w:val="0"/>
          <w:iCs w:val="0"/>
          <w:sz w:val="22"/>
          <w:szCs w:val="22"/>
        </w:rPr>
        <w:t>”.</w:t>
      </w:r>
    </w:p>
    <w:tbl>
      <w:tblPr>
        <w:tblW w:w="5000" w:type="pct"/>
        <w:tblBorders>
          <w:top w:val="single" w:sz="4" w:space="0" w:color="5B9BD5"/>
          <w:left w:val="single" w:sz="4" w:space="0" w:color="5B9BD5"/>
          <w:bottom w:val="single" w:sz="4" w:space="0" w:color="5B9BD5"/>
          <w:right w:val="single" w:sz="4" w:space="0" w:color="000000"/>
          <w:insideH w:val="single" w:sz="4" w:space="0" w:color="5B9BD5"/>
        </w:tblBorders>
        <w:tblCellMar>
          <w:left w:w="70" w:type="dxa"/>
          <w:right w:w="70" w:type="dxa"/>
        </w:tblCellMar>
        <w:tblLook w:val="0400" w:firstRow="0" w:lastRow="0" w:firstColumn="0" w:lastColumn="0" w:noHBand="0" w:noVBand="1"/>
      </w:tblPr>
      <w:tblGrid>
        <w:gridCol w:w="2418"/>
        <w:gridCol w:w="3855"/>
        <w:gridCol w:w="2555"/>
      </w:tblGrid>
      <w:tr w:rsidR="00182687" w14:paraId="1D386744" w14:textId="6E622C74" w:rsidTr="00716778">
        <w:trPr>
          <w:trHeight w:val="288"/>
        </w:trPr>
        <w:tc>
          <w:tcPr>
            <w:tcW w:w="1370" w:type="pct"/>
            <w:shd w:val="clear" w:color="auto" w:fill="5B9BD5"/>
            <w:vAlign w:val="bottom"/>
          </w:tcPr>
          <w:p w14:paraId="6CAE5B93" w14:textId="77777777" w:rsidR="00182687" w:rsidRDefault="00182687" w:rsidP="00182687">
            <w:pPr>
              <w:spacing w:after="0" w:line="240" w:lineRule="auto"/>
              <w:jc w:val="center"/>
              <w:rPr>
                <w:b/>
                <w:color w:val="FFFFFF"/>
              </w:rPr>
            </w:pPr>
            <w:r>
              <w:rPr>
                <w:b/>
                <w:color w:val="FFFFFF"/>
              </w:rPr>
              <w:t>Nombre herramienta</w:t>
            </w:r>
          </w:p>
        </w:tc>
        <w:tc>
          <w:tcPr>
            <w:tcW w:w="2183" w:type="pct"/>
            <w:shd w:val="clear" w:color="auto" w:fill="5B9BD5"/>
          </w:tcPr>
          <w:p w14:paraId="77FC182D" w14:textId="7FC13532" w:rsidR="00182687" w:rsidRDefault="00182687" w:rsidP="00182687">
            <w:pPr>
              <w:spacing w:after="0" w:line="240" w:lineRule="auto"/>
              <w:jc w:val="center"/>
              <w:rPr>
                <w:b/>
                <w:color w:val="FFFFFF"/>
              </w:rPr>
            </w:pPr>
            <w:r>
              <w:rPr>
                <w:b/>
                <w:color w:val="FFFFFF"/>
              </w:rPr>
              <w:t>Input</w:t>
            </w:r>
          </w:p>
        </w:tc>
        <w:tc>
          <w:tcPr>
            <w:tcW w:w="1447" w:type="pct"/>
            <w:shd w:val="clear" w:color="auto" w:fill="5B9BD5"/>
          </w:tcPr>
          <w:p w14:paraId="47503F79" w14:textId="156D23DF" w:rsidR="00182687" w:rsidRDefault="00182687" w:rsidP="00182687">
            <w:pPr>
              <w:spacing w:after="0" w:line="240" w:lineRule="auto"/>
              <w:jc w:val="center"/>
              <w:rPr>
                <w:b/>
                <w:color w:val="FFFFFF"/>
              </w:rPr>
            </w:pPr>
            <w:r>
              <w:rPr>
                <w:b/>
                <w:color w:val="FFFFFF"/>
              </w:rPr>
              <w:t>Output</w:t>
            </w:r>
          </w:p>
        </w:tc>
      </w:tr>
      <w:tr w:rsidR="00182687" w14:paraId="6518E456" w14:textId="067129D3" w:rsidTr="00716778">
        <w:trPr>
          <w:trHeight w:val="288"/>
        </w:trPr>
        <w:tc>
          <w:tcPr>
            <w:tcW w:w="1370" w:type="pct"/>
            <w:shd w:val="clear" w:color="auto" w:fill="auto"/>
            <w:vAlign w:val="center"/>
          </w:tcPr>
          <w:p w14:paraId="17AAC7FF" w14:textId="77777777" w:rsidR="00182687" w:rsidRDefault="00182687" w:rsidP="008A26EB">
            <w:pPr>
              <w:spacing w:after="0" w:line="240" w:lineRule="auto"/>
              <w:rPr>
                <w:color w:val="000000"/>
              </w:rPr>
            </w:pPr>
            <w:proofErr w:type="spellStart"/>
            <w:r>
              <w:rPr>
                <w:color w:val="000000"/>
              </w:rPr>
              <w:t>Mapa_espacializado</w:t>
            </w:r>
            <w:proofErr w:type="spellEnd"/>
          </w:p>
        </w:tc>
        <w:tc>
          <w:tcPr>
            <w:tcW w:w="2183" w:type="pct"/>
          </w:tcPr>
          <w:p w14:paraId="0974F904" w14:textId="064BDEFF" w:rsidR="00182687" w:rsidRPr="00182687" w:rsidRDefault="00182687" w:rsidP="00182687">
            <w:pPr>
              <w:tabs>
                <w:tab w:val="center" w:pos="1631"/>
              </w:tabs>
              <w:spacing w:after="0" w:line="240" w:lineRule="auto"/>
              <w:ind w:left="360"/>
              <w:rPr>
                <w:i/>
                <w:iCs/>
              </w:rPr>
            </w:pPr>
            <w:r>
              <w:rPr>
                <w:i/>
                <w:iCs/>
              </w:rPr>
              <w:t>1) Indicador: “IPE6”</w:t>
            </w:r>
          </w:p>
          <w:p w14:paraId="42448B80" w14:textId="4B334899" w:rsidR="00182687" w:rsidRPr="00182687" w:rsidRDefault="00182687" w:rsidP="00182687">
            <w:pPr>
              <w:pStyle w:val="Prrafodelista"/>
              <w:numPr>
                <w:ilvl w:val="0"/>
                <w:numId w:val="10"/>
              </w:numPr>
              <w:tabs>
                <w:tab w:val="center" w:pos="1631"/>
              </w:tabs>
              <w:spacing w:after="0" w:line="240" w:lineRule="auto"/>
              <w:rPr>
                <w:i/>
                <w:iCs/>
              </w:rPr>
            </w:pPr>
            <w:proofErr w:type="spellStart"/>
            <w:proofErr w:type="gramStart"/>
            <w:r>
              <w:rPr>
                <w:i/>
                <w:iCs/>
              </w:rPr>
              <w:t>Datos:</w:t>
            </w:r>
            <w:r w:rsidRPr="00182687">
              <w:rPr>
                <w:i/>
                <w:iCs/>
              </w:rPr>
              <w:t>consolidado_año_mes.csv</w:t>
            </w:r>
            <w:proofErr w:type="spellEnd"/>
            <w:proofErr w:type="gramEnd"/>
            <w:r w:rsidRPr="00182687">
              <w:rPr>
                <w:i/>
                <w:iCs/>
              </w:rPr>
              <w:t>”</w:t>
            </w:r>
          </w:p>
          <w:p w14:paraId="1DA1D945" w14:textId="0C491AB0" w:rsidR="00182687" w:rsidRPr="00182687" w:rsidRDefault="00182687" w:rsidP="00182687">
            <w:pPr>
              <w:pStyle w:val="Prrafodelista"/>
              <w:numPr>
                <w:ilvl w:val="0"/>
                <w:numId w:val="10"/>
              </w:numPr>
              <w:tabs>
                <w:tab w:val="center" w:pos="1631"/>
              </w:tabs>
              <w:spacing w:after="0" w:line="240" w:lineRule="auto"/>
              <w:rPr>
                <w:color w:val="000000"/>
              </w:rPr>
            </w:pPr>
            <w:r w:rsidRPr="00182687">
              <w:rPr>
                <w:i/>
                <w:iCs/>
              </w:rPr>
              <w:t>Simbología</w:t>
            </w:r>
            <w:r>
              <w:rPr>
                <w:i/>
                <w:iCs/>
              </w:rPr>
              <w:t>:</w:t>
            </w:r>
            <w:r w:rsidRPr="00182687">
              <w:rPr>
                <w:i/>
                <w:iCs/>
              </w:rPr>
              <w:t>”</w:t>
            </w:r>
            <w:r>
              <w:t xml:space="preserve"> </w:t>
            </w:r>
            <w:proofErr w:type="spellStart"/>
            <w:proofErr w:type="gramStart"/>
            <w:r w:rsidRPr="00182687">
              <w:rPr>
                <w:i/>
                <w:iCs/>
              </w:rPr>
              <w:t>espacializado.lyrx</w:t>
            </w:r>
            <w:proofErr w:type="spellEnd"/>
            <w:proofErr w:type="gramEnd"/>
            <w:r w:rsidRPr="00182687">
              <w:rPr>
                <w:i/>
                <w:iCs/>
              </w:rPr>
              <w:t>”</w:t>
            </w:r>
          </w:p>
        </w:tc>
        <w:tc>
          <w:tcPr>
            <w:tcW w:w="1447" w:type="pct"/>
          </w:tcPr>
          <w:p w14:paraId="16B5C2A8" w14:textId="27BEB83E" w:rsidR="00182687" w:rsidRPr="00182687" w:rsidRDefault="00182687" w:rsidP="00182687">
            <w:pPr>
              <w:pStyle w:val="Prrafodelista"/>
              <w:numPr>
                <w:ilvl w:val="0"/>
                <w:numId w:val="22"/>
              </w:numPr>
              <w:tabs>
                <w:tab w:val="center" w:pos="1631"/>
              </w:tabs>
              <w:spacing w:after="0" w:line="240" w:lineRule="auto"/>
              <w:rPr>
                <w:color w:val="000000"/>
              </w:rPr>
            </w:pPr>
            <w:r w:rsidRPr="00182687">
              <w:rPr>
                <w:color w:val="000000"/>
              </w:rPr>
              <w:t xml:space="preserve">Mapa </w:t>
            </w:r>
            <w:proofErr w:type="spellStart"/>
            <w:r w:rsidRPr="00182687">
              <w:rPr>
                <w:color w:val="000000"/>
              </w:rPr>
              <w:t>Raster</w:t>
            </w:r>
            <w:proofErr w:type="spellEnd"/>
            <w:r w:rsidRPr="00182687">
              <w:rPr>
                <w:color w:val="000000"/>
              </w:rPr>
              <w:t xml:space="preserve"> </w:t>
            </w:r>
          </w:p>
          <w:p w14:paraId="3E5E3076" w14:textId="6137189C" w:rsidR="00182687" w:rsidRPr="00426639" w:rsidRDefault="00182687" w:rsidP="00426639">
            <w:pPr>
              <w:tabs>
                <w:tab w:val="center" w:pos="1631"/>
              </w:tabs>
              <w:spacing w:after="0" w:line="240" w:lineRule="auto"/>
              <w:ind w:left="360"/>
              <w:rPr>
                <w:i/>
                <w:iCs/>
              </w:rPr>
            </w:pPr>
          </w:p>
        </w:tc>
      </w:tr>
    </w:tbl>
    <w:p w14:paraId="7D7C91AE" w14:textId="77777777" w:rsidR="00716778" w:rsidRDefault="00716778" w:rsidP="00716778">
      <w:pPr>
        <w:pStyle w:val="Descripcin"/>
        <w:rPr>
          <w:b/>
          <w:bCs/>
          <w:i w:val="0"/>
          <w:iCs w:val="0"/>
          <w:sz w:val="22"/>
          <w:szCs w:val="22"/>
        </w:rPr>
      </w:pPr>
    </w:p>
    <w:p w14:paraId="7CA20D0E" w14:textId="098EC43C" w:rsidR="00716778" w:rsidRPr="00453127" w:rsidRDefault="00716778" w:rsidP="00716778">
      <w:pPr>
        <w:pStyle w:val="Descripcin"/>
        <w:rPr>
          <w:i w:val="0"/>
          <w:iCs w:val="0"/>
          <w:sz w:val="22"/>
          <w:szCs w:val="22"/>
        </w:rPr>
      </w:pPr>
      <w:r w:rsidRPr="00453127">
        <w:rPr>
          <w:b/>
          <w:bCs/>
          <w:i w:val="0"/>
          <w:iCs w:val="0"/>
          <w:sz w:val="22"/>
          <w:szCs w:val="22"/>
        </w:rPr>
        <w:lastRenderedPageBreak/>
        <w:t xml:space="preserve">Ilustración </w:t>
      </w:r>
      <w:r>
        <w:rPr>
          <w:b/>
          <w:bCs/>
          <w:i w:val="0"/>
          <w:iCs w:val="0"/>
          <w:sz w:val="22"/>
          <w:szCs w:val="22"/>
        </w:rPr>
        <w:t>3</w:t>
      </w:r>
      <w:r w:rsidRPr="00453127">
        <w:rPr>
          <w:b/>
          <w:bCs/>
          <w:i w:val="0"/>
          <w:iCs w:val="0"/>
          <w:sz w:val="22"/>
          <w:szCs w:val="22"/>
        </w:rPr>
        <w:t>.</w:t>
      </w:r>
      <w:r w:rsidRPr="00453127">
        <w:rPr>
          <w:sz w:val="22"/>
          <w:szCs w:val="22"/>
        </w:rPr>
        <w:t xml:space="preserve"> </w:t>
      </w:r>
      <w:r w:rsidRPr="00453127">
        <w:rPr>
          <w:i w:val="0"/>
          <w:iCs w:val="0"/>
          <w:sz w:val="22"/>
          <w:szCs w:val="22"/>
        </w:rPr>
        <w:t>Algoritmo de</w:t>
      </w:r>
      <w:r>
        <w:rPr>
          <w:i w:val="0"/>
          <w:iCs w:val="0"/>
          <w:sz w:val="22"/>
          <w:szCs w:val="22"/>
        </w:rPr>
        <w:t>ntro de la</w:t>
      </w:r>
      <w:r w:rsidRPr="00453127">
        <w:rPr>
          <w:i w:val="0"/>
          <w:iCs w:val="0"/>
          <w:sz w:val="22"/>
          <w:szCs w:val="22"/>
        </w:rPr>
        <w:t xml:space="preserve"> herramienta “</w:t>
      </w:r>
      <w:proofErr w:type="spellStart"/>
      <w:r w:rsidRPr="00453127">
        <w:rPr>
          <w:i w:val="0"/>
          <w:iCs w:val="0"/>
          <w:sz w:val="22"/>
          <w:szCs w:val="22"/>
        </w:rPr>
        <w:t>Mapa_</w:t>
      </w:r>
      <w:r w:rsidR="005A446D">
        <w:rPr>
          <w:i w:val="0"/>
          <w:iCs w:val="0"/>
          <w:sz w:val="22"/>
          <w:szCs w:val="22"/>
        </w:rPr>
        <w:t>espacializado</w:t>
      </w:r>
      <w:proofErr w:type="spellEnd"/>
      <w:r w:rsidRPr="00453127">
        <w:rPr>
          <w:i w:val="0"/>
          <w:iCs w:val="0"/>
          <w:sz w:val="22"/>
          <w:szCs w:val="22"/>
        </w:rPr>
        <w:t>”</w:t>
      </w:r>
    </w:p>
    <w:p w14:paraId="29431109" w14:textId="7EE5A7D8" w:rsidR="00C46443" w:rsidRDefault="00C240DA" w:rsidP="00182687">
      <w:r w:rsidRPr="00C240DA">
        <w:drawing>
          <wp:inline distT="0" distB="0" distL="0" distR="0" wp14:anchorId="4D84ECEA" wp14:editId="5A1F77E0">
            <wp:extent cx="5612130" cy="1388110"/>
            <wp:effectExtent l="19050" t="19050" r="26670" b="21590"/>
            <wp:docPr id="20331766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6673" name="Imagen 1" descr="Diagrama&#10;&#10;Descripción generada automáticamente"/>
                    <pic:cNvPicPr/>
                  </pic:nvPicPr>
                  <pic:blipFill>
                    <a:blip r:embed="rId37"/>
                    <a:stretch>
                      <a:fillRect/>
                    </a:stretch>
                  </pic:blipFill>
                  <pic:spPr>
                    <a:xfrm>
                      <a:off x="0" y="0"/>
                      <a:ext cx="5612130" cy="1388110"/>
                    </a:xfrm>
                    <a:prstGeom prst="rect">
                      <a:avLst/>
                    </a:prstGeom>
                    <a:ln w="12700">
                      <a:solidFill>
                        <a:schemeClr val="tx1"/>
                      </a:solidFill>
                    </a:ln>
                  </pic:spPr>
                </pic:pic>
              </a:graphicData>
            </a:graphic>
          </wp:inline>
        </w:drawing>
      </w:r>
    </w:p>
    <w:p w14:paraId="4D97062B" w14:textId="5F977D56" w:rsidR="00A34C1D" w:rsidRDefault="00A34C1D" w:rsidP="00182687">
      <w:r>
        <w:rPr>
          <w:noProof/>
        </w:rPr>
        <mc:AlternateContent>
          <mc:Choice Requires="wps">
            <w:drawing>
              <wp:inline distT="0" distB="0" distL="0" distR="0" wp14:anchorId="51B02C26" wp14:editId="4811468B">
                <wp:extent cx="5612130" cy="4897755"/>
                <wp:effectExtent l="0" t="0" r="26670" b="17145"/>
                <wp:docPr id="976607614" name="Rectángulo 976607614"/>
                <wp:cNvGraphicFramePr/>
                <a:graphic xmlns:a="http://schemas.openxmlformats.org/drawingml/2006/main">
                  <a:graphicData uri="http://schemas.microsoft.com/office/word/2010/wordprocessingShape">
                    <wps:wsp>
                      <wps:cNvSpPr/>
                      <wps:spPr>
                        <a:xfrm>
                          <a:off x="0" y="0"/>
                          <a:ext cx="5612130" cy="4897755"/>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35D487D9" w14:textId="1E6ED616" w:rsidR="00A34C1D" w:rsidRPr="00136708" w:rsidRDefault="00A34C1D" w:rsidP="00A34C1D">
                            <w:pPr>
                              <w:rPr>
                                <w:color w:val="0D0D0D" w:themeColor="text1" w:themeTint="F2"/>
                                <w:sz w:val="24"/>
                                <w:szCs w:val="24"/>
                              </w:rPr>
                            </w:pPr>
                            <w:r>
                              <w:rPr>
                                <w:b/>
                                <w:bCs/>
                                <w:color w:val="0D0D0D" w:themeColor="text1" w:themeTint="F2"/>
                                <w:sz w:val="24"/>
                                <w:szCs w:val="24"/>
                              </w:rPr>
                              <w:t>Caso práctico</w:t>
                            </w:r>
                            <w:r w:rsidRPr="00136708">
                              <w:rPr>
                                <w:b/>
                                <w:bCs/>
                                <w:color w:val="0D0D0D" w:themeColor="text1" w:themeTint="F2"/>
                                <w:sz w:val="24"/>
                                <w:szCs w:val="24"/>
                              </w:rPr>
                              <w:t xml:space="preserve"> </w:t>
                            </w:r>
                            <w:r>
                              <w:rPr>
                                <w:b/>
                                <w:bCs/>
                                <w:color w:val="0D0D0D" w:themeColor="text1" w:themeTint="F2"/>
                                <w:sz w:val="24"/>
                                <w:szCs w:val="24"/>
                              </w:rPr>
                              <w:t xml:space="preserve">montaje </w:t>
                            </w:r>
                            <w:r w:rsidRPr="00136708">
                              <w:rPr>
                                <w:b/>
                                <w:bCs/>
                                <w:color w:val="0D0D0D" w:themeColor="text1" w:themeTint="F2"/>
                                <w:sz w:val="24"/>
                                <w:szCs w:val="24"/>
                              </w:rPr>
                              <w:t>IPE</w:t>
                            </w:r>
                            <w:r w:rsidRPr="00136708">
                              <w:rPr>
                                <w:color w:val="0D0D0D" w:themeColor="text1" w:themeTint="F2"/>
                                <w:sz w:val="24"/>
                                <w:szCs w:val="24"/>
                              </w:rPr>
                              <w:t xml:space="preserve">: Etapa </w:t>
                            </w:r>
                            <w:r>
                              <w:rPr>
                                <w:color w:val="0D0D0D" w:themeColor="text1" w:themeTint="F2"/>
                                <w:sz w:val="24"/>
                                <w:szCs w:val="24"/>
                              </w:rPr>
                              <w:t>3</w:t>
                            </w:r>
                            <w:r w:rsidRPr="00136708">
                              <w:rPr>
                                <w:color w:val="0D0D0D" w:themeColor="text1" w:themeTint="F2"/>
                                <w:sz w:val="24"/>
                                <w:szCs w:val="24"/>
                              </w:rPr>
                              <w:t xml:space="preserve"> </w:t>
                            </w:r>
                            <w:r w:rsidRPr="00136708">
                              <w:rPr>
                                <w:rFonts w:ascii="Wingdings" w:eastAsia="Wingdings" w:hAnsi="Wingdings" w:cs="Wingdings"/>
                                <w:color w:val="0D0D0D" w:themeColor="text1" w:themeTint="F2"/>
                                <w:sz w:val="24"/>
                                <w:szCs w:val="24"/>
                              </w:rPr>
                              <w:sym w:font="Wingdings" w:char="F0E0"/>
                            </w:r>
                            <w:r w:rsidRPr="00136708">
                              <w:rPr>
                                <w:color w:val="0D0D0D" w:themeColor="text1" w:themeTint="F2"/>
                                <w:sz w:val="24"/>
                                <w:szCs w:val="24"/>
                              </w:rPr>
                              <w:t xml:space="preserve"> Proceso </w:t>
                            </w:r>
                            <w:r>
                              <w:rPr>
                                <w:color w:val="0D0D0D" w:themeColor="text1" w:themeTint="F2"/>
                                <w:sz w:val="24"/>
                                <w:szCs w:val="24"/>
                              </w:rPr>
                              <w:t>3.</w:t>
                            </w:r>
                            <w:r>
                              <w:rPr>
                                <w:color w:val="0D0D0D" w:themeColor="text1" w:themeTint="F2"/>
                                <w:sz w:val="24"/>
                                <w:szCs w:val="24"/>
                              </w:rPr>
                              <w:t>2</w:t>
                            </w:r>
                          </w:p>
                          <w:p w14:paraId="192D7388" w14:textId="05999DA3" w:rsidR="00A34C1D" w:rsidRDefault="00A34C1D" w:rsidP="00A34C1D">
                            <w:pPr>
                              <w:rPr>
                                <w:color w:val="0D0D0D" w:themeColor="text1" w:themeTint="F2"/>
                              </w:rPr>
                            </w:pPr>
                            <w:r w:rsidRPr="006509FE">
                              <w:rPr>
                                <w:b/>
                                <w:bCs/>
                                <w:color w:val="0D0D0D" w:themeColor="text1" w:themeTint="F2"/>
                              </w:rPr>
                              <w:t xml:space="preserve">Paso </w:t>
                            </w:r>
                            <w:r>
                              <w:rPr>
                                <w:b/>
                                <w:bCs/>
                                <w:color w:val="0D0D0D" w:themeColor="text1" w:themeTint="F2"/>
                              </w:rPr>
                              <w:t>1</w:t>
                            </w:r>
                            <w:r w:rsidRPr="006509FE">
                              <w:rPr>
                                <w:b/>
                                <w:bCs/>
                                <w:color w:val="0D0D0D" w:themeColor="text1" w:themeTint="F2"/>
                              </w:rPr>
                              <w:t>)</w:t>
                            </w:r>
                            <w:r w:rsidRPr="006509FE">
                              <w:rPr>
                                <w:color w:val="0D0D0D" w:themeColor="text1" w:themeTint="F2"/>
                              </w:rPr>
                              <w:t xml:space="preserve"> </w:t>
                            </w:r>
                            <w:r>
                              <w:rPr>
                                <w:color w:val="0D0D0D" w:themeColor="text1" w:themeTint="F2"/>
                              </w:rPr>
                              <w:t xml:space="preserve">Ejecutar la herramienta </w:t>
                            </w:r>
                            <w:proofErr w:type="spellStart"/>
                            <w:r>
                              <w:rPr>
                                <w:color w:val="0D0D0D" w:themeColor="text1" w:themeTint="F2"/>
                              </w:rPr>
                              <w:t>Mapa_espacializado</w:t>
                            </w:r>
                            <w:proofErr w:type="spellEnd"/>
                            <w:r>
                              <w:rPr>
                                <w:color w:val="0D0D0D" w:themeColor="text1" w:themeTint="F2"/>
                              </w:rPr>
                              <w:t xml:space="preserve">. El primer argumento es el </w:t>
                            </w:r>
                            <w:r w:rsidRPr="00A34C1D">
                              <w:rPr>
                                <w:color w:val="0D0D0D" w:themeColor="text1" w:themeTint="F2"/>
                              </w:rPr>
                              <w:t xml:space="preserve">mapa puntual </w:t>
                            </w:r>
                            <w:r>
                              <w:rPr>
                                <w:color w:val="0D0D0D" w:themeColor="text1" w:themeTint="F2"/>
                              </w:rPr>
                              <w:t xml:space="preserve">el mapa </w:t>
                            </w:r>
                            <w:r w:rsidRPr="00A34C1D">
                              <w:rPr>
                                <w:color w:val="0D0D0D" w:themeColor="text1" w:themeTint="F2"/>
                              </w:rPr>
                              <w:t>generado en el Proceso 3.2</w:t>
                            </w:r>
                            <w:r>
                              <w:rPr>
                                <w:color w:val="0D0D0D" w:themeColor="text1" w:themeTint="F2"/>
                              </w:rPr>
                              <w:t>. El segundo argumento es el archivo de</w:t>
                            </w:r>
                            <w:r w:rsidRPr="00A34C1D">
                              <w:rPr>
                                <w:color w:val="0D0D0D" w:themeColor="text1" w:themeTint="F2"/>
                              </w:rPr>
                              <w:t xml:space="preserve"> simbología </w:t>
                            </w:r>
                            <w:r>
                              <w:rPr>
                                <w:color w:val="0D0D0D" w:themeColor="text1" w:themeTint="F2"/>
                              </w:rPr>
                              <w:t>llamado</w:t>
                            </w:r>
                            <w:r w:rsidRPr="00A34C1D">
                              <w:rPr>
                                <w:color w:val="0D0D0D" w:themeColor="text1" w:themeTint="F2"/>
                              </w:rPr>
                              <w:t xml:space="preserve"> “</w:t>
                            </w:r>
                            <w:proofErr w:type="spellStart"/>
                            <w:r w:rsidRPr="00A34C1D">
                              <w:rPr>
                                <w:color w:val="0D0D0D" w:themeColor="text1" w:themeTint="F2"/>
                              </w:rPr>
                              <w:t>simbología_IPE_</w:t>
                            </w:r>
                            <w:proofErr w:type="gramStart"/>
                            <w:r w:rsidRPr="00A34C1D">
                              <w:rPr>
                                <w:color w:val="0D0D0D" w:themeColor="text1" w:themeTint="F2"/>
                              </w:rPr>
                              <w:t>espacial.lyrx</w:t>
                            </w:r>
                            <w:proofErr w:type="spellEnd"/>
                            <w:proofErr w:type="gramEnd"/>
                            <w:r w:rsidRPr="00A34C1D">
                              <w:rPr>
                                <w:color w:val="0D0D0D" w:themeColor="text1" w:themeTint="F2"/>
                              </w:rPr>
                              <w:t>”</w:t>
                            </w:r>
                            <w:r>
                              <w:rPr>
                                <w:color w:val="0D0D0D" w:themeColor="text1" w:themeTint="F2"/>
                              </w:rPr>
                              <w:t xml:space="preserve">. El tercer argumento es </w:t>
                            </w:r>
                            <w:r w:rsidRPr="00A34C1D">
                              <w:rPr>
                                <w:color w:val="0D0D0D" w:themeColor="text1" w:themeTint="F2"/>
                              </w:rPr>
                              <w:t xml:space="preserve">el </w:t>
                            </w:r>
                            <w:proofErr w:type="spellStart"/>
                            <w:r w:rsidRPr="00A34C1D">
                              <w:rPr>
                                <w:color w:val="0D0D0D" w:themeColor="text1" w:themeTint="F2"/>
                              </w:rPr>
                              <w:t>raster</w:t>
                            </w:r>
                            <w:proofErr w:type="spellEnd"/>
                            <w:r w:rsidRPr="00A34C1D">
                              <w:rPr>
                                <w:color w:val="0D0D0D" w:themeColor="text1" w:themeTint="F2"/>
                              </w:rPr>
                              <w:t xml:space="preserve"> de corte (que puede ser cualquiera de los </w:t>
                            </w:r>
                            <w:proofErr w:type="spellStart"/>
                            <w:r w:rsidRPr="00A34C1D">
                              <w:rPr>
                                <w:color w:val="0D0D0D" w:themeColor="text1" w:themeTint="F2"/>
                              </w:rPr>
                              <w:t>rasters</w:t>
                            </w:r>
                            <w:proofErr w:type="spellEnd"/>
                            <w:r w:rsidRPr="00A34C1D">
                              <w:rPr>
                                <w:color w:val="0D0D0D" w:themeColor="text1" w:themeTint="F2"/>
                              </w:rPr>
                              <w:t xml:space="preserve"> ejemplos de la </w:t>
                            </w:r>
                            <w:proofErr w:type="spellStart"/>
                            <w:r w:rsidRPr="00A34C1D">
                              <w:rPr>
                                <w:color w:val="0D0D0D" w:themeColor="text1" w:themeTint="F2"/>
                              </w:rPr>
                              <w:t>geodatabase</w:t>
                            </w:r>
                            <w:proofErr w:type="spellEnd"/>
                            <w:r w:rsidRPr="00A34C1D">
                              <w:rPr>
                                <w:color w:val="0D0D0D" w:themeColor="text1" w:themeTint="F2"/>
                              </w:rPr>
                              <w:t xml:space="preserve"> del proyecto), y</w:t>
                            </w:r>
                            <w:r>
                              <w:rPr>
                                <w:color w:val="0D0D0D" w:themeColor="text1" w:themeTint="F2"/>
                              </w:rPr>
                              <w:t xml:space="preserve"> por último el cuarto argumento es</w:t>
                            </w:r>
                            <w:r w:rsidRPr="00A34C1D">
                              <w:rPr>
                                <w:color w:val="0D0D0D" w:themeColor="text1" w:themeTint="F2"/>
                              </w:rPr>
                              <w:t xml:space="preserve"> el nombre del indicador “IPE6”. </w:t>
                            </w:r>
                          </w:p>
                          <w:p w14:paraId="048A7C8B" w14:textId="4698E08B" w:rsidR="00A34C1D" w:rsidRPr="00A34C1D" w:rsidRDefault="00A34C1D" w:rsidP="00A34C1D">
                            <w:pPr>
                              <w:pStyle w:val="Descripcin"/>
                            </w:pPr>
                            <w:bookmarkStart w:id="90" w:name="_Toc141719030"/>
                            <w:r w:rsidRPr="000D0CD0">
                              <w:rPr>
                                <w:b/>
                                <w:bCs/>
                                <w:i w:val="0"/>
                                <w:iCs w:val="0"/>
                                <w:sz w:val="22"/>
                                <w:szCs w:val="22"/>
                              </w:rPr>
                              <w:t xml:space="preserve">Ilustración </w:t>
                            </w:r>
                            <w:r w:rsidRPr="000D0CD0">
                              <w:rPr>
                                <w:b/>
                                <w:bCs/>
                                <w:i w:val="0"/>
                                <w:iCs w:val="0"/>
                                <w:sz w:val="22"/>
                                <w:szCs w:val="22"/>
                              </w:rPr>
                              <w:fldChar w:fldCharType="begin"/>
                            </w:r>
                            <w:r w:rsidRPr="000D0CD0">
                              <w:rPr>
                                <w:b/>
                                <w:bCs/>
                                <w:i w:val="0"/>
                                <w:iCs w:val="0"/>
                                <w:sz w:val="22"/>
                                <w:szCs w:val="22"/>
                              </w:rPr>
                              <w:instrText xml:space="preserve"> SEQ Ilustración \* ARABIC </w:instrText>
                            </w:r>
                            <w:r w:rsidRPr="000D0CD0">
                              <w:rPr>
                                <w:b/>
                                <w:bCs/>
                                <w:i w:val="0"/>
                                <w:iCs w:val="0"/>
                                <w:sz w:val="22"/>
                                <w:szCs w:val="22"/>
                              </w:rPr>
                              <w:fldChar w:fldCharType="separate"/>
                            </w:r>
                            <w:r w:rsidR="001F6E08">
                              <w:rPr>
                                <w:b/>
                                <w:bCs/>
                                <w:i w:val="0"/>
                                <w:iCs w:val="0"/>
                                <w:noProof/>
                                <w:sz w:val="22"/>
                                <w:szCs w:val="22"/>
                              </w:rPr>
                              <w:t>5</w:t>
                            </w:r>
                            <w:r w:rsidRPr="000D0CD0">
                              <w:rPr>
                                <w:b/>
                                <w:bCs/>
                                <w:i w:val="0"/>
                                <w:iCs w:val="0"/>
                                <w:sz w:val="22"/>
                                <w:szCs w:val="22"/>
                              </w:rPr>
                              <w:fldChar w:fldCharType="end"/>
                            </w:r>
                            <w:r w:rsidRPr="000D0CD0">
                              <w:rPr>
                                <w:b/>
                                <w:bCs/>
                                <w:i w:val="0"/>
                                <w:iCs w:val="0"/>
                                <w:sz w:val="22"/>
                                <w:szCs w:val="22"/>
                              </w:rPr>
                              <w:t>.</w:t>
                            </w:r>
                            <w:r w:rsidRPr="000D0CD0">
                              <w:rPr>
                                <w:i w:val="0"/>
                                <w:iCs w:val="0"/>
                                <w:sz w:val="22"/>
                                <w:szCs w:val="22"/>
                              </w:rPr>
                              <w:t xml:space="preserve"> Resultado de ejecutar la herramienta “</w:t>
                            </w:r>
                            <w:proofErr w:type="spellStart"/>
                            <w:r w:rsidRPr="000D0CD0">
                              <w:rPr>
                                <w:i w:val="0"/>
                                <w:iCs w:val="0"/>
                                <w:sz w:val="22"/>
                                <w:szCs w:val="22"/>
                              </w:rPr>
                              <w:t>Mapa_espacializado</w:t>
                            </w:r>
                            <w:proofErr w:type="spellEnd"/>
                            <w:r w:rsidRPr="000D0CD0">
                              <w:rPr>
                                <w:i w:val="0"/>
                                <w:iCs w:val="0"/>
                                <w:sz w:val="22"/>
                                <w:szCs w:val="22"/>
                              </w:rPr>
                              <w:t>”</w:t>
                            </w:r>
                            <w:bookmarkEnd w:id="90"/>
                          </w:p>
                          <w:p w14:paraId="020B78E3" w14:textId="4253F12D" w:rsidR="00A34C1D" w:rsidRPr="006A4C41" w:rsidRDefault="00A34C1D" w:rsidP="00A34C1D">
                            <w:pPr>
                              <w:rPr>
                                <w:i/>
                                <w:iCs/>
                                <w:color w:val="0D0D0D" w:themeColor="text1" w:themeTint="F2"/>
                              </w:rPr>
                            </w:pPr>
                            <w:r>
                              <w:rPr>
                                <w:noProof/>
                              </w:rPr>
                              <w:drawing>
                                <wp:inline distT="0" distB="0" distL="0" distR="0" wp14:anchorId="295832FA" wp14:editId="2ECFFD0D">
                                  <wp:extent cx="5429250" cy="3378144"/>
                                  <wp:effectExtent l="0" t="0" r="0" b="0"/>
                                  <wp:docPr id="1464859387"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59387" name="Imagen 10" descr="Interfaz de usuario gráfica,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33781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1B02C26" id="Rectángulo 976607614" o:spid="_x0000_s1035" style="width:441.9pt;height:38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" fillcolor="#f2f2f2 [3052]" strokecolor="#0d0d0d [3069]">
                <v:textbox>
                  <w:txbxContent>
                    <w:p w14:paraId="35D487D9" w14:textId="1E6ED616" w:rsidR="00A34C1D" w:rsidRPr="00136708" w:rsidRDefault="00A34C1D" w:rsidP="00A34C1D">
                      <w:pPr>
                        <w:rPr>
                          <w:color w:val="0D0D0D" w:themeColor="text1" w:themeTint="F2"/>
                          <w:sz w:val="24"/>
                          <w:szCs w:val="24"/>
                        </w:rPr>
                      </w:pPr>
                      <w:r>
                        <w:rPr>
                          <w:b/>
                          <w:bCs/>
                          <w:color w:val="0D0D0D" w:themeColor="text1" w:themeTint="F2"/>
                          <w:sz w:val="24"/>
                          <w:szCs w:val="24"/>
                        </w:rPr>
                        <w:t>Caso práctico</w:t>
                      </w:r>
                      <w:r w:rsidRPr="00136708">
                        <w:rPr>
                          <w:b/>
                          <w:bCs/>
                          <w:color w:val="0D0D0D" w:themeColor="text1" w:themeTint="F2"/>
                          <w:sz w:val="24"/>
                          <w:szCs w:val="24"/>
                        </w:rPr>
                        <w:t xml:space="preserve"> </w:t>
                      </w:r>
                      <w:r>
                        <w:rPr>
                          <w:b/>
                          <w:bCs/>
                          <w:color w:val="0D0D0D" w:themeColor="text1" w:themeTint="F2"/>
                          <w:sz w:val="24"/>
                          <w:szCs w:val="24"/>
                        </w:rPr>
                        <w:t xml:space="preserve">montaje </w:t>
                      </w:r>
                      <w:r w:rsidRPr="00136708">
                        <w:rPr>
                          <w:b/>
                          <w:bCs/>
                          <w:color w:val="0D0D0D" w:themeColor="text1" w:themeTint="F2"/>
                          <w:sz w:val="24"/>
                          <w:szCs w:val="24"/>
                        </w:rPr>
                        <w:t>IPE</w:t>
                      </w:r>
                      <w:r w:rsidRPr="00136708">
                        <w:rPr>
                          <w:color w:val="0D0D0D" w:themeColor="text1" w:themeTint="F2"/>
                          <w:sz w:val="24"/>
                          <w:szCs w:val="24"/>
                        </w:rPr>
                        <w:t xml:space="preserve">: Etapa </w:t>
                      </w:r>
                      <w:r>
                        <w:rPr>
                          <w:color w:val="0D0D0D" w:themeColor="text1" w:themeTint="F2"/>
                          <w:sz w:val="24"/>
                          <w:szCs w:val="24"/>
                        </w:rPr>
                        <w:t>3</w:t>
                      </w:r>
                      <w:r w:rsidRPr="00136708">
                        <w:rPr>
                          <w:color w:val="0D0D0D" w:themeColor="text1" w:themeTint="F2"/>
                          <w:sz w:val="24"/>
                          <w:szCs w:val="24"/>
                        </w:rPr>
                        <w:t xml:space="preserve"> </w:t>
                      </w:r>
                      <w:r w:rsidRPr="00136708">
                        <w:rPr>
                          <w:rFonts w:ascii="Wingdings" w:eastAsia="Wingdings" w:hAnsi="Wingdings" w:cs="Wingdings"/>
                          <w:color w:val="0D0D0D" w:themeColor="text1" w:themeTint="F2"/>
                          <w:sz w:val="24"/>
                          <w:szCs w:val="24"/>
                        </w:rPr>
                        <w:sym w:font="Wingdings" w:char="F0E0"/>
                      </w:r>
                      <w:r w:rsidRPr="00136708">
                        <w:rPr>
                          <w:color w:val="0D0D0D" w:themeColor="text1" w:themeTint="F2"/>
                          <w:sz w:val="24"/>
                          <w:szCs w:val="24"/>
                        </w:rPr>
                        <w:t xml:space="preserve"> Proceso </w:t>
                      </w:r>
                      <w:r>
                        <w:rPr>
                          <w:color w:val="0D0D0D" w:themeColor="text1" w:themeTint="F2"/>
                          <w:sz w:val="24"/>
                          <w:szCs w:val="24"/>
                        </w:rPr>
                        <w:t>3.</w:t>
                      </w:r>
                      <w:r>
                        <w:rPr>
                          <w:color w:val="0D0D0D" w:themeColor="text1" w:themeTint="F2"/>
                          <w:sz w:val="24"/>
                          <w:szCs w:val="24"/>
                        </w:rPr>
                        <w:t>2</w:t>
                      </w:r>
                    </w:p>
                    <w:p w14:paraId="192D7388" w14:textId="05999DA3" w:rsidR="00A34C1D" w:rsidRDefault="00A34C1D" w:rsidP="00A34C1D">
                      <w:pPr>
                        <w:rPr>
                          <w:color w:val="0D0D0D" w:themeColor="text1" w:themeTint="F2"/>
                        </w:rPr>
                      </w:pPr>
                      <w:r w:rsidRPr="006509FE">
                        <w:rPr>
                          <w:b/>
                          <w:bCs/>
                          <w:color w:val="0D0D0D" w:themeColor="text1" w:themeTint="F2"/>
                        </w:rPr>
                        <w:t xml:space="preserve">Paso </w:t>
                      </w:r>
                      <w:r>
                        <w:rPr>
                          <w:b/>
                          <w:bCs/>
                          <w:color w:val="0D0D0D" w:themeColor="text1" w:themeTint="F2"/>
                        </w:rPr>
                        <w:t>1</w:t>
                      </w:r>
                      <w:r w:rsidRPr="006509FE">
                        <w:rPr>
                          <w:b/>
                          <w:bCs/>
                          <w:color w:val="0D0D0D" w:themeColor="text1" w:themeTint="F2"/>
                        </w:rPr>
                        <w:t>)</w:t>
                      </w:r>
                      <w:r w:rsidRPr="006509FE">
                        <w:rPr>
                          <w:color w:val="0D0D0D" w:themeColor="text1" w:themeTint="F2"/>
                        </w:rPr>
                        <w:t xml:space="preserve"> </w:t>
                      </w:r>
                      <w:r>
                        <w:rPr>
                          <w:color w:val="0D0D0D" w:themeColor="text1" w:themeTint="F2"/>
                        </w:rPr>
                        <w:t xml:space="preserve">Ejecutar la herramienta </w:t>
                      </w:r>
                      <w:proofErr w:type="spellStart"/>
                      <w:r>
                        <w:rPr>
                          <w:color w:val="0D0D0D" w:themeColor="text1" w:themeTint="F2"/>
                        </w:rPr>
                        <w:t>Mapa_espacializado</w:t>
                      </w:r>
                      <w:proofErr w:type="spellEnd"/>
                      <w:r>
                        <w:rPr>
                          <w:color w:val="0D0D0D" w:themeColor="text1" w:themeTint="F2"/>
                        </w:rPr>
                        <w:t xml:space="preserve">. El primer argumento es el </w:t>
                      </w:r>
                      <w:r w:rsidRPr="00A34C1D">
                        <w:rPr>
                          <w:color w:val="0D0D0D" w:themeColor="text1" w:themeTint="F2"/>
                        </w:rPr>
                        <w:t xml:space="preserve">mapa puntual </w:t>
                      </w:r>
                      <w:r>
                        <w:rPr>
                          <w:color w:val="0D0D0D" w:themeColor="text1" w:themeTint="F2"/>
                        </w:rPr>
                        <w:t xml:space="preserve">el mapa </w:t>
                      </w:r>
                      <w:r w:rsidRPr="00A34C1D">
                        <w:rPr>
                          <w:color w:val="0D0D0D" w:themeColor="text1" w:themeTint="F2"/>
                        </w:rPr>
                        <w:t>generado en el Proceso 3.2</w:t>
                      </w:r>
                      <w:r>
                        <w:rPr>
                          <w:color w:val="0D0D0D" w:themeColor="text1" w:themeTint="F2"/>
                        </w:rPr>
                        <w:t>. El segundo argumento es el archivo de</w:t>
                      </w:r>
                      <w:r w:rsidRPr="00A34C1D">
                        <w:rPr>
                          <w:color w:val="0D0D0D" w:themeColor="text1" w:themeTint="F2"/>
                        </w:rPr>
                        <w:t xml:space="preserve"> simbología </w:t>
                      </w:r>
                      <w:r>
                        <w:rPr>
                          <w:color w:val="0D0D0D" w:themeColor="text1" w:themeTint="F2"/>
                        </w:rPr>
                        <w:t>llamado</w:t>
                      </w:r>
                      <w:r w:rsidRPr="00A34C1D">
                        <w:rPr>
                          <w:color w:val="0D0D0D" w:themeColor="text1" w:themeTint="F2"/>
                        </w:rPr>
                        <w:t xml:space="preserve"> “</w:t>
                      </w:r>
                      <w:proofErr w:type="spellStart"/>
                      <w:r w:rsidRPr="00A34C1D">
                        <w:rPr>
                          <w:color w:val="0D0D0D" w:themeColor="text1" w:themeTint="F2"/>
                        </w:rPr>
                        <w:t>simbología_IPE_</w:t>
                      </w:r>
                      <w:proofErr w:type="gramStart"/>
                      <w:r w:rsidRPr="00A34C1D">
                        <w:rPr>
                          <w:color w:val="0D0D0D" w:themeColor="text1" w:themeTint="F2"/>
                        </w:rPr>
                        <w:t>espacial.lyrx</w:t>
                      </w:r>
                      <w:proofErr w:type="spellEnd"/>
                      <w:proofErr w:type="gramEnd"/>
                      <w:r w:rsidRPr="00A34C1D">
                        <w:rPr>
                          <w:color w:val="0D0D0D" w:themeColor="text1" w:themeTint="F2"/>
                        </w:rPr>
                        <w:t>”</w:t>
                      </w:r>
                      <w:r>
                        <w:rPr>
                          <w:color w:val="0D0D0D" w:themeColor="text1" w:themeTint="F2"/>
                        </w:rPr>
                        <w:t xml:space="preserve">. El tercer argumento es </w:t>
                      </w:r>
                      <w:r w:rsidRPr="00A34C1D">
                        <w:rPr>
                          <w:color w:val="0D0D0D" w:themeColor="text1" w:themeTint="F2"/>
                        </w:rPr>
                        <w:t xml:space="preserve">el </w:t>
                      </w:r>
                      <w:proofErr w:type="spellStart"/>
                      <w:r w:rsidRPr="00A34C1D">
                        <w:rPr>
                          <w:color w:val="0D0D0D" w:themeColor="text1" w:themeTint="F2"/>
                        </w:rPr>
                        <w:t>raster</w:t>
                      </w:r>
                      <w:proofErr w:type="spellEnd"/>
                      <w:r w:rsidRPr="00A34C1D">
                        <w:rPr>
                          <w:color w:val="0D0D0D" w:themeColor="text1" w:themeTint="F2"/>
                        </w:rPr>
                        <w:t xml:space="preserve"> de corte (que puede ser cualquiera de los </w:t>
                      </w:r>
                      <w:proofErr w:type="spellStart"/>
                      <w:r w:rsidRPr="00A34C1D">
                        <w:rPr>
                          <w:color w:val="0D0D0D" w:themeColor="text1" w:themeTint="F2"/>
                        </w:rPr>
                        <w:t>rasters</w:t>
                      </w:r>
                      <w:proofErr w:type="spellEnd"/>
                      <w:r w:rsidRPr="00A34C1D">
                        <w:rPr>
                          <w:color w:val="0D0D0D" w:themeColor="text1" w:themeTint="F2"/>
                        </w:rPr>
                        <w:t xml:space="preserve"> ejemplos de la </w:t>
                      </w:r>
                      <w:proofErr w:type="spellStart"/>
                      <w:r w:rsidRPr="00A34C1D">
                        <w:rPr>
                          <w:color w:val="0D0D0D" w:themeColor="text1" w:themeTint="F2"/>
                        </w:rPr>
                        <w:t>geodatabase</w:t>
                      </w:r>
                      <w:proofErr w:type="spellEnd"/>
                      <w:r w:rsidRPr="00A34C1D">
                        <w:rPr>
                          <w:color w:val="0D0D0D" w:themeColor="text1" w:themeTint="F2"/>
                        </w:rPr>
                        <w:t xml:space="preserve"> del proyecto), y</w:t>
                      </w:r>
                      <w:r>
                        <w:rPr>
                          <w:color w:val="0D0D0D" w:themeColor="text1" w:themeTint="F2"/>
                        </w:rPr>
                        <w:t xml:space="preserve"> por último el cuarto argumento es</w:t>
                      </w:r>
                      <w:r w:rsidRPr="00A34C1D">
                        <w:rPr>
                          <w:color w:val="0D0D0D" w:themeColor="text1" w:themeTint="F2"/>
                        </w:rPr>
                        <w:t xml:space="preserve"> el nombre del indicador “IPE6”. </w:t>
                      </w:r>
                    </w:p>
                    <w:p w14:paraId="048A7C8B" w14:textId="4698E08B" w:rsidR="00A34C1D" w:rsidRPr="00A34C1D" w:rsidRDefault="00A34C1D" w:rsidP="00A34C1D">
                      <w:pPr>
                        <w:pStyle w:val="Descripcin"/>
                      </w:pPr>
                      <w:bookmarkStart w:id="91" w:name="_Toc141719030"/>
                      <w:r w:rsidRPr="000D0CD0">
                        <w:rPr>
                          <w:b/>
                          <w:bCs/>
                          <w:i w:val="0"/>
                          <w:iCs w:val="0"/>
                          <w:sz w:val="22"/>
                          <w:szCs w:val="22"/>
                        </w:rPr>
                        <w:t xml:space="preserve">Ilustración </w:t>
                      </w:r>
                      <w:r w:rsidRPr="000D0CD0">
                        <w:rPr>
                          <w:b/>
                          <w:bCs/>
                          <w:i w:val="0"/>
                          <w:iCs w:val="0"/>
                          <w:sz w:val="22"/>
                          <w:szCs w:val="22"/>
                        </w:rPr>
                        <w:fldChar w:fldCharType="begin"/>
                      </w:r>
                      <w:r w:rsidRPr="000D0CD0">
                        <w:rPr>
                          <w:b/>
                          <w:bCs/>
                          <w:i w:val="0"/>
                          <w:iCs w:val="0"/>
                          <w:sz w:val="22"/>
                          <w:szCs w:val="22"/>
                        </w:rPr>
                        <w:instrText xml:space="preserve"> SEQ Ilustración \* ARABIC </w:instrText>
                      </w:r>
                      <w:r w:rsidRPr="000D0CD0">
                        <w:rPr>
                          <w:b/>
                          <w:bCs/>
                          <w:i w:val="0"/>
                          <w:iCs w:val="0"/>
                          <w:sz w:val="22"/>
                          <w:szCs w:val="22"/>
                        </w:rPr>
                        <w:fldChar w:fldCharType="separate"/>
                      </w:r>
                      <w:r w:rsidR="001F6E08">
                        <w:rPr>
                          <w:b/>
                          <w:bCs/>
                          <w:i w:val="0"/>
                          <w:iCs w:val="0"/>
                          <w:noProof/>
                          <w:sz w:val="22"/>
                          <w:szCs w:val="22"/>
                        </w:rPr>
                        <w:t>5</w:t>
                      </w:r>
                      <w:r w:rsidRPr="000D0CD0">
                        <w:rPr>
                          <w:b/>
                          <w:bCs/>
                          <w:i w:val="0"/>
                          <w:iCs w:val="0"/>
                          <w:sz w:val="22"/>
                          <w:szCs w:val="22"/>
                        </w:rPr>
                        <w:fldChar w:fldCharType="end"/>
                      </w:r>
                      <w:r w:rsidRPr="000D0CD0">
                        <w:rPr>
                          <w:b/>
                          <w:bCs/>
                          <w:i w:val="0"/>
                          <w:iCs w:val="0"/>
                          <w:sz w:val="22"/>
                          <w:szCs w:val="22"/>
                        </w:rPr>
                        <w:t>.</w:t>
                      </w:r>
                      <w:r w:rsidRPr="000D0CD0">
                        <w:rPr>
                          <w:i w:val="0"/>
                          <w:iCs w:val="0"/>
                          <w:sz w:val="22"/>
                          <w:szCs w:val="22"/>
                        </w:rPr>
                        <w:t xml:space="preserve"> Resultado de ejecutar la herramienta “</w:t>
                      </w:r>
                      <w:proofErr w:type="spellStart"/>
                      <w:r w:rsidRPr="000D0CD0">
                        <w:rPr>
                          <w:i w:val="0"/>
                          <w:iCs w:val="0"/>
                          <w:sz w:val="22"/>
                          <w:szCs w:val="22"/>
                        </w:rPr>
                        <w:t>Mapa_espacializado</w:t>
                      </w:r>
                      <w:proofErr w:type="spellEnd"/>
                      <w:r w:rsidRPr="000D0CD0">
                        <w:rPr>
                          <w:i w:val="0"/>
                          <w:iCs w:val="0"/>
                          <w:sz w:val="22"/>
                          <w:szCs w:val="22"/>
                        </w:rPr>
                        <w:t>”</w:t>
                      </w:r>
                      <w:bookmarkEnd w:id="91"/>
                    </w:p>
                    <w:p w14:paraId="020B78E3" w14:textId="4253F12D" w:rsidR="00A34C1D" w:rsidRPr="006A4C41" w:rsidRDefault="00A34C1D" w:rsidP="00A34C1D">
                      <w:pPr>
                        <w:rPr>
                          <w:i/>
                          <w:iCs/>
                          <w:color w:val="0D0D0D" w:themeColor="text1" w:themeTint="F2"/>
                        </w:rPr>
                      </w:pPr>
                      <w:r>
                        <w:rPr>
                          <w:noProof/>
                        </w:rPr>
                        <w:drawing>
                          <wp:inline distT="0" distB="0" distL="0" distR="0" wp14:anchorId="295832FA" wp14:editId="2ECFFD0D">
                            <wp:extent cx="5429250" cy="3378144"/>
                            <wp:effectExtent l="0" t="0" r="0" b="0"/>
                            <wp:docPr id="1464859387"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59387" name="Imagen 10" descr="Interfaz de usuario gráfica,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3378144"/>
                                    </a:xfrm>
                                    <a:prstGeom prst="rect">
                                      <a:avLst/>
                                    </a:prstGeom>
                                    <a:noFill/>
                                    <a:ln>
                                      <a:noFill/>
                                    </a:ln>
                                  </pic:spPr>
                                </pic:pic>
                              </a:graphicData>
                            </a:graphic>
                          </wp:inline>
                        </w:drawing>
                      </w:r>
                    </w:p>
                  </w:txbxContent>
                </v:textbox>
                <w10:anchorlock/>
              </v:rect>
            </w:pict>
          </mc:Fallback>
        </mc:AlternateContent>
      </w:r>
    </w:p>
    <w:p w14:paraId="0249D6FB" w14:textId="10ADFFB9" w:rsidR="004E3930" w:rsidRDefault="00426639" w:rsidP="00182687">
      <w:r>
        <w:t xml:space="preserve">Una vez generados los </w:t>
      </w:r>
      <w:proofErr w:type="spellStart"/>
      <w:r>
        <w:t>rasters</w:t>
      </w:r>
      <w:proofErr w:type="spellEnd"/>
      <w:r>
        <w:t xml:space="preserve"> que muestran el indicador </w:t>
      </w:r>
      <w:proofErr w:type="spellStart"/>
      <w:r>
        <w:t>espacializado</w:t>
      </w:r>
      <w:proofErr w:type="spellEnd"/>
      <w:r>
        <w:t>, es necesario obtener el promedio del indicador por comunas y subcuencas. Esto es necesario para poder mostrar la información agregada por división administrativa (regiones y comunas) o por zonas hidrográficas (cuencas y subcuencas).</w:t>
      </w:r>
    </w:p>
    <w:p w14:paraId="2D653085" w14:textId="4645F086" w:rsidR="00DD6041" w:rsidRDefault="00DD6041" w:rsidP="00182687">
      <w:r>
        <w:t xml:space="preserve">Para este propósito </w:t>
      </w:r>
      <w:r w:rsidR="00D121EC">
        <w:t>se ha creado una herramienta</w:t>
      </w:r>
      <w:r w:rsidR="00477CD3">
        <w:t xml:space="preserve"> llamada “</w:t>
      </w:r>
      <w:proofErr w:type="spellStart"/>
      <w:r w:rsidR="00477CD3">
        <w:t>Kriging_a_shapefile</w:t>
      </w:r>
      <w:proofErr w:type="spellEnd"/>
      <w:r w:rsidR="00477CD3">
        <w:t>” que es</w:t>
      </w:r>
      <w:r w:rsidR="00D121EC">
        <w:t xml:space="preserve"> capaz de recibir </w:t>
      </w:r>
      <w:r w:rsidR="00477CD3">
        <w:t xml:space="preserve">un </w:t>
      </w:r>
      <w:r w:rsidR="00D121EC">
        <w:t xml:space="preserve">archivo </w:t>
      </w:r>
      <w:proofErr w:type="spellStart"/>
      <w:r w:rsidR="00D121EC">
        <w:t>raster</w:t>
      </w:r>
      <w:proofErr w:type="spellEnd"/>
      <w:r w:rsidR="00D121EC">
        <w:t xml:space="preserve"> de entrada y </w:t>
      </w:r>
      <w:r w:rsidR="00477CD3">
        <w:t>producir un archivo de entidades de polígonos que contiene en su tabla de atributos el promedio del indicador por polígono.</w:t>
      </w:r>
    </w:p>
    <w:p w14:paraId="2E524F10" w14:textId="75DFFECB" w:rsidR="00505C15" w:rsidRPr="00182687" w:rsidRDefault="00505C15" w:rsidP="00505C15">
      <w:pPr>
        <w:pStyle w:val="Descripcin"/>
        <w:rPr>
          <w:sz w:val="22"/>
          <w:szCs w:val="22"/>
        </w:rPr>
      </w:pPr>
      <w:r w:rsidRPr="00453127">
        <w:rPr>
          <w:b/>
          <w:bCs/>
          <w:i w:val="0"/>
          <w:iCs w:val="0"/>
          <w:sz w:val="22"/>
          <w:szCs w:val="22"/>
        </w:rPr>
        <w:lastRenderedPageBreak/>
        <w:t xml:space="preserve">Tabla </w:t>
      </w:r>
      <w:r>
        <w:rPr>
          <w:b/>
          <w:bCs/>
          <w:i w:val="0"/>
          <w:iCs w:val="0"/>
          <w:sz w:val="22"/>
          <w:szCs w:val="22"/>
        </w:rPr>
        <w:t>8</w:t>
      </w:r>
      <w:r w:rsidRPr="00453127">
        <w:rPr>
          <w:b/>
          <w:bCs/>
          <w:i w:val="0"/>
          <w:iCs w:val="0"/>
          <w:sz w:val="22"/>
          <w:szCs w:val="22"/>
        </w:rPr>
        <w:t>.</w:t>
      </w:r>
      <w:r w:rsidRPr="00453127">
        <w:rPr>
          <w:sz w:val="22"/>
          <w:szCs w:val="22"/>
        </w:rPr>
        <w:t xml:space="preserve"> </w:t>
      </w:r>
      <w:r w:rsidRPr="00182687">
        <w:rPr>
          <w:i w:val="0"/>
          <w:iCs w:val="0"/>
          <w:sz w:val="22"/>
          <w:szCs w:val="22"/>
        </w:rPr>
        <w:t xml:space="preserve">Esquema de la herramienta </w:t>
      </w:r>
      <w:r>
        <w:rPr>
          <w:i w:val="0"/>
          <w:iCs w:val="0"/>
          <w:sz w:val="22"/>
          <w:szCs w:val="22"/>
        </w:rPr>
        <w:t>para</w:t>
      </w:r>
      <w:r w:rsidRPr="00182687">
        <w:rPr>
          <w:i w:val="0"/>
          <w:iCs w:val="0"/>
          <w:sz w:val="22"/>
          <w:szCs w:val="22"/>
        </w:rPr>
        <w:t xml:space="preserve"> mapas </w:t>
      </w:r>
      <w:r>
        <w:rPr>
          <w:i w:val="0"/>
          <w:iCs w:val="0"/>
          <w:sz w:val="22"/>
          <w:szCs w:val="22"/>
        </w:rPr>
        <w:t>de entidades de polígonos</w:t>
      </w:r>
      <w:r w:rsidRPr="00182687">
        <w:rPr>
          <w:i w:val="0"/>
          <w:iCs w:val="0"/>
          <w:sz w:val="22"/>
          <w:szCs w:val="22"/>
        </w:rPr>
        <w:t xml:space="preserve"> “</w:t>
      </w:r>
      <w:proofErr w:type="spellStart"/>
      <w:r>
        <w:rPr>
          <w:i w:val="0"/>
          <w:iCs w:val="0"/>
          <w:sz w:val="22"/>
          <w:szCs w:val="22"/>
        </w:rPr>
        <w:t>Kriging_a_shapefile</w:t>
      </w:r>
      <w:proofErr w:type="spellEnd"/>
      <w:r w:rsidRPr="00182687">
        <w:rPr>
          <w:i w:val="0"/>
          <w:iCs w:val="0"/>
          <w:sz w:val="22"/>
          <w:szCs w:val="22"/>
        </w:rPr>
        <w:t>”.</w:t>
      </w:r>
    </w:p>
    <w:tbl>
      <w:tblPr>
        <w:tblW w:w="5000" w:type="pct"/>
        <w:tblBorders>
          <w:top w:val="single" w:sz="4" w:space="0" w:color="5B9BD5"/>
          <w:left w:val="single" w:sz="4" w:space="0" w:color="5B9BD5"/>
          <w:bottom w:val="single" w:sz="4" w:space="0" w:color="5B9BD5"/>
          <w:right w:val="single" w:sz="4" w:space="0" w:color="000000"/>
          <w:insideH w:val="single" w:sz="4" w:space="0" w:color="5B9BD5"/>
        </w:tblBorders>
        <w:tblCellMar>
          <w:left w:w="70" w:type="dxa"/>
          <w:right w:w="70" w:type="dxa"/>
        </w:tblCellMar>
        <w:tblLook w:val="0400" w:firstRow="0" w:lastRow="0" w:firstColumn="0" w:lastColumn="0" w:noHBand="0" w:noVBand="1"/>
      </w:tblPr>
      <w:tblGrid>
        <w:gridCol w:w="2419"/>
        <w:gridCol w:w="3854"/>
        <w:gridCol w:w="2555"/>
      </w:tblGrid>
      <w:tr w:rsidR="00505C15" w14:paraId="5730A547" w14:textId="77777777" w:rsidTr="008A26EB">
        <w:trPr>
          <w:trHeight w:val="288"/>
        </w:trPr>
        <w:tc>
          <w:tcPr>
            <w:tcW w:w="1370" w:type="pct"/>
            <w:shd w:val="clear" w:color="auto" w:fill="5B9BD5"/>
            <w:vAlign w:val="bottom"/>
          </w:tcPr>
          <w:p w14:paraId="2F3E8D01" w14:textId="77777777" w:rsidR="00505C15" w:rsidRDefault="00505C15" w:rsidP="008A26EB">
            <w:pPr>
              <w:spacing w:after="0" w:line="240" w:lineRule="auto"/>
              <w:jc w:val="center"/>
              <w:rPr>
                <w:b/>
                <w:color w:val="FFFFFF"/>
              </w:rPr>
            </w:pPr>
            <w:r>
              <w:rPr>
                <w:b/>
                <w:color w:val="FFFFFF"/>
              </w:rPr>
              <w:t>Nombre herramienta</w:t>
            </w:r>
          </w:p>
        </w:tc>
        <w:tc>
          <w:tcPr>
            <w:tcW w:w="2183" w:type="pct"/>
            <w:shd w:val="clear" w:color="auto" w:fill="5B9BD5"/>
          </w:tcPr>
          <w:p w14:paraId="0DB41949" w14:textId="77777777" w:rsidR="00505C15" w:rsidRDefault="00505C15" w:rsidP="008A26EB">
            <w:pPr>
              <w:spacing w:after="0" w:line="240" w:lineRule="auto"/>
              <w:jc w:val="center"/>
              <w:rPr>
                <w:b/>
                <w:color w:val="FFFFFF"/>
              </w:rPr>
            </w:pPr>
            <w:r>
              <w:rPr>
                <w:b/>
                <w:color w:val="FFFFFF"/>
              </w:rPr>
              <w:t>Input</w:t>
            </w:r>
          </w:p>
        </w:tc>
        <w:tc>
          <w:tcPr>
            <w:tcW w:w="1447" w:type="pct"/>
            <w:shd w:val="clear" w:color="auto" w:fill="5B9BD5"/>
          </w:tcPr>
          <w:p w14:paraId="513AC8A8" w14:textId="77777777" w:rsidR="00505C15" w:rsidRDefault="00505C15" w:rsidP="008A26EB">
            <w:pPr>
              <w:spacing w:after="0" w:line="240" w:lineRule="auto"/>
              <w:jc w:val="center"/>
              <w:rPr>
                <w:b/>
                <w:color w:val="FFFFFF"/>
              </w:rPr>
            </w:pPr>
            <w:r>
              <w:rPr>
                <w:b/>
                <w:color w:val="FFFFFF"/>
              </w:rPr>
              <w:t>Output</w:t>
            </w:r>
          </w:p>
        </w:tc>
      </w:tr>
      <w:tr w:rsidR="00505C15" w14:paraId="223D7FC6" w14:textId="77777777" w:rsidTr="008A26EB">
        <w:trPr>
          <w:trHeight w:val="288"/>
        </w:trPr>
        <w:tc>
          <w:tcPr>
            <w:tcW w:w="1370" w:type="pct"/>
            <w:shd w:val="clear" w:color="auto" w:fill="auto"/>
            <w:vAlign w:val="center"/>
          </w:tcPr>
          <w:p w14:paraId="0041833E" w14:textId="538F68A7" w:rsidR="00505C15" w:rsidRDefault="007F332B" w:rsidP="008A26EB">
            <w:pPr>
              <w:spacing w:after="0" w:line="240" w:lineRule="auto"/>
              <w:rPr>
                <w:color w:val="000000"/>
              </w:rPr>
            </w:pPr>
            <w:proofErr w:type="spellStart"/>
            <w:r>
              <w:rPr>
                <w:color w:val="000000"/>
              </w:rPr>
              <w:t>Kriging_a_shapefile</w:t>
            </w:r>
            <w:proofErr w:type="spellEnd"/>
          </w:p>
        </w:tc>
        <w:tc>
          <w:tcPr>
            <w:tcW w:w="2183" w:type="pct"/>
          </w:tcPr>
          <w:p w14:paraId="6C548AF5" w14:textId="0AF747B6" w:rsidR="00505C15" w:rsidRPr="0017019E" w:rsidRDefault="004E7E7B" w:rsidP="0017019E">
            <w:pPr>
              <w:pStyle w:val="Prrafodelista"/>
              <w:numPr>
                <w:ilvl w:val="0"/>
                <w:numId w:val="23"/>
              </w:numPr>
              <w:tabs>
                <w:tab w:val="center" w:pos="1631"/>
              </w:tabs>
              <w:spacing w:after="0" w:line="240" w:lineRule="auto"/>
              <w:rPr>
                <w:i/>
                <w:iCs/>
              </w:rPr>
            </w:pPr>
            <w:r>
              <w:rPr>
                <w:i/>
                <w:iCs/>
              </w:rPr>
              <w:t>Nombre i</w:t>
            </w:r>
            <w:r w:rsidR="00505C15" w:rsidRPr="0017019E">
              <w:rPr>
                <w:i/>
                <w:iCs/>
              </w:rPr>
              <w:t>ndicador: “IPE6”</w:t>
            </w:r>
          </w:p>
          <w:p w14:paraId="2A977517" w14:textId="364E83E5" w:rsidR="0017019E" w:rsidRPr="0017019E" w:rsidRDefault="004E7E7B" w:rsidP="0017019E">
            <w:pPr>
              <w:pStyle w:val="Prrafodelista"/>
              <w:numPr>
                <w:ilvl w:val="0"/>
                <w:numId w:val="23"/>
              </w:numPr>
              <w:tabs>
                <w:tab w:val="center" w:pos="1631"/>
              </w:tabs>
              <w:spacing w:after="0" w:line="240" w:lineRule="auto"/>
              <w:rPr>
                <w:i/>
                <w:iCs/>
              </w:rPr>
            </w:pPr>
            <w:r>
              <w:rPr>
                <w:i/>
                <w:iCs/>
              </w:rPr>
              <w:t xml:space="preserve">Nombre </w:t>
            </w:r>
            <w:r w:rsidR="0017019E">
              <w:rPr>
                <w:i/>
                <w:iCs/>
              </w:rPr>
              <w:t>Campo: “Comunas”</w:t>
            </w:r>
          </w:p>
          <w:p w14:paraId="0263C402" w14:textId="50EFAA2B" w:rsidR="00505C15" w:rsidRDefault="004E7E7B" w:rsidP="00C96266">
            <w:pPr>
              <w:pStyle w:val="Prrafodelista"/>
              <w:numPr>
                <w:ilvl w:val="0"/>
                <w:numId w:val="23"/>
              </w:numPr>
              <w:tabs>
                <w:tab w:val="center" w:pos="1631"/>
              </w:tabs>
              <w:spacing w:after="0" w:line="240" w:lineRule="auto"/>
              <w:rPr>
                <w:i/>
                <w:iCs/>
              </w:rPr>
            </w:pPr>
            <w:proofErr w:type="spellStart"/>
            <w:r w:rsidRPr="00C96266">
              <w:rPr>
                <w:i/>
                <w:iCs/>
              </w:rPr>
              <w:t>Raster</w:t>
            </w:r>
            <w:proofErr w:type="spellEnd"/>
            <w:r w:rsidRPr="00C96266">
              <w:rPr>
                <w:i/>
                <w:iCs/>
              </w:rPr>
              <w:t xml:space="preserve"> entrada</w:t>
            </w:r>
            <w:r w:rsidR="00505C15" w:rsidRPr="00C96266">
              <w:rPr>
                <w:i/>
                <w:iCs/>
              </w:rPr>
              <w:t>:</w:t>
            </w:r>
            <w:r w:rsidRPr="00C96266">
              <w:rPr>
                <w:i/>
                <w:iCs/>
              </w:rPr>
              <w:t xml:space="preserve"> </w:t>
            </w:r>
            <w:r w:rsidR="00F87A4C" w:rsidRPr="00C96266">
              <w:rPr>
                <w:i/>
                <w:iCs/>
              </w:rPr>
              <w:t>IPE_6_espacializado</w:t>
            </w:r>
          </w:p>
          <w:p w14:paraId="728B94DB" w14:textId="6FC58E47" w:rsidR="00C96266" w:rsidRPr="00C96266" w:rsidRDefault="00EA0972" w:rsidP="00C96266">
            <w:pPr>
              <w:pStyle w:val="Prrafodelista"/>
              <w:numPr>
                <w:ilvl w:val="0"/>
                <w:numId w:val="23"/>
              </w:numPr>
              <w:tabs>
                <w:tab w:val="center" w:pos="1631"/>
              </w:tabs>
              <w:spacing w:after="0" w:line="240" w:lineRule="auto"/>
              <w:rPr>
                <w:i/>
                <w:iCs/>
              </w:rPr>
            </w:pPr>
            <w:proofErr w:type="spellStart"/>
            <w:r>
              <w:rPr>
                <w:i/>
                <w:iCs/>
              </w:rPr>
              <w:t>Shapefile</w:t>
            </w:r>
            <w:proofErr w:type="spellEnd"/>
            <w:r>
              <w:rPr>
                <w:i/>
                <w:iCs/>
              </w:rPr>
              <w:t xml:space="preserve"> entrada: </w:t>
            </w:r>
            <w:proofErr w:type="spellStart"/>
            <w:r w:rsidR="00D3463A">
              <w:rPr>
                <w:i/>
                <w:iCs/>
              </w:rPr>
              <w:t>comunas.shp</w:t>
            </w:r>
            <w:proofErr w:type="spellEnd"/>
          </w:p>
          <w:p w14:paraId="48632AE9" w14:textId="77777777" w:rsidR="00505C15" w:rsidRPr="00182687" w:rsidRDefault="00505C15" w:rsidP="00C96266">
            <w:pPr>
              <w:pStyle w:val="Prrafodelista"/>
              <w:numPr>
                <w:ilvl w:val="0"/>
                <w:numId w:val="23"/>
              </w:numPr>
              <w:tabs>
                <w:tab w:val="center" w:pos="1631"/>
              </w:tabs>
              <w:spacing w:after="0" w:line="240" w:lineRule="auto"/>
              <w:rPr>
                <w:color w:val="000000"/>
              </w:rPr>
            </w:pPr>
            <w:r w:rsidRPr="00182687">
              <w:rPr>
                <w:i/>
                <w:iCs/>
              </w:rPr>
              <w:t>Simbología</w:t>
            </w:r>
            <w:r>
              <w:rPr>
                <w:i/>
                <w:iCs/>
              </w:rPr>
              <w:t>:</w:t>
            </w:r>
            <w:r w:rsidRPr="00182687">
              <w:rPr>
                <w:i/>
                <w:iCs/>
              </w:rPr>
              <w:t>”</w:t>
            </w:r>
            <w:r>
              <w:t xml:space="preserve"> </w:t>
            </w:r>
            <w:proofErr w:type="spellStart"/>
            <w:proofErr w:type="gramStart"/>
            <w:r w:rsidRPr="00182687">
              <w:rPr>
                <w:i/>
                <w:iCs/>
              </w:rPr>
              <w:t>espacializado.lyrx</w:t>
            </w:r>
            <w:proofErr w:type="spellEnd"/>
            <w:proofErr w:type="gramEnd"/>
            <w:r w:rsidRPr="00182687">
              <w:rPr>
                <w:i/>
                <w:iCs/>
              </w:rPr>
              <w:t>”</w:t>
            </w:r>
          </w:p>
        </w:tc>
        <w:tc>
          <w:tcPr>
            <w:tcW w:w="1447" w:type="pct"/>
          </w:tcPr>
          <w:p w14:paraId="1F72109B" w14:textId="48A79EB2" w:rsidR="00505C15" w:rsidRPr="00182687" w:rsidRDefault="00505C15" w:rsidP="008A26EB">
            <w:pPr>
              <w:pStyle w:val="Prrafodelista"/>
              <w:numPr>
                <w:ilvl w:val="0"/>
                <w:numId w:val="22"/>
              </w:numPr>
              <w:tabs>
                <w:tab w:val="center" w:pos="1631"/>
              </w:tabs>
              <w:spacing w:after="0" w:line="240" w:lineRule="auto"/>
              <w:rPr>
                <w:color w:val="000000"/>
              </w:rPr>
            </w:pPr>
            <w:r w:rsidRPr="00182687">
              <w:rPr>
                <w:color w:val="000000"/>
              </w:rPr>
              <w:t xml:space="preserve">Mapa </w:t>
            </w:r>
            <w:proofErr w:type="spellStart"/>
            <w:r w:rsidR="007F332B">
              <w:rPr>
                <w:color w:val="000000"/>
              </w:rPr>
              <w:t>Shapefile</w:t>
            </w:r>
            <w:proofErr w:type="spellEnd"/>
          </w:p>
          <w:p w14:paraId="75F3BA42" w14:textId="77777777" w:rsidR="00505C15" w:rsidRPr="00426639" w:rsidRDefault="00505C15" w:rsidP="008A26EB">
            <w:pPr>
              <w:tabs>
                <w:tab w:val="center" w:pos="1631"/>
              </w:tabs>
              <w:spacing w:after="0" w:line="240" w:lineRule="auto"/>
              <w:ind w:left="360"/>
              <w:rPr>
                <w:i/>
                <w:iCs/>
              </w:rPr>
            </w:pPr>
          </w:p>
        </w:tc>
      </w:tr>
    </w:tbl>
    <w:p w14:paraId="601BB961" w14:textId="77777777" w:rsidR="000C15FC" w:rsidRDefault="000C15FC" w:rsidP="00182687"/>
    <w:p w14:paraId="1A5259CD" w14:textId="269C39C3" w:rsidR="00141BF7" w:rsidRDefault="00191C71" w:rsidP="00182687">
      <w:r>
        <w:t>La herramienta recibe el</w:t>
      </w:r>
      <w:r w:rsidR="00EB5ABC">
        <w:t xml:space="preserve"> nombre del</w:t>
      </w:r>
      <w:r>
        <w:t xml:space="preserve"> indicador a </w:t>
      </w:r>
      <w:r w:rsidR="00EB5ABC">
        <w:t xml:space="preserve">promediar, el nombre del campo para </w:t>
      </w:r>
      <w:r w:rsidR="000958DC">
        <w:t xml:space="preserve">realizar el promedio, el </w:t>
      </w:r>
      <w:proofErr w:type="spellStart"/>
      <w:r w:rsidR="000958DC">
        <w:t>raster</w:t>
      </w:r>
      <w:proofErr w:type="spellEnd"/>
      <w:r w:rsidR="000958DC">
        <w:t xml:space="preserve"> de </w:t>
      </w:r>
      <w:r w:rsidR="00884E0A">
        <w:t>entrada y la capa de polígonos usada para promediar los valores, en este caso se ocupa la capa de comu</w:t>
      </w:r>
      <w:r w:rsidR="00141BF7">
        <w:t>nas.</w:t>
      </w:r>
    </w:p>
    <w:p w14:paraId="7B114DF9" w14:textId="505C12C4" w:rsidR="000D0CD0" w:rsidRPr="000D0CD0" w:rsidRDefault="000D0CD0" w:rsidP="000D0CD0">
      <w:pPr>
        <w:pStyle w:val="Descripcin"/>
        <w:rPr>
          <w:i w:val="0"/>
          <w:iCs w:val="0"/>
          <w:sz w:val="22"/>
          <w:szCs w:val="22"/>
        </w:rPr>
      </w:pPr>
      <w:r w:rsidRPr="00453127">
        <w:rPr>
          <w:b/>
          <w:bCs/>
          <w:i w:val="0"/>
          <w:iCs w:val="0"/>
          <w:sz w:val="22"/>
          <w:szCs w:val="22"/>
        </w:rPr>
        <w:t xml:space="preserve">Ilustración </w:t>
      </w:r>
      <w:r>
        <w:rPr>
          <w:b/>
          <w:bCs/>
          <w:i w:val="0"/>
          <w:iCs w:val="0"/>
          <w:sz w:val="22"/>
          <w:szCs w:val="22"/>
        </w:rPr>
        <w:t>4</w:t>
      </w:r>
      <w:r w:rsidRPr="00453127">
        <w:rPr>
          <w:b/>
          <w:bCs/>
          <w:i w:val="0"/>
          <w:iCs w:val="0"/>
          <w:sz w:val="22"/>
          <w:szCs w:val="22"/>
        </w:rPr>
        <w:t>.</w:t>
      </w:r>
      <w:r w:rsidRPr="00453127">
        <w:rPr>
          <w:sz w:val="22"/>
          <w:szCs w:val="22"/>
        </w:rPr>
        <w:t xml:space="preserve"> </w:t>
      </w:r>
      <w:r w:rsidRPr="00453127">
        <w:rPr>
          <w:i w:val="0"/>
          <w:iCs w:val="0"/>
          <w:sz w:val="22"/>
          <w:szCs w:val="22"/>
        </w:rPr>
        <w:t>Algoritmo de</w:t>
      </w:r>
      <w:r>
        <w:rPr>
          <w:i w:val="0"/>
          <w:iCs w:val="0"/>
          <w:sz w:val="22"/>
          <w:szCs w:val="22"/>
        </w:rPr>
        <w:t>ntro de la</w:t>
      </w:r>
      <w:r w:rsidRPr="00453127">
        <w:rPr>
          <w:i w:val="0"/>
          <w:iCs w:val="0"/>
          <w:sz w:val="22"/>
          <w:szCs w:val="22"/>
        </w:rPr>
        <w:t xml:space="preserve"> herramienta “</w:t>
      </w:r>
      <w:proofErr w:type="spellStart"/>
      <w:r>
        <w:rPr>
          <w:i w:val="0"/>
          <w:iCs w:val="0"/>
          <w:sz w:val="22"/>
          <w:szCs w:val="22"/>
        </w:rPr>
        <w:t>kriging_a_shapefile</w:t>
      </w:r>
      <w:proofErr w:type="spellEnd"/>
      <w:r w:rsidRPr="00453127">
        <w:rPr>
          <w:i w:val="0"/>
          <w:iCs w:val="0"/>
          <w:sz w:val="22"/>
          <w:szCs w:val="22"/>
        </w:rPr>
        <w:t>”</w:t>
      </w:r>
    </w:p>
    <w:p w14:paraId="65357DCE" w14:textId="20673A0A" w:rsidR="00E04285" w:rsidRDefault="000D0CD0" w:rsidP="00884E0A">
      <w:r w:rsidRPr="000D0CD0">
        <w:drawing>
          <wp:inline distT="0" distB="0" distL="0" distR="0" wp14:anchorId="503BB481" wp14:editId="73AA3DCC">
            <wp:extent cx="5612130" cy="2353310"/>
            <wp:effectExtent l="19050" t="19050" r="26670" b="27940"/>
            <wp:docPr id="2113575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5754" name="Imagen 1" descr="Diagrama&#10;&#10;Descripción generada automáticamente"/>
                    <pic:cNvPicPr/>
                  </pic:nvPicPr>
                  <pic:blipFill>
                    <a:blip r:embed="rId39"/>
                    <a:stretch>
                      <a:fillRect/>
                    </a:stretch>
                  </pic:blipFill>
                  <pic:spPr>
                    <a:xfrm>
                      <a:off x="0" y="0"/>
                      <a:ext cx="5612130" cy="2353310"/>
                    </a:xfrm>
                    <a:prstGeom prst="rect">
                      <a:avLst/>
                    </a:prstGeom>
                    <a:ln w="12700">
                      <a:solidFill>
                        <a:schemeClr val="tx1"/>
                      </a:solidFill>
                    </a:ln>
                  </pic:spPr>
                </pic:pic>
              </a:graphicData>
            </a:graphic>
          </wp:inline>
        </w:drawing>
      </w:r>
    </w:p>
    <w:p w14:paraId="61062FA7" w14:textId="2828E5FC" w:rsidR="00884E0A" w:rsidRPr="00884E0A" w:rsidRDefault="00A34C1D" w:rsidP="00884E0A">
      <w:r>
        <w:rPr>
          <w:noProof/>
        </w:rPr>
        <w:lastRenderedPageBreak/>
        <mc:AlternateContent>
          <mc:Choice Requires="wps">
            <w:drawing>
              <wp:inline distT="0" distB="0" distL="0" distR="0" wp14:anchorId="643D4AE2" wp14:editId="1E88E8CC">
                <wp:extent cx="5612130" cy="4897755"/>
                <wp:effectExtent l="0" t="0" r="26670" b="17145"/>
                <wp:docPr id="492191733" name="Rectángulo 492191733"/>
                <wp:cNvGraphicFramePr/>
                <a:graphic xmlns:a="http://schemas.openxmlformats.org/drawingml/2006/main">
                  <a:graphicData uri="http://schemas.microsoft.com/office/word/2010/wordprocessingShape">
                    <wps:wsp>
                      <wps:cNvSpPr/>
                      <wps:spPr>
                        <a:xfrm>
                          <a:off x="0" y="0"/>
                          <a:ext cx="5612130" cy="4897755"/>
                        </a:xfrm>
                        <a:prstGeom prst="rect">
                          <a:avLst/>
                        </a:prstGeom>
                        <a:solidFill>
                          <a:schemeClr val="bg1">
                            <a:lumMod val="95000"/>
                          </a:schemeClr>
                        </a:solidFill>
                        <a:ln>
                          <a:solidFill>
                            <a:schemeClr val="tx1">
                              <a:lumMod val="95000"/>
                              <a:lumOff val="5000"/>
                            </a:schemeClr>
                          </a:solidFill>
                        </a:ln>
                      </wps:spPr>
                      <wps:style>
                        <a:lnRef idx="0">
                          <a:scrgbClr r="0" g="0" b="0"/>
                        </a:lnRef>
                        <a:fillRef idx="0">
                          <a:scrgbClr r="0" g="0" b="0"/>
                        </a:fillRef>
                        <a:effectRef idx="0">
                          <a:scrgbClr r="0" g="0" b="0"/>
                        </a:effectRef>
                        <a:fontRef idx="minor">
                          <a:schemeClr val="accent3"/>
                        </a:fontRef>
                      </wps:style>
                      <wps:txbx>
                        <w:txbxContent>
                          <w:p w14:paraId="4C166C4D" w14:textId="494AFD58" w:rsidR="00A34C1D" w:rsidRPr="00136708" w:rsidRDefault="00A34C1D" w:rsidP="00A34C1D">
                            <w:pPr>
                              <w:rPr>
                                <w:color w:val="0D0D0D" w:themeColor="text1" w:themeTint="F2"/>
                                <w:sz w:val="24"/>
                                <w:szCs w:val="24"/>
                              </w:rPr>
                            </w:pPr>
                            <w:r>
                              <w:rPr>
                                <w:b/>
                                <w:bCs/>
                                <w:color w:val="0D0D0D" w:themeColor="text1" w:themeTint="F2"/>
                                <w:sz w:val="24"/>
                                <w:szCs w:val="24"/>
                              </w:rPr>
                              <w:t>Caso práctico</w:t>
                            </w:r>
                            <w:r w:rsidRPr="00136708">
                              <w:rPr>
                                <w:b/>
                                <w:bCs/>
                                <w:color w:val="0D0D0D" w:themeColor="text1" w:themeTint="F2"/>
                                <w:sz w:val="24"/>
                                <w:szCs w:val="24"/>
                              </w:rPr>
                              <w:t xml:space="preserve"> </w:t>
                            </w:r>
                            <w:r>
                              <w:rPr>
                                <w:b/>
                                <w:bCs/>
                                <w:color w:val="0D0D0D" w:themeColor="text1" w:themeTint="F2"/>
                                <w:sz w:val="24"/>
                                <w:szCs w:val="24"/>
                              </w:rPr>
                              <w:t xml:space="preserve">montaje </w:t>
                            </w:r>
                            <w:r w:rsidRPr="00136708">
                              <w:rPr>
                                <w:b/>
                                <w:bCs/>
                                <w:color w:val="0D0D0D" w:themeColor="text1" w:themeTint="F2"/>
                                <w:sz w:val="24"/>
                                <w:szCs w:val="24"/>
                              </w:rPr>
                              <w:t>IPE</w:t>
                            </w:r>
                            <w:r w:rsidRPr="00136708">
                              <w:rPr>
                                <w:color w:val="0D0D0D" w:themeColor="text1" w:themeTint="F2"/>
                                <w:sz w:val="24"/>
                                <w:szCs w:val="24"/>
                              </w:rPr>
                              <w:t xml:space="preserve">: Etapa </w:t>
                            </w:r>
                            <w:r>
                              <w:rPr>
                                <w:color w:val="0D0D0D" w:themeColor="text1" w:themeTint="F2"/>
                                <w:sz w:val="24"/>
                                <w:szCs w:val="24"/>
                              </w:rPr>
                              <w:t>3</w:t>
                            </w:r>
                            <w:r w:rsidRPr="00136708">
                              <w:rPr>
                                <w:color w:val="0D0D0D" w:themeColor="text1" w:themeTint="F2"/>
                                <w:sz w:val="24"/>
                                <w:szCs w:val="24"/>
                              </w:rPr>
                              <w:t xml:space="preserve"> </w:t>
                            </w:r>
                            <w:r w:rsidRPr="00136708">
                              <w:rPr>
                                <w:rFonts w:ascii="Wingdings" w:eastAsia="Wingdings" w:hAnsi="Wingdings" w:cs="Wingdings"/>
                                <w:color w:val="0D0D0D" w:themeColor="text1" w:themeTint="F2"/>
                                <w:sz w:val="24"/>
                                <w:szCs w:val="24"/>
                              </w:rPr>
                              <w:sym w:font="Wingdings" w:char="F0E0"/>
                            </w:r>
                            <w:r w:rsidRPr="00136708">
                              <w:rPr>
                                <w:color w:val="0D0D0D" w:themeColor="text1" w:themeTint="F2"/>
                                <w:sz w:val="24"/>
                                <w:szCs w:val="24"/>
                              </w:rPr>
                              <w:t xml:space="preserve"> Proceso </w:t>
                            </w:r>
                            <w:r>
                              <w:rPr>
                                <w:color w:val="0D0D0D" w:themeColor="text1" w:themeTint="F2"/>
                                <w:sz w:val="24"/>
                                <w:szCs w:val="24"/>
                              </w:rPr>
                              <w:t>3.</w:t>
                            </w:r>
                            <w:r>
                              <w:rPr>
                                <w:color w:val="0D0D0D" w:themeColor="text1" w:themeTint="F2"/>
                                <w:sz w:val="24"/>
                                <w:szCs w:val="24"/>
                              </w:rPr>
                              <w:t>3</w:t>
                            </w:r>
                          </w:p>
                          <w:p w14:paraId="13459A1F" w14:textId="5EC074FB" w:rsidR="00A34C1D" w:rsidRDefault="00A34C1D" w:rsidP="00A34C1D">
                            <w:pPr>
                              <w:rPr>
                                <w:color w:val="0D0D0D" w:themeColor="text1" w:themeTint="F2"/>
                              </w:rPr>
                            </w:pPr>
                            <w:r w:rsidRPr="006509FE">
                              <w:rPr>
                                <w:b/>
                                <w:bCs/>
                                <w:color w:val="0D0D0D" w:themeColor="text1" w:themeTint="F2"/>
                              </w:rPr>
                              <w:t xml:space="preserve">Paso </w:t>
                            </w:r>
                            <w:r>
                              <w:rPr>
                                <w:b/>
                                <w:bCs/>
                                <w:color w:val="0D0D0D" w:themeColor="text1" w:themeTint="F2"/>
                              </w:rPr>
                              <w:t>1</w:t>
                            </w:r>
                            <w:r w:rsidRPr="006509FE">
                              <w:rPr>
                                <w:b/>
                                <w:bCs/>
                                <w:color w:val="0D0D0D" w:themeColor="text1" w:themeTint="F2"/>
                              </w:rPr>
                              <w:t>)</w:t>
                            </w:r>
                            <w:r w:rsidRPr="006509FE">
                              <w:rPr>
                                <w:color w:val="0D0D0D" w:themeColor="text1" w:themeTint="F2"/>
                              </w:rPr>
                              <w:t xml:space="preserve"> </w:t>
                            </w:r>
                            <w:r>
                              <w:rPr>
                                <w:color w:val="0D0D0D" w:themeColor="text1" w:themeTint="F2"/>
                              </w:rPr>
                              <w:t>Ejecutar la herramienta</w:t>
                            </w:r>
                            <w:r>
                              <w:rPr>
                                <w:color w:val="0D0D0D" w:themeColor="text1" w:themeTint="F2"/>
                              </w:rPr>
                              <w:t xml:space="preserve"> </w:t>
                            </w:r>
                            <w:proofErr w:type="spellStart"/>
                            <w:r>
                              <w:rPr>
                                <w:color w:val="0D0D0D" w:themeColor="text1" w:themeTint="F2"/>
                              </w:rPr>
                              <w:t>Kriging_a_shapefile</w:t>
                            </w:r>
                            <w:proofErr w:type="spellEnd"/>
                            <w:r>
                              <w:rPr>
                                <w:color w:val="0D0D0D" w:themeColor="text1" w:themeTint="F2"/>
                              </w:rPr>
                              <w:t xml:space="preserve">: </w:t>
                            </w:r>
                            <w:r>
                              <w:rPr>
                                <w:color w:val="0D0D0D" w:themeColor="text1" w:themeTint="F2"/>
                              </w:rPr>
                              <w:t xml:space="preserve"> </w:t>
                            </w:r>
                            <w:r w:rsidRPr="00A34C1D">
                              <w:rPr>
                                <w:color w:val="0D0D0D" w:themeColor="text1" w:themeTint="F2"/>
                              </w:rPr>
                              <w:t xml:space="preserve">En el caso del IPE 6 a escala de comunas, se debe seleccionar el </w:t>
                            </w:r>
                            <w:proofErr w:type="spellStart"/>
                            <w:r w:rsidRPr="00A34C1D">
                              <w:rPr>
                                <w:color w:val="0D0D0D" w:themeColor="text1" w:themeTint="F2"/>
                              </w:rPr>
                              <w:t>raster</w:t>
                            </w:r>
                            <w:proofErr w:type="spellEnd"/>
                            <w:r w:rsidRPr="00A34C1D">
                              <w:rPr>
                                <w:color w:val="0D0D0D" w:themeColor="text1" w:themeTint="F2"/>
                              </w:rPr>
                              <w:t xml:space="preserve"> de entrada creado en el paso anterior, incorporar el </w:t>
                            </w:r>
                            <w:proofErr w:type="spellStart"/>
                            <w:r w:rsidRPr="00A34C1D">
                              <w:rPr>
                                <w:color w:val="0D0D0D" w:themeColor="text1" w:themeTint="F2"/>
                              </w:rPr>
                              <w:t>shapefile</w:t>
                            </w:r>
                            <w:proofErr w:type="spellEnd"/>
                            <w:r w:rsidRPr="00A34C1D">
                              <w:rPr>
                                <w:color w:val="0D0D0D" w:themeColor="text1" w:themeTint="F2"/>
                              </w:rPr>
                              <w:t xml:space="preserve"> de polígonos de comunas, especificar el campo de división llamado “</w:t>
                            </w:r>
                            <w:proofErr w:type="spellStart"/>
                            <w:r w:rsidRPr="00A34C1D">
                              <w:rPr>
                                <w:color w:val="0D0D0D" w:themeColor="text1" w:themeTint="F2"/>
                              </w:rPr>
                              <w:t>Comunas.shp</w:t>
                            </w:r>
                            <w:proofErr w:type="spellEnd"/>
                            <w:r w:rsidRPr="00A34C1D">
                              <w:rPr>
                                <w:color w:val="0D0D0D" w:themeColor="text1" w:themeTint="F2"/>
                              </w:rPr>
                              <w:t>”, la capa de simbología llamada “</w:t>
                            </w:r>
                            <w:proofErr w:type="spellStart"/>
                            <w:r w:rsidRPr="00A34C1D">
                              <w:rPr>
                                <w:color w:val="0D0D0D" w:themeColor="text1" w:themeTint="F2"/>
                              </w:rPr>
                              <w:t>REGCOM.lyrx</w:t>
                            </w:r>
                            <w:proofErr w:type="spellEnd"/>
                            <w:r w:rsidRPr="00A34C1D">
                              <w:rPr>
                                <w:color w:val="0D0D0D" w:themeColor="text1" w:themeTint="F2"/>
                              </w:rPr>
                              <w:t>” finalmente el nombre del indicador es “IPE6”.</w:t>
                            </w:r>
                          </w:p>
                          <w:p w14:paraId="38ACC83E" w14:textId="77777777" w:rsidR="00A34C1D" w:rsidRDefault="00A34C1D" w:rsidP="00A34C1D">
                            <w:pPr>
                              <w:pStyle w:val="Descripcin"/>
                            </w:pPr>
                            <w:r w:rsidRPr="000D0CD0">
                              <w:rPr>
                                <w:b/>
                                <w:bCs/>
                                <w:i w:val="0"/>
                                <w:iCs w:val="0"/>
                                <w:sz w:val="22"/>
                                <w:szCs w:val="22"/>
                              </w:rPr>
                              <w:t xml:space="preserve">Ilustración </w:t>
                            </w:r>
                            <w:r>
                              <w:rPr>
                                <w:b/>
                                <w:bCs/>
                                <w:i w:val="0"/>
                                <w:iCs w:val="0"/>
                                <w:sz w:val="22"/>
                                <w:szCs w:val="22"/>
                              </w:rPr>
                              <w:t>5</w:t>
                            </w:r>
                            <w:r w:rsidRPr="000D0CD0">
                              <w:rPr>
                                <w:b/>
                                <w:bCs/>
                                <w:i w:val="0"/>
                                <w:iCs w:val="0"/>
                                <w:sz w:val="22"/>
                                <w:szCs w:val="22"/>
                              </w:rPr>
                              <w:t>.</w:t>
                            </w:r>
                            <w:r w:rsidRPr="000D0CD0">
                              <w:rPr>
                                <w:i w:val="0"/>
                                <w:iCs w:val="0"/>
                                <w:sz w:val="22"/>
                                <w:szCs w:val="22"/>
                              </w:rPr>
                              <w:t xml:space="preserve"> Resultado de ejecutar la herramienta “</w:t>
                            </w:r>
                            <w:proofErr w:type="spellStart"/>
                            <w:r>
                              <w:rPr>
                                <w:i w:val="0"/>
                                <w:iCs w:val="0"/>
                                <w:sz w:val="22"/>
                                <w:szCs w:val="22"/>
                              </w:rPr>
                              <w:t>Kriging_a_shapefile</w:t>
                            </w:r>
                            <w:proofErr w:type="spellEnd"/>
                            <w:r w:rsidRPr="000D0CD0">
                              <w:rPr>
                                <w:i w:val="0"/>
                                <w:iCs w:val="0"/>
                                <w:sz w:val="22"/>
                                <w:szCs w:val="22"/>
                              </w:rPr>
                              <w:t>”</w:t>
                            </w:r>
                          </w:p>
                          <w:p w14:paraId="6DC4277E" w14:textId="0BBF57B4" w:rsidR="00A34C1D" w:rsidRPr="006A4C41" w:rsidRDefault="00A34C1D" w:rsidP="00A34C1D">
                            <w:pPr>
                              <w:rPr>
                                <w:i/>
                                <w:iCs/>
                                <w:color w:val="0D0D0D" w:themeColor="text1" w:themeTint="F2"/>
                              </w:rPr>
                            </w:pPr>
                            <w:r>
                              <w:rPr>
                                <w:noProof/>
                              </w:rPr>
                              <w:drawing>
                                <wp:inline distT="0" distB="0" distL="0" distR="0" wp14:anchorId="469453DB" wp14:editId="4361CCA1">
                                  <wp:extent cx="5287618" cy="3164138"/>
                                  <wp:effectExtent l="0" t="0" r="8890" b="0"/>
                                  <wp:docPr id="1958965679"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5679" name="Imagen 12"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9361" cy="3171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43D4AE2" id="Rectángulo 492191733" o:spid="_x0000_s1036" style="width:441.9pt;height:38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" fillcolor="#f2f2f2 [3052]" strokecolor="#0d0d0d [3069]">
                <v:textbox>
                  <w:txbxContent>
                    <w:p w14:paraId="4C166C4D" w14:textId="494AFD58" w:rsidR="00A34C1D" w:rsidRPr="00136708" w:rsidRDefault="00A34C1D" w:rsidP="00A34C1D">
                      <w:pPr>
                        <w:rPr>
                          <w:color w:val="0D0D0D" w:themeColor="text1" w:themeTint="F2"/>
                          <w:sz w:val="24"/>
                          <w:szCs w:val="24"/>
                        </w:rPr>
                      </w:pPr>
                      <w:r>
                        <w:rPr>
                          <w:b/>
                          <w:bCs/>
                          <w:color w:val="0D0D0D" w:themeColor="text1" w:themeTint="F2"/>
                          <w:sz w:val="24"/>
                          <w:szCs w:val="24"/>
                        </w:rPr>
                        <w:t>Caso práctico</w:t>
                      </w:r>
                      <w:r w:rsidRPr="00136708">
                        <w:rPr>
                          <w:b/>
                          <w:bCs/>
                          <w:color w:val="0D0D0D" w:themeColor="text1" w:themeTint="F2"/>
                          <w:sz w:val="24"/>
                          <w:szCs w:val="24"/>
                        </w:rPr>
                        <w:t xml:space="preserve"> </w:t>
                      </w:r>
                      <w:r>
                        <w:rPr>
                          <w:b/>
                          <w:bCs/>
                          <w:color w:val="0D0D0D" w:themeColor="text1" w:themeTint="F2"/>
                          <w:sz w:val="24"/>
                          <w:szCs w:val="24"/>
                        </w:rPr>
                        <w:t xml:space="preserve">montaje </w:t>
                      </w:r>
                      <w:r w:rsidRPr="00136708">
                        <w:rPr>
                          <w:b/>
                          <w:bCs/>
                          <w:color w:val="0D0D0D" w:themeColor="text1" w:themeTint="F2"/>
                          <w:sz w:val="24"/>
                          <w:szCs w:val="24"/>
                        </w:rPr>
                        <w:t>IPE</w:t>
                      </w:r>
                      <w:r w:rsidRPr="00136708">
                        <w:rPr>
                          <w:color w:val="0D0D0D" w:themeColor="text1" w:themeTint="F2"/>
                          <w:sz w:val="24"/>
                          <w:szCs w:val="24"/>
                        </w:rPr>
                        <w:t xml:space="preserve">: Etapa </w:t>
                      </w:r>
                      <w:r>
                        <w:rPr>
                          <w:color w:val="0D0D0D" w:themeColor="text1" w:themeTint="F2"/>
                          <w:sz w:val="24"/>
                          <w:szCs w:val="24"/>
                        </w:rPr>
                        <w:t>3</w:t>
                      </w:r>
                      <w:r w:rsidRPr="00136708">
                        <w:rPr>
                          <w:color w:val="0D0D0D" w:themeColor="text1" w:themeTint="F2"/>
                          <w:sz w:val="24"/>
                          <w:szCs w:val="24"/>
                        </w:rPr>
                        <w:t xml:space="preserve"> </w:t>
                      </w:r>
                      <w:r w:rsidRPr="00136708">
                        <w:rPr>
                          <w:rFonts w:ascii="Wingdings" w:eastAsia="Wingdings" w:hAnsi="Wingdings" w:cs="Wingdings"/>
                          <w:color w:val="0D0D0D" w:themeColor="text1" w:themeTint="F2"/>
                          <w:sz w:val="24"/>
                          <w:szCs w:val="24"/>
                        </w:rPr>
                        <w:sym w:font="Wingdings" w:char="F0E0"/>
                      </w:r>
                      <w:r w:rsidRPr="00136708">
                        <w:rPr>
                          <w:color w:val="0D0D0D" w:themeColor="text1" w:themeTint="F2"/>
                          <w:sz w:val="24"/>
                          <w:szCs w:val="24"/>
                        </w:rPr>
                        <w:t xml:space="preserve"> Proceso </w:t>
                      </w:r>
                      <w:r>
                        <w:rPr>
                          <w:color w:val="0D0D0D" w:themeColor="text1" w:themeTint="F2"/>
                          <w:sz w:val="24"/>
                          <w:szCs w:val="24"/>
                        </w:rPr>
                        <w:t>3.</w:t>
                      </w:r>
                      <w:r>
                        <w:rPr>
                          <w:color w:val="0D0D0D" w:themeColor="text1" w:themeTint="F2"/>
                          <w:sz w:val="24"/>
                          <w:szCs w:val="24"/>
                        </w:rPr>
                        <w:t>3</w:t>
                      </w:r>
                    </w:p>
                    <w:p w14:paraId="13459A1F" w14:textId="5EC074FB" w:rsidR="00A34C1D" w:rsidRDefault="00A34C1D" w:rsidP="00A34C1D">
                      <w:pPr>
                        <w:rPr>
                          <w:color w:val="0D0D0D" w:themeColor="text1" w:themeTint="F2"/>
                        </w:rPr>
                      </w:pPr>
                      <w:r w:rsidRPr="006509FE">
                        <w:rPr>
                          <w:b/>
                          <w:bCs/>
                          <w:color w:val="0D0D0D" w:themeColor="text1" w:themeTint="F2"/>
                        </w:rPr>
                        <w:t xml:space="preserve">Paso </w:t>
                      </w:r>
                      <w:r>
                        <w:rPr>
                          <w:b/>
                          <w:bCs/>
                          <w:color w:val="0D0D0D" w:themeColor="text1" w:themeTint="F2"/>
                        </w:rPr>
                        <w:t>1</w:t>
                      </w:r>
                      <w:r w:rsidRPr="006509FE">
                        <w:rPr>
                          <w:b/>
                          <w:bCs/>
                          <w:color w:val="0D0D0D" w:themeColor="text1" w:themeTint="F2"/>
                        </w:rPr>
                        <w:t>)</w:t>
                      </w:r>
                      <w:r w:rsidRPr="006509FE">
                        <w:rPr>
                          <w:color w:val="0D0D0D" w:themeColor="text1" w:themeTint="F2"/>
                        </w:rPr>
                        <w:t xml:space="preserve"> </w:t>
                      </w:r>
                      <w:r>
                        <w:rPr>
                          <w:color w:val="0D0D0D" w:themeColor="text1" w:themeTint="F2"/>
                        </w:rPr>
                        <w:t>Ejecutar la herramienta</w:t>
                      </w:r>
                      <w:r>
                        <w:rPr>
                          <w:color w:val="0D0D0D" w:themeColor="text1" w:themeTint="F2"/>
                        </w:rPr>
                        <w:t xml:space="preserve"> </w:t>
                      </w:r>
                      <w:proofErr w:type="spellStart"/>
                      <w:r>
                        <w:rPr>
                          <w:color w:val="0D0D0D" w:themeColor="text1" w:themeTint="F2"/>
                        </w:rPr>
                        <w:t>Kriging_a_shapefile</w:t>
                      </w:r>
                      <w:proofErr w:type="spellEnd"/>
                      <w:r>
                        <w:rPr>
                          <w:color w:val="0D0D0D" w:themeColor="text1" w:themeTint="F2"/>
                        </w:rPr>
                        <w:t xml:space="preserve">: </w:t>
                      </w:r>
                      <w:r>
                        <w:rPr>
                          <w:color w:val="0D0D0D" w:themeColor="text1" w:themeTint="F2"/>
                        </w:rPr>
                        <w:t xml:space="preserve"> </w:t>
                      </w:r>
                      <w:r w:rsidRPr="00A34C1D">
                        <w:rPr>
                          <w:color w:val="0D0D0D" w:themeColor="text1" w:themeTint="F2"/>
                        </w:rPr>
                        <w:t xml:space="preserve">En el caso del IPE 6 a escala de comunas, se debe seleccionar el </w:t>
                      </w:r>
                      <w:proofErr w:type="spellStart"/>
                      <w:r w:rsidRPr="00A34C1D">
                        <w:rPr>
                          <w:color w:val="0D0D0D" w:themeColor="text1" w:themeTint="F2"/>
                        </w:rPr>
                        <w:t>raster</w:t>
                      </w:r>
                      <w:proofErr w:type="spellEnd"/>
                      <w:r w:rsidRPr="00A34C1D">
                        <w:rPr>
                          <w:color w:val="0D0D0D" w:themeColor="text1" w:themeTint="F2"/>
                        </w:rPr>
                        <w:t xml:space="preserve"> de entrada creado en el paso anterior, incorporar el </w:t>
                      </w:r>
                      <w:proofErr w:type="spellStart"/>
                      <w:r w:rsidRPr="00A34C1D">
                        <w:rPr>
                          <w:color w:val="0D0D0D" w:themeColor="text1" w:themeTint="F2"/>
                        </w:rPr>
                        <w:t>shapefile</w:t>
                      </w:r>
                      <w:proofErr w:type="spellEnd"/>
                      <w:r w:rsidRPr="00A34C1D">
                        <w:rPr>
                          <w:color w:val="0D0D0D" w:themeColor="text1" w:themeTint="F2"/>
                        </w:rPr>
                        <w:t xml:space="preserve"> de polígonos de comunas, especificar el campo de división llamado “</w:t>
                      </w:r>
                      <w:proofErr w:type="spellStart"/>
                      <w:r w:rsidRPr="00A34C1D">
                        <w:rPr>
                          <w:color w:val="0D0D0D" w:themeColor="text1" w:themeTint="F2"/>
                        </w:rPr>
                        <w:t>Comunas.shp</w:t>
                      </w:r>
                      <w:proofErr w:type="spellEnd"/>
                      <w:r w:rsidRPr="00A34C1D">
                        <w:rPr>
                          <w:color w:val="0D0D0D" w:themeColor="text1" w:themeTint="F2"/>
                        </w:rPr>
                        <w:t>”, la capa de simbología llamada “</w:t>
                      </w:r>
                      <w:proofErr w:type="spellStart"/>
                      <w:r w:rsidRPr="00A34C1D">
                        <w:rPr>
                          <w:color w:val="0D0D0D" w:themeColor="text1" w:themeTint="F2"/>
                        </w:rPr>
                        <w:t>REGCOM.lyrx</w:t>
                      </w:r>
                      <w:proofErr w:type="spellEnd"/>
                      <w:r w:rsidRPr="00A34C1D">
                        <w:rPr>
                          <w:color w:val="0D0D0D" w:themeColor="text1" w:themeTint="F2"/>
                        </w:rPr>
                        <w:t>” finalmente el nombre del indicador es “IPE6”.</w:t>
                      </w:r>
                    </w:p>
                    <w:p w14:paraId="38ACC83E" w14:textId="77777777" w:rsidR="00A34C1D" w:rsidRDefault="00A34C1D" w:rsidP="00A34C1D">
                      <w:pPr>
                        <w:pStyle w:val="Descripcin"/>
                      </w:pPr>
                      <w:r w:rsidRPr="000D0CD0">
                        <w:rPr>
                          <w:b/>
                          <w:bCs/>
                          <w:i w:val="0"/>
                          <w:iCs w:val="0"/>
                          <w:sz w:val="22"/>
                          <w:szCs w:val="22"/>
                        </w:rPr>
                        <w:t xml:space="preserve">Ilustración </w:t>
                      </w:r>
                      <w:r>
                        <w:rPr>
                          <w:b/>
                          <w:bCs/>
                          <w:i w:val="0"/>
                          <w:iCs w:val="0"/>
                          <w:sz w:val="22"/>
                          <w:szCs w:val="22"/>
                        </w:rPr>
                        <w:t>5</w:t>
                      </w:r>
                      <w:r w:rsidRPr="000D0CD0">
                        <w:rPr>
                          <w:b/>
                          <w:bCs/>
                          <w:i w:val="0"/>
                          <w:iCs w:val="0"/>
                          <w:sz w:val="22"/>
                          <w:szCs w:val="22"/>
                        </w:rPr>
                        <w:t>.</w:t>
                      </w:r>
                      <w:r w:rsidRPr="000D0CD0">
                        <w:rPr>
                          <w:i w:val="0"/>
                          <w:iCs w:val="0"/>
                          <w:sz w:val="22"/>
                          <w:szCs w:val="22"/>
                        </w:rPr>
                        <w:t xml:space="preserve"> Resultado de ejecutar la herramienta “</w:t>
                      </w:r>
                      <w:proofErr w:type="spellStart"/>
                      <w:r>
                        <w:rPr>
                          <w:i w:val="0"/>
                          <w:iCs w:val="0"/>
                          <w:sz w:val="22"/>
                          <w:szCs w:val="22"/>
                        </w:rPr>
                        <w:t>Kriging_a_shapefile</w:t>
                      </w:r>
                      <w:proofErr w:type="spellEnd"/>
                      <w:r w:rsidRPr="000D0CD0">
                        <w:rPr>
                          <w:i w:val="0"/>
                          <w:iCs w:val="0"/>
                          <w:sz w:val="22"/>
                          <w:szCs w:val="22"/>
                        </w:rPr>
                        <w:t>”</w:t>
                      </w:r>
                    </w:p>
                    <w:p w14:paraId="6DC4277E" w14:textId="0BBF57B4" w:rsidR="00A34C1D" w:rsidRPr="006A4C41" w:rsidRDefault="00A34C1D" w:rsidP="00A34C1D">
                      <w:pPr>
                        <w:rPr>
                          <w:i/>
                          <w:iCs/>
                          <w:color w:val="0D0D0D" w:themeColor="text1" w:themeTint="F2"/>
                        </w:rPr>
                      </w:pPr>
                      <w:r>
                        <w:rPr>
                          <w:noProof/>
                        </w:rPr>
                        <w:drawing>
                          <wp:inline distT="0" distB="0" distL="0" distR="0" wp14:anchorId="469453DB" wp14:editId="4361CCA1">
                            <wp:extent cx="5287618" cy="3164138"/>
                            <wp:effectExtent l="0" t="0" r="8890" b="0"/>
                            <wp:docPr id="1958965679"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5679" name="Imagen 12"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9361" cy="3171165"/>
                                    </a:xfrm>
                                    <a:prstGeom prst="rect">
                                      <a:avLst/>
                                    </a:prstGeom>
                                    <a:noFill/>
                                    <a:ln>
                                      <a:noFill/>
                                    </a:ln>
                                  </pic:spPr>
                                </pic:pic>
                              </a:graphicData>
                            </a:graphic>
                          </wp:inline>
                        </w:drawing>
                      </w:r>
                    </w:p>
                  </w:txbxContent>
                </v:textbox>
                <w10:anchorlock/>
              </v:rect>
            </w:pict>
          </mc:Fallback>
        </mc:AlternateContent>
      </w:r>
    </w:p>
    <w:p w14:paraId="3DE5295E" w14:textId="56E78AA9" w:rsidR="000D0CD0" w:rsidRPr="00182687" w:rsidRDefault="000D0CD0" w:rsidP="00182687"/>
    <w:p w14:paraId="57C9856C" w14:textId="4A38B05C" w:rsidR="001242CB" w:rsidRDefault="000D1A96" w:rsidP="001242CB">
      <w:pPr>
        <w:pStyle w:val="Ttulo3"/>
      </w:pPr>
      <w:bookmarkStart w:id="92" w:name="_Toc141366062"/>
      <w:r w:rsidRPr="00E73050">
        <w:rPr>
          <w:b/>
          <w:bCs/>
        </w:rPr>
        <w:t>Proceso 3.3:</w:t>
      </w:r>
      <w:r>
        <w:t xml:space="preserve"> Generar </w:t>
      </w:r>
      <w:proofErr w:type="spellStart"/>
      <w:r>
        <w:t>rasters</w:t>
      </w:r>
      <w:proofErr w:type="spellEnd"/>
      <w:r>
        <w:t xml:space="preserve"> SGI</w:t>
      </w:r>
      <w:r w:rsidR="00DF355F" w:rsidRPr="00DF355F">
        <w:t xml:space="preserve"> </w:t>
      </w:r>
      <w:r w:rsidR="00DF355F">
        <w:t>en ArcGIS</w:t>
      </w:r>
      <w:bookmarkEnd w:id="92"/>
    </w:p>
    <w:p w14:paraId="3EA3CAB9" w14:textId="71764710" w:rsidR="00C52E72" w:rsidRDefault="00A713BD" w:rsidP="0054631D">
      <w:pPr>
        <w:jc w:val="both"/>
      </w:pPr>
      <w:r>
        <w:t xml:space="preserve">Para </w:t>
      </w:r>
      <w:r w:rsidR="000F2E21">
        <w:t xml:space="preserve">llevar los valores de SGI a un archivo </w:t>
      </w:r>
      <w:proofErr w:type="spellStart"/>
      <w:r w:rsidR="000F2E21">
        <w:t>raster</w:t>
      </w:r>
      <w:proofErr w:type="spellEnd"/>
      <w:r w:rsidR="000F2E21">
        <w:t xml:space="preserve"> se utiliza la función </w:t>
      </w:r>
      <w:r w:rsidR="00ED759E">
        <w:t>“7_SGI_a_raster.py”</w:t>
      </w:r>
      <w:r w:rsidR="00034FC1">
        <w:t xml:space="preserve"> y los archivos </w:t>
      </w:r>
      <w:r w:rsidR="00034FC1" w:rsidRPr="00034FC1">
        <w:t>SGI_91_20-</w:t>
      </w:r>
      <w:r w:rsidR="00CB75E1">
        <w:t xml:space="preserve">6.npy y </w:t>
      </w:r>
      <w:r w:rsidR="00CB75E1" w:rsidRPr="00CB75E1">
        <w:t>SGI_91_20-</w:t>
      </w:r>
      <w:r w:rsidR="00CB75E1">
        <w:t>12.npy</w:t>
      </w:r>
      <w:r w:rsidR="00ED759E">
        <w:t xml:space="preserve">. </w:t>
      </w:r>
      <w:r w:rsidR="00AC2B6E">
        <w:t xml:space="preserve">El programa Python </w:t>
      </w:r>
      <w:r w:rsidR="00DE5A92">
        <w:t>mediante la función “</w:t>
      </w:r>
      <w:proofErr w:type="spellStart"/>
      <w:r w:rsidR="00DE5A92" w:rsidRPr="00DE5A92">
        <w:t>array_to_xarray</w:t>
      </w:r>
      <w:proofErr w:type="spellEnd"/>
      <w:r w:rsidR="00DE5A92">
        <w:t xml:space="preserve">” convierte </w:t>
      </w:r>
      <w:r w:rsidR="00345F56">
        <w:t>los</w:t>
      </w:r>
      <w:r w:rsidR="00DE5A92">
        <w:t xml:space="preserve"> </w:t>
      </w:r>
      <w:r w:rsidR="00CB75E1">
        <w:t xml:space="preserve">de SGI </w:t>
      </w:r>
      <w:r w:rsidR="00345F56">
        <w:t xml:space="preserve">en un instante de tiempo </w:t>
      </w:r>
      <w:r w:rsidR="00DE5A92">
        <w:t>en</w:t>
      </w:r>
      <w:r w:rsidR="00034FC1">
        <w:t xml:space="preserve"> imagen </w:t>
      </w:r>
      <w:proofErr w:type="spellStart"/>
      <w:r w:rsidR="00034FC1">
        <w:t>raster</w:t>
      </w:r>
      <w:proofErr w:type="spellEnd"/>
      <w:r w:rsidR="00034FC1">
        <w:t xml:space="preserve">. </w:t>
      </w:r>
      <w:r w:rsidR="00CB75E1">
        <w:t>Esta rutina también clasifica</w:t>
      </w:r>
      <w:r w:rsidR="00DA6EAF">
        <w:t xml:space="preserve"> </w:t>
      </w:r>
      <w:r w:rsidR="001F3120">
        <w:t xml:space="preserve">cada SGI en una escala del 1 al 8 </w:t>
      </w:r>
      <w:r w:rsidR="00384926">
        <w:t>dependiendo el rango de valores en que se encuentra</w:t>
      </w:r>
      <w:r w:rsidR="001E49AB">
        <w:t xml:space="preserve">. </w:t>
      </w:r>
      <w:r w:rsidR="005B2C76">
        <w:t>Este valor se asocia a una de las categoría</w:t>
      </w:r>
      <w:r w:rsidR="00443CCC">
        <w:t>s</w:t>
      </w:r>
      <w:r w:rsidR="005B2C76">
        <w:t xml:space="preserve"> de sequía</w:t>
      </w:r>
      <w:r w:rsidR="00443CCC">
        <w:t xml:space="preserve"> </w:t>
      </w:r>
      <w:commentRangeStart w:id="93"/>
      <w:commentRangeStart w:id="94"/>
      <w:r w:rsidR="00443CCC">
        <w:t xml:space="preserve">definidas </w:t>
      </w:r>
      <w:r w:rsidR="00DE6B0E">
        <w:t>por el proyecto de gestión de sequías patrocinado por la</w:t>
      </w:r>
      <w:r w:rsidR="00443CCC">
        <w:t xml:space="preserve"> DGA</w:t>
      </w:r>
      <w:commentRangeEnd w:id="93"/>
      <w:r w:rsidR="00F32F13">
        <w:rPr>
          <w:rStyle w:val="Refdecomentario"/>
        </w:rPr>
        <w:commentReference w:id="93"/>
      </w:r>
      <w:commentRangeEnd w:id="94"/>
      <w:r w:rsidR="00DE6B0E">
        <w:rPr>
          <w:rStyle w:val="Refdecomentario"/>
        </w:rPr>
        <w:commentReference w:id="94"/>
      </w:r>
      <w:r w:rsidR="005B2C76">
        <w:t>.</w:t>
      </w:r>
      <w:r w:rsidR="00443CCC">
        <w:t xml:space="preserve"> </w:t>
      </w:r>
      <w:r w:rsidR="00F276A1">
        <w:t>Las categorías y rango de valores se muestran</w:t>
      </w:r>
      <w:r w:rsidR="00E51D9A">
        <w:t xml:space="preserve"> en </w:t>
      </w:r>
      <w:r w:rsidR="00CA4DF1">
        <w:t xml:space="preserve">la </w:t>
      </w:r>
      <w:r w:rsidR="00CA4DF1">
        <w:fldChar w:fldCharType="begin"/>
      </w:r>
      <w:r w:rsidR="00CA4DF1">
        <w:instrText xml:space="preserve"> REF _Ref141381295 \h </w:instrText>
      </w:r>
      <w:r w:rsidR="00CA4DF1">
        <w:fldChar w:fldCharType="separate"/>
      </w:r>
      <w:r w:rsidR="00CA4DF1">
        <w:t xml:space="preserve">Tabla </w:t>
      </w:r>
      <w:r w:rsidR="005130E8">
        <w:rPr>
          <w:noProof/>
        </w:rPr>
        <w:t>4</w:t>
      </w:r>
      <w:r w:rsidR="00CA4DF1">
        <w:fldChar w:fldCharType="end"/>
      </w:r>
      <w:r w:rsidR="00CA4DF1">
        <w:t xml:space="preserve">. </w:t>
      </w:r>
      <w:r w:rsidR="00BD084B">
        <w:t>En base a</w:t>
      </w:r>
      <w:r w:rsidR="00384926">
        <w:t xml:space="preserve"> esta clasificación se crea otra imagen </w:t>
      </w:r>
      <w:proofErr w:type="spellStart"/>
      <w:r w:rsidR="00384926">
        <w:t>raster</w:t>
      </w:r>
      <w:proofErr w:type="spellEnd"/>
      <w:r w:rsidR="00BD084B">
        <w:t xml:space="preserve"> que muestra la categoría de sequía de manera espacial</w:t>
      </w:r>
      <w:r w:rsidR="00CA4DF1">
        <w:t>.</w:t>
      </w:r>
      <w:r w:rsidR="00F70FD3">
        <w:t xml:space="preserve"> Las imágenes </w:t>
      </w:r>
      <w:proofErr w:type="spellStart"/>
      <w:r w:rsidR="00F70FD3">
        <w:t>raster</w:t>
      </w:r>
      <w:proofErr w:type="spellEnd"/>
      <w:r w:rsidR="00F70FD3">
        <w:t xml:space="preserve"> se nombran de la siguiente</w:t>
      </w:r>
      <w:r w:rsidR="003D72D6">
        <w:t xml:space="preserve"> manera</w:t>
      </w:r>
      <w:r w:rsidR="00B15E8C">
        <w:t>:</w:t>
      </w:r>
      <w:r w:rsidR="003D72D6">
        <w:t xml:space="preserve"> </w:t>
      </w:r>
      <w:proofErr w:type="spellStart"/>
      <w:r w:rsidR="003D72D6">
        <w:t>SGI_</w:t>
      </w:r>
      <w:r w:rsidR="00B15E8C">
        <w:t>m</w:t>
      </w:r>
      <w:r w:rsidR="003D72D6">
        <w:t>es_año_i.tif</w:t>
      </w:r>
      <w:proofErr w:type="spellEnd"/>
      <w:r w:rsidR="003D72D6">
        <w:t xml:space="preserve"> y </w:t>
      </w:r>
      <w:proofErr w:type="spellStart"/>
      <w:r w:rsidR="003D72D6">
        <w:t>SGI_class_</w:t>
      </w:r>
      <w:r w:rsidR="00B15E8C">
        <w:t>m</w:t>
      </w:r>
      <w:r w:rsidR="003D72D6">
        <w:t>es_año_i.tif</w:t>
      </w:r>
      <w:proofErr w:type="spellEnd"/>
      <w:r w:rsidR="003D72D6">
        <w:t xml:space="preserve"> donde </w:t>
      </w:r>
      <w:proofErr w:type="spellStart"/>
      <w:r w:rsidR="003D72D6">
        <w:t>class</w:t>
      </w:r>
      <w:proofErr w:type="spellEnd"/>
      <w:r w:rsidR="003D72D6">
        <w:t xml:space="preserve"> indica</w:t>
      </w:r>
      <w:r w:rsidR="00B15E8C">
        <w:t xml:space="preserve"> que esa imagen corresponde a las celdas clasificadas en categoría de sequía e i representa el</w:t>
      </w:r>
      <w:r w:rsidR="003D72D6">
        <w:t xml:space="preserve"> periodo de agregación (6 o 12)</w:t>
      </w:r>
      <w:r w:rsidR="00B15E8C">
        <w:t>.</w:t>
      </w:r>
    </w:p>
    <w:p w14:paraId="59D71A44" w14:textId="6799D5E3" w:rsidR="00135A01" w:rsidRDefault="00135A01" w:rsidP="001E49AB">
      <w:pPr>
        <w:pStyle w:val="Descripcin"/>
        <w:jc w:val="center"/>
      </w:pPr>
      <w:bookmarkStart w:id="95" w:name="_Ref141381295"/>
      <w:bookmarkStart w:id="96" w:name="_Toc141719041"/>
      <w:r>
        <w:t xml:space="preserve">Tabla </w:t>
      </w:r>
      <w:r w:rsidR="00C05AAA">
        <w:fldChar w:fldCharType="begin"/>
      </w:r>
      <w:r w:rsidR="00C05AAA">
        <w:instrText xml:space="preserve"> SEQ Tabla \* ARABIC </w:instrText>
      </w:r>
      <w:r w:rsidR="00C05AAA">
        <w:fldChar w:fldCharType="separate"/>
      </w:r>
      <w:r w:rsidR="000D0CD0">
        <w:rPr>
          <w:noProof/>
        </w:rPr>
        <w:t>8</w:t>
      </w:r>
      <w:r w:rsidR="00C05AAA">
        <w:rPr>
          <w:noProof/>
        </w:rPr>
        <w:fldChar w:fldCharType="end"/>
      </w:r>
      <w:bookmarkEnd w:id="95"/>
      <w:r>
        <w:t xml:space="preserve">: </w:t>
      </w:r>
      <w:r w:rsidR="001E49AB">
        <w:t xml:space="preserve">Clasificación de sequía </w:t>
      </w:r>
      <w:proofErr w:type="gramStart"/>
      <w:r w:rsidR="001E49AB">
        <w:t>en relación a</w:t>
      </w:r>
      <w:proofErr w:type="gramEnd"/>
      <w:r w:rsidR="001E49AB">
        <w:t xml:space="preserve"> las condiciones esperadas</w:t>
      </w:r>
      <w:r w:rsidR="00696EA3">
        <w:t xml:space="preserve"> según valor de SGI</w:t>
      </w:r>
      <w:bookmarkEnd w:id="96"/>
    </w:p>
    <w:tbl>
      <w:tblPr>
        <w:tblStyle w:val="Tablaconcuadrcula4-nfasis1"/>
        <w:tblW w:w="0" w:type="auto"/>
        <w:jc w:val="center"/>
        <w:tblLook w:val="04A0" w:firstRow="1" w:lastRow="0" w:firstColumn="1" w:lastColumn="0" w:noHBand="0" w:noVBand="1"/>
      </w:tblPr>
      <w:tblGrid>
        <w:gridCol w:w="3596"/>
        <w:gridCol w:w="1712"/>
      </w:tblGrid>
      <w:tr w:rsidR="00CD12C8" w:rsidRPr="00CD12C8" w14:paraId="7D53D11B" w14:textId="77777777" w:rsidTr="005130E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96" w:type="dxa"/>
            <w:noWrap/>
            <w:hideMark/>
          </w:tcPr>
          <w:p w14:paraId="6697ED04" w14:textId="77777777" w:rsidR="00CD12C8" w:rsidRPr="00CD12C8" w:rsidRDefault="00CD12C8" w:rsidP="00135A01">
            <w:pPr>
              <w:jc w:val="center"/>
            </w:pPr>
            <w:r w:rsidRPr="00CD12C8">
              <w:t>Categoría</w:t>
            </w:r>
          </w:p>
        </w:tc>
        <w:tc>
          <w:tcPr>
            <w:tcW w:w="1712" w:type="dxa"/>
            <w:noWrap/>
            <w:hideMark/>
          </w:tcPr>
          <w:p w14:paraId="6D6CADC8" w14:textId="77777777" w:rsidR="00CD12C8" w:rsidRPr="00CD12C8" w:rsidRDefault="00CD12C8" w:rsidP="00135A01">
            <w:pPr>
              <w:jc w:val="center"/>
              <w:cnfStyle w:val="100000000000" w:firstRow="1" w:lastRow="0" w:firstColumn="0" w:lastColumn="0" w:oddVBand="0" w:evenVBand="0" w:oddHBand="0" w:evenHBand="0" w:firstRowFirstColumn="0" w:firstRowLastColumn="0" w:lastRowFirstColumn="0" w:lastRowLastColumn="0"/>
            </w:pPr>
            <w:r w:rsidRPr="00CD12C8">
              <w:t>Rango valor SGI</w:t>
            </w:r>
          </w:p>
        </w:tc>
      </w:tr>
      <w:tr w:rsidR="00CD12C8" w:rsidRPr="00CD12C8" w14:paraId="5A665CA1" w14:textId="77777777" w:rsidTr="005130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1389F7F7" w14:textId="77777777" w:rsidR="00CD12C8" w:rsidRPr="00135A01" w:rsidRDefault="00CD12C8" w:rsidP="00135A01">
            <w:pPr>
              <w:jc w:val="center"/>
              <w:rPr>
                <w:b w:val="0"/>
              </w:rPr>
            </w:pPr>
            <w:r w:rsidRPr="00135A01">
              <w:rPr>
                <w:b w:val="0"/>
                <w:color w:val="000000" w:themeColor="text1"/>
              </w:rPr>
              <w:t>Extremadamente seco</w:t>
            </w:r>
          </w:p>
        </w:tc>
        <w:tc>
          <w:tcPr>
            <w:tcW w:w="1712" w:type="dxa"/>
            <w:shd w:val="clear" w:color="auto" w:fill="auto"/>
            <w:noWrap/>
            <w:hideMark/>
          </w:tcPr>
          <w:p w14:paraId="2EFA7BA6" w14:textId="77777777" w:rsidR="00CD12C8" w:rsidRPr="00CD12C8" w:rsidRDefault="00CD12C8" w:rsidP="00135A01">
            <w:pPr>
              <w:jc w:val="center"/>
              <w:cnfStyle w:val="000000100000" w:firstRow="0" w:lastRow="0" w:firstColumn="0" w:lastColumn="0" w:oddVBand="0" w:evenVBand="0" w:oddHBand="1" w:evenHBand="0" w:firstRowFirstColumn="0" w:firstRowLastColumn="0" w:lastRowFirstColumn="0" w:lastRowLastColumn="0"/>
            </w:pPr>
            <w:r w:rsidRPr="00CD12C8">
              <w:t>&lt;-2,05</w:t>
            </w:r>
          </w:p>
        </w:tc>
      </w:tr>
      <w:tr w:rsidR="00CD12C8" w:rsidRPr="00CD12C8" w14:paraId="5B08DF76" w14:textId="77777777" w:rsidTr="005130E8">
        <w:trPr>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23FC77B6" w14:textId="77777777" w:rsidR="00CD12C8" w:rsidRPr="00135A01" w:rsidRDefault="00CD12C8" w:rsidP="00135A01">
            <w:pPr>
              <w:jc w:val="center"/>
              <w:rPr>
                <w:b w:val="0"/>
              </w:rPr>
            </w:pPr>
            <w:r w:rsidRPr="00135A01">
              <w:rPr>
                <w:b w:val="0"/>
              </w:rPr>
              <w:lastRenderedPageBreak/>
              <w:t>Excesivamente seco</w:t>
            </w:r>
          </w:p>
        </w:tc>
        <w:tc>
          <w:tcPr>
            <w:tcW w:w="1712" w:type="dxa"/>
            <w:shd w:val="clear" w:color="auto" w:fill="auto"/>
            <w:noWrap/>
            <w:hideMark/>
          </w:tcPr>
          <w:p w14:paraId="27895830" w14:textId="77777777" w:rsidR="00CD12C8" w:rsidRPr="00CD12C8" w:rsidRDefault="00CD12C8" w:rsidP="00135A01">
            <w:pPr>
              <w:jc w:val="center"/>
              <w:cnfStyle w:val="000000000000" w:firstRow="0" w:lastRow="0" w:firstColumn="0" w:lastColumn="0" w:oddVBand="0" w:evenVBand="0" w:oddHBand="0" w:evenHBand="0" w:firstRowFirstColumn="0" w:firstRowLastColumn="0" w:lastRowFirstColumn="0" w:lastRowLastColumn="0"/>
            </w:pPr>
            <w:r w:rsidRPr="00CD12C8">
              <w:t>-2,</w:t>
            </w:r>
            <w:proofErr w:type="gramStart"/>
            <w:r w:rsidRPr="00CD12C8">
              <w:t>05 ;</w:t>
            </w:r>
            <w:proofErr w:type="gramEnd"/>
            <w:r w:rsidRPr="00CD12C8">
              <w:t xml:space="preserve"> -1,64</w:t>
            </w:r>
          </w:p>
        </w:tc>
      </w:tr>
      <w:tr w:rsidR="00CD12C8" w:rsidRPr="00CD12C8" w14:paraId="06F10325" w14:textId="77777777" w:rsidTr="005130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7E718A47" w14:textId="77777777" w:rsidR="00CD12C8" w:rsidRPr="00135A01" w:rsidRDefault="00CD12C8" w:rsidP="00135A01">
            <w:pPr>
              <w:jc w:val="center"/>
              <w:rPr>
                <w:b w:val="0"/>
              </w:rPr>
            </w:pPr>
            <w:r w:rsidRPr="00135A01">
              <w:rPr>
                <w:b w:val="0"/>
              </w:rPr>
              <w:t>Muy seco</w:t>
            </w:r>
          </w:p>
        </w:tc>
        <w:tc>
          <w:tcPr>
            <w:tcW w:w="1712" w:type="dxa"/>
            <w:shd w:val="clear" w:color="auto" w:fill="auto"/>
            <w:noWrap/>
            <w:hideMark/>
          </w:tcPr>
          <w:p w14:paraId="64D2D2E2" w14:textId="77777777" w:rsidR="00CD12C8" w:rsidRPr="00CD12C8" w:rsidRDefault="00CD12C8" w:rsidP="00135A01">
            <w:pPr>
              <w:jc w:val="center"/>
              <w:cnfStyle w:val="000000100000" w:firstRow="0" w:lastRow="0" w:firstColumn="0" w:lastColumn="0" w:oddVBand="0" w:evenVBand="0" w:oddHBand="1" w:evenHBand="0" w:firstRowFirstColumn="0" w:firstRowLastColumn="0" w:lastRowFirstColumn="0" w:lastRowLastColumn="0"/>
            </w:pPr>
            <w:r w:rsidRPr="00CD12C8">
              <w:t>-1,</w:t>
            </w:r>
            <w:proofErr w:type="gramStart"/>
            <w:r w:rsidRPr="00CD12C8">
              <w:t>64 ;</w:t>
            </w:r>
            <w:proofErr w:type="gramEnd"/>
            <w:r w:rsidRPr="00CD12C8">
              <w:t xml:space="preserve"> -1,28</w:t>
            </w:r>
          </w:p>
        </w:tc>
      </w:tr>
      <w:tr w:rsidR="00CD12C8" w:rsidRPr="00CD12C8" w14:paraId="5CCE908D" w14:textId="77777777" w:rsidTr="005130E8">
        <w:trPr>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67124A27" w14:textId="77777777" w:rsidR="00CD12C8" w:rsidRPr="00135A01" w:rsidRDefault="00CD12C8" w:rsidP="00135A01">
            <w:pPr>
              <w:jc w:val="center"/>
              <w:rPr>
                <w:b w:val="0"/>
              </w:rPr>
            </w:pPr>
            <w:r w:rsidRPr="00135A01">
              <w:rPr>
                <w:b w:val="0"/>
              </w:rPr>
              <w:t>Seco</w:t>
            </w:r>
          </w:p>
        </w:tc>
        <w:tc>
          <w:tcPr>
            <w:tcW w:w="1712" w:type="dxa"/>
            <w:shd w:val="clear" w:color="auto" w:fill="auto"/>
            <w:noWrap/>
            <w:hideMark/>
          </w:tcPr>
          <w:p w14:paraId="43B39E59" w14:textId="77777777" w:rsidR="00CD12C8" w:rsidRPr="00CD12C8" w:rsidRDefault="00CD12C8" w:rsidP="00135A01">
            <w:pPr>
              <w:jc w:val="center"/>
              <w:cnfStyle w:val="000000000000" w:firstRow="0" w:lastRow="0" w:firstColumn="0" w:lastColumn="0" w:oddVBand="0" w:evenVBand="0" w:oddHBand="0" w:evenHBand="0" w:firstRowFirstColumn="0" w:firstRowLastColumn="0" w:lastRowFirstColumn="0" w:lastRowLastColumn="0"/>
            </w:pPr>
            <w:r w:rsidRPr="00CD12C8">
              <w:t>-1,</w:t>
            </w:r>
            <w:proofErr w:type="gramStart"/>
            <w:r w:rsidRPr="00CD12C8">
              <w:t>28 ;</w:t>
            </w:r>
            <w:proofErr w:type="gramEnd"/>
            <w:r w:rsidRPr="00CD12C8">
              <w:t xml:space="preserve"> -1,04</w:t>
            </w:r>
          </w:p>
        </w:tc>
      </w:tr>
      <w:tr w:rsidR="00CD12C8" w:rsidRPr="00CD12C8" w14:paraId="6A710B66" w14:textId="77777777" w:rsidTr="005130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7B8C515A" w14:textId="77777777" w:rsidR="00CD12C8" w:rsidRPr="00135A01" w:rsidRDefault="00CD12C8" w:rsidP="00135A01">
            <w:pPr>
              <w:jc w:val="center"/>
              <w:rPr>
                <w:b w:val="0"/>
              </w:rPr>
            </w:pPr>
            <w:r w:rsidRPr="00135A01">
              <w:rPr>
                <w:b w:val="0"/>
              </w:rPr>
              <w:t>Levemente seco</w:t>
            </w:r>
          </w:p>
        </w:tc>
        <w:tc>
          <w:tcPr>
            <w:tcW w:w="1712" w:type="dxa"/>
            <w:shd w:val="clear" w:color="auto" w:fill="auto"/>
            <w:noWrap/>
            <w:hideMark/>
          </w:tcPr>
          <w:p w14:paraId="5119EB9F" w14:textId="77777777" w:rsidR="00CD12C8" w:rsidRPr="00CD12C8" w:rsidRDefault="00CD12C8" w:rsidP="00135A01">
            <w:pPr>
              <w:jc w:val="center"/>
              <w:cnfStyle w:val="000000100000" w:firstRow="0" w:lastRow="0" w:firstColumn="0" w:lastColumn="0" w:oddVBand="0" w:evenVBand="0" w:oddHBand="1" w:evenHBand="0" w:firstRowFirstColumn="0" w:firstRowLastColumn="0" w:lastRowFirstColumn="0" w:lastRowLastColumn="0"/>
            </w:pPr>
            <w:r w:rsidRPr="00CD12C8">
              <w:t>-1,</w:t>
            </w:r>
            <w:proofErr w:type="gramStart"/>
            <w:r w:rsidRPr="00CD12C8">
              <w:t>04 ;</w:t>
            </w:r>
            <w:proofErr w:type="gramEnd"/>
            <w:r w:rsidRPr="00CD12C8">
              <w:t xml:space="preserve"> -0,84</w:t>
            </w:r>
          </w:p>
        </w:tc>
      </w:tr>
      <w:tr w:rsidR="00CD12C8" w:rsidRPr="00CD12C8" w14:paraId="2263C75E" w14:textId="77777777" w:rsidTr="005130E8">
        <w:trPr>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0DCF43B1" w14:textId="77777777" w:rsidR="00CD12C8" w:rsidRPr="00135A01" w:rsidRDefault="00CD12C8" w:rsidP="00135A01">
            <w:pPr>
              <w:jc w:val="center"/>
              <w:rPr>
                <w:b w:val="0"/>
              </w:rPr>
            </w:pPr>
            <w:r w:rsidRPr="00135A01">
              <w:rPr>
                <w:b w:val="0"/>
              </w:rPr>
              <w:t>Normal</w:t>
            </w:r>
          </w:p>
        </w:tc>
        <w:tc>
          <w:tcPr>
            <w:tcW w:w="1712" w:type="dxa"/>
            <w:shd w:val="clear" w:color="auto" w:fill="auto"/>
            <w:noWrap/>
            <w:hideMark/>
          </w:tcPr>
          <w:p w14:paraId="63648589" w14:textId="77777777" w:rsidR="00CD12C8" w:rsidRPr="00CD12C8" w:rsidRDefault="00CD12C8" w:rsidP="00135A01">
            <w:pPr>
              <w:jc w:val="center"/>
              <w:cnfStyle w:val="000000000000" w:firstRow="0" w:lastRow="0" w:firstColumn="0" w:lastColumn="0" w:oddVBand="0" w:evenVBand="0" w:oddHBand="0" w:evenHBand="0" w:firstRowFirstColumn="0" w:firstRowLastColumn="0" w:lastRowFirstColumn="0" w:lastRowLastColumn="0"/>
            </w:pPr>
            <w:r w:rsidRPr="00CD12C8">
              <w:t>-0,</w:t>
            </w:r>
            <w:proofErr w:type="gramStart"/>
            <w:r w:rsidRPr="00CD12C8">
              <w:t>84 ;</w:t>
            </w:r>
            <w:proofErr w:type="gramEnd"/>
            <w:r w:rsidRPr="00CD12C8">
              <w:t xml:space="preserve"> 0,84</w:t>
            </w:r>
          </w:p>
        </w:tc>
      </w:tr>
      <w:tr w:rsidR="00CD12C8" w:rsidRPr="00CD12C8" w14:paraId="7DD060CF" w14:textId="77777777" w:rsidTr="005130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68E41885" w14:textId="77777777" w:rsidR="00CD12C8" w:rsidRPr="00135A01" w:rsidRDefault="00CD12C8" w:rsidP="00135A01">
            <w:pPr>
              <w:jc w:val="center"/>
              <w:rPr>
                <w:b w:val="0"/>
              </w:rPr>
            </w:pPr>
            <w:r w:rsidRPr="00135A01">
              <w:rPr>
                <w:b w:val="0"/>
              </w:rPr>
              <w:t>Húmedo</w:t>
            </w:r>
          </w:p>
        </w:tc>
        <w:tc>
          <w:tcPr>
            <w:tcW w:w="1712" w:type="dxa"/>
            <w:shd w:val="clear" w:color="auto" w:fill="auto"/>
            <w:noWrap/>
            <w:hideMark/>
          </w:tcPr>
          <w:p w14:paraId="118D8913" w14:textId="77777777" w:rsidR="00CD12C8" w:rsidRPr="00CD12C8" w:rsidRDefault="00CD12C8" w:rsidP="00135A01">
            <w:pPr>
              <w:jc w:val="center"/>
              <w:cnfStyle w:val="000000100000" w:firstRow="0" w:lastRow="0" w:firstColumn="0" w:lastColumn="0" w:oddVBand="0" w:evenVBand="0" w:oddHBand="1" w:evenHBand="0" w:firstRowFirstColumn="0" w:firstRowLastColumn="0" w:lastRowFirstColumn="0" w:lastRowLastColumn="0"/>
            </w:pPr>
            <w:r w:rsidRPr="00CD12C8">
              <w:t>0,</w:t>
            </w:r>
            <w:proofErr w:type="gramStart"/>
            <w:r w:rsidRPr="00CD12C8">
              <w:t>84 ;</w:t>
            </w:r>
            <w:proofErr w:type="gramEnd"/>
            <w:r w:rsidRPr="00CD12C8">
              <w:t xml:space="preserve"> 1,28</w:t>
            </w:r>
          </w:p>
        </w:tc>
      </w:tr>
      <w:tr w:rsidR="00CD12C8" w:rsidRPr="00CD12C8" w14:paraId="512E2444" w14:textId="77777777" w:rsidTr="005130E8">
        <w:trPr>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3E1EED45" w14:textId="77777777" w:rsidR="00CD12C8" w:rsidRPr="00135A01" w:rsidRDefault="00CD12C8" w:rsidP="00135A01">
            <w:pPr>
              <w:jc w:val="center"/>
              <w:rPr>
                <w:b w:val="0"/>
              </w:rPr>
            </w:pPr>
            <w:r w:rsidRPr="00135A01">
              <w:rPr>
                <w:b w:val="0"/>
              </w:rPr>
              <w:t>Muy húmedo</w:t>
            </w:r>
          </w:p>
        </w:tc>
        <w:tc>
          <w:tcPr>
            <w:tcW w:w="1712" w:type="dxa"/>
            <w:shd w:val="clear" w:color="auto" w:fill="auto"/>
            <w:noWrap/>
            <w:hideMark/>
          </w:tcPr>
          <w:p w14:paraId="43814483" w14:textId="77777777" w:rsidR="00CD12C8" w:rsidRPr="00CD12C8" w:rsidRDefault="00CD12C8" w:rsidP="00135A01">
            <w:pPr>
              <w:jc w:val="center"/>
              <w:cnfStyle w:val="000000000000" w:firstRow="0" w:lastRow="0" w:firstColumn="0" w:lastColumn="0" w:oddVBand="0" w:evenVBand="0" w:oddHBand="0" w:evenHBand="0" w:firstRowFirstColumn="0" w:firstRowLastColumn="0" w:lastRowFirstColumn="0" w:lastRowLastColumn="0"/>
            </w:pPr>
            <w:r w:rsidRPr="00CD12C8">
              <w:t>1,</w:t>
            </w:r>
            <w:proofErr w:type="gramStart"/>
            <w:r w:rsidRPr="00CD12C8">
              <w:t>28 ;</w:t>
            </w:r>
            <w:proofErr w:type="gramEnd"/>
            <w:r w:rsidRPr="00CD12C8">
              <w:t xml:space="preserve"> 2,05</w:t>
            </w:r>
          </w:p>
        </w:tc>
      </w:tr>
      <w:tr w:rsidR="00CD12C8" w:rsidRPr="00CD12C8" w14:paraId="55616A89" w14:textId="77777777" w:rsidTr="005130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96" w:type="dxa"/>
            <w:shd w:val="clear" w:color="auto" w:fill="auto"/>
            <w:noWrap/>
            <w:hideMark/>
          </w:tcPr>
          <w:p w14:paraId="723213E6" w14:textId="77777777" w:rsidR="00CD12C8" w:rsidRPr="00135A01" w:rsidRDefault="00CD12C8" w:rsidP="00135A01">
            <w:pPr>
              <w:jc w:val="center"/>
              <w:rPr>
                <w:b w:val="0"/>
              </w:rPr>
            </w:pPr>
            <w:r w:rsidRPr="00135A01">
              <w:rPr>
                <w:b w:val="0"/>
              </w:rPr>
              <w:t>Extremadamente húmedo</w:t>
            </w:r>
          </w:p>
        </w:tc>
        <w:tc>
          <w:tcPr>
            <w:tcW w:w="1712" w:type="dxa"/>
            <w:shd w:val="clear" w:color="auto" w:fill="auto"/>
            <w:noWrap/>
            <w:hideMark/>
          </w:tcPr>
          <w:p w14:paraId="06325E89" w14:textId="77777777" w:rsidR="00CD12C8" w:rsidRPr="00CD12C8" w:rsidRDefault="00CD12C8" w:rsidP="00135A01">
            <w:pPr>
              <w:jc w:val="center"/>
              <w:cnfStyle w:val="000000100000" w:firstRow="0" w:lastRow="0" w:firstColumn="0" w:lastColumn="0" w:oddVBand="0" w:evenVBand="0" w:oddHBand="1" w:evenHBand="0" w:firstRowFirstColumn="0" w:firstRowLastColumn="0" w:lastRowFirstColumn="0" w:lastRowLastColumn="0"/>
            </w:pPr>
            <w:r w:rsidRPr="00CD12C8">
              <w:t>&gt;2,05</w:t>
            </w:r>
          </w:p>
        </w:tc>
      </w:tr>
    </w:tbl>
    <w:p w14:paraId="5BAAF280" w14:textId="77777777" w:rsidR="00E51D9A" w:rsidRPr="001242CB" w:rsidRDefault="00E51D9A" w:rsidP="001242CB"/>
    <w:p w14:paraId="6DEF4B66" w14:textId="77777777" w:rsidR="00E73050" w:rsidRDefault="0051706E" w:rsidP="00E73050">
      <w:pPr>
        <w:pStyle w:val="Ttulo3"/>
      </w:pPr>
      <w:bookmarkStart w:id="97" w:name="_Toc141366063"/>
      <w:r w:rsidRPr="00E73050">
        <w:rPr>
          <w:b/>
          <w:bCs/>
        </w:rPr>
        <w:t>Proceso 3.4:</w:t>
      </w:r>
      <w:r>
        <w:t xml:space="preserve"> Generar </w:t>
      </w:r>
      <w:proofErr w:type="spellStart"/>
      <w:r>
        <w:t>rasters</w:t>
      </w:r>
      <w:proofErr w:type="spellEnd"/>
      <w:r>
        <w:t xml:space="preserve"> PPP</w:t>
      </w:r>
      <w:r w:rsidR="00DF355F">
        <w:t xml:space="preserve"> en ArcGIS</w:t>
      </w:r>
      <w:r>
        <w:t xml:space="preserve"> (desviación</w:t>
      </w:r>
      <w:r w:rsidR="001E46A9">
        <w:t xml:space="preserve"> y promedio</w:t>
      </w:r>
      <w:r w:rsidR="00E73050">
        <w:t>)</w:t>
      </w:r>
      <w:bookmarkEnd w:id="97"/>
    </w:p>
    <w:p w14:paraId="7C69933D" w14:textId="73790514" w:rsidR="00AD0D05" w:rsidRDefault="00CA0D3C" w:rsidP="00AD0D05">
      <w:pPr>
        <w:pStyle w:val="Ttulo3"/>
      </w:pPr>
      <w:bookmarkStart w:id="98" w:name="_Toc141366065"/>
      <w:r>
        <w:rPr>
          <w:b/>
          <w:bCs/>
        </w:rPr>
        <w:t>Proceso</w:t>
      </w:r>
      <w:r w:rsidR="00AD0D05" w:rsidRPr="00414334">
        <w:rPr>
          <w:b/>
          <w:bCs/>
        </w:rPr>
        <w:t xml:space="preserve"> 3.</w:t>
      </w:r>
      <w:r w:rsidR="00F64C6C">
        <w:rPr>
          <w:b/>
          <w:bCs/>
        </w:rPr>
        <w:t>6</w:t>
      </w:r>
      <w:r w:rsidR="00AD0D05" w:rsidRPr="00414334">
        <w:rPr>
          <w:b/>
          <w:bCs/>
        </w:rPr>
        <w:t>:</w:t>
      </w:r>
      <w:r w:rsidR="00AD0D05">
        <w:t xml:space="preserve"> </w:t>
      </w:r>
      <w:r w:rsidR="00BD2115">
        <w:t>Subir</w:t>
      </w:r>
      <w:r w:rsidR="00E73050">
        <w:t xml:space="preserve"> </w:t>
      </w:r>
      <w:r w:rsidR="00AD0D05">
        <w:t xml:space="preserve">los </w:t>
      </w:r>
      <w:r w:rsidR="00477B78">
        <w:t>mapas</w:t>
      </w:r>
      <w:r w:rsidR="00AD0D05">
        <w:t xml:space="preserve"> en </w:t>
      </w:r>
      <w:proofErr w:type="spellStart"/>
      <w:r w:rsidR="00AD0D05">
        <w:t>Arcgis</w:t>
      </w:r>
      <w:proofErr w:type="spellEnd"/>
      <w:r w:rsidR="00AD0D05">
        <w:t xml:space="preserve"> Online.</w:t>
      </w:r>
      <w:bookmarkEnd w:id="98"/>
    </w:p>
    <w:p w14:paraId="3E46B3DE" w14:textId="5690E3A0" w:rsidR="00832022" w:rsidRDefault="00BF4928" w:rsidP="00BF4928">
      <w:r>
        <w:t xml:space="preserve">En este momento se introduce el programa </w:t>
      </w:r>
      <w:proofErr w:type="spellStart"/>
      <w:r>
        <w:t>Arcgis</w:t>
      </w:r>
      <w:proofErr w:type="spellEnd"/>
      <w:r>
        <w:t xml:space="preserve"> Online. Este programa basado en el servidor web permite (1) cargar el archivo </w:t>
      </w:r>
      <w:proofErr w:type="spellStart"/>
      <w:r>
        <w:t>raster</w:t>
      </w:r>
      <w:proofErr w:type="spellEnd"/>
      <w:r>
        <w:t xml:space="preserve">, (2) ejecutar un modelo </w:t>
      </w:r>
      <w:proofErr w:type="spellStart"/>
      <w:r>
        <w:t>pre-establecido</w:t>
      </w:r>
      <w:proofErr w:type="spellEnd"/>
      <w:r>
        <w:t xml:space="preserve"> de algoritmos de procesamiento geográfico y (3) publicar las capas generadas. Las capas se publican al servidor de </w:t>
      </w:r>
      <w:proofErr w:type="spellStart"/>
      <w:r>
        <w:t>Arcgis</w:t>
      </w:r>
      <w:proofErr w:type="spellEnd"/>
      <w:r>
        <w:t xml:space="preserve"> Online usando los recursos de la cuenta organizacional del CCG.</w:t>
      </w:r>
    </w:p>
    <w:p w14:paraId="555742D8" w14:textId="77777777" w:rsidR="00BF4928" w:rsidRDefault="00BF4928" w:rsidP="00BF4928">
      <w:r>
        <w:t>Para la automatización del proceso de publicación de mapas, un “</w:t>
      </w:r>
      <w:proofErr w:type="spellStart"/>
      <w:r>
        <w:t>Scheduler</w:t>
      </w:r>
      <w:proofErr w:type="spellEnd"/>
      <w:r>
        <w:t xml:space="preserve">” (programador) de tareas es provisto por </w:t>
      </w:r>
      <w:proofErr w:type="spellStart"/>
      <w:r>
        <w:t>ArcGis</w:t>
      </w:r>
      <w:proofErr w:type="spellEnd"/>
      <w:r>
        <w:t xml:space="preserve"> PRO.  El </w:t>
      </w:r>
      <w:proofErr w:type="spellStart"/>
      <w:r>
        <w:t>Scheduler</w:t>
      </w:r>
      <w:proofErr w:type="spellEnd"/>
      <w:r>
        <w:t xml:space="preserve"> es un script que crea una tarea programada a través del “Windows </w:t>
      </w:r>
      <w:proofErr w:type="spellStart"/>
      <w:r>
        <w:t>Task</w:t>
      </w:r>
      <w:proofErr w:type="spellEnd"/>
      <w:r>
        <w:t xml:space="preserve"> </w:t>
      </w:r>
      <w:proofErr w:type="spellStart"/>
      <w:r>
        <w:t>Scheduler</w:t>
      </w:r>
      <w:proofErr w:type="spellEnd"/>
      <w:r>
        <w:t>”.</w:t>
      </w:r>
    </w:p>
    <w:p w14:paraId="68145558" w14:textId="4C3485D4" w:rsidR="0071041A" w:rsidRDefault="00BF4928">
      <w:r>
        <w:t xml:space="preserve">La tarea que se le asigna al </w:t>
      </w:r>
      <w:proofErr w:type="spellStart"/>
      <w:r>
        <w:t>Scheduler</w:t>
      </w:r>
      <w:proofErr w:type="spellEnd"/>
      <w:r>
        <w:t xml:space="preserve"> consiste en correr el modelo de </w:t>
      </w:r>
      <w:proofErr w:type="spellStart"/>
      <w:r>
        <w:t>ArcgisPRO</w:t>
      </w:r>
      <w:proofErr w:type="spellEnd"/>
      <w:r>
        <w:t xml:space="preserve"> </w:t>
      </w:r>
      <w:proofErr w:type="spellStart"/>
      <w:r>
        <w:t>segun</w:t>
      </w:r>
      <w:proofErr w:type="spellEnd"/>
      <w:r>
        <w:t xml:space="preserve"> el calendario provisto por el usuario. No es necesario tener </w:t>
      </w:r>
      <w:proofErr w:type="spellStart"/>
      <w:r>
        <w:t>ArcgisPRO</w:t>
      </w:r>
      <w:proofErr w:type="spellEnd"/>
      <w:r>
        <w:t xml:space="preserve"> abierto para que la tarea sea ejecutada. Sin embargo, el servidor en el cual se automatiza la tarea sí debe estar encendido.</w:t>
      </w:r>
      <w:bookmarkStart w:id="99" w:name="_evvc1c1y7qce" w:colFirst="0" w:colLast="0"/>
      <w:bookmarkEnd w:id="99"/>
    </w:p>
    <w:p w14:paraId="1BCCF1CC" w14:textId="700130D6" w:rsidR="0071041A" w:rsidRDefault="0071041A" w:rsidP="0071041A">
      <w:pPr>
        <w:pStyle w:val="Ttulo1"/>
      </w:pPr>
      <w:bookmarkStart w:id="100" w:name="_Toc141366071"/>
      <w:r>
        <w:t>Encuesta de experiencia del usuario</w:t>
      </w:r>
      <w:r w:rsidR="006F4F33">
        <w:t xml:space="preserve"> (UX)</w:t>
      </w:r>
      <w:r>
        <w:t xml:space="preserve"> a la Plataforma de Monitoreo de Sequ</w:t>
      </w:r>
      <w:r w:rsidR="006F4F33">
        <w:t>í</w:t>
      </w:r>
      <w:r>
        <w:t>a</w:t>
      </w:r>
      <w:bookmarkEnd w:id="100"/>
    </w:p>
    <w:p w14:paraId="2CC00D61" w14:textId="77777777" w:rsidR="00335D10" w:rsidRPr="00335D10" w:rsidRDefault="00335D10" w:rsidP="00335D10"/>
    <w:p w14:paraId="1F758628" w14:textId="0FD48CBB" w:rsidR="00EB4C08" w:rsidRPr="00EB4C08" w:rsidRDefault="00335D10" w:rsidP="00335D10">
      <w:pPr>
        <w:pStyle w:val="Ttulo2"/>
      </w:pPr>
      <w:bookmarkStart w:id="101" w:name="_Toc141366072"/>
      <w:r>
        <w:t>Introducción</w:t>
      </w:r>
      <w:bookmarkEnd w:id="101"/>
    </w:p>
    <w:p w14:paraId="09922197" w14:textId="2D1B1616" w:rsidR="0071041A" w:rsidRDefault="00EB4C08" w:rsidP="001E4397">
      <w:pPr>
        <w:jc w:val="both"/>
      </w:pPr>
      <w:r w:rsidRPr="00EB4C08">
        <w:t>Cada plataforma y su correspondiente sitio web deben someterse a un proceso de diseño de experiencia de usuario. En este proceso, los expertos en la materia a la que la plataforma se dirige deben trabajar para acercarla al usuario. El objetivo es hacer que esta plataforma virtual sea más fácil de usar y accesible, con el propósito de mejorar la experiencia del usuario y garantizar que el producto digital sea verdaderamente útil para él</w:t>
      </w:r>
      <w:r w:rsidR="00EA22AD">
        <w:t xml:space="preserve"> (</w:t>
      </w:r>
      <w:r w:rsidR="00E73670">
        <w:t>UO</w:t>
      </w:r>
      <w:r w:rsidR="00FB79E1">
        <w:t>C</w:t>
      </w:r>
      <w:r w:rsidR="00E73670">
        <w:t xml:space="preserve"> </w:t>
      </w:r>
      <w:proofErr w:type="spellStart"/>
      <w:r w:rsidR="00E73670">
        <w:t>Corporate</w:t>
      </w:r>
      <w:proofErr w:type="spellEnd"/>
      <w:r w:rsidR="00E73670">
        <w:t xml:space="preserve">, </w:t>
      </w:r>
      <w:r w:rsidR="00A52996">
        <w:t>s</w:t>
      </w:r>
      <w:r w:rsidR="00E73670">
        <w:t>.</w:t>
      </w:r>
      <w:r w:rsidR="00A52996">
        <w:t>f</w:t>
      </w:r>
      <w:r w:rsidR="00E73670">
        <w:t>.)</w:t>
      </w:r>
      <w:r w:rsidRPr="00EB4C08">
        <w:t>.</w:t>
      </w:r>
    </w:p>
    <w:p w14:paraId="4EB43838" w14:textId="1A399D9E" w:rsidR="00FC20E9" w:rsidRDefault="00FC20E9" w:rsidP="001E4397">
      <w:pPr>
        <w:jc w:val="both"/>
      </w:pPr>
      <w:r>
        <w:t xml:space="preserve">Usabilidad y Accesibilidad son dos aspectos fundamentales en el diseño de productos. La usabilidad se refiere a la facilidad de uso del producto, teniendo en cuenta el tipo de usuario para el que está destinado. Se relaciona con la curva de aprendizaje del usuario, su eficiencia al realizar las tareas asociadas al producto y su satisfacción general (UOC </w:t>
      </w:r>
      <w:proofErr w:type="spellStart"/>
      <w:r>
        <w:t>Corporate</w:t>
      </w:r>
      <w:proofErr w:type="spellEnd"/>
      <w:r>
        <w:t>, s.f.).</w:t>
      </w:r>
    </w:p>
    <w:p w14:paraId="630507CD" w14:textId="6C067348" w:rsidR="00FC20E9" w:rsidRDefault="00FC20E9" w:rsidP="001E4397">
      <w:pPr>
        <w:jc w:val="both"/>
      </w:pPr>
      <w:r>
        <w:t xml:space="preserve">Por otro lado, la accesibilidad se refiere a la capacidad del producto para ser utilizado por el mayor número posible de usuarios. Reconoce que los usuarios pueden tener limitaciones temporales o </w:t>
      </w:r>
      <w:r>
        <w:lastRenderedPageBreak/>
        <w:t xml:space="preserve">permanentes que afecten su experiencia de uso. Garantizar la accesibilidad significa asegurarse de que un grupo específico de usuarios al que va dirigido el producto pueda utilizarlo sin problemas. Esto implica proporcionar la información necesaria de manera clara y fácil de percibir por el usuario (UOC </w:t>
      </w:r>
      <w:proofErr w:type="spellStart"/>
      <w:r>
        <w:t>Corporate</w:t>
      </w:r>
      <w:proofErr w:type="spellEnd"/>
      <w:r>
        <w:t>, s.f.).</w:t>
      </w:r>
    </w:p>
    <w:p w14:paraId="48C8801B" w14:textId="01303238" w:rsidR="00335D10" w:rsidRDefault="00C9730F" w:rsidP="00335D10">
      <w:pPr>
        <w:pStyle w:val="Ttulo2"/>
      </w:pPr>
      <w:r>
        <w:t>Método</w:t>
      </w:r>
    </w:p>
    <w:p w14:paraId="6FF6C436" w14:textId="1E24FDE0" w:rsidR="0071041A" w:rsidRDefault="00051CEF" w:rsidP="001E4397">
      <w:pPr>
        <w:jc w:val="both"/>
      </w:pPr>
      <w:r>
        <w:t xml:space="preserve">Para poder medir </w:t>
      </w:r>
      <w:r w:rsidR="00413526">
        <w:t>la usabilidad</w:t>
      </w:r>
      <w:r w:rsidR="00CE45A3">
        <w:t xml:space="preserve">, </w:t>
      </w:r>
      <w:r w:rsidR="007936C2">
        <w:t>y</w:t>
      </w:r>
      <w:r w:rsidR="00200E9A">
        <w:t xml:space="preserve"> </w:t>
      </w:r>
      <w:r w:rsidR="00CE45A3">
        <w:t xml:space="preserve">accesibilidad </w:t>
      </w:r>
      <w:r w:rsidR="00413526">
        <w:t xml:space="preserve">de la </w:t>
      </w:r>
      <w:r w:rsidR="00FC20E9">
        <w:t>página</w:t>
      </w:r>
      <w:r w:rsidR="00413526">
        <w:t xml:space="preserve"> web de la </w:t>
      </w:r>
      <w:r w:rsidR="006F6A9C">
        <w:t>I</w:t>
      </w:r>
      <w:r w:rsidR="00413526">
        <w:t xml:space="preserve">niciativa UC frente a la </w:t>
      </w:r>
      <w:r w:rsidR="006F4F33">
        <w:t>Sequía</w:t>
      </w:r>
      <w:r w:rsidR="00413526">
        <w:t xml:space="preserve"> como </w:t>
      </w:r>
      <w:r w:rsidR="007B395A">
        <w:t xml:space="preserve">la </w:t>
      </w:r>
      <w:r w:rsidR="007B395A" w:rsidRPr="007B395A">
        <w:t xml:space="preserve">Plataforma de </w:t>
      </w:r>
      <w:r w:rsidR="007B395A">
        <w:t>M</w:t>
      </w:r>
      <w:r w:rsidR="007B395A" w:rsidRPr="007B395A">
        <w:t xml:space="preserve">onitoreo de </w:t>
      </w:r>
      <w:r w:rsidR="007B395A">
        <w:t>S</w:t>
      </w:r>
      <w:r w:rsidR="007B395A" w:rsidRPr="007B395A">
        <w:t>equías</w:t>
      </w:r>
      <w:r w:rsidR="00413526">
        <w:t xml:space="preserve">, </w:t>
      </w:r>
      <w:r w:rsidR="002F70DA">
        <w:t xml:space="preserve">se realizó </w:t>
      </w:r>
      <w:r w:rsidR="00E8434D">
        <w:t xml:space="preserve">una encuesta </w:t>
      </w:r>
      <w:r w:rsidR="009C36C4">
        <w:t>a un grupo objetivo de 30 personas</w:t>
      </w:r>
      <w:r w:rsidR="007936C2">
        <w:t>.</w:t>
      </w:r>
    </w:p>
    <w:p w14:paraId="789CD25E" w14:textId="57F911E5" w:rsidR="007936C2" w:rsidRDefault="00200E9A" w:rsidP="00462AF4">
      <w:pPr>
        <w:jc w:val="both"/>
      </w:pPr>
      <w:r>
        <w:t xml:space="preserve">Este grupo objetivo consiste en </w:t>
      </w:r>
      <w:r w:rsidR="004D779A" w:rsidRPr="004D779A">
        <w:t>profesionales, académicos y expertos involucrados en investigaciones relacionadas con la sequía y representantes del mundo de las organizaciones de usuarios del agua (</w:t>
      </w:r>
      <w:proofErr w:type="spellStart"/>
      <w:r w:rsidR="004D779A" w:rsidRPr="004D779A">
        <w:t>OUAs</w:t>
      </w:r>
      <w:proofErr w:type="spellEnd"/>
      <w:r w:rsidR="004D779A" w:rsidRPr="004D779A">
        <w:t>).</w:t>
      </w:r>
      <w:r w:rsidR="00F32B44" w:rsidRPr="00F32B44">
        <w:t xml:space="preserve"> Para obtener conclusiones adecuadas, se</w:t>
      </w:r>
      <w:r w:rsidR="004D779A">
        <w:t xml:space="preserve"> UOC </w:t>
      </w:r>
      <w:proofErr w:type="spellStart"/>
      <w:r w:rsidR="004D779A">
        <w:t>Corporate</w:t>
      </w:r>
      <w:proofErr w:type="spellEnd"/>
      <w:r w:rsidR="004D779A">
        <w:t xml:space="preserve"> (s.f.)</w:t>
      </w:r>
      <w:r w:rsidR="00F32B44" w:rsidRPr="00F32B44">
        <w:t xml:space="preserve"> </w:t>
      </w:r>
      <w:r w:rsidR="00462AF4">
        <w:t>pert</w:t>
      </w:r>
      <w:r w:rsidR="00671C3C" w:rsidRPr="00671C3C">
        <w:t>enecen al perfil de usuario al que está destina</w:t>
      </w:r>
      <w:r w:rsidR="00462AF4">
        <w:t>da la plataforma, y que c</w:t>
      </w:r>
      <w:r w:rsidR="00671C3C" w:rsidRPr="00671C3C">
        <w:t>omo mínimo, se necesitan cinco</w:t>
      </w:r>
      <w:r w:rsidR="00462AF4">
        <w:t xml:space="preserve"> respuestas de</w:t>
      </w:r>
      <w:r w:rsidR="00671C3C" w:rsidRPr="00671C3C">
        <w:t xml:space="preserve"> usuarios para garantizar unas conclusiones aceptables.</w:t>
      </w:r>
    </w:p>
    <w:p w14:paraId="0B600DEF" w14:textId="195EC32A" w:rsidR="00C470AD" w:rsidRDefault="003B10AF" w:rsidP="00462AF4">
      <w:pPr>
        <w:jc w:val="both"/>
      </w:pPr>
      <w:r>
        <w:t>La encuesta consiste en 16 preguntas</w:t>
      </w:r>
      <w:r w:rsidR="00E82439">
        <w:t xml:space="preserve"> realizadas mediante la plataforma de Microsoft </w:t>
      </w:r>
      <w:proofErr w:type="spellStart"/>
      <w:r w:rsidR="00E82439">
        <w:t>Forms</w:t>
      </w:r>
      <w:proofErr w:type="spellEnd"/>
      <w:r w:rsidR="003A3030">
        <w:t>, la cual fue enviada a los usuarios seleccionados del grupo objetivo</w:t>
      </w:r>
      <w:r w:rsidR="00CF163B">
        <w:t xml:space="preserve"> </w:t>
      </w:r>
      <w:r w:rsidR="00682D7F">
        <w:t>vía</w:t>
      </w:r>
      <w:r w:rsidR="00CF163B">
        <w:t xml:space="preserve"> correo electrónico, </w:t>
      </w:r>
      <w:r w:rsidR="00E0323B">
        <w:t xml:space="preserve">con las instrucciones de acceso a la plataforma, a la encuesta, </w:t>
      </w:r>
      <w:r w:rsidR="00BA1459">
        <w:t>y un video tutorial que presenta la plataforma</w:t>
      </w:r>
      <w:r w:rsidR="00C470AD">
        <w:t>.</w:t>
      </w:r>
    </w:p>
    <w:p w14:paraId="44A1B3DB" w14:textId="08372E25" w:rsidR="00462AF4" w:rsidRDefault="00C470AD" w:rsidP="00462AF4">
      <w:pPr>
        <w:jc w:val="both"/>
      </w:pPr>
      <w:r>
        <w:t xml:space="preserve">Las preguntas de la </w:t>
      </w:r>
      <w:r w:rsidR="00682D7F">
        <w:t>encuesta, su objetivo y su forma de respuesta se</w:t>
      </w:r>
      <w:r w:rsidR="003B10AF">
        <w:t xml:space="preserve"> presentan a continuación: </w:t>
      </w:r>
    </w:p>
    <w:p w14:paraId="0F3A5E7D" w14:textId="72356767" w:rsidR="00164E81" w:rsidRDefault="009C79DA" w:rsidP="00946D09">
      <w:pPr>
        <w:pStyle w:val="Prrafodelista"/>
        <w:numPr>
          <w:ilvl w:val="0"/>
          <w:numId w:val="12"/>
        </w:numPr>
        <w:jc w:val="both"/>
      </w:pPr>
      <w:r>
        <w:t>¿Usted entiende el funcionamiento del Monitor de Sequ</w:t>
      </w:r>
      <w:r w:rsidR="007519F7">
        <w:t>í</w:t>
      </w:r>
      <w:r>
        <w:t>as?</w:t>
      </w:r>
    </w:p>
    <w:p w14:paraId="4E7A7ADA" w14:textId="77777777" w:rsidR="00005EB4" w:rsidRDefault="00F866A2" w:rsidP="001E4397">
      <w:pPr>
        <w:pStyle w:val="Prrafodelista"/>
        <w:numPr>
          <w:ilvl w:val="1"/>
          <w:numId w:val="12"/>
        </w:numPr>
        <w:jc w:val="both"/>
      </w:pPr>
      <w:r>
        <w:t xml:space="preserve">Esta pregunta tiene el objetivo de identificar si la plataforma cumple con entregar la información de </w:t>
      </w:r>
      <w:r w:rsidR="00435666">
        <w:t>su uso</w:t>
      </w:r>
      <w:r w:rsidR="008D3F19">
        <w:t>.</w:t>
      </w:r>
    </w:p>
    <w:p w14:paraId="008E6104" w14:textId="69522B38" w:rsidR="009C79DA" w:rsidRDefault="00005EB4" w:rsidP="00005EB4">
      <w:pPr>
        <w:pStyle w:val="Prrafodelista"/>
        <w:numPr>
          <w:ilvl w:val="0"/>
          <w:numId w:val="13"/>
        </w:numPr>
        <w:jc w:val="both"/>
      </w:pPr>
      <w:r>
        <w:t>L</w:t>
      </w:r>
      <w:r w:rsidR="00435666">
        <w:t xml:space="preserve">a pregunta es de selección </w:t>
      </w:r>
      <w:r>
        <w:t>múltiple</w:t>
      </w:r>
      <w:r w:rsidR="00435666">
        <w:t xml:space="preserve"> con dos opciones, </w:t>
      </w:r>
      <w:r>
        <w:t>Si</w:t>
      </w:r>
      <w:r w:rsidR="00435666">
        <w:t xml:space="preserve"> y </w:t>
      </w:r>
      <w:r>
        <w:t>N</w:t>
      </w:r>
      <w:r w:rsidR="00435666">
        <w:t>o.</w:t>
      </w:r>
    </w:p>
    <w:p w14:paraId="581E48E5" w14:textId="77777777" w:rsidR="00005EB4" w:rsidRDefault="00005EB4" w:rsidP="001E4397">
      <w:pPr>
        <w:pStyle w:val="Prrafodelista"/>
        <w:ind w:left="1080"/>
        <w:jc w:val="both"/>
      </w:pPr>
    </w:p>
    <w:p w14:paraId="5504BD83" w14:textId="14A318A7" w:rsidR="009C79DA" w:rsidRDefault="009C79DA" w:rsidP="009C79DA">
      <w:pPr>
        <w:pStyle w:val="Prrafodelista"/>
        <w:numPr>
          <w:ilvl w:val="0"/>
          <w:numId w:val="12"/>
        </w:numPr>
        <w:jc w:val="both"/>
      </w:pPr>
      <w:r>
        <w:t>En una escala del 1 al 5, ¿</w:t>
      </w:r>
      <w:r w:rsidR="00005EB4">
        <w:t>cómo</w:t>
      </w:r>
      <w:r>
        <w:t xml:space="preserve"> </w:t>
      </w:r>
      <w:r w:rsidR="00005EB4">
        <w:t>puntuaría</w:t>
      </w:r>
      <w:r>
        <w:t xml:space="preserve"> la facilidad de uso del </w:t>
      </w:r>
      <w:r w:rsidR="00EB3E63">
        <w:t>Monitor de Sequías</w:t>
      </w:r>
      <w:r>
        <w:t xml:space="preserve">? </w:t>
      </w:r>
    </w:p>
    <w:p w14:paraId="45C46811" w14:textId="5FC22C76" w:rsidR="00164E81" w:rsidRDefault="00164E81" w:rsidP="00164E81">
      <w:pPr>
        <w:pStyle w:val="Prrafodelista"/>
        <w:numPr>
          <w:ilvl w:val="1"/>
          <w:numId w:val="12"/>
        </w:numPr>
        <w:jc w:val="both"/>
      </w:pPr>
      <w:r>
        <w:t xml:space="preserve">El </w:t>
      </w:r>
      <w:r w:rsidR="00C919FA">
        <w:t>objetivo</w:t>
      </w:r>
      <w:r>
        <w:t xml:space="preserve"> de </w:t>
      </w:r>
      <w:r w:rsidR="004C3783">
        <w:t>esta pregunta es medir la usabilidad de la plataforma</w:t>
      </w:r>
    </w:p>
    <w:p w14:paraId="5F6C3D9A" w14:textId="79391FEF" w:rsidR="004C3783" w:rsidRDefault="004C3783" w:rsidP="00164E81">
      <w:pPr>
        <w:pStyle w:val="Prrafodelista"/>
        <w:numPr>
          <w:ilvl w:val="1"/>
          <w:numId w:val="12"/>
        </w:numPr>
        <w:jc w:val="both"/>
      </w:pPr>
      <w:r>
        <w:t xml:space="preserve">La respuesta va en una escala de 1 a 5, </w:t>
      </w:r>
      <w:r w:rsidR="00571EB0">
        <w:t>sin decimales.</w:t>
      </w:r>
    </w:p>
    <w:p w14:paraId="02DBEF21" w14:textId="77777777" w:rsidR="00A9320B" w:rsidRDefault="00A9320B" w:rsidP="001E4397">
      <w:pPr>
        <w:pStyle w:val="Prrafodelista"/>
        <w:ind w:left="1080"/>
        <w:jc w:val="both"/>
      </w:pPr>
    </w:p>
    <w:p w14:paraId="31E72F38" w14:textId="048368D8" w:rsidR="009C79DA" w:rsidRDefault="009C79DA" w:rsidP="00946D09">
      <w:pPr>
        <w:pStyle w:val="Prrafodelista"/>
        <w:numPr>
          <w:ilvl w:val="0"/>
          <w:numId w:val="12"/>
        </w:numPr>
        <w:jc w:val="both"/>
      </w:pPr>
      <w:r>
        <w:t xml:space="preserve">En una escala del 1 al 5, </w:t>
      </w:r>
      <w:r w:rsidR="00005EB4">
        <w:t>¿cómo</w:t>
      </w:r>
      <w:r>
        <w:t xml:space="preserve"> </w:t>
      </w:r>
      <w:r w:rsidR="00005EB4">
        <w:t>puntuaría</w:t>
      </w:r>
      <w:r>
        <w:t xml:space="preserve"> el diseño de la </w:t>
      </w:r>
      <w:r w:rsidR="00005EB4">
        <w:t>página</w:t>
      </w:r>
      <w:r>
        <w:t xml:space="preserve"> web del </w:t>
      </w:r>
      <w:r w:rsidR="00EB3E63">
        <w:t>Monitor de Sequías</w:t>
      </w:r>
      <w:r w:rsidR="00005EB4">
        <w:t>?</w:t>
      </w:r>
    </w:p>
    <w:p w14:paraId="6C0A3525" w14:textId="2569EC51" w:rsidR="00C919FA" w:rsidRDefault="00C919FA" w:rsidP="00C919FA">
      <w:pPr>
        <w:pStyle w:val="Prrafodelista"/>
        <w:numPr>
          <w:ilvl w:val="1"/>
          <w:numId w:val="12"/>
        </w:numPr>
        <w:jc w:val="both"/>
      </w:pPr>
      <w:r>
        <w:t xml:space="preserve">El objetivo de esta pregunta es medir </w:t>
      </w:r>
      <w:r w:rsidR="00A9320B">
        <w:t>la opinión de los usuarios sobre</w:t>
      </w:r>
      <w:r>
        <w:t xml:space="preserve"> la estética usada para la </w:t>
      </w:r>
      <w:proofErr w:type="spellStart"/>
      <w:r>
        <w:t>pagina</w:t>
      </w:r>
      <w:proofErr w:type="spellEnd"/>
      <w:r>
        <w:t xml:space="preserve"> web y para el </w:t>
      </w:r>
      <w:r w:rsidR="00EC2511">
        <w:t>M</w:t>
      </w:r>
      <w:r>
        <w:t>onitor</w:t>
      </w:r>
      <w:r w:rsidR="00EC2511">
        <w:t xml:space="preserve"> de </w:t>
      </w:r>
      <w:r w:rsidR="001E6C96">
        <w:t>Sequías</w:t>
      </w:r>
      <w:r w:rsidR="00A9320B">
        <w:t xml:space="preserve">, </w:t>
      </w:r>
      <w:r w:rsidR="00EC2511">
        <w:t>como también puntuar la accesibilidad de ella.</w:t>
      </w:r>
    </w:p>
    <w:p w14:paraId="553E2467" w14:textId="3C0647BA" w:rsidR="00C919FA" w:rsidRDefault="00C919FA" w:rsidP="00C919FA">
      <w:pPr>
        <w:pStyle w:val="Prrafodelista"/>
        <w:numPr>
          <w:ilvl w:val="1"/>
          <w:numId w:val="12"/>
        </w:numPr>
        <w:jc w:val="both"/>
      </w:pPr>
      <w:r>
        <w:t>La respuesta va en una escala de 1 a 5, sin decimales.</w:t>
      </w:r>
    </w:p>
    <w:p w14:paraId="294ED236" w14:textId="77777777" w:rsidR="00A9320B" w:rsidRDefault="00A9320B" w:rsidP="001E4397">
      <w:pPr>
        <w:pStyle w:val="Prrafodelista"/>
        <w:ind w:left="1080"/>
        <w:jc w:val="both"/>
      </w:pPr>
    </w:p>
    <w:p w14:paraId="05E2ED80" w14:textId="1717A2A0" w:rsidR="009C79DA" w:rsidRDefault="009C79DA" w:rsidP="00946D09">
      <w:pPr>
        <w:pStyle w:val="Prrafodelista"/>
        <w:numPr>
          <w:ilvl w:val="0"/>
          <w:numId w:val="12"/>
        </w:numPr>
        <w:jc w:val="both"/>
      </w:pPr>
      <w:r>
        <w:t>En una Escala del 1 al 5, ¿</w:t>
      </w:r>
      <w:r w:rsidR="00005EB4">
        <w:t>cómo</w:t>
      </w:r>
      <w:r>
        <w:t xml:space="preserve"> </w:t>
      </w:r>
      <w:r w:rsidR="00005EB4">
        <w:t>puntuaría</w:t>
      </w:r>
      <w:r>
        <w:t xml:space="preserve"> la navegación por la </w:t>
      </w:r>
      <w:r w:rsidR="00005EB4">
        <w:t>página</w:t>
      </w:r>
      <w:r>
        <w:t xml:space="preserve"> web del </w:t>
      </w:r>
      <w:r w:rsidR="00EB3E63">
        <w:t>Monitor de Sequías</w:t>
      </w:r>
      <w:r>
        <w:t xml:space="preserve">? </w:t>
      </w:r>
    </w:p>
    <w:p w14:paraId="45E3496A" w14:textId="54063000" w:rsidR="00A9320B" w:rsidRDefault="00A9320B" w:rsidP="00A9320B">
      <w:pPr>
        <w:pStyle w:val="Prrafodelista"/>
        <w:numPr>
          <w:ilvl w:val="1"/>
          <w:numId w:val="12"/>
        </w:numPr>
        <w:jc w:val="both"/>
      </w:pPr>
      <w:r>
        <w:t>El objetivo de esta pregunta es medir la accesibilidad de la plataforma.</w:t>
      </w:r>
    </w:p>
    <w:p w14:paraId="3B8435E2" w14:textId="77777777" w:rsidR="00A9320B" w:rsidRDefault="00A9320B" w:rsidP="00A9320B">
      <w:pPr>
        <w:pStyle w:val="Prrafodelista"/>
        <w:numPr>
          <w:ilvl w:val="1"/>
          <w:numId w:val="12"/>
        </w:numPr>
        <w:jc w:val="both"/>
      </w:pPr>
      <w:r>
        <w:t>La respuesta va en una escala de 1 a 5, sin decimales.</w:t>
      </w:r>
    </w:p>
    <w:p w14:paraId="45FA86B7" w14:textId="77777777" w:rsidR="00A9320B" w:rsidRDefault="00A9320B" w:rsidP="001E4397">
      <w:pPr>
        <w:pStyle w:val="Prrafodelista"/>
        <w:ind w:left="1080"/>
        <w:jc w:val="both"/>
      </w:pPr>
    </w:p>
    <w:p w14:paraId="2CEA73A4" w14:textId="2BEF321F" w:rsidR="009C79DA" w:rsidRDefault="009C79DA" w:rsidP="00946D09">
      <w:pPr>
        <w:pStyle w:val="Prrafodelista"/>
        <w:numPr>
          <w:ilvl w:val="0"/>
          <w:numId w:val="12"/>
        </w:numPr>
        <w:jc w:val="both"/>
      </w:pPr>
      <w:r>
        <w:t>En una escala del 1 al 5, ¿</w:t>
      </w:r>
      <w:r w:rsidR="00EB3E63">
        <w:t>cómo</w:t>
      </w:r>
      <w:r>
        <w:t xml:space="preserve"> </w:t>
      </w:r>
      <w:r w:rsidR="00EB3E63">
        <w:t>puntuaría</w:t>
      </w:r>
      <w:r>
        <w:t xml:space="preserve"> la organización de la información en el </w:t>
      </w:r>
      <w:r w:rsidR="00EB3E63">
        <w:t>Monitor de Sequías?</w:t>
      </w:r>
    </w:p>
    <w:p w14:paraId="54CF109C" w14:textId="77777777" w:rsidR="00EC2511" w:rsidRDefault="00EC2511" w:rsidP="00EC2511">
      <w:pPr>
        <w:pStyle w:val="Prrafodelista"/>
        <w:numPr>
          <w:ilvl w:val="1"/>
          <w:numId w:val="12"/>
        </w:numPr>
        <w:jc w:val="both"/>
      </w:pPr>
      <w:r>
        <w:t>El objetivo de esta pregunta es medir la accesibilidad de la plataforma.</w:t>
      </w:r>
    </w:p>
    <w:p w14:paraId="26BD1920" w14:textId="77777777" w:rsidR="00EC2511" w:rsidRDefault="00EC2511" w:rsidP="00EC2511">
      <w:pPr>
        <w:pStyle w:val="Prrafodelista"/>
        <w:numPr>
          <w:ilvl w:val="1"/>
          <w:numId w:val="12"/>
        </w:numPr>
        <w:jc w:val="both"/>
      </w:pPr>
      <w:r>
        <w:lastRenderedPageBreak/>
        <w:t>La respuesta va en una escala de 1 a 5, sin decimales.</w:t>
      </w:r>
    </w:p>
    <w:p w14:paraId="5F525B95" w14:textId="77777777" w:rsidR="00EC2511" w:rsidRDefault="00EC2511" w:rsidP="001E4397">
      <w:pPr>
        <w:pStyle w:val="Prrafodelista"/>
        <w:ind w:left="1080"/>
        <w:jc w:val="both"/>
      </w:pPr>
    </w:p>
    <w:p w14:paraId="29D3ED1A" w14:textId="68638102" w:rsidR="009C79DA" w:rsidRDefault="009C79DA" w:rsidP="00946D09">
      <w:pPr>
        <w:pStyle w:val="Prrafodelista"/>
        <w:numPr>
          <w:ilvl w:val="0"/>
          <w:numId w:val="12"/>
        </w:numPr>
        <w:jc w:val="both"/>
      </w:pPr>
      <w:r>
        <w:t>En una escala del 1 al 5, ¿</w:t>
      </w:r>
      <w:r w:rsidR="00EB3E63">
        <w:t>cómo</w:t>
      </w:r>
      <w:r>
        <w:t xml:space="preserve"> </w:t>
      </w:r>
      <w:r w:rsidR="00EB3E63">
        <w:t>puntuaría</w:t>
      </w:r>
      <w:r>
        <w:t xml:space="preserve"> la fiabilidad de la información presentada en el Monitor de Sequ</w:t>
      </w:r>
      <w:r w:rsidR="00EB3E63">
        <w:t>í</w:t>
      </w:r>
      <w:r>
        <w:t>a</w:t>
      </w:r>
      <w:r w:rsidR="00EB2CCE">
        <w:t>s</w:t>
      </w:r>
      <w:r>
        <w:t xml:space="preserve">? </w:t>
      </w:r>
    </w:p>
    <w:p w14:paraId="3C310E01" w14:textId="60C00A60" w:rsidR="00EC2511" w:rsidRDefault="00EC2511" w:rsidP="00EC2511">
      <w:pPr>
        <w:pStyle w:val="Prrafodelista"/>
        <w:numPr>
          <w:ilvl w:val="1"/>
          <w:numId w:val="12"/>
        </w:numPr>
        <w:jc w:val="both"/>
      </w:pPr>
      <w:r>
        <w:t xml:space="preserve">El objetivo de esta pregunta es medir </w:t>
      </w:r>
      <w:r w:rsidR="001B1E72">
        <w:t>como</w:t>
      </w:r>
      <w:r w:rsidR="00610DD9">
        <w:t xml:space="preserve"> perciben los datos mostrados, y si </w:t>
      </w:r>
      <w:r w:rsidR="00EA3847">
        <w:t>la plataforma entrega información suficiente de las fuentes de información utilizadas para la creación de los indicadores.</w:t>
      </w:r>
    </w:p>
    <w:p w14:paraId="40F31F6B" w14:textId="77777777" w:rsidR="00EC2511" w:rsidRDefault="00EC2511" w:rsidP="00EC2511">
      <w:pPr>
        <w:pStyle w:val="Prrafodelista"/>
        <w:numPr>
          <w:ilvl w:val="1"/>
          <w:numId w:val="12"/>
        </w:numPr>
        <w:jc w:val="both"/>
      </w:pPr>
      <w:r>
        <w:t>La respuesta va en una escala de 1 a 5, sin decimales.</w:t>
      </w:r>
    </w:p>
    <w:p w14:paraId="6C430933" w14:textId="77777777" w:rsidR="00EC2511" w:rsidRDefault="00EC2511" w:rsidP="001E4397">
      <w:pPr>
        <w:pStyle w:val="Prrafodelista"/>
        <w:jc w:val="both"/>
      </w:pPr>
    </w:p>
    <w:p w14:paraId="0AF110B3" w14:textId="6D7E8A23" w:rsidR="009C79DA" w:rsidRDefault="009C79DA" w:rsidP="00946D09">
      <w:pPr>
        <w:pStyle w:val="Prrafodelista"/>
        <w:numPr>
          <w:ilvl w:val="0"/>
          <w:numId w:val="12"/>
        </w:numPr>
        <w:jc w:val="both"/>
      </w:pPr>
      <w:r>
        <w:t>En una escala de 1 al 5, ¿</w:t>
      </w:r>
      <w:r w:rsidR="00EB3E63">
        <w:t>cómo</w:t>
      </w:r>
      <w:r>
        <w:t xml:space="preserve"> </w:t>
      </w:r>
      <w:r w:rsidR="00EB3E63">
        <w:t>puntuaría</w:t>
      </w:r>
      <w:r>
        <w:t xml:space="preserve"> la utilidad de la información alojada en el </w:t>
      </w:r>
      <w:r w:rsidR="00EB3E63">
        <w:t xml:space="preserve">Monitor de Sequías? </w:t>
      </w:r>
    </w:p>
    <w:p w14:paraId="6188BA4C" w14:textId="4042A882" w:rsidR="00EC2511" w:rsidRDefault="00EC2511" w:rsidP="00EC2511">
      <w:pPr>
        <w:pStyle w:val="Prrafodelista"/>
        <w:numPr>
          <w:ilvl w:val="1"/>
          <w:numId w:val="12"/>
        </w:numPr>
        <w:jc w:val="both"/>
      </w:pPr>
      <w:r>
        <w:t xml:space="preserve">El objetivo de esta pregunta es medir </w:t>
      </w:r>
      <w:r w:rsidR="00531F33">
        <w:t>si el grupo objetivo</w:t>
      </w:r>
      <w:r w:rsidR="00E50EA1">
        <w:t xml:space="preserve"> seleccionado considera que la información mostrada </w:t>
      </w:r>
      <w:r w:rsidR="00B328FC">
        <w:t xml:space="preserve">es de su interés </w:t>
      </w:r>
      <w:r w:rsidR="000F1A7B">
        <w:t>profesional</w:t>
      </w:r>
      <w:r w:rsidR="005C6BE7">
        <w:t>, como también es una aproximación para medir si estos usuarios volverán a la plataforma para usar la información disponible.</w:t>
      </w:r>
      <w:r w:rsidR="00531F33">
        <w:t xml:space="preserve"> </w:t>
      </w:r>
    </w:p>
    <w:p w14:paraId="555FD418" w14:textId="77777777" w:rsidR="00EC2511" w:rsidRDefault="00EC2511" w:rsidP="00EC2511">
      <w:pPr>
        <w:pStyle w:val="Prrafodelista"/>
        <w:numPr>
          <w:ilvl w:val="1"/>
          <w:numId w:val="12"/>
        </w:numPr>
        <w:jc w:val="both"/>
      </w:pPr>
      <w:r>
        <w:t>La respuesta va en una escala de 1 a 5, sin decimales.</w:t>
      </w:r>
    </w:p>
    <w:p w14:paraId="0CF45E9F" w14:textId="77777777" w:rsidR="00EC2511" w:rsidRDefault="00EC2511" w:rsidP="001E4397">
      <w:pPr>
        <w:pStyle w:val="Prrafodelista"/>
        <w:jc w:val="both"/>
      </w:pPr>
    </w:p>
    <w:p w14:paraId="549DF9BE" w14:textId="2788038C" w:rsidR="009C79DA" w:rsidRDefault="009C79DA" w:rsidP="00946D09">
      <w:pPr>
        <w:pStyle w:val="Prrafodelista"/>
        <w:numPr>
          <w:ilvl w:val="0"/>
          <w:numId w:val="12"/>
        </w:numPr>
        <w:jc w:val="both"/>
      </w:pPr>
      <w:r>
        <w:t>En una escala del 1 al 5, ¿</w:t>
      </w:r>
      <w:r w:rsidR="00EB3E63">
        <w:t>cómo</w:t>
      </w:r>
      <w:r>
        <w:t xml:space="preserve"> </w:t>
      </w:r>
      <w:r w:rsidR="00EB3E63">
        <w:t>puntuaría</w:t>
      </w:r>
      <w:r>
        <w:t xml:space="preserve"> la interfaz del mapa interactivo del </w:t>
      </w:r>
      <w:r w:rsidR="00EB3E63">
        <w:t>Monitor de Sequías</w:t>
      </w:r>
      <w:r>
        <w:t xml:space="preserve">? </w:t>
      </w:r>
    </w:p>
    <w:p w14:paraId="24A96FA2" w14:textId="583CF2F9" w:rsidR="00EC2511" w:rsidRDefault="00EC2511" w:rsidP="00EC2511">
      <w:pPr>
        <w:pStyle w:val="Prrafodelista"/>
        <w:numPr>
          <w:ilvl w:val="1"/>
          <w:numId w:val="12"/>
        </w:numPr>
        <w:jc w:val="both"/>
      </w:pPr>
      <w:r>
        <w:t xml:space="preserve">El objetivo de esta pregunta es medir la </w:t>
      </w:r>
      <w:r w:rsidR="005C6BE7">
        <w:t>usabilidad</w:t>
      </w:r>
      <w:r>
        <w:t xml:space="preserve"> de</w:t>
      </w:r>
      <w:r w:rsidR="005C6BE7">
        <w:t>l mapa interactivo</w:t>
      </w:r>
      <w:r>
        <w:t>.</w:t>
      </w:r>
    </w:p>
    <w:p w14:paraId="132C5FFD" w14:textId="77777777" w:rsidR="00EC2511" w:rsidRDefault="00EC2511" w:rsidP="00EC2511">
      <w:pPr>
        <w:pStyle w:val="Prrafodelista"/>
        <w:numPr>
          <w:ilvl w:val="1"/>
          <w:numId w:val="12"/>
        </w:numPr>
        <w:jc w:val="both"/>
      </w:pPr>
      <w:r>
        <w:t>La respuesta va en una escala de 1 a 5, sin decimales.</w:t>
      </w:r>
    </w:p>
    <w:p w14:paraId="20AED3D1" w14:textId="77777777" w:rsidR="00EC2511" w:rsidRDefault="00EC2511" w:rsidP="001E4397">
      <w:pPr>
        <w:pStyle w:val="Prrafodelista"/>
        <w:jc w:val="both"/>
      </w:pPr>
    </w:p>
    <w:p w14:paraId="76B552DD" w14:textId="6E75EA3B" w:rsidR="009C79DA" w:rsidRDefault="009C79DA" w:rsidP="001E4397">
      <w:pPr>
        <w:pStyle w:val="Prrafodelista"/>
        <w:numPr>
          <w:ilvl w:val="0"/>
          <w:numId w:val="12"/>
        </w:numPr>
        <w:jc w:val="both"/>
      </w:pPr>
      <w:r>
        <w:t>En una escala del 1 al 5, ¿</w:t>
      </w:r>
      <w:r w:rsidR="00EB3E63">
        <w:t>cómo</w:t>
      </w:r>
      <w:r>
        <w:t xml:space="preserve"> </w:t>
      </w:r>
      <w:r w:rsidR="00EB3E63">
        <w:t xml:space="preserve">puntuaría </w:t>
      </w:r>
      <w:r>
        <w:t xml:space="preserve">la leyenda de los mapas interactivos de los indicadores en el </w:t>
      </w:r>
      <w:r w:rsidR="00EB3E63">
        <w:t>Monitor de Sequías?</w:t>
      </w:r>
    </w:p>
    <w:p w14:paraId="1ED0AC3A" w14:textId="39D745D2" w:rsidR="00EC2511" w:rsidRDefault="00EC2511" w:rsidP="00EC2511">
      <w:pPr>
        <w:pStyle w:val="Prrafodelista"/>
        <w:numPr>
          <w:ilvl w:val="1"/>
          <w:numId w:val="12"/>
        </w:numPr>
        <w:jc w:val="both"/>
      </w:pPr>
      <w:r>
        <w:t>El objetivo de esta pregunta es medir la accesibilidad de</w:t>
      </w:r>
      <w:r w:rsidR="005C6BE7">
        <w:t>l mapa interactivo</w:t>
      </w:r>
      <w:r>
        <w:t>.</w:t>
      </w:r>
    </w:p>
    <w:p w14:paraId="2538DC80" w14:textId="64F8304B" w:rsidR="009C79DA" w:rsidRDefault="00EC2511" w:rsidP="009C79DA">
      <w:pPr>
        <w:pStyle w:val="Prrafodelista"/>
        <w:numPr>
          <w:ilvl w:val="1"/>
          <w:numId w:val="12"/>
        </w:numPr>
        <w:jc w:val="both"/>
      </w:pPr>
      <w:r>
        <w:t>La respuesta va en una escala de 1 a 5, sin decimales.</w:t>
      </w:r>
    </w:p>
    <w:p w14:paraId="460A4E8F" w14:textId="77777777" w:rsidR="00EC2511" w:rsidRDefault="00EC2511" w:rsidP="001E4397">
      <w:pPr>
        <w:pStyle w:val="Prrafodelista"/>
        <w:ind w:left="1080"/>
        <w:jc w:val="both"/>
      </w:pPr>
    </w:p>
    <w:p w14:paraId="116FE9DA" w14:textId="105F61CC" w:rsidR="009C79DA" w:rsidRDefault="009C79DA" w:rsidP="00946D09">
      <w:pPr>
        <w:pStyle w:val="Prrafodelista"/>
        <w:numPr>
          <w:ilvl w:val="0"/>
          <w:numId w:val="12"/>
        </w:numPr>
        <w:jc w:val="both"/>
      </w:pPr>
      <w:r>
        <w:t>En una escala del 1 al 5, ¿</w:t>
      </w:r>
      <w:r w:rsidR="00EB3E63">
        <w:t>cómo</w:t>
      </w:r>
      <w:r>
        <w:t xml:space="preserve"> </w:t>
      </w:r>
      <w:r w:rsidR="00EB3E63">
        <w:t>puntuaría</w:t>
      </w:r>
      <w:r>
        <w:t xml:space="preserve"> la tabla de resumen de los datos mostrada en el mapa del Monitor de </w:t>
      </w:r>
      <w:r w:rsidR="00EB3E63">
        <w:t xml:space="preserve">Sequías? </w:t>
      </w:r>
    </w:p>
    <w:p w14:paraId="7656EB98" w14:textId="3B88CBE9" w:rsidR="00EC2511" w:rsidRDefault="00EC2511" w:rsidP="00EC2511">
      <w:pPr>
        <w:pStyle w:val="Prrafodelista"/>
        <w:numPr>
          <w:ilvl w:val="1"/>
          <w:numId w:val="12"/>
        </w:numPr>
        <w:jc w:val="both"/>
      </w:pPr>
      <w:r>
        <w:t xml:space="preserve">El objetivo de esta pregunta es medir la accesibilidad </w:t>
      </w:r>
      <w:r w:rsidR="005C6BE7">
        <w:t>del mapa interactivo</w:t>
      </w:r>
      <w:r>
        <w:t>.</w:t>
      </w:r>
    </w:p>
    <w:p w14:paraId="7F99273E" w14:textId="77777777" w:rsidR="00EC2511" w:rsidRDefault="00EC2511" w:rsidP="00EC2511">
      <w:pPr>
        <w:pStyle w:val="Prrafodelista"/>
        <w:numPr>
          <w:ilvl w:val="1"/>
          <w:numId w:val="12"/>
        </w:numPr>
        <w:jc w:val="both"/>
      </w:pPr>
      <w:r>
        <w:t>La respuesta va en una escala de 1 a 5, sin decimales.</w:t>
      </w:r>
    </w:p>
    <w:p w14:paraId="396C63CE" w14:textId="77777777" w:rsidR="00EC2511" w:rsidRDefault="00EC2511" w:rsidP="001E4397">
      <w:pPr>
        <w:pStyle w:val="Prrafodelista"/>
        <w:jc w:val="both"/>
      </w:pPr>
    </w:p>
    <w:p w14:paraId="5F86B77D" w14:textId="4C16E4D8" w:rsidR="009C79DA" w:rsidRDefault="009C79DA" w:rsidP="00946D09">
      <w:pPr>
        <w:pStyle w:val="Prrafodelista"/>
        <w:numPr>
          <w:ilvl w:val="0"/>
          <w:numId w:val="12"/>
        </w:numPr>
        <w:jc w:val="both"/>
      </w:pPr>
      <w:r>
        <w:t>En una escala del 1 al 5, ¿</w:t>
      </w:r>
      <w:r w:rsidR="00EB3E63">
        <w:t>cómo</w:t>
      </w:r>
      <w:r>
        <w:t xml:space="preserve"> </w:t>
      </w:r>
      <w:r w:rsidR="00EB3E63">
        <w:t>puntuaría</w:t>
      </w:r>
      <w:r>
        <w:t xml:space="preserve"> la barra superior que permite filtrar los datos mostrados en el mapa del Monitor de Sequias? </w:t>
      </w:r>
    </w:p>
    <w:p w14:paraId="02EEE128" w14:textId="1A7874BE" w:rsidR="00EC2511" w:rsidRDefault="00EC2511" w:rsidP="00EC2511">
      <w:pPr>
        <w:pStyle w:val="Prrafodelista"/>
        <w:numPr>
          <w:ilvl w:val="1"/>
          <w:numId w:val="12"/>
        </w:numPr>
        <w:jc w:val="both"/>
      </w:pPr>
      <w:r>
        <w:t xml:space="preserve">El objetivo de esta pregunta es medir la </w:t>
      </w:r>
      <w:r w:rsidR="005C6BE7">
        <w:t>usabilidad de las funciones del mapa interactivo</w:t>
      </w:r>
      <w:r>
        <w:t>.</w:t>
      </w:r>
    </w:p>
    <w:p w14:paraId="21406C03" w14:textId="77777777" w:rsidR="00EC2511" w:rsidRDefault="00EC2511" w:rsidP="00EC2511">
      <w:pPr>
        <w:pStyle w:val="Prrafodelista"/>
        <w:numPr>
          <w:ilvl w:val="1"/>
          <w:numId w:val="12"/>
        </w:numPr>
        <w:jc w:val="both"/>
      </w:pPr>
      <w:r>
        <w:t>La respuesta va en una escala de 1 a 5, sin decimales.</w:t>
      </w:r>
    </w:p>
    <w:p w14:paraId="0270D84D" w14:textId="77777777" w:rsidR="00EC2511" w:rsidRDefault="00EC2511" w:rsidP="001E4397">
      <w:pPr>
        <w:pStyle w:val="Prrafodelista"/>
        <w:jc w:val="both"/>
      </w:pPr>
    </w:p>
    <w:p w14:paraId="26740311" w14:textId="134837A8" w:rsidR="009C79DA" w:rsidRDefault="009C79DA" w:rsidP="00946D09">
      <w:pPr>
        <w:pStyle w:val="Prrafodelista"/>
        <w:numPr>
          <w:ilvl w:val="0"/>
          <w:numId w:val="12"/>
        </w:numPr>
        <w:jc w:val="both"/>
      </w:pPr>
      <w:r>
        <w:t>En una escala del 1 al 5, ¿</w:t>
      </w:r>
      <w:r w:rsidR="00F6438F">
        <w:t>qué</w:t>
      </w:r>
      <w:r>
        <w:t xml:space="preserve"> tan </w:t>
      </w:r>
      <w:r w:rsidR="00F6438F">
        <w:t>fácil</w:t>
      </w:r>
      <w:r>
        <w:t xml:space="preserve"> es descargar los datos de los indicadores mostrados? </w:t>
      </w:r>
    </w:p>
    <w:p w14:paraId="694E38FF" w14:textId="16CF92C8" w:rsidR="005C6BE7" w:rsidRDefault="005C6BE7" w:rsidP="001E4397">
      <w:pPr>
        <w:pStyle w:val="Prrafodelista"/>
        <w:numPr>
          <w:ilvl w:val="1"/>
          <w:numId w:val="12"/>
        </w:numPr>
        <w:jc w:val="both"/>
      </w:pPr>
      <w:r>
        <w:t xml:space="preserve">El objetivo de esta pregunta es definir </w:t>
      </w:r>
      <w:r w:rsidR="00F16668">
        <w:t>si la plataforma entrega información suficiente y accesible a la descarga de los datos presentados.</w:t>
      </w:r>
    </w:p>
    <w:p w14:paraId="4C227F1E" w14:textId="0AC31A2F" w:rsidR="009C79DA" w:rsidRDefault="00A95DE8" w:rsidP="001E4397">
      <w:pPr>
        <w:pStyle w:val="Prrafodelista"/>
        <w:numPr>
          <w:ilvl w:val="1"/>
          <w:numId w:val="12"/>
        </w:numPr>
        <w:jc w:val="both"/>
      </w:pPr>
      <w:r>
        <w:t>La respuesta va en una escala de 1 a 5, sin decimales donde 1 es m</w:t>
      </w:r>
      <w:r w:rsidR="009C79DA">
        <w:t xml:space="preserve">uy </w:t>
      </w:r>
      <w:r>
        <w:t>difícil y 5 es m</w:t>
      </w:r>
      <w:r w:rsidR="009C79DA">
        <w:t xml:space="preserve">uy </w:t>
      </w:r>
      <w:r w:rsidR="007C7CB7">
        <w:t>fácil</w:t>
      </w:r>
    </w:p>
    <w:p w14:paraId="64C0DD32" w14:textId="32154F6C" w:rsidR="000226DD" w:rsidRDefault="009C79DA" w:rsidP="000226DD">
      <w:pPr>
        <w:pStyle w:val="Prrafodelista"/>
        <w:numPr>
          <w:ilvl w:val="0"/>
          <w:numId w:val="12"/>
        </w:numPr>
        <w:jc w:val="both"/>
      </w:pPr>
      <w:r>
        <w:t xml:space="preserve">¿Con cuál propósito </w:t>
      </w:r>
      <w:r w:rsidR="00F6438F">
        <w:t>utilizaría</w:t>
      </w:r>
      <w:r>
        <w:t xml:space="preserve"> </w:t>
      </w:r>
      <w:r w:rsidR="00F6438F">
        <w:t>usted</w:t>
      </w:r>
      <w:r>
        <w:t xml:space="preserve"> el Monitor de </w:t>
      </w:r>
      <w:r w:rsidR="00F6438F">
        <w:t>Sequías?</w:t>
      </w:r>
    </w:p>
    <w:p w14:paraId="287A9AA8" w14:textId="4418371E" w:rsidR="000226DD" w:rsidRDefault="000226DD" w:rsidP="000226DD">
      <w:pPr>
        <w:pStyle w:val="Prrafodelista"/>
        <w:numPr>
          <w:ilvl w:val="1"/>
          <w:numId w:val="12"/>
        </w:numPr>
        <w:jc w:val="both"/>
      </w:pPr>
      <w:r>
        <w:lastRenderedPageBreak/>
        <w:t xml:space="preserve">El objetivo de esta pregunta es determinar </w:t>
      </w:r>
      <w:r w:rsidR="00DE2146">
        <w:t>el potencial uso de la plataforma por el grupo objetivo</w:t>
      </w:r>
      <w:r w:rsidR="008057B3">
        <w:t>.</w:t>
      </w:r>
    </w:p>
    <w:p w14:paraId="1892A360" w14:textId="65611706" w:rsidR="008057B3" w:rsidRDefault="007A22D6" w:rsidP="001E4397">
      <w:pPr>
        <w:pStyle w:val="Prrafodelista"/>
        <w:numPr>
          <w:ilvl w:val="1"/>
          <w:numId w:val="12"/>
        </w:numPr>
        <w:jc w:val="both"/>
      </w:pPr>
      <w:r>
        <w:t xml:space="preserve">La respuesta es de selección </w:t>
      </w:r>
      <w:proofErr w:type="spellStart"/>
      <w:r>
        <w:t>multiple</w:t>
      </w:r>
      <w:proofErr w:type="spellEnd"/>
      <w:r>
        <w:t xml:space="preserve"> con la opción de seleccionar más de una respuesta a la vez. Las respuestas definidas son las siguientes:</w:t>
      </w:r>
    </w:p>
    <w:p w14:paraId="2EA5789A" w14:textId="77777777" w:rsidR="009C79DA" w:rsidRDefault="009C79DA" w:rsidP="001E4397">
      <w:pPr>
        <w:pStyle w:val="Prrafodelista"/>
        <w:numPr>
          <w:ilvl w:val="2"/>
          <w:numId w:val="12"/>
        </w:numPr>
        <w:jc w:val="both"/>
      </w:pPr>
      <w:r>
        <w:t>Monitorear sequías en mi localidad</w:t>
      </w:r>
    </w:p>
    <w:p w14:paraId="1D106AAA" w14:textId="77777777" w:rsidR="009C79DA" w:rsidRDefault="009C79DA" w:rsidP="001E4397">
      <w:pPr>
        <w:pStyle w:val="Prrafodelista"/>
        <w:numPr>
          <w:ilvl w:val="2"/>
          <w:numId w:val="12"/>
        </w:numPr>
        <w:jc w:val="both"/>
      </w:pPr>
      <w:r>
        <w:t>Obtener información sobre sequías en otras regiones</w:t>
      </w:r>
    </w:p>
    <w:p w14:paraId="19D8B083" w14:textId="77777777" w:rsidR="009C79DA" w:rsidRDefault="009C79DA" w:rsidP="001E4397">
      <w:pPr>
        <w:pStyle w:val="Prrafodelista"/>
        <w:numPr>
          <w:ilvl w:val="2"/>
          <w:numId w:val="12"/>
        </w:numPr>
        <w:jc w:val="both"/>
      </w:pPr>
      <w:r>
        <w:t>Tomar decisiones relacionadas con la agricultura y/o la ganadería</w:t>
      </w:r>
    </w:p>
    <w:p w14:paraId="28F84046" w14:textId="77777777" w:rsidR="009C79DA" w:rsidRDefault="009C79DA" w:rsidP="001E4397">
      <w:pPr>
        <w:pStyle w:val="Prrafodelista"/>
        <w:numPr>
          <w:ilvl w:val="2"/>
          <w:numId w:val="12"/>
        </w:numPr>
        <w:jc w:val="both"/>
      </w:pPr>
      <w:r>
        <w:t>Realizar investigaciones académicas o profesionales</w:t>
      </w:r>
    </w:p>
    <w:p w14:paraId="56C67720" w14:textId="05EC5AD0" w:rsidR="009C79DA" w:rsidRDefault="009C79DA" w:rsidP="001E4397">
      <w:pPr>
        <w:pStyle w:val="Prrafodelista"/>
        <w:numPr>
          <w:ilvl w:val="2"/>
          <w:numId w:val="12"/>
        </w:numPr>
        <w:jc w:val="both"/>
      </w:pPr>
      <w:r>
        <w:t>Ot</w:t>
      </w:r>
      <w:r w:rsidR="00F6438F">
        <w:t>ra</w:t>
      </w:r>
    </w:p>
    <w:p w14:paraId="7EEACFF4" w14:textId="48DEA2E9" w:rsidR="009C79DA" w:rsidRDefault="007A22D6" w:rsidP="00946D09">
      <w:pPr>
        <w:pStyle w:val="Prrafodelista"/>
        <w:numPr>
          <w:ilvl w:val="0"/>
          <w:numId w:val="12"/>
        </w:numPr>
        <w:jc w:val="both"/>
      </w:pPr>
      <w:r>
        <w:t>D</w:t>
      </w:r>
      <w:r w:rsidR="009C79DA">
        <w:t>e una escala de 1 a 7, ¿</w:t>
      </w:r>
      <w:r w:rsidR="00F6438F">
        <w:t>qué</w:t>
      </w:r>
      <w:r w:rsidR="009C79DA">
        <w:t xml:space="preserve"> nota le </w:t>
      </w:r>
      <w:r w:rsidR="00F6438F">
        <w:t>pondría</w:t>
      </w:r>
      <w:r w:rsidR="009C79DA">
        <w:t xml:space="preserve"> a la plataforma del Monitor del </w:t>
      </w:r>
      <w:r w:rsidR="00F6438F">
        <w:t>Sequías?</w:t>
      </w:r>
      <w:r w:rsidR="009C79DA">
        <w:t xml:space="preserve"> </w:t>
      </w:r>
    </w:p>
    <w:p w14:paraId="2F17F26A" w14:textId="3A1FFF55" w:rsidR="001E6C96" w:rsidRDefault="001E6C96" w:rsidP="001E6C96">
      <w:pPr>
        <w:pStyle w:val="Prrafodelista"/>
        <w:numPr>
          <w:ilvl w:val="1"/>
          <w:numId w:val="12"/>
        </w:numPr>
        <w:jc w:val="both"/>
      </w:pPr>
      <w:r>
        <w:t xml:space="preserve">El objetivo de esta pregunta </w:t>
      </w:r>
      <w:r w:rsidR="007A22D6">
        <w:t xml:space="preserve">puntuar la plataforma en su totalidad, mediante una nota </w:t>
      </w:r>
    </w:p>
    <w:p w14:paraId="44BBA9CB" w14:textId="6EDDCD58" w:rsidR="001E6C96" w:rsidRDefault="001E6C96" w:rsidP="001E6C96">
      <w:pPr>
        <w:pStyle w:val="Prrafodelista"/>
        <w:numPr>
          <w:ilvl w:val="1"/>
          <w:numId w:val="12"/>
        </w:numPr>
        <w:jc w:val="both"/>
      </w:pPr>
      <w:r>
        <w:t>La respuesta va en una escala de 1 a 7, sin decimales</w:t>
      </w:r>
      <w:r w:rsidR="00940662">
        <w:t xml:space="preserve">, </w:t>
      </w:r>
      <w:r w:rsidR="003C62A6" w:rsidRPr="003C62A6">
        <w:t xml:space="preserve">siendo 7 la </w:t>
      </w:r>
      <w:r w:rsidR="00940662">
        <w:t>nota que representa la</w:t>
      </w:r>
      <w:r w:rsidR="0079440F">
        <w:t xml:space="preserve"> máxima calificación, 1 representa </w:t>
      </w:r>
      <w:r w:rsidR="004D6A42">
        <w:t>la peor calificación obtenible,</w:t>
      </w:r>
      <w:r w:rsidR="003C62A6" w:rsidRPr="003C62A6">
        <w:t xml:space="preserve"> y 4 la mínima de aprobación</w:t>
      </w:r>
      <w:r>
        <w:t>.</w:t>
      </w:r>
    </w:p>
    <w:p w14:paraId="71EF76CF" w14:textId="77777777" w:rsidR="001E6C96" w:rsidRDefault="001E6C96" w:rsidP="001E4397">
      <w:pPr>
        <w:pStyle w:val="Prrafodelista"/>
        <w:jc w:val="both"/>
      </w:pPr>
    </w:p>
    <w:p w14:paraId="7B68B302" w14:textId="4355386F" w:rsidR="009C79DA" w:rsidRDefault="00946D09" w:rsidP="00946D09">
      <w:pPr>
        <w:pStyle w:val="Prrafodelista"/>
        <w:numPr>
          <w:ilvl w:val="0"/>
          <w:numId w:val="12"/>
        </w:numPr>
        <w:jc w:val="both"/>
      </w:pPr>
      <w:r>
        <w:t>¿</w:t>
      </w:r>
      <w:r w:rsidR="009C79DA">
        <w:t xml:space="preserve">Qué cambios o mejoras sugerirías para hacer la plataforma más útil y </w:t>
      </w:r>
      <w:r w:rsidR="00F6438F">
        <w:t xml:space="preserve">efectiva? </w:t>
      </w:r>
    </w:p>
    <w:p w14:paraId="4364A9CF" w14:textId="29C253CF" w:rsidR="004D6A42" w:rsidRDefault="004D6A42" w:rsidP="004D6A42">
      <w:pPr>
        <w:pStyle w:val="Prrafodelista"/>
        <w:numPr>
          <w:ilvl w:val="1"/>
          <w:numId w:val="12"/>
        </w:numPr>
        <w:jc w:val="both"/>
      </w:pPr>
      <w:r>
        <w:t>El objetivo de esta pregunta es conseguir retroalimentación sobre la plataforma de los usuarios del grupo objetivo</w:t>
      </w:r>
      <w:r w:rsidR="00877580">
        <w:t xml:space="preserve">, de tal forma de identificar </w:t>
      </w:r>
      <w:r w:rsidR="00053F6B">
        <w:t>oportunidades de mejora en la experiencia del usuario</w:t>
      </w:r>
      <w:r w:rsidR="00007438">
        <w:t>.</w:t>
      </w:r>
    </w:p>
    <w:p w14:paraId="522EEDD0" w14:textId="560A7D20" w:rsidR="00007438" w:rsidRDefault="00007438" w:rsidP="001E4397">
      <w:pPr>
        <w:pStyle w:val="Prrafodelista"/>
        <w:numPr>
          <w:ilvl w:val="1"/>
          <w:numId w:val="12"/>
        </w:numPr>
        <w:jc w:val="both"/>
      </w:pPr>
      <w:r>
        <w:t xml:space="preserve">La respuesta </w:t>
      </w:r>
      <w:r w:rsidR="00E4710E">
        <w:t xml:space="preserve">es en formato texto, </w:t>
      </w:r>
      <w:r w:rsidR="00877580">
        <w:t>con un máximo de 200 caracteres.</w:t>
      </w:r>
    </w:p>
    <w:p w14:paraId="3CAD8120" w14:textId="77777777" w:rsidR="001E6C96" w:rsidRDefault="001E6C96" w:rsidP="001E4397">
      <w:pPr>
        <w:pStyle w:val="Prrafodelista"/>
        <w:jc w:val="both"/>
      </w:pPr>
    </w:p>
    <w:p w14:paraId="4F0200A0" w14:textId="096B7C8E" w:rsidR="009C79DA" w:rsidRDefault="00F6438F" w:rsidP="00946D09">
      <w:pPr>
        <w:pStyle w:val="Prrafodelista"/>
        <w:numPr>
          <w:ilvl w:val="0"/>
          <w:numId w:val="12"/>
        </w:numPr>
        <w:jc w:val="both"/>
      </w:pPr>
      <w:r>
        <w:t>¿</w:t>
      </w:r>
      <w:r w:rsidR="009C79DA">
        <w:t>Has encontrado algún problema técnico o error en la plataforma? Si es así, por favor, describe brevemente el problema.</w:t>
      </w:r>
    </w:p>
    <w:p w14:paraId="4DB6F837" w14:textId="4ACE7B15" w:rsidR="00877580" w:rsidRDefault="00877580" w:rsidP="00877580">
      <w:pPr>
        <w:pStyle w:val="Prrafodelista"/>
        <w:numPr>
          <w:ilvl w:val="1"/>
          <w:numId w:val="12"/>
        </w:numPr>
        <w:jc w:val="both"/>
      </w:pPr>
      <w:r>
        <w:t>El objetivo de esta pregunta es conseguir retroalimentación sobre la plataforma de los usuarios del grupo objetivo</w:t>
      </w:r>
      <w:r w:rsidR="00053F6B">
        <w:t>, específicamente en localizar errores en el funcionamiento de la plataforma,</w:t>
      </w:r>
      <w:r w:rsidR="00E43EA5">
        <w:t xml:space="preserve"> de esta forma focalizar </w:t>
      </w:r>
      <w:r w:rsidR="007A31B7">
        <w:t xml:space="preserve">las correcciones </w:t>
      </w:r>
      <w:r w:rsidR="001E4397">
        <w:t>previo a su lanzamiento oficial</w:t>
      </w:r>
      <w:r>
        <w:t>.</w:t>
      </w:r>
    </w:p>
    <w:p w14:paraId="73D2AA2A" w14:textId="4777252C" w:rsidR="006E41C9" w:rsidRDefault="00877580" w:rsidP="00C9730F">
      <w:pPr>
        <w:pStyle w:val="Prrafodelista"/>
        <w:numPr>
          <w:ilvl w:val="1"/>
          <w:numId w:val="12"/>
        </w:numPr>
        <w:jc w:val="both"/>
      </w:pPr>
      <w:r>
        <w:t>La respuesta es en formato texto, con un máximo de 200 caracteres.</w:t>
      </w:r>
    </w:p>
    <w:p w14:paraId="37968D2C" w14:textId="5DCD0DC6" w:rsidR="00827CC9" w:rsidRDefault="00335D10" w:rsidP="00335D10">
      <w:pPr>
        <w:pStyle w:val="Ttulo2"/>
      </w:pPr>
      <w:bookmarkStart w:id="102" w:name="_Toc141366074"/>
      <w:r>
        <w:t>Resultado</w:t>
      </w:r>
      <w:bookmarkEnd w:id="102"/>
    </w:p>
    <w:p w14:paraId="3AF0A489" w14:textId="074F8125" w:rsidR="006E41C9" w:rsidRDefault="00E82439" w:rsidP="00E27300">
      <w:pPr>
        <w:jc w:val="both"/>
      </w:pPr>
      <w:r>
        <w:t>Del total de encuestados solo se recibieron respuestas en la encuesta</w:t>
      </w:r>
      <w:r w:rsidR="00227A54">
        <w:t xml:space="preserve"> de 5 usuarios, a</w:t>
      </w:r>
      <w:r w:rsidR="00E27300">
        <w:t xml:space="preserve"> </w:t>
      </w:r>
      <w:r w:rsidR="00901C62">
        <w:t>continuación,</w:t>
      </w:r>
      <w:r w:rsidR="00E27300">
        <w:t xml:space="preserve"> se muestran los resultados</w:t>
      </w:r>
      <w:r w:rsidR="00227A54">
        <w:t xml:space="preserve"> </w:t>
      </w:r>
      <w:r w:rsidR="00E27300">
        <w:t>de</w:t>
      </w:r>
      <w:r>
        <w:t xml:space="preserve"> las</w:t>
      </w:r>
      <w:r w:rsidR="00E27300">
        <w:t xml:space="preserve"> 16 preguntas</w:t>
      </w:r>
      <w:r>
        <w:t>.</w:t>
      </w:r>
      <w:r w:rsidR="00E27300">
        <w:t xml:space="preserve"> </w:t>
      </w:r>
    </w:p>
    <w:p w14:paraId="474001C5" w14:textId="65B75911" w:rsidR="00862812" w:rsidRPr="001F6E08" w:rsidRDefault="001F6E08" w:rsidP="001F6E08">
      <w:pPr>
        <w:pStyle w:val="Descripcin"/>
        <w:rPr>
          <w:rFonts w:asciiTheme="majorHAnsi" w:hAnsiTheme="majorHAnsi" w:cstheme="majorHAnsi"/>
          <w:b/>
          <w:bCs/>
          <w:i w:val="0"/>
          <w:iCs w:val="0"/>
          <w:sz w:val="22"/>
          <w:szCs w:val="22"/>
        </w:rPr>
      </w:pPr>
      <w:bookmarkStart w:id="103" w:name="_Toc141719031"/>
      <w:r w:rsidRPr="001F6E08">
        <w:rPr>
          <w:rFonts w:asciiTheme="majorHAnsi" w:hAnsiTheme="majorHAnsi" w:cstheme="majorHAnsi"/>
          <w:b/>
          <w:bCs/>
          <w:i w:val="0"/>
          <w:iCs w:val="0"/>
          <w:sz w:val="22"/>
          <w:szCs w:val="22"/>
        </w:rPr>
        <w:t xml:space="preserve">Ilustración </w:t>
      </w:r>
      <w:r w:rsidRPr="001F6E08">
        <w:rPr>
          <w:rFonts w:asciiTheme="majorHAnsi" w:hAnsiTheme="majorHAnsi" w:cstheme="majorHAnsi"/>
          <w:b/>
          <w:bCs/>
          <w:i w:val="0"/>
          <w:iCs w:val="0"/>
          <w:sz w:val="22"/>
          <w:szCs w:val="22"/>
        </w:rPr>
        <w:fldChar w:fldCharType="begin"/>
      </w:r>
      <w:r w:rsidRPr="001F6E08">
        <w:rPr>
          <w:rFonts w:asciiTheme="majorHAnsi" w:hAnsiTheme="majorHAnsi" w:cstheme="majorHAnsi"/>
          <w:b/>
          <w:bCs/>
          <w:i w:val="0"/>
          <w:iCs w:val="0"/>
          <w:sz w:val="22"/>
          <w:szCs w:val="22"/>
        </w:rPr>
        <w:instrText xml:space="preserve"> SEQ Ilustración \* ARABIC </w:instrText>
      </w:r>
      <w:r w:rsidRPr="001F6E08">
        <w:rPr>
          <w:rFonts w:asciiTheme="majorHAnsi" w:hAnsiTheme="majorHAnsi" w:cstheme="majorHAnsi"/>
          <w:b/>
          <w:bCs/>
          <w:i w:val="0"/>
          <w:iCs w:val="0"/>
          <w:sz w:val="22"/>
          <w:szCs w:val="22"/>
        </w:rPr>
        <w:fldChar w:fldCharType="separate"/>
      </w:r>
      <w:r>
        <w:rPr>
          <w:rFonts w:asciiTheme="majorHAnsi" w:hAnsiTheme="majorHAnsi" w:cstheme="majorHAnsi"/>
          <w:b/>
          <w:bCs/>
          <w:i w:val="0"/>
          <w:iCs w:val="0"/>
          <w:noProof/>
          <w:sz w:val="22"/>
          <w:szCs w:val="22"/>
        </w:rPr>
        <w:t>6</w:t>
      </w:r>
      <w:r w:rsidRPr="001F6E08">
        <w:rPr>
          <w:rFonts w:asciiTheme="majorHAnsi" w:hAnsiTheme="majorHAnsi" w:cstheme="majorHAnsi"/>
          <w:b/>
          <w:bCs/>
          <w:i w:val="0"/>
          <w:iCs w:val="0"/>
          <w:sz w:val="22"/>
          <w:szCs w:val="22"/>
        </w:rPr>
        <w:fldChar w:fldCharType="end"/>
      </w:r>
      <w:r>
        <w:rPr>
          <w:rFonts w:asciiTheme="majorHAnsi" w:hAnsiTheme="majorHAnsi" w:cstheme="majorHAnsi"/>
          <w:b/>
          <w:bCs/>
          <w:i w:val="0"/>
          <w:iCs w:val="0"/>
          <w:sz w:val="22"/>
          <w:szCs w:val="22"/>
        </w:rPr>
        <w:t>.</w:t>
      </w:r>
      <w:r w:rsidR="00862812" w:rsidRPr="001F6E08">
        <w:rPr>
          <w:rFonts w:asciiTheme="majorHAnsi" w:hAnsiTheme="majorHAnsi" w:cstheme="majorHAnsi"/>
          <w:i w:val="0"/>
          <w:iCs w:val="0"/>
          <w:sz w:val="22"/>
          <w:szCs w:val="22"/>
        </w:rPr>
        <w:t xml:space="preserve"> Respuestas de la encuesta de experiencia de usuario </w:t>
      </w:r>
      <w:r w:rsidR="00317342" w:rsidRPr="001F6E08">
        <w:rPr>
          <w:rFonts w:asciiTheme="majorHAnsi" w:hAnsiTheme="majorHAnsi" w:cstheme="majorHAnsi"/>
          <w:i w:val="0"/>
          <w:iCs w:val="0"/>
          <w:sz w:val="22"/>
          <w:szCs w:val="22"/>
        </w:rPr>
        <w:t>para la pregunta 1.</w:t>
      </w:r>
      <w:bookmarkEnd w:id="103"/>
    </w:p>
    <w:p w14:paraId="4F764D2F" w14:textId="73048AA3" w:rsidR="00C164FA" w:rsidRPr="009F267D" w:rsidRDefault="00B638C0" w:rsidP="00901C62">
      <w:pPr>
        <w:jc w:val="center"/>
        <w:rPr>
          <w:rFonts w:asciiTheme="majorHAnsi" w:hAnsiTheme="majorHAnsi" w:cstheme="majorHAnsi"/>
        </w:rPr>
      </w:pPr>
      <w:r w:rsidRPr="009F267D">
        <w:rPr>
          <w:rFonts w:asciiTheme="majorHAnsi" w:hAnsiTheme="majorHAnsi" w:cstheme="majorHAnsi"/>
          <w:noProof/>
        </w:rPr>
        <w:lastRenderedPageBreak/>
        <w:drawing>
          <wp:inline distT="0" distB="0" distL="0" distR="0" wp14:anchorId="104780BC" wp14:editId="6CF33497">
            <wp:extent cx="4572000" cy="2666661"/>
            <wp:effectExtent l="0" t="0" r="0" b="635"/>
            <wp:docPr id="1464555414" name="Gráfico 1">
              <a:extLst xmlns:a="http://schemas.openxmlformats.org/drawingml/2006/main">
                <a:ext uri="{FF2B5EF4-FFF2-40B4-BE49-F238E27FC236}">
                  <a16:creationId xmlns:a16="http://schemas.microsoft.com/office/drawing/2014/main" id="{62ED4203-D9B5-C6FF-7759-37F3A569A7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2694848" w14:textId="34575D37" w:rsidR="00B638C0" w:rsidRDefault="00B638C0" w:rsidP="005F09C4">
      <w:pPr>
        <w:jc w:val="both"/>
        <w:rPr>
          <w:rFonts w:asciiTheme="majorHAnsi" w:hAnsiTheme="majorHAnsi" w:cstheme="majorHAnsi"/>
        </w:rPr>
      </w:pPr>
    </w:p>
    <w:p w14:paraId="66D053B4" w14:textId="77777777" w:rsidR="0012283D" w:rsidRPr="009F267D" w:rsidRDefault="0012283D" w:rsidP="005F09C4">
      <w:pPr>
        <w:jc w:val="both"/>
        <w:rPr>
          <w:rFonts w:asciiTheme="majorHAnsi" w:hAnsiTheme="majorHAnsi" w:cstheme="majorHAnsi"/>
        </w:rPr>
      </w:pPr>
    </w:p>
    <w:p w14:paraId="60319F27" w14:textId="359AF41E" w:rsidR="00317342" w:rsidRPr="009F267D" w:rsidRDefault="001F6E08" w:rsidP="001F6E08">
      <w:pPr>
        <w:pStyle w:val="Descripcin"/>
        <w:rPr>
          <w:rFonts w:asciiTheme="majorHAnsi" w:hAnsiTheme="majorHAnsi" w:cstheme="majorHAnsi"/>
          <w:b/>
          <w:bCs/>
          <w:i w:val="0"/>
          <w:iCs w:val="0"/>
          <w:sz w:val="24"/>
          <w:szCs w:val="24"/>
        </w:rPr>
      </w:pPr>
      <w:bookmarkStart w:id="104" w:name="_Toc141719032"/>
      <w:r w:rsidRPr="001F6E08">
        <w:rPr>
          <w:b/>
          <w:bCs/>
          <w:i w:val="0"/>
          <w:iCs w:val="0"/>
          <w:sz w:val="22"/>
          <w:szCs w:val="22"/>
        </w:rPr>
        <w:t xml:space="preserve">Ilustración </w:t>
      </w:r>
      <w:r w:rsidRPr="001F6E08">
        <w:rPr>
          <w:b/>
          <w:bCs/>
          <w:i w:val="0"/>
          <w:iCs w:val="0"/>
          <w:sz w:val="22"/>
          <w:szCs w:val="22"/>
        </w:rPr>
        <w:fldChar w:fldCharType="begin"/>
      </w:r>
      <w:r w:rsidRPr="001F6E08">
        <w:rPr>
          <w:b/>
          <w:bCs/>
          <w:i w:val="0"/>
          <w:iCs w:val="0"/>
          <w:sz w:val="22"/>
          <w:szCs w:val="22"/>
        </w:rPr>
        <w:instrText xml:space="preserve"> SEQ Ilustración \* ARABIC </w:instrText>
      </w:r>
      <w:r w:rsidRPr="001F6E08">
        <w:rPr>
          <w:b/>
          <w:bCs/>
          <w:i w:val="0"/>
          <w:iCs w:val="0"/>
          <w:sz w:val="22"/>
          <w:szCs w:val="22"/>
        </w:rPr>
        <w:fldChar w:fldCharType="separate"/>
      </w:r>
      <w:r>
        <w:rPr>
          <w:b/>
          <w:bCs/>
          <w:i w:val="0"/>
          <w:iCs w:val="0"/>
          <w:noProof/>
          <w:sz w:val="22"/>
          <w:szCs w:val="22"/>
        </w:rPr>
        <w:t>7</w:t>
      </w:r>
      <w:r w:rsidRPr="001F6E08">
        <w:rPr>
          <w:b/>
          <w:bCs/>
          <w:i w:val="0"/>
          <w:iCs w:val="0"/>
          <w:sz w:val="22"/>
          <w:szCs w:val="22"/>
        </w:rPr>
        <w:fldChar w:fldCharType="end"/>
      </w:r>
      <w:r w:rsidRPr="001F6E08">
        <w:rPr>
          <w:rFonts w:asciiTheme="majorHAnsi" w:hAnsiTheme="majorHAnsi" w:cstheme="majorHAnsi"/>
          <w:b/>
          <w:bCs/>
          <w:i w:val="0"/>
          <w:iCs w:val="0"/>
          <w:color w:val="365F91" w:themeColor="accent1" w:themeShade="BF"/>
          <w:sz w:val="22"/>
          <w:szCs w:val="22"/>
        </w:rPr>
        <w:t>.</w:t>
      </w:r>
      <w:r w:rsidR="00317342" w:rsidRPr="009F267D">
        <w:rPr>
          <w:rFonts w:asciiTheme="majorHAnsi" w:hAnsiTheme="majorHAnsi" w:cstheme="majorHAnsi"/>
          <w:b/>
          <w:bCs/>
          <w:color w:val="365F91" w:themeColor="accent1" w:themeShade="BF"/>
          <w:sz w:val="22"/>
          <w:szCs w:val="22"/>
        </w:rPr>
        <w:t xml:space="preserve"> </w:t>
      </w:r>
      <w:r w:rsidR="00317342" w:rsidRPr="009F267D">
        <w:rPr>
          <w:rFonts w:asciiTheme="majorHAnsi" w:hAnsiTheme="majorHAnsi" w:cstheme="majorHAnsi"/>
          <w:i w:val="0"/>
          <w:iCs w:val="0"/>
          <w:sz w:val="22"/>
          <w:szCs w:val="22"/>
        </w:rPr>
        <w:t>Respuestas de la encuesta de experiencia de usuario para la pregunta 2.</w:t>
      </w:r>
      <w:bookmarkEnd w:id="104"/>
    </w:p>
    <w:p w14:paraId="4CACF0D2" w14:textId="5CE3B5AF" w:rsidR="00E84B7C" w:rsidRPr="009F267D" w:rsidRDefault="00E84B7C" w:rsidP="00901C62">
      <w:pPr>
        <w:jc w:val="center"/>
        <w:rPr>
          <w:rFonts w:asciiTheme="majorHAnsi" w:hAnsiTheme="majorHAnsi" w:cstheme="majorHAnsi"/>
        </w:rPr>
      </w:pPr>
      <w:r w:rsidRPr="009F267D">
        <w:rPr>
          <w:rFonts w:asciiTheme="majorHAnsi" w:hAnsiTheme="majorHAnsi" w:cstheme="majorHAnsi"/>
          <w:noProof/>
        </w:rPr>
        <w:drawing>
          <wp:inline distT="0" distB="0" distL="0" distR="0" wp14:anchorId="26BDD025" wp14:editId="74BA7091">
            <wp:extent cx="4572000" cy="2666661"/>
            <wp:effectExtent l="0" t="0" r="0" b="635"/>
            <wp:docPr id="1912497484" name="Gráfico 1">
              <a:extLst xmlns:a="http://schemas.openxmlformats.org/drawingml/2006/main">
                <a:ext uri="{FF2B5EF4-FFF2-40B4-BE49-F238E27FC236}">
                  <a16:creationId xmlns:a16="http://schemas.microsoft.com/office/drawing/2014/main" id="{61FC5B17-0879-82AF-D2C7-B233B59A4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9DA77F0" w14:textId="77777777" w:rsidR="00E27300" w:rsidRPr="009F267D" w:rsidRDefault="00E27300" w:rsidP="00E27300">
      <w:pPr>
        <w:pStyle w:val="Prrafodelista"/>
        <w:ind w:left="1080"/>
        <w:jc w:val="both"/>
        <w:rPr>
          <w:rFonts w:asciiTheme="majorHAnsi" w:hAnsiTheme="majorHAnsi" w:cstheme="majorHAnsi"/>
        </w:rPr>
      </w:pPr>
    </w:p>
    <w:p w14:paraId="5A26F949" w14:textId="4B493B82" w:rsidR="0012283D" w:rsidRDefault="0012283D">
      <w:pPr>
        <w:rPr>
          <w:rFonts w:asciiTheme="majorHAnsi" w:hAnsiTheme="majorHAnsi" w:cstheme="majorHAnsi"/>
        </w:rPr>
      </w:pPr>
      <w:r>
        <w:rPr>
          <w:rFonts w:asciiTheme="majorHAnsi" w:hAnsiTheme="majorHAnsi" w:cstheme="majorHAnsi"/>
        </w:rPr>
        <w:br w:type="page"/>
      </w:r>
    </w:p>
    <w:p w14:paraId="6154F254" w14:textId="4C59D81F" w:rsidR="00317342" w:rsidRPr="001F6E08" w:rsidRDefault="001F6E08" w:rsidP="001F6E08">
      <w:pPr>
        <w:pStyle w:val="Descripcin"/>
        <w:rPr>
          <w:rFonts w:asciiTheme="majorHAnsi" w:hAnsiTheme="majorHAnsi" w:cstheme="majorHAnsi"/>
          <w:b/>
          <w:bCs/>
          <w:i w:val="0"/>
          <w:iCs w:val="0"/>
          <w:sz w:val="22"/>
          <w:szCs w:val="22"/>
        </w:rPr>
      </w:pPr>
      <w:bookmarkStart w:id="105" w:name="_Toc141719033"/>
      <w:r w:rsidRPr="001F6E08">
        <w:rPr>
          <w:b/>
          <w:bCs/>
          <w:i w:val="0"/>
          <w:iCs w:val="0"/>
          <w:sz w:val="22"/>
          <w:szCs w:val="22"/>
        </w:rPr>
        <w:lastRenderedPageBreak/>
        <w:t xml:space="preserve">Ilustración </w:t>
      </w:r>
      <w:r w:rsidRPr="001F6E08">
        <w:rPr>
          <w:b/>
          <w:bCs/>
          <w:i w:val="0"/>
          <w:iCs w:val="0"/>
          <w:sz w:val="22"/>
          <w:szCs w:val="22"/>
        </w:rPr>
        <w:fldChar w:fldCharType="begin"/>
      </w:r>
      <w:r w:rsidRPr="001F6E08">
        <w:rPr>
          <w:b/>
          <w:bCs/>
          <w:i w:val="0"/>
          <w:iCs w:val="0"/>
          <w:sz w:val="22"/>
          <w:szCs w:val="22"/>
        </w:rPr>
        <w:instrText xml:space="preserve"> SEQ Ilustración \* ARABIC </w:instrText>
      </w:r>
      <w:r w:rsidRPr="001F6E08">
        <w:rPr>
          <w:b/>
          <w:bCs/>
          <w:i w:val="0"/>
          <w:iCs w:val="0"/>
          <w:sz w:val="22"/>
          <w:szCs w:val="22"/>
        </w:rPr>
        <w:fldChar w:fldCharType="separate"/>
      </w:r>
      <w:r>
        <w:rPr>
          <w:b/>
          <w:bCs/>
          <w:i w:val="0"/>
          <w:iCs w:val="0"/>
          <w:noProof/>
          <w:sz w:val="22"/>
          <w:szCs w:val="22"/>
        </w:rPr>
        <w:t>8</w:t>
      </w:r>
      <w:r w:rsidRPr="001F6E08">
        <w:rPr>
          <w:b/>
          <w:bCs/>
          <w:i w:val="0"/>
          <w:iCs w:val="0"/>
          <w:sz w:val="22"/>
          <w:szCs w:val="22"/>
        </w:rPr>
        <w:fldChar w:fldCharType="end"/>
      </w:r>
      <w:r w:rsidRPr="001F6E08">
        <w:rPr>
          <w:b/>
          <w:bCs/>
          <w:i w:val="0"/>
          <w:iCs w:val="0"/>
          <w:sz w:val="22"/>
          <w:szCs w:val="22"/>
        </w:rPr>
        <w:t>.</w:t>
      </w:r>
      <w:r w:rsidRPr="001F6E08">
        <w:rPr>
          <w:sz w:val="22"/>
          <w:szCs w:val="22"/>
        </w:rPr>
        <w:t xml:space="preserve"> </w:t>
      </w:r>
      <w:r w:rsidR="00317342" w:rsidRPr="001F6E08">
        <w:rPr>
          <w:rFonts w:asciiTheme="majorHAnsi" w:hAnsiTheme="majorHAnsi" w:cstheme="majorHAnsi"/>
          <w:i w:val="0"/>
          <w:iCs w:val="0"/>
          <w:sz w:val="22"/>
          <w:szCs w:val="22"/>
        </w:rPr>
        <w:t>Respuestas de la encuesta de experiencia de usuario para la pregunta 3.</w:t>
      </w:r>
      <w:bookmarkEnd w:id="105"/>
    </w:p>
    <w:p w14:paraId="7D9FF157" w14:textId="4E2ECB55" w:rsidR="00E84B7C" w:rsidRPr="009F267D" w:rsidRDefault="006E436D" w:rsidP="00901C62">
      <w:pPr>
        <w:jc w:val="center"/>
        <w:rPr>
          <w:rFonts w:asciiTheme="majorHAnsi" w:hAnsiTheme="majorHAnsi" w:cstheme="majorHAnsi"/>
        </w:rPr>
      </w:pPr>
      <w:r w:rsidRPr="009F267D">
        <w:rPr>
          <w:rFonts w:asciiTheme="majorHAnsi" w:hAnsiTheme="majorHAnsi" w:cstheme="majorHAnsi"/>
          <w:noProof/>
        </w:rPr>
        <w:drawing>
          <wp:inline distT="0" distB="0" distL="0" distR="0" wp14:anchorId="11213178" wp14:editId="3EE461DF">
            <wp:extent cx="4572000" cy="2666661"/>
            <wp:effectExtent l="0" t="0" r="0" b="635"/>
            <wp:docPr id="1540858414" name="Gráfico 1">
              <a:extLst xmlns:a="http://schemas.openxmlformats.org/drawingml/2006/main">
                <a:ext uri="{FF2B5EF4-FFF2-40B4-BE49-F238E27FC236}">
                  <a16:creationId xmlns:a16="http://schemas.microsoft.com/office/drawing/2014/main" id="{53BC7AD9-7D05-AC3E-DA94-41657D7E2E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D3876DF" w14:textId="77777777" w:rsidR="00E27300" w:rsidRPr="009F267D" w:rsidRDefault="00E27300" w:rsidP="00E27300">
      <w:pPr>
        <w:pStyle w:val="Prrafodelista"/>
        <w:ind w:left="1080"/>
        <w:jc w:val="both"/>
        <w:rPr>
          <w:rFonts w:asciiTheme="majorHAnsi" w:hAnsiTheme="majorHAnsi" w:cstheme="majorHAnsi"/>
        </w:rPr>
      </w:pPr>
    </w:p>
    <w:p w14:paraId="2A5FCDEB" w14:textId="77777777" w:rsidR="00901C62" w:rsidRPr="009F267D" w:rsidRDefault="00901C62" w:rsidP="00E27300">
      <w:pPr>
        <w:pStyle w:val="Prrafodelista"/>
        <w:ind w:left="1080"/>
        <w:jc w:val="both"/>
        <w:rPr>
          <w:rFonts w:asciiTheme="majorHAnsi" w:hAnsiTheme="majorHAnsi" w:cstheme="majorHAnsi"/>
        </w:rPr>
      </w:pPr>
    </w:p>
    <w:p w14:paraId="500E6D6B" w14:textId="77777777" w:rsidR="00901C62" w:rsidRPr="009F267D" w:rsidRDefault="00901C62" w:rsidP="00E27300">
      <w:pPr>
        <w:pStyle w:val="Prrafodelista"/>
        <w:ind w:left="1080"/>
        <w:jc w:val="both"/>
        <w:rPr>
          <w:rFonts w:asciiTheme="majorHAnsi" w:hAnsiTheme="majorHAnsi" w:cstheme="majorHAnsi"/>
        </w:rPr>
      </w:pPr>
    </w:p>
    <w:p w14:paraId="092D188F" w14:textId="77777777" w:rsidR="00901C62" w:rsidRPr="009F267D" w:rsidRDefault="00901C62" w:rsidP="00E27300">
      <w:pPr>
        <w:pStyle w:val="Prrafodelista"/>
        <w:ind w:left="1080"/>
        <w:jc w:val="both"/>
        <w:rPr>
          <w:rFonts w:asciiTheme="majorHAnsi" w:hAnsiTheme="majorHAnsi" w:cstheme="majorHAnsi"/>
        </w:rPr>
      </w:pPr>
    </w:p>
    <w:p w14:paraId="4101A738" w14:textId="40895726" w:rsidR="00317342" w:rsidRPr="009F267D" w:rsidRDefault="001F6E08" w:rsidP="001F6E08">
      <w:pPr>
        <w:pStyle w:val="Descripcin"/>
        <w:rPr>
          <w:rFonts w:asciiTheme="majorHAnsi" w:hAnsiTheme="majorHAnsi" w:cstheme="majorHAnsi"/>
          <w:b/>
          <w:bCs/>
          <w:i w:val="0"/>
          <w:iCs w:val="0"/>
          <w:sz w:val="24"/>
          <w:szCs w:val="24"/>
        </w:rPr>
      </w:pPr>
      <w:bookmarkStart w:id="106" w:name="_Toc141719034"/>
      <w:r w:rsidRPr="001F6E08">
        <w:rPr>
          <w:b/>
          <w:bCs/>
          <w:i w:val="0"/>
          <w:iCs w:val="0"/>
          <w:sz w:val="22"/>
          <w:szCs w:val="22"/>
        </w:rPr>
        <w:t xml:space="preserve">Ilustración </w:t>
      </w:r>
      <w:r w:rsidRPr="001F6E08">
        <w:rPr>
          <w:b/>
          <w:bCs/>
          <w:i w:val="0"/>
          <w:iCs w:val="0"/>
          <w:sz w:val="22"/>
          <w:szCs w:val="22"/>
        </w:rPr>
        <w:fldChar w:fldCharType="begin"/>
      </w:r>
      <w:r w:rsidRPr="001F6E08">
        <w:rPr>
          <w:b/>
          <w:bCs/>
          <w:i w:val="0"/>
          <w:iCs w:val="0"/>
          <w:sz w:val="22"/>
          <w:szCs w:val="22"/>
        </w:rPr>
        <w:instrText xml:space="preserve"> SEQ Ilustración \* ARABIC </w:instrText>
      </w:r>
      <w:r w:rsidRPr="001F6E08">
        <w:rPr>
          <w:b/>
          <w:bCs/>
          <w:i w:val="0"/>
          <w:iCs w:val="0"/>
          <w:sz w:val="22"/>
          <w:szCs w:val="22"/>
        </w:rPr>
        <w:fldChar w:fldCharType="separate"/>
      </w:r>
      <w:r w:rsidRPr="001F6E08">
        <w:rPr>
          <w:b/>
          <w:bCs/>
          <w:i w:val="0"/>
          <w:iCs w:val="0"/>
          <w:noProof/>
          <w:sz w:val="22"/>
          <w:szCs w:val="22"/>
        </w:rPr>
        <w:t>9</w:t>
      </w:r>
      <w:r w:rsidRPr="001F6E08">
        <w:rPr>
          <w:b/>
          <w:bCs/>
          <w:i w:val="0"/>
          <w:iCs w:val="0"/>
          <w:sz w:val="22"/>
          <w:szCs w:val="22"/>
        </w:rPr>
        <w:fldChar w:fldCharType="end"/>
      </w:r>
      <w:r w:rsidRPr="001F6E08">
        <w:rPr>
          <w:i w:val="0"/>
          <w:iCs w:val="0"/>
          <w:sz w:val="22"/>
          <w:szCs w:val="22"/>
        </w:rPr>
        <w:t>.</w:t>
      </w:r>
      <w:r w:rsidRPr="001F6E08">
        <w:rPr>
          <w:sz w:val="22"/>
          <w:szCs w:val="22"/>
        </w:rPr>
        <w:t xml:space="preserve"> </w:t>
      </w:r>
      <w:r w:rsidR="00317342" w:rsidRPr="001F6E08">
        <w:rPr>
          <w:rFonts w:asciiTheme="majorHAnsi" w:hAnsiTheme="majorHAnsi" w:cstheme="majorHAnsi"/>
          <w:b/>
          <w:bCs/>
          <w:color w:val="365F91" w:themeColor="accent1" w:themeShade="BF"/>
          <w:sz w:val="22"/>
          <w:szCs w:val="22"/>
        </w:rPr>
        <w:t xml:space="preserve"> </w:t>
      </w:r>
      <w:r w:rsidR="00317342" w:rsidRPr="001F6E08">
        <w:rPr>
          <w:rFonts w:asciiTheme="majorHAnsi" w:hAnsiTheme="majorHAnsi" w:cstheme="majorHAnsi"/>
          <w:i w:val="0"/>
          <w:iCs w:val="0"/>
          <w:sz w:val="22"/>
          <w:szCs w:val="22"/>
        </w:rPr>
        <w:t>Respuestas</w:t>
      </w:r>
      <w:r w:rsidR="00317342" w:rsidRPr="009F267D">
        <w:rPr>
          <w:rFonts w:asciiTheme="majorHAnsi" w:hAnsiTheme="majorHAnsi" w:cstheme="majorHAnsi"/>
          <w:i w:val="0"/>
          <w:iCs w:val="0"/>
          <w:sz w:val="22"/>
          <w:szCs w:val="22"/>
        </w:rPr>
        <w:t xml:space="preserve"> de la encuesta de experiencia de usuario para la pregunta</w:t>
      </w:r>
      <w:r w:rsidR="009D66D8" w:rsidRPr="009F267D">
        <w:rPr>
          <w:rFonts w:asciiTheme="majorHAnsi" w:hAnsiTheme="majorHAnsi" w:cstheme="majorHAnsi"/>
          <w:i w:val="0"/>
          <w:iCs w:val="0"/>
          <w:sz w:val="22"/>
          <w:szCs w:val="22"/>
        </w:rPr>
        <w:t xml:space="preserve"> </w:t>
      </w:r>
      <w:r w:rsidR="00901C62" w:rsidRPr="009F267D">
        <w:rPr>
          <w:rFonts w:asciiTheme="majorHAnsi" w:hAnsiTheme="majorHAnsi" w:cstheme="majorHAnsi"/>
          <w:i w:val="0"/>
          <w:iCs w:val="0"/>
          <w:sz w:val="22"/>
          <w:szCs w:val="22"/>
        </w:rPr>
        <w:t>4</w:t>
      </w:r>
      <w:r w:rsidR="00317342" w:rsidRPr="009F267D">
        <w:rPr>
          <w:rFonts w:asciiTheme="majorHAnsi" w:hAnsiTheme="majorHAnsi" w:cstheme="majorHAnsi"/>
          <w:i w:val="0"/>
          <w:iCs w:val="0"/>
          <w:sz w:val="22"/>
          <w:szCs w:val="22"/>
        </w:rPr>
        <w:t>.</w:t>
      </w:r>
      <w:bookmarkEnd w:id="106"/>
    </w:p>
    <w:p w14:paraId="42EE01CF" w14:textId="0F226E16" w:rsidR="006E436D" w:rsidRPr="009F267D" w:rsidRDefault="006E436D" w:rsidP="00901C62">
      <w:pPr>
        <w:jc w:val="center"/>
        <w:rPr>
          <w:rFonts w:asciiTheme="majorHAnsi" w:hAnsiTheme="majorHAnsi" w:cstheme="majorHAnsi"/>
        </w:rPr>
      </w:pPr>
      <w:r w:rsidRPr="009F267D">
        <w:rPr>
          <w:rFonts w:asciiTheme="majorHAnsi" w:hAnsiTheme="majorHAnsi" w:cstheme="majorHAnsi"/>
          <w:noProof/>
        </w:rPr>
        <w:drawing>
          <wp:inline distT="0" distB="0" distL="0" distR="0" wp14:anchorId="36E5EEE0" wp14:editId="20169936">
            <wp:extent cx="4572000" cy="2666661"/>
            <wp:effectExtent l="0" t="0" r="0" b="635"/>
            <wp:docPr id="1699192147" name="Gráfico 1">
              <a:extLst xmlns:a="http://schemas.openxmlformats.org/drawingml/2006/main">
                <a:ext uri="{FF2B5EF4-FFF2-40B4-BE49-F238E27FC236}">
                  <a16:creationId xmlns:a16="http://schemas.microsoft.com/office/drawing/2014/main" id="{D4ABE07A-6ADB-3F92-51F0-1C52F64637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16B03D8" w14:textId="77777777" w:rsidR="00E27300" w:rsidRPr="009F267D" w:rsidRDefault="00E27300" w:rsidP="00E27300">
      <w:pPr>
        <w:pStyle w:val="Prrafodelista"/>
        <w:ind w:left="1080"/>
        <w:jc w:val="both"/>
        <w:rPr>
          <w:rFonts w:asciiTheme="majorHAnsi" w:hAnsiTheme="majorHAnsi" w:cstheme="majorHAnsi"/>
        </w:rPr>
      </w:pPr>
    </w:p>
    <w:p w14:paraId="6B61D5B5" w14:textId="77777777" w:rsidR="00901C62" w:rsidRPr="009F267D" w:rsidRDefault="00901C62" w:rsidP="00E27300">
      <w:pPr>
        <w:pStyle w:val="Prrafodelista"/>
        <w:ind w:left="1080"/>
        <w:jc w:val="both"/>
        <w:rPr>
          <w:rFonts w:asciiTheme="majorHAnsi" w:hAnsiTheme="majorHAnsi" w:cstheme="majorHAnsi"/>
        </w:rPr>
      </w:pPr>
    </w:p>
    <w:p w14:paraId="02FB0CB0" w14:textId="77777777" w:rsidR="00901C62" w:rsidRPr="009F267D" w:rsidRDefault="00901C62" w:rsidP="00E27300">
      <w:pPr>
        <w:pStyle w:val="Prrafodelista"/>
        <w:ind w:left="1080"/>
        <w:jc w:val="both"/>
        <w:rPr>
          <w:rFonts w:asciiTheme="majorHAnsi" w:hAnsiTheme="majorHAnsi" w:cstheme="majorHAnsi"/>
        </w:rPr>
      </w:pPr>
    </w:p>
    <w:p w14:paraId="0CE5938F" w14:textId="77777777" w:rsidR="00901C62" w:rsidRDefault="00901C62" w:rsidP="00E27300">
      <w:pPr>
        <w:pStyle w:val="Prrafodelista"/>
        <w:ind w:left="1080"/>
        <w:jc w:val="both"/>
        <w:rPr>
          <w:rFonts w:asciiTheme="majorHAnsi" w:hAnsiTheme="majorHAnsi" w:cstheme="majorHAnsi"/>
        </w:rPr>
      </w:pPr>
    </w:p>
    <w:p w14:paraId="4FA772DC" w14:textId="7544E239" w:rsidR="0012283D" w:rsidRDefault="0012283D">
      <w:pPr>
        <w:rPr>
          <w:rFonts w:asciiTheme="majorHAnsi" w:hAnsiTheme="majorHAnsi" w:cstheme="majorHAnsi"/>
        </w:rPr>
      </w:pPr>
      <w:r>
        <w:rPr>
          <w:rFonts w:asciiTheme="majorHAnsi" w:hAnsiTheme="majorHAnsi" w:cstheme="majorHAnsi"/>
        </w:rPr>
        <w:br w:type="page"/>
      </w:r>
    </w:p>
    <w:p w14:paraId="6999E3EA" w14:textId="62CD59D9" w:rsidR="009D66D8" w:rsidRPr="009F267D" w:rsidRDefault="009D66D8" w:rsidP="00901C62">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lastRenderedPageBreak/>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5</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 xml:space="preserve">Respuestas de la encuesta de experiencia de usuario para la pregunta </w:t>
      </w:r>
      <w:r w:rsidR="00901C62" w:rsidRPr="009F267D">
        <w:rPr>
          <w:rFonts w:asciiTheme="majorHAnsi" w:hAnsiTheme="majorHAnsi" w:cstheme="majorHAnsi"/>
          <w:i w:val="0"/>
          <w:iCs w:val="0"/>
          <w:sz w:val="22"/>
          <w:szCs w:val="22"/>
        </w:rPr>
        <w:t>5</w:t>
      </w:r>
      <w:r w:rsidRPr="009F267D">
        <w:rPr>
          <w:rFonts w:asciiTheme="majorHAnsi" w:hAnsiTheme="majorHAnsi" w:cstheme="majorHAnsi"/>
          <w:i w:val="0"/>
          <w:iCs w:val="0"/>
          <w:sz w:val="22"/>
          <w:szCs w:val="22"/>
        </w:rPr>
        <w:t>.</w:t>
      </w:r>
    </w:p>
    <w:p w14:paraId="28A59CAC" w14:textId="24DBB01F" w:rsidR="006E436D" w:rsidRPr="009F267D" w:rsidRDefault="00601ECC" w:rsidP="00901C62">
      <w:pPr>
        <w:jc w:val="center"/>
        <w:rPr>
          <w:rFonts w:asciiTheme="majorHAnsi" w:hAnsiTheme="majorHAnsi" w:cstheme="majorHAnsi"/>
        </w:rPr>
      </w:pPr>
      <w:r w:rsidRPr="009F267D">
        <w:rPr>
          <w:rFonts w:asciiTheme="majorHAnsi" w:hAnsiTheme="majorHAnsi" w:cstheme="majorHAnsi"/>
          <w:noProof/>
        </w:rPr>
        <w:drawing>
          <wp:inline distT="0" distB="0" distL="0" distR="0" wp14:anchorId="02A59A82" wp14:editId="7EDF568D">
            <wp:extent cx="4572000" cy="2666661"/>
            <wp:effectExtent l="0" t="0" r="0" b="635"/>
            <wp:docPr id="856210602" name="Gráfico 1">
              <a:extLst xmlns:a="http://schemas.openxmlformats.org/drawingml/2006/main">
                <a:ext uri="{FF2B5EF4-FFF2-40B4-BE49-F238E27FC236}">
                  <a16:creationId xmlns:a16="http://schemas.microsoft.com/office/drawing/2014/main" id="{89E9F8A5-F992-06D8-93DB-3E0055F20A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188ADF" w14:textId="77777777" w:rsidR="00E27300" w:rsidRPr="009F267D" w:rsidRDefault="00E27300" w:rsidP="00E27300">
      <w:pPr>
        <w:pStyle w:val="Prrafodelista"/>
        <w:ind w:left="1080"/>
        <w:jc w:val="both"/>
        <w:rPr>
          <w:rFonts w:asciiTheme="majorHAnsi" w:hAnsiTheme="majorHAnsi" w:cstheme="majorHAnsi"/>
        </w:rPr>
      </w:pPr>
    </w:p>
    <w:p w14:paraId="6FDF2D1B" w14:textId="77777777" w:rsidR="00901C62" w:rsidRPr="009F267D" w:rsidRDefault="00901C62" w:rsidP="00E27300">
      <w:pPr>
        <w:pStyle w:val="Prrafodelista"/>
        <w:ind w:left="1080"/>
        <w:jc w:val="both"/>
        <w:rPr>
          <w:rFonts w:asciiTheme="majorHAnsi" w:hAnsiTheme="majorHAnsi" w:cstheme="majorHAnsi"/>
        </w:rPr>
      </w:pPr>
    </w:p>
    <w:p w14:paraId="4481A02A" w14:textId="77777777" w:rsidR="00901C62" w:rsidRPr="009F267D" w:rsidRDefault="00901C62" w:rsidP="00E27300">
      <w:pPr>
        <w:pStyle w:val="Prrafodelista"/>
        <w:ind w:left="1080"/>
        <w:jc w:val="both"/>
        <w:rPr>
          <w:rFonts w:asciiTheme="majorHAnsi" w:hAnsiTheme="majorHAnsi" w:cstheme="majorHAnsi"/>
        </w:rPr>
      </w:pPr>
    </w:p>
    <w:p w14:paraId="3CC85E53" w14:textId="77777777" w:rsidR="00901C62" w:rsidRPr="009F267D" w:rsidRDefault="00901C62" w:rsidP="00E27300">
      <w:pPr>
        <w:pStyle w:val="Prrafodelista"/>
        <w:ind w:left="1080"/>
        <w:jc w:val="both"/>
        <w:rPr>
          <w:rFonts w:asciiTheme="majorHAnsi" w:hAnsiTheme="majorHAnsi" w:cstheme="majorHAnsi"/>
        </w:rPr>
      </w:pPr>
    </w:p>
    <w:p w14:paraId="07701C14" w14:textId="0BE96811" w:rsidR="009D66D8" w:rsidRPr="009F267D" w:rsidRDefault="009D66D8" w:rsidP="00901C62">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6</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 xml:space="preserve">Respuestas de la encuesta de experiencia de usuario para la pregunta </w:t>
      </w:r>
      <w:r w:rsidR="00901C62" w:rsidRPr="009F267D">
        <w:rPr>
          <w:rFonts w:asciiTheme="majorHAnsi" w:hAnsiTheme="majorHAnsi" w:cstheme="majorHAnsi"/>
          <w:i w:val="0"/>
          <w:iCs w:val="0"/>
          <w:sz w:val="22"/>
          <w:szCs w:val="22"/>
        </w:rPr>
        <w:t>6</w:t>
      </w:r>
      <w:r w:rsidRPr="009F267D">
        <w:rPr>
          <w:rFonts w:asciiTheme="majorHAnsi" w:hAnsiTheme="majorHAnsi" w:cstheme="majorHAnsi"/>
          <w:i w:val="0"/>
          <w:iCs w:val="0"/>
          <w:sz w:val="22"/>
          <w:szCs w:val="22"/>
        </w:rPr>
        <w:t>.</w:t>
      </w:r>
    </w:p>
    <w:p w14:paraId="3D68F5F4" w14:textId="6BA1DDC2" w:rsidR="00601ECC" w:rsidRPr="009F267D" w:rsidRDefault="002451A7" w:rsidP="00901C62">
      <w:pPr>
        <w:jc w:val="center"/>
        <w:rPr>
          <w:rFonts w:asciiTheme="majorHAnsi" w:hAnsiTheme="majorHAnsi" w:cstheme="majorHAnsi"/>
        </w:rPr>
      </w:pPr>
      <w:r w:rsidRPr="009F267D">
        <w:rPr>
          <w:rFonts w:asciiTheme="majorHAnsi" w:hAnsiTheme="majorHAnsi" w:cstheme="majorHAnsi"/>
          <w:noProof/>
        </w:rPr>
        <w:drawing>
          <wp:inline distT="0" distB="0" distL="0" distR="0" wp14:anchorId="14113E1B" wp14:editId="5E0011C1">
            <wp:extent cx="4572000" cy="2743200"/>
            <wp:effectExtent l="0" t="0" r="0" b="0"/>
            <wp:docPr id="812777478" name="Gráfico 1">
              <a:extLst xmlns:a="http://schemas.openxmlformats.org/drawingml/2006/main">
                <a:ext uri="{FF2B5EF4-FFF2-40B4-BE49-F238E27FC236}">
                  <a16:creationId xmlns:a16="http://schemas.microsoft.com/office/drawing/2014/main" id="{F273BF00-DD1D-13A6-AA13-AB57D770C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5431647" w14:textId="77777777" w:rsidR="00901C62" w:rsidRPr="009F267D" w:rsidRDefault="00901C62" w:rsidP="009D66D8">
      <w:pPr>
        <w:pStyle w:val="Descripcin"/>
        <w:rPr>
          <w:rFonts w:asciiTheme="majorHAnsi" w:hAnsiTheme="majorHAnsi" w:cstheme="majorHAnsi"/>
          <w:b/>
          <w:bCs/>
          <w:i w:val="0"/>
          <w:iCs w:val="0"/>
          <w:sz w:val="22"/>
          <w:szCs w:val="22"/>
        </w:rPr>
      </w:pPr>
    </w:p>
    <w:p w14:paraId="234E7567" w14:textId="77777777" w:rsidR="00901C62" w:rsidRPr="009F267D" w:rsidRDefault="00901C62" w:rsidP="009D66D8">
      <w:pPr>
        <w:pStyle w:val="Descripcin"/>
        <w:rPr>
          <w:rFonts w:asciiTheme="majorHAnsi" w:hAnsiTheme="majorHAnsi" w:cstheme="majorHAnsi"/>
          <w:b/>
          <w:bCs/>
          <w:i w:val="0"/>
          <w:iCs w:val="0"/>
          <w:sz w:val="22"/>
          <w:szCs w:val="22"/>
        </w:rPr>
      </w:pPr>
    </w:p>
    <w:p w14:paraId="277E334F" w14:textId="3A089758" w:rsidR="0012283D" w:rsidRDefault="0012283D">
      <w:pPr>
        <w:rPr>
          <w:rFonts w:asciiTheme="majorHAnsi" w:hAnsiTheme="majorHAnsi" w:cstheme="majorHAnsi"/>
          <w:b/>
          <w:bCs/>
          <w:color w:val="1F497D" w:themeColor="text2"/>
        </w:rPr>
      </w:pPr>
      <w:r>
        <w:rPr>
          <w:rFonts w:asciiTheme="majorHAnsi" w:hAnsiTheme="majorHAnsi" w:cstheme="majorHAnsi"/>
          <w:b/>
          <w:bCs/>
          <w:i/>
          <w:iCs/>
        </w:rPr>
        <w:br w:type="page"/>
      </w:r>
    </w:p>
    <w:p w14:paraId="57C1A672" w14:textId="10C2D848" w:rsidR="009D66D8" w:rsidRPr="009F267D" w:rsidRDefault="009D66D8" w:rsidP="00901C62">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lastRenderedPageBreak/>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7</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 xml:space="preserve">Respuestas de la encuesta de experiencia de usuario para la pregunta </w:t>
      </w:r>
      <w:r w:rsidR="00901C62" w:rsidRPr="009F267D">
        <w:rPr>
          <w:rFonts w:asciiTheme="majorHAnsi" w:hAnsiTheme="majorHAnsi" w:cstheme="majorHAnsi"/>
          <w:i w:val="0"/>
          <w:iCs w:val="0"/>
          <w:sz w:val="22"/>
          <w:szCs w:val="22"/>
        </w:rPr>
        <w:t>7</w:t>
      </w:r>
      <w:r w:rsidRPr="009F267D">
        <w:rPr>
          <w:rFonts w:asciiTheme="majorHAnsi" w:hAnsiTheme="majorHAnsi" w:cstheme="majorHAnsi"/>
          <w:i w:val="0"/>
          <w:iCs w:val="0"/>
          <w:sz w:val="22"/>
          <w:szCs w:val="22"/>
        </w:rPr>
        <w:t>.</w:t>
      </w:r>
    </w:p>
    <w:p w14:paraId="7E6399A0" w14:textId="74098D7C" w:rsidR="00E27300" w:rsidRPr="009F267D" w:rsidRDefault="002451A7" w:rsidP="00901C62">
      <w:pPr>
        <w:pStyle w:val="Prrafodelista"/>
        <w:ind w:left="142"/>
        <w:jc w:val="center"/>
        <w:rPr>
          <w:rFonts w:asciiTheme="majorHAnsi" w:hAnsiTheme="majorHAnsi" w:cstheme="majorHAnsi"/>
        </w:rPr>
      </w:pPr>
      <w:r w:rsidRPr="009F267D">
        <w:rPr>
          <w:rFonts w:asciiTheme="majorHAnsi" w:hAnsiTheme="majorHAnsi" w:cstheme="majorHAnsi"/>
          <w:noProof/>
        </w:rPr>
        <w:drawing>
          <wp:inline distT="0" distB="0" distL="0" distR="0" wp14:anchorId="3477E394" wp14:editId="0FCA222E">
            <wp:extent cx="4572000" cy="2743200"/>
            <wp:effectExtent l="0" t="0" r="0" b="0"/>
            <wp:docPr id="314582436" name="Gráfico 1">
              <a:extLst xmlns:a="http://schemas.openxmlformats.org/drawingml/2006/main">
                <a:ext uri="{FF2B5EF4-FFF2-40B4-BE49-F238E27FC236}">
                  <a16:creationId xmlns:a16="http://schemas.microsoft.com/office/drawing/2014/main" id="{C5A93730-279C-DDE2-0B7F-DA4D50DEA4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A914A2C" w14:textId="77777777" w:rsidR="002451A7" w:rsidRPr="009F267D" w:rsidRDefault="002451A7" w:rsidP="00E27300">
      <w:pPr>
        <w:pStyle w:val="Prrafodelista"/>
        <w:jc w:val="both"/>
        <w:rPr>
          <w:rFonts w:asciiTheme="majorHAnsi" w:hAnsiTheme="majorHAnsi" w:cstheme="majorHAnsi"/>
        </w:rPr>
      </w:pPr>
    </w:p>
    <w:p w14:paraId="5D0A0628" w14:textId="77777777" w:rsidR="00901C62" w:rsidRPr="009F267D" w:rsidRDefault="00901C62" w:rsidP="009D66D8">
      <w:pPr>
        <w:pStyle w:val="Descripcin"/>
        <w:rPr>
          <w:rFonts w:asciiTheme="majorHAnsi" w:hAnsiTheme="majorHAnsi" w:cstheme="majorHAnsi"/>
          <w:b/>
          <w:bCs/>
          <w:i w:val="0"/>
          <w:iCs w:val="0"/>
          <w:sz w:val="22"/>
          <w:szCs w:val="22"/>
        </w:rPr>
      </w:pPr>
    </w:p>
    <w:p w14:paraId="2CC919E3" w14:textId="77777777" w:rsidR="00901C62" w:rsidRPr="009F267D" w:rsidRDefault="00901C62" w:rsidP="009D66D8">
      <w:pPr>
        <w:pStyle w:val="Descripcin"/>
        <w:rPr>
          <w:rFonts w:asciiTheme="majorHAnsi" w:hAnsiTheme="majorHAnsi" w:cstheme="majorHAnsi"/>
          <w:b/>
          <w:bCs/>
          <w:i w:val="0"/>
          <w:iCs w:val="0"/>
          <w:sz w:val="22"/>
          <w:szCs w:val="22"/>
        </w:rPr>
      </w:pPr>
    </w:p>
    <w:p w14:paraId="3CF85CA0" w14:textId="49560D3D" w:rsidR="009D66D8" w:rsidRPr="009F267D" w:rsidRDefault="009D66D8" w:rsidP="00A3625D">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8</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 xml:space="preserve">Respuestas de la encuesta de experiencia de usuario para la pregunta </w:t>
      </w:r>
      <w:r w:rsidR="00901C62" w:rsidRPr="009F267D">
        <w:rPr>
          <w:rFonts w:asciiTheme="majorHAnsi" w:hAnsiTheme="majorHAnsi" w:cstheme="majorHAnsi"/>
          <w:i w:val="0"/>
          <w:iCs w:val="0"/>
          <w:sz w:val="22"/>
          <w:szCs w:val="22"/>
        </w:rPr>
        <w:t>8</w:t>
      </w:r>
      <w:r w:rsidRPr="009F267D">
        <w:rPr>
          <w:rFonts w:asciiTheme="majorHAnsi" w:hAnsiTheme="majorHAnsi" w:cstheme="majorHAnsi"/>
          <w:i w:val="0"/>
          <w:iCs w:val="0"/>
          <w:sz w:val="22"/>
          <w:szCs w:val="22"/>
        </w:rPr>
        <w:t>.</w:t>
      </w:r>
    </w:p>
    <w:p w14:paraId="7F3CD4D6" w14:textId="775E4331" w:rsidR="002451A7" w:rsidRPr="009F267D" w:rsidRDefault="00CC4096" w:rsidP="00A3625D">
      <w:pPr>
        <w:jc w:val="center"/>
        <w:rPr>
          <w:rFonts w:asciiTheme="majorHAnsi" w:hAnsiTheme="majorHAnsi" w:cstheme="majorHAnsi"/>
        </w:rPr>
      </w:pPr>
      <w:r w:rsidRPr="009F267D">
        <w:rPr>
          <w:rFonts w:asciiTheme="majorHAnsi" w:hAnsiTheme="majorHAnsi" w:cstheme="majorHAnsi"/>
          <w:noProof/>
        </w:rPr>
        <w:drawing>
          <wp:inline distT="0" distB="0" distL="0" distR="0" wp14:anchorId="7644AAF4" wp14:editId="73DAECA7">
            <wp:extent cx="4572000" cy="2666661"/>
            <wp:effectExtent l="0" t="0" r="0" b="635"/>
            <wp:docPr id="626172099" name="Gráfico 1">
              <a:extLst xmlns:a="http://schemas.openxmlformats.org/drawingml/2006/main">
                <a:ext uri="{FF2B5EF4-FFF2-40B4-BE49-F238E27FC236}">
                  <a16:creationId xmlns:a16="http://schemas.microsoft.com/office/drawing/2014/main" id="{E4C3DA09-9FC9-EF6B-0674-5F40FDC060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A4099ED" w14:textId="77777777" w:rsidR="00901C62" w:rsidRPr="009F267D" w:rsidRDefault="00901C62" w:rsidP="009D66D8">
      <w:pPr>
        <w:pStyle w:val="Descripcin"/>
        <w:rPr>
          <w:rFonts w:asciiTheme="majorHAnsi" w:hAnsiTheme="majorHAnsi" w:cstheme="majorHAnsi"/>
          <w:b/>
          <w:bCs/>
          <w:i w:val="0"/>
          <w:iCs w:val="0"/>
          <w:sz w:val="22"/>
          <w:szCs w:val="22"/>
        </w:rPr>
      </w:pPr>
    </w:p>
    <w:p w14:paraId="5EC9B8DD" w14:textId="77777777" w:rsidR="00901C62" w:rsidRPr="009F267D" w:rsidRDefault="00901C62" w:rsidP="00901C62">
      <w:pPr>
        <w:rPr>
          <w:rFonts w:asciiTheme="majorHAnsi" w:hAnsiTheme="majorHAnsi" w:cstheme="majorHAnsi"/>
        </w:rPr>
      </w:pPr>
    </w:p>
    <w:p w14:paraId="05671251" w14:textId="02623FF2" w:rsidR="0012283D" w:rsidRDefault="0012283D">
      <w:pPr>
        <w:rPr>
          <w:rFonts w:asciiTheme="majorHAnsi" w:hAnsiTheme="majorHAnsi" w:cstheme="majorHAnsi"/>
        </w:rPr>
      </w:pPr>
      <w:r>
        <w:rPr>
          <w:rFonts w:asciiTheme="majorHAnsi" w:hAnsiTheme="majorHAnsi" w:cstheme="majorHAnsi"/>
        </w:rPr>
        <w:br w:type="page"/>
      </w:r>
    </w:p>
    <w:p w14:paraId="63C9CC3C" w14:textId="09138E9F" w:rsidR="009D66D8" w:rsidRPr="009F267D" w:rsidRDefault="009D66D8" w:rsidP="00A3625D">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lastRenderedPageBreak/>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9</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 xml:space="preserve">Respuestas de la encuesta de experiencia de usuario para la pregunta </w:t>
      </w:r>
      <w:r w:rsidR="00901C62" w:rsidRPr="009F267D">
        <w:rPr>
          <w:rFonts w:asciiTheme="majorHAnsi" w:hAnsiTheme="majorHAnsi" w:cstheme="majorHAnsi"/>
          <w:i w:val="0"/>
          <w:iCs w:val="0"/>
          <w:sz w:val="22"/>
          <w:szCs w:val="22"/>
        </w:rPr>
        <w:t>9</w:t>
      </w:r>
      <w:r w:rsidRPr="009F267D">
        <w:rPr>
          <w:rFonts w:asciiTheme="majorHAnsi" w:hAnsiTheme="majorHAnsi" w:cstheme="majorHAnsi"/>
          <w:i w:val="0"/>
          <w:iCs w:val="0"/>
          <w:sz w:val="22"/>
          <w:szCs w:val="22"/>
        </w:rPr>
        <w:t>.</w:t>
      </w:r>
    </w:p>
    <w:p w14:paraId="59680D56" w14:textId="41DF0042" w:rsidR="00CC4096" w:rsidRPr="009F267D" w:rsidRDefault="00CC4096" w:rsidP="00A3625D">
      <w:pPr>
        <w:jc w:val="center"/>
        <w:rPr>
          <w:rFonts w:asciiTheme="majorHAnsi" w:hAnsiTheme="majorHAnsi" w:cstheme="majorHAnsi"/>
        </w:rPr>
      </w:pPr>
      <w:r w:rsidRPr="009F267D">
        <w:rPr>
          <w:rFonts w:asciiTheme="majorHAnsi" w:hAnsiTheme="majorHAnsi" w:cstheme="majorHAnsi"/>
          <w:noProof/>
        </w:rPr>
        <w:drawing>
          <wp:inline distT="0" distB="0" distL="0" distR="0" wp14:anchorId="2319C649" wp14:editId="17D3CCE7">
            <wp:extent cx="4572000" cy="2743200"/>
            <wp:effectExtent l="0" t="0" r="0" b="0"/>
            <wp:docPr id="480330657" name="Gráfico 1">
              <a:extLst xmlns:a="http://schemas.openxmlformats.org/drawingml/2006/main">
                <a:ext uri="{FF2B5EF4-FFF2-40B4-BE49-F238E27FC236}">
                  <a16:creationId xmlns:a16="http://schemas.microsoft.com/office/drawing/2014/main" id="{0BB508D9-DEDE-B31F-DC1F-8FCB0F893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51A338C" w14:textId="77777777" w:rsidR="00901C62" w:rsidRPr="009F267D" w:rsidRDefault="00901C62" w:rsidP="009D66D8">
      <w:pPr>
        <w:pStyle w:val="Descripcin"/>
        <w:rPr>
          <w:rFonts w:asciiTheme="majorHAnsi" w:hAnsiTheme="majorHAnsi" w:cstheme="majorHAnsi"/>
          <w:b/>
          <w:bCs/>
          <w:i w:val="0"/>
          <w:iCs w:val="0"/>
          <w:sz w:val="22"/>
          <w:szCs w:val="22"/>
        </w:rPr>
      </w:pPr>
    </w:p>
    <w:p w14:paraId="10497AE0" w14:textId="77777777" w:rsidR="00901C62" w:rsidRPr="009F267D" w:rsidRDefault="00901C62" w:rsidP="009D66D8">
      <w:pPr>
        <w:pStyle w:val="Descripcin"/>
        <w:rPr>
          <w:rFonts w:asciiTheme="majorHAnsi" w:hAnsiTheme="majorHAnsi" w:cstheme="majorHAnsi"/>
          <w:b/>
          <w:bCs/>
          <w:i w:val="0"/>
          <w:iCs w:val="0"/>
          <w:sz w:val="22"/>
          <w:szCs w:val="22"/>
        </w:rPr>
      </w:pPr>
    </w:p>
    <w:p w14:paraId="319912B6" w14:textId="77777777" w:rsidR="00901C62" w:rsidRPr="009F267D" w:rsidRDefault="00901C62" w:rsidP="00901C62">
      <w:pPr>
        <w:rPr>
          <w:rFonts w:asciiTheme="majorHAnsi" w:hAnsiTheme="majorHAnsi" w:cstheme="majorHAnsi"/>
        </w:rPr>
      </w:pPr>
    </w:p>
    <w:p w14:paraId="3E04477C" w14:textId="494DEF5D" w:rsidR="009D66D8" w:rsidRPr="009F267D" w:rsidRDefault="009D66D8" w:rsidP="00A3625D">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10</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 xml:space="preserve">Respuestas de la encuesta de experiencia de usuario para la pregunta </w:t>
      </w:r>
      <w:r w:rsidR="00081D21">
        <w:rPr>
          <w:rFonts w:asciiTheme="majorHAnsi" w:hAnsiTheme="majorHAnsi" w:cstheme="majorHAnsi"/>
          <w:i w:val="0"/>
          <w:iCs w:val="0"/>
          <w:sz w:val="22"/>
          <w:szCs w:val="22"/>
        </w:rPr>
        <w:t>10</w:t>
      </w:r>
      <w:r w:rsidRPr="009F267D">
        <w:rPr>
          <w:rFonts w:asciiTheme="majorHAnsi" w:hAnsiTheme="majorHAnsi" w:cstheme="majorHAnsi"/>
          <w:i w:val="0"/>
          <w:iCs w:val="0"/>
          <w:sz w:val="22"/>
          <w:szCs w:val="22"/>
        </w:rPr>
        <w:t>.</w:t>
      </w:r>
    </w:p>
    <w:p w14:paraId="296058A2" w14:textId="4CC45528" w:rsidR="00CC4096" w:rsidRPr="009F267D" w:rsidRDefault="00DA24C9" w:rsidP="00A3625D">
      <w:pPr>
        <w:jc w:val="center"/>
        <w:rPr>
          <w:rFonts w:asciiTheme="majorHAnsi" w:hAnsiTheme="majorHAnsi" w:cstheme="majorHAnsi"/>
        </w:rPr>
      </w:pPr>
      <w:r w:rsidRPr="009F267D">
        <w:rPr>
          <w:rFonts w:asciiTheme="majorHAnsi" w:hAnsiTheme="majorHAnsi" w:cstheme="majorHAnsi"/>
          <w:noProof/>
        </w:rPr>
        <w:drawing>
          <wp:inline distT="0" distB="0" distL="0" distR="0" wp14:anchorId="2303C3A3" wp14:editId="1AB4A8EF">
            <wp:extent cx="4572000" cy="2743200"/>
            <wp:effectExtent l="0" t="0" r="0" b="0"/>
            <wp:docPr id="1672472581" name="Gráfico 1">
              <a:extLst xmlns:a="http://schemas.openxmlformats.org/drawingml/2006/main">
                <a:ext uri="{FF2B5EF4-FFF2-40B4-BE49-F238E27FC236}">
                  <a16:creationId xmlns:a16="http://schemas.microsoft.com/office/drawing/2014/main" id="{3DCC1002-D3CE-AF50-9D5F-E4B61CECD3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1E8D91F" w14:textId="77777777" w:rsidR="00E27300" w:rsidRPr="009F267D" w:rsidRDefault="00E27300" w:rsidP="00E27300">
      <w:pPr>
        <w:pStyle w:val="Prrafodelista"/>
        <w:jc w:val="both"/>
        <w:rPr>
          <w:rFonts w:asciiTheme="majorHAnsi" w:hAnsiTheme="majorHAnsi" w:cstheme="majorHAnsi"/>
        </w:rPr>
      </w:pPr>
    </w:p>
    <w:p w14:paraId="007A8312" w14:textId="77777777" w:rsidR="00901C62" w:rsidRPr="009F267D" w:rsidRDefault="00901C62" w:rsidP="009D66D8">
      <w:pPr>
        <w:pStyle w:val="Descripcin"/>
        <w:rPr>
          <w:rFonts w:asciiTheme="majorHAnsi" w:hAnsiTheme="majorHAnsi" w:cstheme="majorHAnsi"/>
          <w:b/>
          <w:bCs/>
          <w:i w:val="0"/>
          <w:iCs w:val="0"/>
          <w:sz w:val="22"/>
          <w:szCs w:val="22"/>
        </w:rPr>
      </w:pPr>
    </w:p>
    <w:p w14:paraId="5DE5DA40" w14:textId="69785824" w:rsidR="0012283D" w:rsidRDefault="0012283D">
      <w:pPr>
        <w:rPr>
          <w:rFonts w:asciiTheme="majorHAnsi" w:hAnsiTheme="majorHAnsi" w:cstheme="majorHAnsi"/>
        </w:rPr>
      </w:pPr>
      <w:r>
        <w:rPr>
          <w:rFonts w:asciiTheme="majorHAnsi" w:hAnsiTheme="majorHAnsi" w:cstheme="majorHAnsi"/>
        </w:rPr>
        <w:br w:type="page"/>
      </w:r>
    </w:p>
    <w:p w14:paraId="06CE29F9" w14:textId="53B6947B" w:rsidR="009D66D8" w:rsidRPr="009F267D" w:rsidRDefault="009D66D8" w:rsidP="00A3625D">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lastRenderedPageBreak/>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11</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Respuestas de la encuesta de experiencia de usuario para la pregunta 1</w:t>
      </w:r>
      <w:r w:rsidR="00081D21">
        <w:rPr>
          <w:rFonts w:asciiTheme="majorHAnsi" w:hAnsiTheme="majorHAnsi" w:cstheme="majorHAnsi"/>
          <w:i w:val="0"/>
          <w:iCs w:val="0"/>
          <w:sz w:val="22"/>
          <w:szCs w:val="22"/>
        </w:rPr>
        <w:t>1</w:t>
      </w:r>
      <w:r w:rsidRPr="009F267D">
        <w:rPr>
          <w:rFonts w:asciiTheme="majorHAnsi" w:hAnsiTheme="majorHAnsi" w:cstheme="majorHAnsi"/>
          <w:i w:val="0"/>
          <w:iCs w:val="0"/>
          <w:sz w:val="22"/>
          <w:szCs w:val="22"/>
        </w:rPr>
        <w:t>.</w:t>
      </w:r>
    </w:p>
    <w:p w14:paraId="1025EB4D" w14:textId="1216EB5C" w:rsidR="00DA24C9" w:rsidRPr="009F267D" w:rsidRDefault="00DA24C9" w:rsidP="00A3625D">
      <w:pPr>
        <w:jc w:val="center"/>
        <w:rPr>
          <w:rFonts w:asciiTheme="majorHAnsi" w:hAnsiTheme="majorHAnsi" w:cstheme="majorHAnsi"/>
        </w:rPr>
      </w:pPr>
      <w:r w:rsidRPr="009F267D">
        <w:rPr>
          <w:rFonts w:asciiTheme="majorHAnsi" w:hAnsiTheme="majorHAnsi" w:cstheme="majorHAnsi"/>
          <w:noProof/>
        </w:rPr>
        <w:drawing>
          <wp:inline distT="0" distB="0" distL="0" distR="0" wp14:anchorId="144FD7B4" wp14:editId="516797D4">
            <wp:extent cx="4572000" cy="2743200"/>
            <wp:effectExtent l="0" t="0" r="0" b="0"/>
            <wp:docPr id="2052732395" name="Gráfico 1">
              <a:extLst xmlns:a="http://schemas.openxmlformats.org/drawingml/2006/main">
                <a:ext uri="{FF2B5EF4-FFF2-40B4-BE49-F238E27FC236}">
                  <a16:creationId xmlns:a16="http://schemas.microsoft.com/office/drawing/2014/main" id="{22F2FD8B-D224-3167-E8EE-22D306A57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206CA73" w14:textId="77777777" w:rsidR="00901C62" w:rsidRPr="009F267D" w:rsidRDefault="00901C62" w:rsidP="009D66D8">
      <w:pPr>
        <w:pStyle w:val="Descripcin"/>
        <w:rPr>
          <w:rFonts w:asciiTheme="majorHAnsi" w:hAnsiTheme="majorHAnsi" w:cstheme="majorHAnsi"/>
          <w:b/>
          <w:bCs/>
          <w:i w:val="0"/>
          <w:iCs w:val="0"/>
          <w:sz w:val="22"/>
          <w:szCs w:val="22"/>
        </w:rPr>
      </w:pPr>
    </w:p>
    <w:p w14:paraId="5150E6E8" w14:textId="77777777" w:rsidR="00901C62" w:rsidRPr="009F267D" w:rsidRDefault="00901C62" w:rsidP="009D66D8">
      <w:pPr>
        <w:pStyle w:val="Descripcin"/>
        <w:rPr>
          <w:rFonts w:asciiTheme="majorHAnsi" w:hAnsiTheme="majorHAnsi" w:cstheme="majorHAnsi"/>
          <w:b/>
          <w:bCs/>
          <w:i w:val="0"/>
          <w:iCs w:val="0"/>
          <w:sz w:val="22"/>
          <w:szCs w:val="22"/>
        </w:rPr>
      </w:pPr>
    </w:p>
    <w:p w14:paraId="173BB8C4" w14:textId="77777777" w:rsidR="00901C62" w:rsidRPr="009F267D" w:rsidRDefault="00901C62" w:rsidP="009D66D8">
      <w:pPr>
        <w:pStyle w:val="Descripcin"/>
        <w:rPr>
          <w:rFonts w:asciiTheme="majorHAnsi" w:hAnsiTheme="majorHAnsi" w:cstheme="majorHAnsi"/>
          <w:b/>
          <w:bCs/>
          <w:i w:val="0"/>
          <w:iCs w:val="0"/>
          <w:sz w:val="22"/>
          <w:szCs w:val="22"/>
        </w:rPr>
      </w:pPr>
    </w:p>
    <w:p w14:paraId="59EC0A12" w14:textId="370EE75D" w:rsidR="009D66D8" w:rsidRPr="009F267D" w:rsidRDefault="009D66D8" w:rsidP="00A3625D">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sidR="0012283D">
        <w:rPr>
          <w:rFonts w:asciiTheme="majorHAnsi" w:hAnsiTheme="majorHAnsi" w:cstheme="majorHAnsi"/>
          <w:b/>
          <w:bCs/>
          <w:i w:val="0"/>
          <w:iCs w:val="0"/>
          <w:noProof/>
          <w:sz w:val="22"/>
          <w:szCs w:val="22"/>
        </w:rPr>
        <w:t>12</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Respuestas de la encuesta de experiencia de usuario para la pregunta 1</w:t>
      </w:r>
      <w:r w:rsidR="00081D21">
        <w:rPr>
          <w:rFonts w:asciiTheme="majorHAnsi" w:hAnsiTheme="majorHAnsi" w:cstheme="majorHAnsi"/>
          <w:i w:val="0"/>
          <w:iCs w:val="0"/>
          <w:sz w:val="22"/>
          <w:szCs w:val="22"/>
        </w:rPr>
        <w:t>2</w:t>
      </w:r>
      <w:r w:rsidRPr="009F267D">
        <w:rPr>
          <w:rFonts w:asciiTheme="majorHAnsi" w:hAnsiTheme="majorHAnsi" w:cstheme="majorHAnsi"/>
          <w:i w:val="0"/>
          <w:iCs w:val="0"/>
          <w:sz w:val="22"/>
          <w:szCs w:val="22"/>
        </w:rPr>
        <w:t>.</w:t>
      </w:r>
    </w:p>
    <w:p w14:paraId="0EDEB5CF" w14:textId="3460BED8" w:rsidR="00DA24C9" w:rsidRPr="009F267D" w:rsidRDefault="002A3AEC" w:rsidP="00A3625D">
      <w:pPr>
        <w:jc w:val="center"/>
        <w:rPr>
          <w:rFonts w:asciiTheme="majorHAnsi" w:hAnsiTheme="majorHAnsi" w:cstheme="majorHAnsi"/>
        </w:rPr>
      </w:pPr>
      <w:r w:rsidRPr="009F267D">
        <w:rPr>
          <w:rFonts w:asciiTheme="majorHAnsi" w:hAnsiTheme="majorHAnsi" w:cstheme="majorHAnsi"/>
          <w:noProof/>
        </w:rPr>
        <w:drawing>
          <wp:inline distT="0" distB="0" distL="0" distR="0" wp14:anchorId="4CE70454" wp14:editId="55E509F1">
            <wp:extent cx="4572000" cy="2743200"/>
            <wp:effectExtent l="0" t="0" r="0" b="0"/>
            <wp:docPr id="294120077" name="Gráfico 1">
              <a:extLst xmlns:a="http://schemas.openxmlformats.org/drawingml/2006/main">
                <a:ext uri="{FF2B5EF4-FFF2-40B4-BE49-F238E27FC236}">
                  <a16:creationId xmlns:a16="http://schemas.microsoft.com/office/drawing/2014/main" id="{DFD7D51A-F9A7-6E6D-70BD-C38047BAA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8DCA96F" w14:textId="77777777" w:rsidR="00901C62" w:rsidRPr="009F267D" w:rsidRDefault="00901C62" w:rsidP="00901C62">
      <w:pPr>
        <w:pStyle w:val="Descripcin"/>
        <w:rPr>
          <w:rFonts w:asciiTheme="majorHAnsi" w:hAnsiTheme="majorHAnsi" w:cstheme="majorHAnsi"/>
          <w:b/>
          <w:bCs/>
          <w:i w:val="0"/>
          <w:iCs w:val="0"/>
          <w:sz w:val="22"/>
          <w:szCs w:val="22"/>
        </w:rPr>
      </w:pPr>
    </w:p>
    <w:p w14:paraId="748417D4" w14:textId="1E3E42C2" w:rsidR="0012283D" w:rsidRDefault="0012283D">
      <w:pPr>
        <w:rPr>
          <w:rFonts w:asciiTheme="majorHAnsi" w:hAnsiTheme="majorHAnsi" w:cstheme="majorHAnsi"/>
          <w:b/>
          <w:bCs/>
          <w:color w:val="1F497D" w:themeColor="text2"/>
        </w:rPr>
      </w:pPr>
      <w:r>
        <w:rPr>
          <w:rFonts w:asciiTheme="majorHAnsi" w:hAnsiTheme="majorHAnsi" w:cstheme="majorHAnsi"/>
          <w:b/>
          <w:bCs/>
          <w:i/>
          <w:iCs/>
        </w:rPr>
        <w:br w:type="page"/>
      </w:r>
    </w:p>
    <w:p w14:paraId="41142166" w14:textId="74D7A507" w:rsidR="00F12B73" w:rsidRPr="00F12B73" w:rsidRDefault="00F12B73" w:rsidP="00F12B73">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lastRenderedPageBreak/>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Pr>
          <w:rFonts w:asciiTheme="majorHAnsi" w:hAnsiTheme="majorHAnsi" w:cstheme="majorHAnsi"/>
          <w:b/>
          <w:bCs/>
          <w:i w:val="0"/>
          <w:iCs w:val="0"/>
          <w:noProof/>
          <w:sz w:val="22"/>
          <w:szCs w:val="22"/>
        </w:rPr>
        <w:t>13</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Respuestas de la encuesta de experiencia de usuario para la pregunta 1</w:t>
      </w:r>
      <w:r>
        <w:rPr>
          <w:rFonts w:asciiTheme="majorHAnsi" w:hAnsiTheme="majorHAnsi" w:cstheme="majorHAnsi"/>
          <w:i w:val="0"/>
          <w:iCs w:val="0"/>
          <w:sz w:val="22"/>
          <w:szCs w:val="22"/>
        </w:rPr>
        <w:t>3</w:t>
      </w:r>
      <w:r w:rsidRPr="009F267D">
        <w:rPr>
          <w:rFonts w:asciiTheme="majorHAnsi" w:hAnsiTheme="majorHAnsi" w:cstheme="majorHAnsi"/>
          <w:i w:val="0"/>
          <w:iCs w:val="0"/>
          <w:sz w:val="22"/>
          <w:szCs w:val="22"/>
        </w:rPr>
        <w:t>.</w:t>
      </w:r>
    </w:p>
    <w:p w14:paraId="1312AD97" w14:textId="3465D11D" w:rsidR="002A3AEC" w:rsidRPr="009F267D" w:rsidRDefault="00524651" w:rsidP="00A3625D">
      <w:pPr>
        <w:jc w:val="center"/>
        <w:rPr>
          <w:rFonts w:asciiTheme="majorHAnsi" w:hAnsiTheme="majorHAnsi" w:cstheme="majorHAnsi"/>
        </w:rPr>
      </w:pPr>
      <w:r w:rsidRPr="009F267D">
        <w:rPr>
          <w:rFonts w:asciiTheme="majorHAnsi" w:hAnsiTheme="majorHAnsi" w:cstheme="majorHAnsi"/>
          <w:noProof/>
        </w:rPr>
        <w:drawing>
          <wp:inline distT="0" distB="0" distL="0" distR="0" wp14:anchorId="37C5AEEE" wp14:editId="338F04E5">
            <wp:extent cx="4572000" cy="2743200"/>
            <wp:effectExtent l="0" t="0" r="0" b="0"/>
            <wp:docPr id="1837328247" name="Gráfico 1">
              <a:extLst xmlns:a="http://schemas.openxmlformats.org/drawingml/2006/main">
                <a:ext uri="{FF2B5EF4-FFF2-40B4-BE49-F238E27FC236}">
                  <a16:creationId xmlns:a16="http://schemas.microsoft.com/office/drawing/2014/main" id="{AB22FA93-8FBE-DD5E-924B-A198429702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9DAD8D2" w14:textId="77777777" w:rsidR="00901C62" w:rsidRPr="009F267D" w:rsidRDefault="00901C62" w:rsidP="002A3AEC">
      <w:pPr>
        <w:jc w:val="both"/>
        <w:rPr>
          <w:rFonts w:asciiTheme="majorHAnsi" w:hAnsiTheme="majorHAnsi" w:cstheme="majorHAnsi"/>
        </w:rPr>
      </w:pPr>
    </w:p>
    <w:p w14:paraId="34C75E1A" w14:textId="13AAACC6" w:rsidR="00901C62" w:rsidRPr="00F12B73" w:rsidRDefault="00F12B73" w:rsidP="00F12B73">
      <w:pPr>
        <w:pStyle w:val="Descripcin"/>
        <w:jc w:val="center"/>
        <w:rPr>
          <w:rFonts w:asciiTheme="majorHAnsi" w:hAnsiTheme="majorHAnsi" w:cstheme="majorHAnsi"/>
          <w:b/>
          <w:bCs/>
          <w:i w:val="0"/>
          <w:iCs w:val="0"/>
          <w:sz w:val="24"/>
          <w:szCs w:val="24"/>
        </w:rPr>
      </w:pPr>
      <w:r w:rsidRPr="009F267D">
        <w:rPr>
          <w:rFonts w:asciiTheme="majorHAnsi" w:hAnsiTheme="majorHAnsi" w:cstheme="majorHAnsi"/>
          <w:b/>
          <w:bCs/>
          <w:i w:val="0"/>
          <w:iCs w:val="0"/>
          <w:sz w:val="22"/>
          <w:szCs w:val="22"/>
        </w:rPr>
        <w:t xml:space="preserve">Figura </w:t>
      </w:r>
      <w:r w:rsidRPr="009F267D">
        <w:rPr>
          <w:rFonts w:asciiTheme="majorHAnsi" w:hAnsiTheme="majorHAnsi" w:cstheme="majorHAnsi"/>
          <w:b/>
          <w:bCs/>
          <w:i w:val="0"/>
          <w:iCs w:val="0"/>
          <w:sz w:val="22"/>
          <w:szCs w:val="22"/>
        </w:rPr>
        <w:fldChar w:fldCharType="begin"/>
      </w:r>
      <w:r w:rsidRPr="009F267D">
        <w:rPr>
          <w:rFonts w:asciiTheme="majorHAnsi" w:hAnsiTheme="majorHAnsi" w:cstheme="majorHAnsi"/>
          <w:b/>
          <w:bCs/>
          <w:i w:val="0"/>
          <w:iCs w:val="0"/>
          <w:sz w:val="22"/>
          <w:szCs w:val="22"/>
        </w:rPr>
        <w:instrText xml:space="preserve"> SEQ Figura \* ARABIC </w:instrText>
      </w:r>
      <w:r w:rsidRPr="009F267D">
        <w:rPr>
          <w:rFonts w:asciiTheme="majorHAnsi" w:hAnsiTheme="majorHAnsi" w:cstheme="majorHAnsi"/>
          <w:b/>
          <w:bCs/>
          <w:i w:val="0"/>
          <w:iCs w:val="0"/>
          <w:sz w:val="22"/>
          <w:szCs w:val="22"/>
        </w:rPr>
        <w:fldChar w:fldCharType="separate"/>
      </w:r>
      <w:r>
        <w:rPr>
          <w:rFonts w:asciiTheme="majorHAnsi" w:hAnsiTheme="majorHAnsi" w:cstheme="majorHAnsi"/>
          <w:b/>
          <w:bCs/>
          <w:i w:val="0"/>
          <w:iCs w:val="0"/>
          <w:noProof/>
          <w:sz w:val="22"/>
          <w:szCs w:val="22"/>
        </w:rPr>
        <w:t>14</w:t>
      </w:r>
      <w:r w:rsidRPr="009F267D">
        <w:rPr>
          <w:rFonts w:asciiTheme="majorHAnsi" w:hAnsiTheme="majorHAnsi" w:cstheme="majorHAnsi"/>
          <w:b/>
          <w:bCs/>
          <w:i w:val="0"/>
          <w:iCs w:val="0"/>
          <w:sz w:val="22"/>
          <w:szCs w:val="22"/>
        </w:rPr>
        <w:fldChar w:fldCharType="end"/>
      </w:r>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Respuestas de la encuesta de experiencia de usuario para la pregunta 14.</w:t>
      </w:r>
    </w:p>
    <w:p w14:paraId="09B3108A" w14:textId="411B28AC" w:rsidR="00524651" w:rsidRPr="009F267D" w:rsidRDefault="00862812" w:rsidP="009F267D">
      <w:pPr>
        <w:jc w:val="center"/>
        <w:rPr>
          <w:rFonts w:asciiTheme="majorHAnsi" w:hAnsiTheme="majorHAnsi" w:cstheme="majorHAnsi"/>
        </w:rPr>
      </w:pPr>
      <w:r w:rsidRPr="009F267D">
        <w:rPr>
          <w:rFonts w:asciiTheme="majorHAnsi" w:hAnsiTheme="majorHAnsi" w:cstheme="majorHAnsi"/>
          <w:noProof/>
        </w:rPr>
        <w:drawing>
          <wp:inline distT="0" distB="0" distL="0" distR="0" wp14:anchorId="1BBB426C" wp14:editId="4C14C2E8">
            <wp:extent cx="4572000" cy="2743200"/>
            <wp:effectExtent l="0" t="0" r="0" b="0"/>
            <wp:docPr id="329141069" name="Gráfico 1">
              <a:extLst xmlns:a="http://schemas.openxmlformats.org/drawingml/2006/main">
                <a:ext uri="{FF2B5EF4-FFF2-40B4-BE49-F238E27FC236}">
                  <a16:creationId xmlns:a16="http://schemas.microsoft.com/office/drawing/2014/main" id="{E1566A4D-7485-2585-BD9B-AC5CEE637C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41C1825" w14:textId="77777777" w:rsidR="00335D10" w:rsidRDefault="00335D10" w:rsidP="00335D10">
      <w:pPr>
        <w:rPr>
          <w:rFonts w:asciiTheme="majorHAnsi" w:hAnsiTheme="majorHAnsi" w:cstheme="majorHAnsi"/>
        </w:rPr>
      </w:pPr>
    </w:p>
    <w:p w14:paraId="78C2E928" w14:textId="655142BF" w:rsidR="00081D21" w:rsidRDefault="00081D21" w:rsidP="00335D10">
      <w:pPr>
        <w:rPr>
          <w:rFonts w:asciiTheme="majorHAnsi" w:hAnsiTheme="majorHAnsi" w:cstheme="majorHAnsi"/>
        </w:rPr>
      </w:pPr>
      <w:r>
        <w:rPr>
          <w:rFonts w:asciiTheme="majorHAnsi" w:hAnsiTheme="majorHAnsi" w:cstheme="majorHAnsi"/>
        </w:rPr>
        <w:t xml:space="preserve">Las preguntas </w:t>
      </w:r>
      <w:r w:rsidR="001F2432">
        <w:rPr>
          <w:rFonts w:asciiTheme="majorHAnsi" w:hAnsiTheme="majorHAnsi" w:cstheme="majorHAnsi"/>
        </w:rPr>
        <w:t xml:space="preserve">15 y 16 son preguntas te tipo texto, </w:t>
      </w:r>
      <w:r w:rsidR="00AA2706">
        <w:rPr>
          <w:rFonts w:asciiTheme="majorHAnsi" w:hAnsiTheme="majorHAnsi" w:cstheme="majorHAnsi"/>
        </w:rPr>
        <w:t>de los usuarios encuestados solo 2 de ellos entregaron respuesta a estas preguntas, por lo que no es posible entregar análisis de sus respuestas</w:t>
      </w:r>
      <w:r w:rsidR="00380F84">
        <w:rPr>
          <w:rFonts w:asciiTheme="majorHAnsi" w:hAnsiTheme="majorHAnsi" w:cstheme="majorHAnsi"/>
        </w:rPr>
        <w:t>.</w:t>
      </w:r>
    </w:p>
    <w:p w14:paraId="51862CFA" w14:textId="1B160F7F" w:rsidR="00380F84" w:rsidRDefault="00380F84" w:rsidP="00335D10">
      <w:pPr>
        <w:rPr>
          <w:rFonts w:asciiTheme="majorHAnsi" w:hAnsiTheme="majorHAnsi" w:cstheme="majorHAnsi"/>
        </w:rPr>
      </w:pPr>
      <w:r>
        <w:rPr>
          <w:rFonts w:asciiTheme="majorHAnsi" w:hAnsiTheme="majorHAnsi" w:cstheme="majorHAnsi"/>
        </w:rPr>
        <w:t xml:space="preserve">A </w:t>
      </w:r>
      <w:r w:rsidR="002D2D20">
        <w:rPr>
          <w:rFonts w:asciiTheme="majorHAnsi" w:hAnsiTheme="majorHAnsi" w:cstheme="majorHAnsi"/>
        </w:rPr>
        <w:t>continuación,</w:t>
      </w:r>
      <w:r w:rsidR="00F87A68">
        <w:rPr>
          <w:rFonts w:asciiTheme="majorHAnsi" w:hAnsiTheme="majorHAnsi" w:cstheme="majorHAnsi"/>
        </w:rPr>
        <w:t xml:space="preserve"> en la </w:t>
      </w:r>
      <w:r w:rsidR="00F87A68">
        <w:rPr>
          <w:rFonts w:asciiTheme="majorHAnsi" w:hAnsiTheme="majorHAnsi" w:cstheme="majorHAnsi"/>
        </w:rPr>
        <w:fldChar w:fldCharType="begin"/>
      </w:r>
      <w:r w:rsidR="00F87A68">
        <w:rPr>
          <w:rFonts w:asciiTheme="majorHAnsi" w:hAnsiTheme="majorHAnsi" w:cstheme="majorHAnsi"/>
        </w:rPr>
        <w:instrText xml:space="preserve"> REF _Ref141365398 \h </w:instrText>
      </w:r>
      <w:r w:rsidR="00F87A68">
        <w:rPr>
          <w:rFonts w:asciiTheme="majorHAnsi" w:hAnsiTheme="majorHAnsi" w:cstheme="majorHAnsi"/>
        </w:rPr>
      </w:r>
      <w:r w:rsidR="00F87A68">
        <w:rPr>
          <w:rFonts w:asciiTheme="majorHAnsi" w:hAnsiTheme="majorHAnsi" w:cstheme="majorHAnsi"/>
        </w:rPr>
        <w:fldChar w:fldCharType="separate"/>
      </w:r>
      <w:r w:rsidR="00F87A68" w:rsidRPr="00F87A68">
        <w:rPr>
          <w:b/>
          <w:bCs/>
          <w:i/>
          <w:iCs/>
        </w:rPr>
        <w:t xml:space="preserve">Tabla </w:t>
      </w:r>
      <w:r w:rsidR="00F87A68" w:rsidRPr="00F87A68">
        <w:rPr>
          <w:b/>
          <w:bCs/>
          <w:i/>
          <w:iCs/>
          <w:noProof/>
        </w:rPr>
        <w:t>3</w:t>
      </w:r>
      <w:r w:rsidR="00F87A68">
        <w:rPr>
          <w:rFonts w:asciiTheme="majorHAnsi" w:hAnsiTheme="majorHAnsi" w:cstheme="majorHAnsi"/>
        </w:rPr>
        <w:fldChar w:fldCharType="end"/>
      </w:r>
      <w:r w:rsidR="00F87A68">
        <w:rPr>
          <w:rFonts w:asciiTheme="majorHAnsi" w:hAnsiTheme="majorHAnsi" w:cstheme="majorHAnsi"/>
        </w:rPr>
        <w:t xml:space="preserve"> </w:t>
      </w:r>
      <w:r>
        <w:rPr>
          <w:rFonts w:asciiTheme="majorHAnsi" w:hAnsiTheme="majorHAnsi" w:cstheme="majorHAnsi"/>
        </w:rPr>
        <w:t>se presentan los comentarios entregados de estas dos preguntas:</w:t>
      </w:r>
    </w:p>
    <w:p w14:paraId="6FF90005" w14:textId="77777777" w:rsidR="00F12B73" w:rsidRDefault="00F12B73" w:rsidP="00335D10">
      <w:pPr>
        <w:rPr>
          <w:rFonts w:asciiTheme="majorHAnsi" w:hAnsiTheme="majorHAnsi" w:cstheme="majorHAnsi"/>
        </w:rPr>
      </w:pPr>
    </w:p>
    <w:p w14:paraId="626CBFEE" w14:textId="2F3E82E9" w:rsidR="00F87A68" w:rsidRPr="00F87A68" w:rsidRDefault="00F87A68" w:rsidP="00F87A68">
      <w:pPr>
        <w:pStyle w:val="Descripcin"/>
        <w:jc w:val="center"/>
        <w:rPr>
          <w:rFonts w:asciiTheme="majorHAnsi" w:hAnsiTheme="majorHAnsi" w:cstheme="majorHAnsi"/>
          <w:b/>
          <w:bCs/>
          <w:i w:val="0"/>
          <w:iCs w:val="0"/>
          <w:sz w:val="24"/>
          <w:szCs w:val="24"/>
        </w:rPr>
      </w:pPr>
      <w:bookmarkStart w:id="107" w:name="_Ref141365398"/>
      <w:bookmarkStart w:id="108" w:name="_Toc141719042"/>
      <w:r w:rsidRPr="00F87A68">
        <w:rPr>
          <w:b/>
          <w:bCs/>
          <w:i w:val="0"/>
          <w:iCs w:val="0"/>
          <w:sz w:val="22"/>
          <w:szCs w:val="22"/>
        </w:rPr>
        <w:lastRenderedPageBreak/>
        <w:t xml:space="preserve">Tabla </w:t>
      </w:r>
      <w:r w:rsidRPr="00F87A68">
        <w:rPr>
          <w:b/>
          <w:bCs/>
          <w:i w:val="0"/>
          <w:iCs w:val="0"/>
          <w:sz w:val="22"/>
          <w:szCs w:val="22"/>
        </w:rPr>
        <w:fldChar w:fldCharType="begin"/>
      </w:r>
      <w:r w:rsidRPr="00F87A68">
        <w:rPr>
          <w:b/>
          <w:bCs/>
          <w:i w:val="0"/>
          <w:iCs w:val="0"/>
          <w:sz w:val="22"/>
          <w:szCs w:val="22"/>
        </w:rPr>
        <w:instrText xml:space="preserve"> SEQ Tabla \* ARABIC </w:instrText>
      </w:r>
      <w:r w:rsidRPr="00F87A68">
        <w:rPr>
          <w:b/>
          <w:bCs/>
          <w:i w:val="0"/>
          <w:iCs w:val="0"/>
          <w:sz w:val="22"/>
          <w:szCs w:val="22"/>
        </w:rPr>
        <w:fldChar w:fldCharType="separate"/>
      </w:r>
      <w:r w:rsidR="000D0CD0">
        <w:rPr>
          <w:b/>
          <w:bCs/>
          <w:i w:val="0"/>
          <w:iCs w:val="0"/>
          <w:noProof/>
          <w:sz w:val="22"/>
          <w:szCs w:val="22"/>
        </w:rPr>
        <w:t>9</w:t>
      </w:r>
      <w:r w:rsidRPr="00F87A68">
        <w:rPr>
          <w:b/>
          <w:bCs/>
          <w:i w:val="0"/>
          <w:iCs w:val="0"/>
          <w:sz w:val="22"/>
          <w:szCs w:val="22"/>
        </w:rPr>
        <w:fldChar w:fldCharType="end"/>
      </w:r>
      <w:bookmarkEnd w:id="107"/>
      <w:r w:rsidRPr="009F267D">
        <w:rPr>
          <w:rFonts w:asciiTheme="majorHAnsi" w:hAnsiTheme="majorHAnsi" w:cstheme="majorHAnsi"/>
          <w:b/>
          <w:bCs/>
          <w:color w:val="365F91" w:themeColor="accent1" w:themeShade="BF"/>
          <w:sz w:val="22"/>
          <w:szCs w:val="22"/>
        </w:rPr>
        <w:t xml:space="preserve">: </w:t>
      </w:r>
      <w:r w:rsidRPr="009F267D">
        <w:rPr>
          <w:rFonts w:asciiTheme="majorHAnsi" w:hAnsiTheme="majorHAnsi" w:cstheme="majorHAnsi"/>
          <w:i w:val="0"/>
          <w:iCs w:val="0"/>
          <w:sz w:val="22"/>
          <w:szCs w:val="22"/>
        </w:rPr>
        <w:t>Respuestas de la encuesta de experiencia de usuario para la</w:t>
      </w:r>
      <w:r>
        <w:rPr>
          <w:rFonts w:asciiTheme="majorHAnsi" w:hAnsiTheme="majorHAnsi" w:cstheme="majorHAnsi"/>
          <w:i w:val="0"/>
          <w:iCs w:val="0"/>
          <w:sz w:val="22"/>
          <w:szCs w:val="22"/>
        </w:rPr>
        <w:t>s</w:t>
      </w:r>
      <w:r w:rsidRPr="009F267D">
        <w:rPr>
          <w:rFonts w:asciiTheme="majorHAnsi" w:hAnsiTheme="majorHAnsi" w:cstheme="majorHAnsi"/>
          <w:i w:val="0"/>
          <w:iCs w:val="0"/>
          <w:sz w:val="22"/>
          <w:szCs w:val="22"/>
        </w:rPr>
        <w:t xml:space="preserve"> pregunta</w:t>
      </w:r>
      <w:r>
        <w:rPr>
          <w:rFonts w:asciiTheme="majorHAnsi" w:hAnsiTheme="majorHAnsi" w:cstheme="majorHAnsi"/>
          <w:i w:val="0"/>
          <w:iCs w:val="0"/>
          <w:sz w:val="22"/>
          <w:szCs w:val="22"/>
        </w:rPr>
        <w:t>s</w:t>
      </w:r>
      <w:r w:rsidRPr="009F267D">
        <w:rPr>
          <w:rFonts w:asciiTheme="majorHAnsi" w:hAnsiTheme="majorHAnsi" w:cstheme="majorHAnsi"/>
          <w:i w:val="0"/>
          <w:iCs w:val="0"/>
          <w:sz w:val="22"/>
          <w:szCs w:val="22"/>
        </w:rPr>
        <w:t xml:space="preserve"> 1</w:t>
      </w:r>
      <w:r>
        <w:rPr>
          <w:rFonts w:asciiTheme="majorHAnsi" w:hAnsiTheme="majorHAnsi" w:cstheme="majorHAnsi"/>
          <w:i w:val="0"/>
          <w:iCs w:val="0"/>
          <w:sz w:val="22"/>
          <w:szCs w:val="22"/>
        </w:rPr>
        <w:t>5 y 16</w:t>
      </w:r>
      <w:r w:rsidRPr="009F267D">
        <w:rPr>
          <w:rFonts w:asciiTheme="majorHAnsi" w:hAnsiTheme="majorHAnsi" w:cstheme="majorHAnsi"/>
          <w:i w:val="0"/>
          <w:iCs w:val="0"/>
          <w:sz w:val="22"/>
          <w:szCs w:val="22"/>
        </w:rPr>
        <w:t>.</w:t>
      </w:r>
      <w:bookmarkEnd w:id="108"/>
    </w:p>
    <w:tbl>
      <w:tblPr>
        <w:tblW w:w="8747" w:type="dxa"/>
        <w:tblCellMar>
          <w:left w:w="70" w:type="dxa"/>
          <w:right w:w="70" w:type="dxa"/>
        </w:tblCellMar>
        <w:tblLook w:val="04A0" w:firstRow="1" w:lastRow="0" w:firstColumn="1" w:lastColumn="0" w:noHBand="0" w:noVBand="1"/>
      </w:tblPr>
      <w:tblGrid>
        <w:gridCol w:w="1985"/>
        <w:gridCol w:w="3402"/>
        <w:gridCol w:w="3360"/>
      </w:tblGrid>
      <w:tr w:rsidR="00F87A68" w:rsidRPr="00F87A68" w14:paraId="4B050BFA" w14:textId="77777777" w:rsidTr="00F12B73">
        <w:trPr>
          <w:trHeight w:val="1140"/>
        </w:trPr>
        <w:tc>
          <w:tcPr>
            <w:tcW w:w="1985" w:type="dxa"/>
            <w:tcBorders>
              <w:top w:val="nil"/>
              <w:left w:val="nil"/>
              <w:bottom w:val="nil"/>
              <w:right w:val="nil"/>
            </w:tcBorders>
            <w:shd w:val="clear" w:color="auto" w:fill="auto"/>
            <w:noWrap/>
            <w:vAlign w:val="center"/>
            <w:hideMark/>
          </w:tcPr>
          <w:p w14:paraId="16710495" w14:textId="77777777" w:rsidR="00F87A68" w:rsidRPr="00F87A68" w:rsidRDefault="00F87A68" w:rsidP="00F87A68">
            <w:pPr>
              <w:spacing w:after="0" w:line="240" w:lineRule="auto"/>
              <w:rPr>
                <w:rFonts w:ascii="Times New Roman" w:eastAsia="Times New Roman" w:hAnsi="Times New Roman" w:cs="Times New Roman"/>
                <w:sz w:val="24"/>
                <w:szCs w:val="24"/>
              </w:rPr>
            </w:pPr>
          </w:p>
        </w:tc>
        <w:tc>
          <w:tcPr>
            <w:tcW w:w="3402"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08C9960F" w14:textId="77777777" w:rsidR="00F87A68" w:rsidRPr="00F87A68" w:rsidRDefault="00F87A68" w:rsidP="00F87A68">
            <w:pPr>
              <w:spacing w:after="0" w:line="240" w:lineRule="auto"/>
              <w:jc w:val="center"/>
              <w:rPr>
                <w:rFonts w:eastAsia="Times New Roman"/>
                <w:b/>
                <w:bCs/>
                <w:color w:val="FFFFFF"/>
              </w:rPr>
            </w:pPr>
            <w:r w:rsidRPr="00F87A68">
              <w:rPr>
                <w:rFonts w:eastAsia="Times New Roman"/>
                <w:b/>
                <w:bCs/>
                <w:color w:val="FFFFFF"/>
              </w:rPr>
              <w:t>Pregunta 15: ¿Qué cambios o mejoras sugerirías para hacer la plataforma más útil y efectiva?</w:t>
            </w:r>
          </w:p>
        </w:tc>
        <w:tc>
          <w:tcPr>
            <w:tcW w:w="3360" w:type="dxa"/>
            <w:tcBorders>
              <w:top w:val="single" w:sz="4" w:space="0" w:color="auto"/>
              <w:left w:val="nil"/>
              <w:bottom w:val="single" w:sz="4" w:space="0" w:color="auto"/>
              <w:right w:val="single" w:sz="4" w:space="0" w:color="auto"/>
            </w:tcBorders>
            <w:shd w:val="clear" w:color="5B9BD5" w:fill="5B9BD5"/>
            <w:vAlign w:val="center"/>
            <w:hideMark/>
          </w:tcPr>
          <w:p w14:paraId="388E6D54" w14:textId="77777777" w:rsidR="00F87A68" w:rsidRPr="00F87A68" w:rsidRDefault="00F87A68" w:rsidP="00F87A68">
            <w:pPr>
              <w:spacing w:after="0" w:line="240" w:lineRule="auto"/>
              <w:jc w:val="center"/>
              <w:rPr>
                <w:rFonts w:eastAsia="Times New Roman"/>
                <w:b/>
                <w:bCs/>
                <w:color w:val="FFFFFF"/>
              </w:rPr>
            </w:pPr>
            <w:r w:rsidRPr="00F87A68">
              <w:rPr>
                <w:rFonts w:eastAsia="Times New Roman"/>
                <w:b/>
                <w:bCs/>
                <w:color w:val="FFFFFF"/>
              </w:rPr>
              <w:t>Pregunta 16: ¿Has encontrado algún problema técnico o error en la plataforma? Si es así, por favor, describe brevemente el problema.</w:t>
            </w:r>
          </w:p>
        </w:tc>
      </w:tr>
      <w:tr w:rsidR="00F87A68" w:rsidRPr="00F87A68" w14:paraId="2F1200E8" w14:textId="77777777" w:rsidTr="00F12B73">
        <w:trPr>
          <w:trHeight w:val="285"/>
        </w:trPr>
        <w:tc>
          <w:tcPr>
            <w:tcW w:w="198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1BA95535" w14:textId="66C2A89E" w:rsidR="00F87A68" w:rsidRPr="00F87A68" w:rsidRDefault="00F87A68" w:rsidP="00F87A68">
            <w:pPr>
              <w:spacing w:after="0" w:line="240" w:lineRule="auto"/>
              <w:rPr>
                <w:rFonts w:eastAsia="Times New Roman"/>
                <w:color w:val="000000"/>
              </w:rPr>
            </w:pPr>
            <w:r w:rsidRPr="00F87A68">
              <w:rPr>
                <w:rFonts w:eastAsia="Times New Roman"/>
                <w:color w:val="000000"/>
              </w:rPr>
              <w:t>Usuario anónimo 1</w:t>
            </w:r>
          </w:p>
        </w:tc>
        <w:tc>
          <w:tcPr>
            <w:tcW w:w="3402" w:type="dxa"/>
            <w:tcBorders>
              <w:top w:val="nil"/>
              <w:left w:val="nil"/>
              <w:bottom w:val="single" w:sz="4" w:space="0" w:color="auto"/>
              <w:right w:val="single" w:sz="4" w:space="0" w:color="auto"/>
            </w:tcBorders>
            <w:shd w:val="clear" w:color="auto" w:fill="DBE5F1" w:themeFill="accent1" w:themeFillTint="33"/>
            <w:vAlign w:val="center"/>
            <w:hideMark/>
          </w:tcPr>
          <w:p w14:paraId="4A368E7F" w14:textId="6AB5BE84" w:rsidR="00F87A68" w:rsidRPr="00F87A68" w:rsidRDefault="00F87A68" w:rsidP="00F87A68">
            <w:pPr>
              <w:spacing w:after="0" w:line="240" w:lineRule="auto"/>
              <w:rPr>
                <w:rFonts w:eastAsia="Times New Roman"/>
                <w:color w:val="000000"/>
              </w:rPr>
            </w:pPr>
            <w:r w:rsidRPr="00F87A68">
              <w:rPr>
                <w:rFonts w:eastAsia="Times New Roman"/>
                <w:color w:val="000000"/>
              </w:rPr>
              <w:t>Que sea más interactiva de lo que ya es</w:t>
            </w:r>
            <w:r w:rsidR="00F12B73">
              <w:rPr>
                <w:rFonts w:eastAsia="Times New Roman"/>
                <w:color w:val="000000"/>
              </w:rPr>
              <w:t>.</w:t>
            </w:r>
          </w:p>
        </w:tc>
        <w:tc>
          <w:tcPr>
            <w:tcW w:w="3360" w:type="dxa"/>
            <w:tcBorders>
              <w:top w:val="nil"/>
              <w:left w:val="nil"/>
              <w:bottom w:val="single" w:sz="4" w:space="0" w:color="auto"/>
              <w:right w:val="single" w:sz="4" w:space="0" w:color="auto"/>
            </w:tcBorders>
            <w:shd w:val="clear" w:color="auto" w:fill="DBE5F1" w:themeFill="accent1" w:themeFillTint="33"/>
            <w:vAlign w:val="center"/>
            <w:hideMark/>
          </w:tcPr>
          <w:p w14:paraId="2A05797A" w14:textId="77777777" w:rsidR="00F87A68" w:rsidRPr="00F87A68" w:rsidRDefault="00F87A68" w:rsidP="00F87A68">
            <w:pPr>
              <w:spacing w:after="0" w:line="240" w:lineRule="auto"/>
              <w:rPr>
                <w:rFonts w:eastAsia="Times New Roman"/>
                <w:color w:val="000000"/>
              </w:rPr>
            </w:pPr>
            <w:r w:rsidRPr="00F87A68">
              <w:rPr>
                <w:rFonts w:eastAsia="Times New Roman"/>
                <w:color w:val="000000"/>
              </w:rPr>
              <w:t>Ninguno en particular</w:t>
            </w:r>
          </w:p>
        </w:tc>
      </w:tr>
      <w:tr w:rsidR="00F87A68" w:rsidRPr="00F87A68" w14:paraId="7670D993" w14:textId="77777777" w:rsidTr="00F12B73">
        <w:trPr>
          <w:trHeight w:val="256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0B997F9" w14:textId="07D5241E" w:rsidR="00F87A68" w:rsidRPr="00F87A68" w:rsidRDefault="00F87A68" w:rsidP="00F87A68">
            <w:pPr>
              <w:spacing w:after="0" w:line="240" w:lineRule="auto"/>
              <w:rPr>
                <w:rFonts w:eastAsia="Times New Roman"/>
                <w:color w:val="000000"/>
              </w:rPr>
            </w:pPr>
            <w:r w:rsidRPr="00F87A68">
              <w:rPr>
                <w:rFonts w:eastAsia="Times New Roman"/>
                <w:color w:val="000000"/>
              </w:rPr>
              <w:t>Usuario anónimo 2</w:t>
            </w:r>
          </w:p>
        </w:tc>
        <w:tc>
          <w:tcPr>
            <w:tcW w:w="3402" w:type="dxa"/>
            <w:tcBorders>
              <w:top w:val="nil"/>
              <w:left w:val="nil"/>
              <w:bottom w:val="single" w:sz="4" w:space="0" w:color="auto"/>
              <w:right w:val="single" w:sz="4" w:space="0" w:color="auto"/>
            </w:tcBorders>
            <w:shd w:val="clear" w:color="auto" w:fill="auto"/>
            <w:vAlign w:val="center"/>
            <w:hideMark/>
          </w:tcPr>
          <w:p w14:paraId="4B08278A" w14:textId="4A2ADF4C" w:rsidR="00F87A68" w:rsidRPr="00F87A68" w:rsidRDefault="00F87A68" w:rsidP="00F87A68">
            <w:pPr>
              <w:spacing w:after="0" w:line="240" w:lineRule="auto"/>
              <w:rPr>
                <w:rFonts w:eastAsia="Times New Roman"/>
                <w:color w:val="000000"/>
              </w:rPr>
            </w:pPr>
            <w:r w:rsidRPr="00F87A68">
              <w:rPr>
                <w:rFonts w:eastAsia="Times New Roman"/>
                <w:color w:val="000000"/>
              </w:rPr>
              <w:t xml:space="preserve">Lo primero: Gracias y felicitaciones. No pude bajar información del repositorio. No me queda tan claro cuan lenta o rápida es la plataforma. A </w:t>
            </w:r>
            <w:r w:rsidR="00F12B73" w:rsidRPr="00F87A68">
              <w:rPr>
                <w:rFonts w:eastAsia="Times New Roman"/>
                <w:color w:val="000000"/>
              </w:rPr>
              <w:t>mí</w:t>
            </w:r>
            <w:r w:rsidRPr="00F87A68">
              <w:rPr>
                <w:rFonts w:eastAsia="Times New Roman"/>
                <w:color w:val="000000"/>
              </w:rPr>
              <w:t xml:space="preserve"> me funciono de manera lenta, pero había una mención en el correo de invitación que esto iba a pasar.  Cuando voy a la sección de descargar datos, no es claro qué es lo que se bajará.</w:t>
            </w:r>
          </w:p>
        </w:tc>
        <w:tc>
          <w:tcPr>
            <w:tcW w:w="3360" w:type="dxa"/>
            <w:tcBorders>
              <w:top w:val="nil"/>
              <w:left w:val="nil"/>
              <w:bottom w:val="single" w:sz="4" w:space="0" w:color="auto"/>
              <w:right w:val="single" w:sz="4" w:space="0" w:color="auto"/>
            </w:tcBorders>
            <w:shd w:val="clear" w:color="auto" w:fill="auto"/>
            <w:vAlign w:val="center"/>
            <w:hideMark/>
          </w:tcPr>
          <w:p w14:paraId="12E1AB2F" w14:textId="77777777" w:rsidR="00F87A68" w:rsidRPr="00F87A68" w:rsidRDefault="00F87A68" w:rsidP="00F87A68">
            <w:pPr>
              <w:spacing w:after="0" w:line="240" w:lineRule="auto"/>
              <w:rPr>
                <w:rFonts w:eastAsia="Times New Roman"/>
                <w:color w:val="000000"/>
              </w:rPr>
            </w:pPr>
            <w:r w:rsidRPr="00F87A68">
              <w:rPr>
                <w:rFonts w:eastAsia="Times New Roman"/>
                <w:color w:val="000000"/>
              </w:rPr>
              <w:t>No pude bajar info del repositorio, no pude ver indicadores por cuencas, no me aparece la fecha de actualización (al menos para el IPEE)</w:t>
            </w:r>
          </w:p>
        </w:tc>
      </w:tr>
    </w:tbl>
    <w:p w14:paraId="744029FF" w14:textId="77777777" w:rsidR="00380F84" w:rsidRDefault="00380F84" w:rsidP="00335D10">
      <w:pPr>
        <w:rPr>
          <w:rFonts w:asciiTheme="majorHAnsi" w:hAnsiTheme="majorHAnsi" w:cstheme="majorHAnsi"/>
        </w:rPr>
      </w:pPr>
    </w:p>
    <w:p w14:paraId="6D47827A" w14:textId="0A02047D" w:rsidR="00655706" w:rsidRPr="009F267D" w:rsidRDefault="00850888" w:rsidP="00F12B73">
      <w:pPr>
        <w:jc w:val="both"/>
        <w:rPr>
          <w:rFonts w:asciiTheme="majorHAnsi" w:hAnsiTheme="majorHAnsi" w:cstheme="majorHAnsi"/>
        </w:rPr>
      </w:pPr>
      <w:r>
        <w:rPr>
          <w:rFonts w:asciiTheme="majorHAnsi" w:hAnsiTheme="majorHAnsi" w:cstheme="majorHAnsi"/>
        </w:rPr>
        <w:t>A</w:t>
      </w:r>
      <w:r w:rsidR="00655706">
        <w:rPr>
          <w:rFonts w:asciiTheme="majorHAnsi" w:hAnsiTheme="majorHAnsi" w:cstheme="majorHAnsi"/>
        </w:rPr>
        <w:t xml:space="preserve">unque la encuesta cumple con el criterio mínimo de 5 respuestas, </w:t>
      </w:r>
      <w:r w:rsidR="00B1097B">
        <w:rPr>
          <w:rFonts w:asciiTheme="majorHAnsi" w:hAnsiTheme="majorHAnsi" w:cstheme="majorHAnsi"/>
        </w:rPr>
        <w:t>se considera</w:t>
      </w:r>
      <w:r>
        <w:rPr>
          <w:rFonts w:asciiTheme="majorHAnsi" w:hAnsiTheme="majorHAnsi" w:cstheme="majorHAnsi"/>
        </w:rPr>
        <w:t xml:space="preserve"> </w:t>
      </w:r>
      <w:r w:rsidR="00892737">
        <w:rPr>
          <w:rFonts w:asciiTheme="majorHAnsi" w:hAnsiTheme="majorHAnsi" w:cstheme="majorHAnsi"/>
        </w:rPr>
        <w:t>que esta tuvo</w:t>
      </w:r>
      <w:r w:rsidR="00B1097B">
        <w:rPr>
          <w:rFonts w:asciiTheme="majorHAnsi" w:hAnsiTheme="majorHAnsi" w:cstheme="majorHAnsi"/>
        </w:rPr>
        <w:t xml:space="preserve"> una participación </w:t>
      </w:r>
      <w:r w:rsidR="00A711C8">
        <w:rPr>
          <w:rFonts w:asciiTheme="majorHAnsi" w:hAnsiTheme="majorHAnsi" w:cstheme="majorHAnsi"/>
        </w:rPr>
        <w:t>baja</w:t>
      </w:r>
      <w:r w:rsidR="00EC65E2">
        <w:rPr>
          <w:rFonts w:asciiTheme="majorHAnsi" w:hAnsiTheme="majorHAnsi" w:cstheme="majorHAnsi"/>
        </w:rPr>
        <w:t>. L</w:t>
      </w:r>
      <w:r>
        <w:rPr>
          <w:rFonts w:asciiTheme="majorHAnsi" w:hAnsiTheme="majorHAnsi" w:cstheme="majorHAnsi"/>
        </w:rPr>
        <w:t xml:space="preserve">as respuestas de las preguntas 15 y 16 que no fueron respondidas por la mayoría de los </w:t>
      </w:r>
      <w:r w:rsidR="00617026">
        <w:rPr>
          <w:rFonts w:asciiTheme="majorHAnsi" w:hAnsiTheme="majorHAnsi" w:cstheme="majorHAnsi"/>
        </w:rPr>
        <w:t>encuestados</w:t>
      </w:r>
      <w:r w:rsidR="00892737">
        <w:rPr>
          <w:rFonts w:asciiTheme="majorHAnsi" w:hAnsiTheme="majorHAnsi" w:cstheme="majorHAnsi"/>
        </w:rPr>
        <w:t>,</w:t>
      </w:r>
      <w:r w:rsidR="007F77DC">
        <w:rPr>
          <w:rFonts w:asciiTheme="majorHAnsi" w:hAnsiTheme="majorHAnsi" w:cstheme="majorHAnsi"/>
        </w:rPr>
        <w:t xml:space="preserve"> por lo que</w:t>
      </w:r>
      <w:r w:rsidR="00892737">
        <w:rPr>
          <w:rFonts w:asciiTheme="majorHAnsi" w:hAnsiTheme="majorHAnsi" w:cstheme="majorHAnsi"/>
        </w:rPr>
        <w:t xml:space="preserve"> no se logr</w:t>
      </w:r>
      <w:r w:rsidR="007F77DC">
        <w:rPr>
          <w:rFonts w:asciiTheme="majorHAnsi" w:hAnsiTheme="majorHAnsi" w:cstheme="majorHAnsi"/>
        </w:rPr>
        <w:t>ó</w:t>
      </w:r>
      <w:r w:rsidR="00892737">
        <w:rPr>
          <w:rFonts w:asciiTheme="majorHAnsi" w:hAnsiTheme="majorHAnsi" w:cstheme="majorHAnsi"/>
        </w:rPr>
        <w:t xml:space="preserve"> recabar suficiente información </w:t>
      </w:r>
      <w:r w:rsidR="007F77DC">
        <w:rPr>
          <w:rFonts w:asciiTheme="majorHAnsi" w:hAnsiTheme="majorHAnsi" w:cstheme="majorHAnsi"/>
        </w:rPr>
        <w:t xml:space="preserve">para cumplir con el objetivo </w:t>
      </w:r>
      <w:r w:rsidR="00933ABD">
        <w:rPr>
          <w:rFonts w:asciiTheme="majorHAnsi" w:hAnsiTheme="majorHAnsi" w:cstheme="majorHAnsi"/>
        </w:rPr>
        <w:t>de estas últimas dos preguntas</w:t>
      </w:r>
      <w:r w:rsidR="0039041E">
        <w:rPr>
          <w:rFonts w:asciiTheme="majorHAnsi" w:hAnsiTheme="majorHAnsi" w:cstheme="majorHAnsi"/>
        </w:rPr>
        <w:t xml:space="preserve">. Con respecto a los resultados </w:t>
      </w:r>
      <w:r w:rsidR="00130DF2">
        <w:rPr>
          <w:rFonts w:asciiTheme="majorHAnsi" w:hAnsiTheme="majorHAnsi" w:cstheme="majorHAnsi"/>
        </w:rPr>
        <w:t xml:space="preserve">generales de la encuesta, la plataforma recibió buena acogida y puntuación alta tanto en </w:t>
      </w:r>
      <w:r w:rsidR="00F12B73">
        <w:rPr>
          <w:rFonts w:asciiTheme="majorHAnsi" w:hAnsiTheme="majorHAnsi" w:cstheme="majorHAnsi"/>
        </w:rPr>
        <w:t>usabilidad como en accesibilidad, sin embargo, se detectan problemas potenciales en la sección de descarga de los datos.</w:t>
      </w:r>
    </w:p>
    <w:p w14:paraId="34DF17F2" w14:textId="5D6B10FD" w:rsidR="0012283D" w:rsidRDefault="0012283D">
      <w:pPr>
        <w:rPr>
          <w:rFonts w:asciiTheme="majorHAnsi" w:hAnsiTheme="majorHAnsi" w:cstheme="majorHAnsi"/>
        </w:rPr>
      </w:pPr>
      <w:r>
        <w:rPr>
          <w:rFonts w:asciiTheme="majorHAnsi" w:hAnsiTheme="majorHAnsi" w:cstheme="majorHAnsi"/>
        </w:rPr>
        <w:br w:type="page"/>
      </w:r>
    </w:p>
    <w:p w14:paraId="15961E8A" w14:textId="59A4A1EE" w:rsidR="00177C0C" w:rsidRDefault="00177C0C" w:rsidP="00177C0C">
      <w:pPr>
        <w:pStyle w:val="Ttulo1"/>
      </w:pPr>
      <w:bookmarkStart w:id="109" w:name="_Toc141366075"/>
      <w:r>
        <w:lastRenderedPageBreak/>
        <w:t>Referencias</w:t>
      </w:r>
      <w:bookmarkEnd w:id="109"/>
    </w:p>
    <w:p w14:paraId="403B1570" w14:textId="77777777" w:rsidR="00177C0C" w:rsidRDefault="00177C0C" w:rsidP="00177C0C"/>
    <w:p w14:paraId="3A372972" w14:textId="0B48F9B7" w:rsidR="00177C0C" w:rsidRPr="00177C0C" w:rsidRDefault="009D44DA" w:rsidP="00335D10">
      <w:pPr>
        <w:ind w:left="567" w:hanging="567"/>
      </w:pPr>
      <w:proofErr w:type="spellStart"/>
      <w:r w:rsidRPr="009D44DA">
        <w:t>Universitat</w:t>
      </w:r>
      <w:proofErr w:type="spellEnd"/>
      <w:r w:rsidRPr="009D44DA">
        <w:t xml:space="preserve"> Oberta de Catalunya</w:t>
      </w:r>
      <w:r>
        <w:t xml:space="preserve"> (UOC </w:t>
      </w:r>
      <w:proofErr w:type="spellStart"/>
      <w:r>
        <w:t>Corporate</w:t>
      </w:r>
      <w:proofErr w:type="spellEnd"/>
      <w:r>
        <w:t>)</w:t>
      </w:r>
      <w:r w:rsidR="00220103">
        <w:t>.</w:t>
      </w:r>
      <w:r>
        <w:t xml:space="preserve"> </w:t>
      </w:r>
      <w:r w:rsidR="00220103">
        <w:t>(</w:t>
      </w:r>
      <w:r>
        <w:t>s.f.</w:t>
      </w:r>
      <w:r w:rsidR="00220103">
        <w:t>)</w:t>
      </w:r>
      <w:r w:rsidR="008814D5">
        <w:t xml:space="preserve">. </w:t>
      </w:r>
      <w:r w:rsidR="002E0C50" w:rsidRPr="002E0C50">
        <w:t>TÉCNICAS Y HERRAMIENTAS PARA EL DISEÑO DE EXPERIENCIA DE USUARIO (UX)</w:t>
      </w:r>
      <w:r w:rsidR="002E0C50">
        <w:t>.</w:t>
      </w:r>
      <w:r w:rsidR="00EA2BE5">
        <w:t xml:space="preserve"> </w:t>
      </w:r>
      <w:proofErr w:type="gramStart"/>
      <w:r w:rsidR="00EA2BE5" w:rsidRPr="00EA2BE5">
        <w:t>https://openaccess.uoc.edu/bitstream/10609/139647/1/Tecnicas%20y%20herramientas%20para%20el%20disen¿</w:t>
      </w:r>
      <w:proofErr w:type="gramEnd"/>
      <w:r w:rsidR="00EA2BE5" w:rsidRPr="00EA2BE5">
        <w:t>o%20de%20experiencia%20del%20usuario%20UX.pdf</w:t>
      </w:r>
    </w:p>
    <w:sectPr w:rsidR="00177C0C" w:rsidRPr="00177C0C">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IALINA NUNEZ GRAHMANN" w:date="2023-04-12T14:25:00Z" w:initials="">
    <w:p w14:paraId="5CDB2B3F" w14:textId="77777777" w:rsidR="00F57545" w:rsidRDefault="00CB6C3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Acá se realiza otra interpolación? o se muestra de manera puntual? (escribiré cómo comentarios mis consultas para discutirlas en reunión)</w:t>
      </w:r>
    </w:p>
  </w:comment>
  <w:comment w:id="3" w:author="JAVIER ENRIQUE VARGAS RAMIREZ" w:date="2023-04-12T14:32:00Z" w:initials="">
    <w:p w14:paraId="5CDB2B40" w14:textId="77777777" w:rsidR="00F57545" w:rsidRDefault="00CB6C3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interpolación de datos se hace para todo Chile y es independiente de los límites regionales o comunales.</w:t>
      </w:r>
    </w:p>
    <w:p w14:paraId="5CDB2B41" w14:textId="77777777" w:rsidR="00F57545" w:rsidRDefault="00CB6C3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división regional o comunal se hace con ArcgisPRO después de la interpolación.</w:t>
      </w:r>
    </w:p>
    <w:p w14:paraId="5CDB2B42" w14:textId="77777777" w:rsidR="00F57545" w:rsidRDefault="00CB6C3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Más adelante en el esquema de ArcGis PRO se muestra el momento en que se suben los archivos shapefile de regiones administrativas.</w:t>
      </w:r>
    </w:p>
  </w:comment>
  <w:comment w:id="4" w:author="MARIALINA NUNEZ GRAHMANN" w:date="2023-04-12T14:25:00Z" w:initials="">
    <w:p w14:paraId="5CDB2B43" w14:textId="77777777" w:rsidR="00F57545" w:rsidRDefault="00CB6C3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Tengo entendido que solo tenemos información hasta el Maule</w:t>
      </w:r>
    </w:p>
  </w:comment>
  <w:comment w:id="5" w:author="JAVIER ENRIQUE VARGAS RAMIREZ" w:date="2023-04-12T14:37:00Z" w:initials="">
    <w:p w14:paraId="5CDB2B44" w14:textId="77777777" w:rsidR="00F57545" w:rsidRDefault="00CB6C3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Todavía no cargo los datos. No lo tengo claro</w:t>
      </w:r>
    </w:p>
  </w:comment>
  <w:comment w:id="8" w:author="Paula De los angeles Toledo Zárate" w:date="2023-07-24T22:07:00Z" w:initials="PDlaTZ">
    <w:p w14:paraId="1879E088" w14:textId="0D03DDEC" w:rsidR="00CF46A6" w:rsidRDefault="00EA030B">
      <w:pPr>
        <w:pStyle w:val="Textocomentario"/>
      </w:pPr>
      <w:r>
        <w:rPr>
          <w:rStyle w:val="Refdecomentario"/>
        </w:rPr>
        <w:annotationRef/>
      </w:r>
      <w:r>
        <w:t xml:space="preserve">Solo existen las figuras 1 y 3. </w:t>
      </w:r>
      <w:r w:rsidR="00CF46A6">
        <w:t>Sugiero presentar el esquema general primero y luego el ejemplo.</w:t>
      </w:r>
    </w:p>
  </w:comment>
  <w:comment w:id="9" w:author="Paula De los angeles Toledo Zárate" w:date="2023-07-26T13:20:00Z" w:initials="PDlaTZ">
    <w:p w14:paraId="4B11FF8B" w14:textId="5A3AEC77" w:rsidR="001E3F99" w:rsidRDefault="001E3F99">
      <w:pPr>
        <w:pStyle w:val="Textocomentario"/>
      </w:pPr>
      <w:r>
        <w:rPr>
          <w:rStyle w:val="Refdecomentario"/>
        </w:rPr>
        <w:annotationRef/>
      </w:r>
      <w:r w:rsidR="00803AC4">
        <w:t>Quizás incluir una explicación de que diferencia uno del otro.</w:t>
      </w:r>
      <w:r w:rsidR="00261C49">
        <w:t xml:space="preserve"> En la tabla no queda claro ya que ICE puede ser puntual y </w:t>
      </w:r>
      <w:r w:rsidR="006733BC">
        <w:t xml:space="preserve">a escala de cuenca. </w:t>
      </w:r>
      <w:r w:rsidR="006733BC" w:rsidRPr="002B05CB">
        <w:rPr>
          <w:rFonts w:eastAsia="Times New Roman"/>
          <w:color w:val="000000"/>
        </w:rPr>
        <w:t>IPE</w:t>
      </w:r>
      <w:r w:rsidR="006733BC">
        <w:rPr>
          <w:rFonts w:eastAsia="Times New Roman"/>
          <w:color w:val="000000"/>
        </w:rPr>
        <w:t xml:space="preserve"> e </w:t>
      </w:r>
      <w:r w:rsidR="006733BC" w:rsidRPr="002B05CB">
        <w:rPr>
          <w:rFonts w:eastAsia="Times New Roman"/>
          <w:color w:val="000000"/>
        </w:rPr>
        <w:t>IPEE</w:t>
      </w:r>
      <w:r w:rsidR="005D0D02">
        <w:rPr>
          <w:rFonts w:eastAsia="Times New Roman"/>
          <w:color w:val="000000"/>
        </w:rPr>
        <w:t xml:space="preserve"> pueden ser puntuales, especializados y de cuenca.</w:t>
      </w:r>
    </w:p>
  </w:comment>
  <w:comment w:id="10" w:author="Javier Enrique Vargas Ramírez" w:date="2023-07-29T08:46:00Z" w:initials="JEVR">
    <w:p w14:paraId="22A98873" w14:textId="77777777" w:rsidR="004C5C2D" w:rsidRDefault="004C5C2D" w:rsidP="00EB2D44">
      <w:pPr>
        <w:pStyle w:val="Textocomentario"/>
      </w:pPr>
      <w:r>
        <w:rPr>
          <w:rStyle w:val="Refdecomentario"/>
        </w:rPr>
        <w:annotationRef/>
      </w:r>
      <w:r>
        <w:t>listo</w:t>
      </w:r>
    </w:p>
  </w:comment>
  <w:comment w:id="13" w:author="Javier Enrique Vargas Ramírez" w:date="2023-07-19T11:48:00Z" w:initials="JEVR">
    <w:p w14:paraId="1994CFD6" w14:textId="0EF4EBC9" w:rsidR="00164A3C" w:rsidRDefault="00164A3C">
      <w:pPr>
        <w:pStyle w:val="Textocomentario"/>
      </w:pPr>
      <w:r>
        <w:rPr>
          <w:rStyle w:val="Refdecomentario"/>
        </w:rPr>
        <w:annotationRef/>
      </w:r>
      <w:r>
        <w:fldChar w:fldCharType="begin"/>
      </w:r>
      <w:r>
        <w:instrText>HYPERLINK "mailto:dlmorale@uc.cl"</w:instrText>
      </w:r>
      <w:bookmarkStart w:id="14" w:name="_@_54695C33C7EE49B1AD471B8447016B30Z"/>
      <w:r>
        <w:fldChar w:fldCharType="separate"/>
      </w:r>
      <w:bookmarkEnd w:id="14"/>
      <w:r w:rsidRPr="00164A3C">
        <w:rPr>
          <w:rStyle w:val="Mencionar"/>
          <w:noProof/>
        </w:rPr>
        <w:t>@David Alejandro Morales Moraga</w:t>
      </w:r>
      <w:r>
        <w:fldChar w:fldCharType="end"/>
      </w:r>
      <w:r>
        <w:t xml:space="preserve"> </w:t>
      </w:r>
    </w:p>
  </w:comment>
  <w:comment w:id="16" w:author="Paula De los angeles Toledo Zárate" w:date="2023-07-26T13:29:00Z" w:initials="PDlaTZ">
    <w:p w14:paraId="0AD75E5E" w14:textId="3BD13688" w:rsidR="00425A75" w:rsidRDefault="00425A75">
      <w:pPr>
        <w:pStyle w:val="Textocomentario"/>
      </w:pPr>
      <w:r>
        <w:rPr>
          <w:rStyle w:val="Refdecomentario"/>
        </w:rPr>
        <w:annotationRef/>
      </w:r>
      <w:r>
        <w:t xml:space="preserve">Dado que se están presentando las fuentes de información me parece innecesario mencionar que la base de la DGA fue complementada. Quizás basta con </w:t>
      </w:r>
      <w:r w:rsidR="00061C48">
        <w:t>explicar que los datos pertenecen a la DMC</w:t>
      </w:r>
    </w:p>
  </w:comment>
  <w:comment w:id="17" w:author="Javier Enrique Vargas Ramírez" w:date="2023-07-29T08:47:00Z" w:initials="JEVR">
    <w:p w14:paraId="71743ABC" w14:textId="77777777" w:rsidR="00601DF9" w:rsidRDefault="00601DF9" w:rsidP="00397E38">
      <w:pPr>
        <w:pStyle w:val="Textocomentario"/>
      </w:pPr>
      <w:r>
        <w:rPr>
          <w:rStyle w:val="Refdecomentario"/>
        </w:rPr>
        <w:annotationRef/>
      </w:r>
      <w:r>
        <w:t>ok</w:t>
      </w:r>
    </w:p>
  </w:comment>
  <w:comment w:id="18" w:author="Paula De los angeles Toledo Zárate" w:date="2023-07-26T13:32:00Z" w:initials="PDlaTZ">
    <w:p w14:paraId="521B59D7" w14:textId="4CD29B75" w:rsidR="009A4CDF" w:rsidRDefault="009A4CDF">
      <w:pPr>
        <w:pStyle w:val="Textocomentario"/>
      </w:pPr>
      <w:r>
        <w:rPr>
          <w:rStyle w:val="Refdecomentario"/>
        </w:rPr>
        <w:annotationRef/>
      </w:r>
      <w:r w:rsidR="00C97E6D">
        <w:t xml:space="preserve">Se entiende que solo el IPE y el IPEE </w:t>
      </w:r>
      <w:r w:rsidR="009D23A8">
        <w:t>pueden calcularse para periodos futuros. Previamente ya se mencionó que todos los indicadores pueden</w:t>
      </w:r>
      <w:r w:rsidR="009D52B9">
        <w:t xml:space="preserve"> actualizarse a medida que existan más mediciones. </w:t>
      </w:r>
    </w:p>
  </w:comment>
  <w:comment w:id="19" w:author="Javier Enrique Vargas Ramírez" w:date="2023-07-29T08:47:00Z" w:initials="JEVR">
    <w:p w14:paraId="550D6C55" w14:textId="77777777" w:rsidR="00601DF9" w:rsidRDefault="00601DF9" w:rsidP="00C836C8">
      <w:pPr>
        <w:pStyle w:val="Textocomentario"/>
      </w:pPr>
      <w:r>
        <w:rPr>
          <w:rStyle w:val="Refdecomentario"/>
        </w:rPr>
        <w:annotationRef/>
      </w:r>
      <w:r>
        <w:t>listo</w:t>
      </w:r>
    </w:p>
  </w:comment>
  <w:comment w:id="20" w:author="Paula De los angeles Toledo Zárate" w:date="2023-07-27T11:04:00Z" w:initials="PDlaTZ">
    <w:p w14:paraId="4D487259" w14:textId="69062A12" w:rsidR="00A04AF2" w:rsidRDefault="00902C47">
      <w:pPr>
        <w:pStyle w:val="Textocomentario"/>
      </w:pPr>
      <w:r>
        <w:rPr>
          <w:rStyle w:val="Refdecomentario"/>
        </w:rPr>
        <w:annotationRef/>
      </w:r>
      <w:r>
        <w:t xml:space="preserve">Confirmar que el balance </w:t>
      </w:r>
      <w:r w:rsidR="00EF5FAD">
        <w:t>usó este periodo. CR2met tiene datos disponibles para el periodo 1979-2020</w:t>
      </w:r>
      <w:r w:rsidR="00FE35E7">
        <w:t xml:space="preserve"> para </w:t>
      </w:r>
      <w:proofErr w:type="spellStart"/>
      <w:r w:rsidR="00FE35E7">
        <w:t>tmin</w:t>
      </w:r>
      <w:proofErr w:type="spellEnd"/>
      <w:r w:rsidR="00FE35E7">
        <w:t xml:space="preserve">, </w:t>
      </w:r>
      <w:proofErr w:type="spellStart"/>
      <w:r w:rsidR="00FE35E7">
        <w:t>tmax</w:t>
      </w:r>
      <w:proofErr w:type="spellEnd"/>
      <w:r w:rsidR="00FE35E7">
        <w:t xml:space="preserve">, </w:t>
      </w:r>
      <w:proofErr w:type="spellStart"/>
      <w:r w:rsidR="00FE35E7">
        <w:t>tmean</w:t>
      </w:r>
      <w:proofErr w:type="spellEnd"/>
      <w:r w:rsidR="00A04AF2">
        <w:t xml:space="preserve"> y</w:t>
      </w:r>
    </w:p>
    <w:p w14:paraId="5B84823F" w14:textId="728401DD" w:rsidR="00902C47" w:rsidRDefault="005334E9">
      <w:pPr>
        <w:pStyle w:val="Textocomentario"/>
      </w:pPr>
      <w:r>
        <w:t xml:space="preserve"> precipitación diaria</w:t>
      </w:r>
    </w:p>
  </w:comment>
  <w:comment w:id="21" w:author="Javier Enrique Vargas Ramírez" w:date="2023-07-29T08:48:00Z" w:initials="JEVR">
    <w:p w14:paraId="796A2FED" w14:textId="77777777" w:rsidR="00A1768E" w:rsidRDefault="00A1768E" w:rsidP="00F277FE">
      <w:pPr>
        <w:pStyle w:val="Textocomentario"/>
      </w:pPr>
      <w:r>
        <w:rPr>
          <w:rStyle w:val="Refdecomentario"/>
        </w:rPr>
        <w:annotationRef/>
      </w:r>
      <w:r>
        <w:t>Ese fue el periodo que ocupó el estudio</w:t>
      </w:r>
    </w:p>
  </w:comment>
  <w:comment w:id="29" w:author="David Alejandro Morales Moraga" w:date="2023-07-25T16:53:00Z" w:initials="DAMM">
    <w:p w14:paraId="5E3DB09E" w14:textId="77777777" w:rsidR="005B228A" w:rsidRDefault="005B228A" w:rsidP="00586AB4">
      <w:pPr>
        <w:pStyle w:val="Textocomentario"/>
      </w:pPr>
      <w:r>
        <w:rPr>
          <w:rStyle w:val="Refdecomentario"/>
        </w:rPr>
        <w:annotationRef/>
      </w:r>
      <w:r>
        <w:t>Confirmar Javier. Entiendo que sí son estos periodos de acumulación.</w:t>
      </w:r>
    </w:p>
  </w:comment>
  <w:comment w:id="30" w:author="Javier Enrique Vargas Ramírez" w:date="2023-07-29T08:53:00Z" w:initials="JEVR">
    <w:p w14:paraId="3D453B89" w14:textId="77777777" w:rsidR="002F07E4" w:rsidRDefault="002F07E4" w:rsidP="003A3117">
      <w:pPr>
        <w:pStyle w:val="Textocomentario"/>
      </w:pPr>
      <w:r>
        <w:rPr>
          <w:rStyle w:val="Refdecomentario"/>
        </w:rPr>
        <w:annotationRef/>
      </w:r>
      <w:r>
        <w:t>6 y 12</w:t>
      </w:r>
    </w:p>
  </w:comment>
  <w:comment w:id="34" w:author="Paula De los angeles Toledo Zárate" w:date="2023-07-27T11:10:00Z" w:initials="PDlaTZ">
    <w:p w14:paraId="559758EF" w14:textId="3DFA716E" w:rsidR="005C6E75" w:rsidRDefault="005C6E75">
      <w:pPr>
        <w:pStyle w:val="Textocomentario"/>
      </w:pPr>
      <w:r>
        <w:rPr>
          <w:rStyle w:val="Refdecomentario"/>
        </w:rPr>
        <w:annotationRef/>
      </w:r>
      <w:r>
        <w:t>Creo que este punto debería ir solamente en la etapa 2, ya que no es necesario extender la serie para el cálculo del periodo histórico.</w:t>
      </w:r>
    </w:p>
    <w:p w14:paraId="41B86EE4" w14:textId="705DB28A" w:rsidR="005C6E75" w:rsidRDefault="005C6E75">
      <w:pPr>
        <w:pStyle w:val="Textocomentario"/>
      </w:pPr>
    </w:p>
  </w:comment>
  <w:comment w:id="35" w:author="Javier Enrique Vargas Ramírez" w:date="2023-07-29T08:54:00Z" w:initials="JEVR">
    <w:p w14:paraId="76D9F0C4" w14:textId="77777777" w:rsidR="00010D7F" w:rsidRDefault="00010D7F" w:rsidP="00EC786A">
      <w:pPr>
        <w:pStyle w:val="Textocomentario"/>
      </w:pPr>
      <w:r>
        <w:rPr>
          <w:rStyle w:val="Refdecomentario"/>
        </w:rPr>
        <w:annotationRef/>
      </w:r>
      <w:r>
        <w:t>Lo dejaré como paso previo para no mover más el protocolo.</w:t>
      </w:r>
    </w:p>
  </w:comment>
  <w:comment w:id="36" w:author="Paula De los angeles Toledo Zárate" w:date="2023-07-27T11:08:00Z" w:initials="PDlaTZ">
    <w:p w14:paraId="05BE4803" w14:textId="00CF7AB0" w:rsidR="00745FE2" w:rsidRDefault="00745FE2">
      <w:pPr>
        <w:pStyle w:val="Textocomentario"/>
      </w:pPr>
      <w:r>
        <w:rPr>
          <w:rStyle w:val="Refdecomentario"/>
        </w:rPr>
        <w:annotationRef/>
      </w:r>
      <w:r>
        <w:t>Confirmar periodo no es consistente con el del párrafo anterior</w:t>
      </w:r>
    </w:p>
    <w:p w14:paraId="193B28D1" w14:textId="2E3D6E54" w:rsidR="00745FE2" w:rsidRDefault="00745FE2">
      <w:pPr>
        <w:pStyle w:val="Textocomentario"/>
      </w:pPr>
    </w:p>
  </w:comment>
  <w:comment w:id="37" w:author="Javier Enrique Vargas Ramírez" w:date="2023-07-29T08:54:00Z" w:initials="JEVR">
    <w:p w14:paraId="349A723E" w14:textId="77777777" w:rsidR="004F7657" w:rsidRDefault="004F7657" w:rsidP="00EA334D">
      <w:pPr>
        <w:pStyle w:val="Textocomentario"/>
      </w:pPr>
      <w:r>
        <w:rPr>
          <w:rStyle w:val="Refdecomentario"/>
        </w:rPr>
        <w:annotationRef/>
      </w:r>
      <w:r>
        <w:t>cambiado</w:t>
      </w:r>
    </w:p>
  </w:comment>
  <w:comment w:id="43" w:author="Valentina Andrea Bravo Álvarez" w:date="2023-07-27T14:17:00Z" w:initials="VÁ">
    <w:p w14:paraId="0239CF61" w14:textId="5B20D52F" w:rsidR="0C3CD170" w:rsidRDefault="0C3CD170">
      <w:pPr>
        <w:pStyle w:val="Textocomentario"/>
      </w:pPr>
      <w:r>
        <w:fldChar w:fldCharType="begin"/>
      </w:r>
      <w:r>
        <w:instrText xml:space="preserve"> HYPERLINK "mailto:jqvargas@uc.cl"</w:instrText>
      </w:r>
      <w:bookmarkStart w:id="45" w:name="_@_FDA18071761F4FA6A51F467B796FC54CZ"/>
      <w:r>
        <w:fldChar w:fldCharType="separate"/>
      </w:r>
      <w:bookmarkEnd w:id="45"/>
      <w:r w:rsidRPr="0C3CD170">
        <w:rPr>
          <w:rStyle w:val="Mencionar"/>
          <w:noProof/>
        </w:rPr>
        <w:t>@Javier Enrique Vargas Ramírez</w:t>
      </w:r>
      <w:r>
        <w:fldChar w:fldCharType="end"/>
      </w:r>
      <w:r>
        <w:t xml:space="preserve"> </w:t>
      </w:r>
      <w:r>
        <w:rPr>
          <w:rStyle w:val="Refdecomentario"/>
        </w:rPr>
        <w:annotationRef/>
      </w:r>
    </w:p>
    <w:p w14:paraId="31143B1C" w14:textId="28212616" w:rsidR="0C3CD170" w:rsidRDefault="0C3CD170">
      <w:pPr>
        <w:pStyle w:val="Textocomentario"/>
      </w:pPr>
      <w:r>
        <w:t>En la carpeta de drive "Nuevos Analisis", es 01_Series_Temporales.</w:t>
      </w:r>
    </w:p>
    <w:p w14:paraId="4A7ACFF3" w14:textId="46FA140C" w:rsidR="0C3CD170" w:rsidRDefault="0C3CD170">
      <w:pPr>
        <w:pStyle w:val="Textocomentario"/>
      </w:pPr>
    </w:p>
  </w:comment>
  <w:comment w:id="44" w:author="Javier Enrique Vargas Ramírez" w:date="2023-07-29T08:55:00Z" w:initials="JEVR">
    <w:p w14:paraId="04A1D391" w14:textId="77777777" w:rsidR="001E0031" w:rsidRDefault="001E0031" w:rsidP="00F65678">
      <w:pPr>
        <w:pStyle w:val="Textocomentario"/>
      </w:pPr>
      <w:r>
        <w:rPr>
          <w:rStyle w:val="Refdecomentario"/>
        </w:rPr>
        <w:annotationRef/>
      </w:r>
      <w:r>
        <w:t>Ok</w:t>
      </w:r>
    </w:p>
  </w:comment>
  <w:comment w:id="46" w:author="Valentina Andrea Bravo Álvarez" w:date="2023-07-27T14:34:00Z" w:initials="VÁ">
    <w:p w14:paraId="7FC3A489" w14:textId="0516D0A1" w:rsidR="3EB1157D" w:rsidRDefault="3EB1157D">
      <w:pPr>
        <w:pStyle w:val="Textocomentario"/>
      </w:pPr>
      <w:r>
        <w:fldChar w:fldCharType="begin"/>
      </w:r>
      <w:r>
        <w:instrText xml:space="preserve"> HYPERLINK "mailto:jqvargas@uc.cl"</w:instrText>
      </w:r>
      <w:bookmarkStart w:id="48" w:name="_@_79C964BF13A14ADA8EF1EA09F87AA7DCZ"/>
      <w:r>
        <w:fldChar w:fldCharType="separate"/>
      </w:r>
      <w:bookmarkEnd w:id="48"/>
      <w:r w:rsidRPr="3EB1157D">
        <w:rPr>
          <w:rStyle w:val="Mencionar"/>
          <w:noProof/>
        </w:rPr>
        <w:t>@Javier Enrique Vargas Ramírez</w:t>
      </w:r>
      <w:r>
        <w:fldChar w:fldCharType="end"/>
      </w:r>
      <w:r>
        <w:t xml:space="preserve"> </w:t>
      </w:r>
      <w:r>
        <w:rPr>
          <w:rStyle w:val="Refdecomentario"/>
        </w:rPr>
        <w:annotationRef/>
      </w:r>
    </w:p>
    <w:p w14:paraId="68C55F27" w14:textId="41AE4ACD" w:rsidR="3EB1157D" w:rsidRDefault="3EB1157D">
      <w:pPr>
        <w:pStyle w:val="Textocomentario"/>
      </w:pPr>
      <w:r>
        <w:t>En la carpeta de drive "Nuevos Analisis", está en los csv de fenología completa: 03_Fenologia_Completa</w:t>
      </w:r>
    </w:p>
  </w:comment>
  <w:comment w:id="47" w:author="Javier Enrique Vargas Ramírez" w:date="2023-07-29T08:55:00Z" w:initials="JEVR">
    <w:p w14:paraId="70DAD11C" w14:textId="77777777" w:rsidR="001E0031" w:rsidRDefault="001E0031" w:rsidP="008F0416">
      <w:pPr>
        <w:pStyle w:val="Textocomentario"/>
      </w:pPr>
      <w:r>
        <w:rPr>
          <w:rStyle w:val="Refdecomentario"/>
        </w:rPr>
        <w:annotationRef/>
      </w:r>
      <w:r>
        <w:t>Ok</w:t>
      </w:r>
    </w:p>
  </w:comment>
  <w:comment w:id="49" w:author="Valentina Andrea Bravo Álvarez" w:date="2023-07-27T14:34:00Z" w:initials="VÁ">
    <w:p w14:paraId="1088D4E5" w14:textId="19EE83E6" w:rsidR="5B853EDF" w:rsidRDefault="5B853EDF">
      <w:pPr>
        <w:pStyle w:val="Textocomentario"/>
      </w:pPr>
      <w:r>
        <w:fldChar w:fldCharType="begin"/>
      </w:r>
      <w:r>
        <w:instrText xml:space="preserve"> HYPERLINK "mailto:jqvargas@uc.cl"</w:instrText>
      </w:r>
      <w:bookmarkStart w:id="51" w:name="_@_C0B190081B26417891CFF711D31852A7Z"/>
      <w:r>
        <w:fldChar w:fldCharType="separate"/>
      </w:r>
      <w:bookmarkEnd w:id="51"/>
      <w:r w:rsidRPr="5B853EDF">
        <w:rPr>
          <w:rStyle w:val="Mencionar"/>
          <w:noProof/>
        </w:rPr>
        <w:t>@Javier Enrique Vargas Ramírez</w:t>
      </w:r>
      <w:r>
        <w:fldChar w:fldCharType="end"/>
      </w:r>
      <w:r>
        <w:t xml:space="preserve"> </w:t>
      </w:r>
      <w:r>
        <w:rPr>
          <w:rStyle w:val="Refdecomentario"/>
        </w:rPr>
        <w:annotationRef/>
      </w:r>
    </w:p>
    <w:p w14:paraId="74179D46" w14:textId="166C0C32" w:rsidR="5B853EDF" w:rsidRDefault="5B853EDF">
      <w:pPr>
        <w:pStyle w:val="Textocomentario"/>
      </w:pPr>
      <w:r>
        <w:t>En la carpeta de drive "Nuevos Analisis", está en: 02_Medias_Temporada</w:t>
      </w:r>
    </w:p>
  </w:comment>
  <w:comment w:id="50" w:author="Javier Enrique Vargas Ramírez" w:date="2023-07-29T08:55:00Z" w:initials="JEVR">
    <w:p w14:paraId="4D8CACF2" w14:textId="77777777" w:rsidR="001E0031" w:rsidRDefault="001E0031" w:rsidP="00086524">
      <w:pPr>
        <w:pStyle w:val="Textocomentario"/>
      </w:pPr>
      <w:r>
        <w:rPr>
          <w:rStyle w:val="Refdecomentario"/>
        </w:rPr>
        <w:annotationRef/>
      </w:r>
      <w:r>
        <w:t>Ok</w:t>
      </w:r>
    </w:p>
  </w:comment>
  <w:comment w:id="53" w:author="Valentina Andrea Bravo Álvarez" w:date="2023-07-27T14:56:00Z" w:initials="VÁ">
    <w:p w14:paraId="38227AC0" w14:textId="0A80D7D7" w:rsidR="168829BC" w:rsidRDefault="168829BC">
      <w:pPr>
        <w:pStyle w:val="Textocomentario"/>
      </w:pPr>
      <w:r>
        <w:fldChar w:fldCharType="begin"/>
      </w:r>
      <w:r>
        <w:instrText xml:space="preserve"> HYPERLINK "mailto:jqvargas@uc.cl"</w:instrText>
      </w:r>
      <w:bookmarkStart w:id="55" w:name="_@_45D958EEE2D84CC7BE18A8F44041356FZ"/>
      <w:r>
        <w:fldChar w:fldCharType="separate"/>
      </w:r>
      <w:bookmarkEnd w:id="55"/>
      <w:r w:rsidRPr="168829BC">
        <w:rPr>
          <w:rStyle w:val="Mencionar"/>
          <w:noProof/>
        </w:rPr>
        <w:t>@Javier Enrique Vargas Ramírez</w:t>
      </w:r>
      <w:r>
        <w:fldChar w:fldCharType="end"/>
      </w:r>
      <w:r>
        <w:t xml:space="preserve"> </w:t>
      </w:r>
      <w:r>
        <w:rPr>
          <w:rStyle w:val="Refdecomentario"/>
        </w:rPr>
        <w:annotationRef/>
      </w:r>
    </w:p>
    <w:p w14:paraId="6DD96A0D" w14:textId="13271897" w:rsidR="168829BC" w:rsidRDefault="168829BC">
      <w:pPr>
        <w:pStyle w:val="Textocomentario"/>
      </w:pPr>
      <w:r>
        <w:t>En la carpeta de drive "Nuevos Analisis", está en: 03_Fenologia_Completa</w:t>
      </w:r>
    </w:p>
  </w:comment>
  <w:comment w:id="54" w:author="Javier Enrique Vargas Ramírez" w:date="2023-07-29T08:55:00Z" w:initials="JEVR">
    <w:p w14:paraId="50F13C65" w14:textId="77777777" w:rsidR="001E0031" w:rsidRDefault="001E0031" w:rsidP="00BF59A7">
      <w:pPr>
        <w:pStyle w:val="Textocomentario"/>
      </w:pPr>
      <w:r>
        <w:rPr>
          <w:rStyle w:val="Refdecomentario"/>
        </w:rPr>
        <w:annotationRef/>
      </w:r>
      <w:r>
        <w:t>Ok</w:t>
      </w:r>
    </w:p>
  </w:comment>
  <w:comment w:id="56" w:author="Valentina Andrea Bravo Álvarez" w:date="2023-07-27T15:07:00Z" w:initials="VÁ">
    <w:p w14:paraId="00E92B88" w14:textId="62A80688" w:rsidR="3302BCC1" w:rsidRDefault="3302BCC1">
      <w:pPr>
        <w:pStyle w:val="Textocomentario"/>
      </w:pPr>
      <w:r>
        <w:fldChar w:fldCharType="begin"/>
      </w:r>
      <w:r>
        <w:instrText xml:space="preserve"> HYPERLINK "mailto:jqvargas@uc.cl"</w:instrText>
      </w:r>
      <w:bookmarkStart w:id="58" w:name="_@_6F66337690E844FFB80289626D991C0AZ"/>
      <w:r>
        <w:fldChar w:fldCharType="separate"/>
      </w:r>
      <w:bookmarkEnd w:id="58"/>
      <w:r w:rsidRPr="3302BCC1">
        <w:rPr>
          <w:rStyle w:val="Mencionar"/>
          <w:noProof/>
        </w:rPr>
        <w:t>@Javier Enrique Vargas Ramírez</w:t>
      </w:r>
      <w:r>
        <w:fldChar w:fldCharType="end"/>
      </w:r>
      <w:r>
        <w:t xml:space="preserve"> </w:t>
      </w:r>
      <w:r>
        <w:rPr>
          <w:rStyle w:val="Refdecomentario"/>
        </w:rPr>
        <w:annotationRef/>
      </w:r>
    </w:p>
    <w:p w14:paraId="0AF42EB5" w14:textId="55977A8A" w:rsidR="3302BCC1" w:rsidRDefault="3302BCC1">
      <w:pPr>
        <w:pStyle w:val="Textocomentario"/>
      </w:pPr>
      <w:r>
        <w:t>En la carpeta de drive "Nuevos Analisis" &gt; 04_Fenologia_Reducciones &gt; Fenologia_reduccion</w:t>
      </w:r>
    </w:p>
  </w:comment>
  <w:comment w:id="57" w:author="Javier Enrique Vargas Ramírez" w:date="2023-07-29T08:55:00Z" w:initials="JEVR">
    <w:p w14:paraId="1283D355" w14:textId="77777777" w:rsidR="001E0031" w:rsidRDefault="001E0031" w:rsidP="008D3E8E">
      <w:pPr>
        <w:pStyle w:val="Textocomentario"/>
      </w:pPr>
      <w:r>
        <w:rPr>
          <w:rStyle w:val="Refdecomentario"/>
        </w:rPr>
        <w:annotationRef/>
      </w:r>
      <w:r>
        <w:t>Ok</w:t>
      </w:r>
    </w:p>
  </w:comment>
  <w:comment w:id="59" w:author="Valentina Andrea Bravo Álvarez" w:date="2023-07-27T15:08:00Z" w:initials="VÁ">
    <w:p w14:paraId="50F27EDB" w14:textId="2ED98ED2" w:rsidR="536357E5" w:rsidRDefault="536357E5">
      <w:pPr>
        <w:pStyle w:val="Textocomentario"/>
      </w:pPr>
      <w:r>
        <w:fldChar w:fldCharType="begin"/>
      </w:r>
      <w:r>
        <w:instrText xml:space="preserve"> HYPERLINK "mailto:jqvargas@uc.cl"</w:instrText>
      </w:r>
      <w:bookmarkStart w:id="61" w:name="_@_B06B49E24AFD4A3C87F8A3B4C29F000BZ"/>
      <w:r>
        <w:fldChar w:fldCharType="separate"/>
      </w:r>
      <w:bookmarkEnd w:id="61"/>
      <w:r w:rsidRPr="536357E5">
        <w:rPr>
          <w:rStyle w:val="Mencionar"/>
          <w:noProof/>
        </w:rPr>
        <w:t>@Javier Enrique Vargas Ramírez</w:t>
      </w:r>
      <w:r>
        <w:fldChar w:fldCharType="end"/>
      </w:r>
      <w:r>
        <w:t xml:space="preserve"> </w:t>
      </w:r>
      <w:r>
        <w:rPr>
          <w:rStyle w:val="Refdecomentario"/>
        </w:rPr>
        <w:annotationRef/>
      </w:r>
    </w:p>
    <w:p w14:paraId="742235D6" w14:textId="5D75A818" w:rsidR="536357E5" w:rsidRDefault="536357E5">
      <w:pPr>
        <w:pStyle w:val="Textocomentario"/>
      </w:pPr>
      <w:r>
        <w:t xml:space="preserve">En la carpeta de drive "Nuevos Analisis" &gt; 04_Fenologia_Reducciones &gt; 1_SOS / 2_LOS / 3_EOS / 4_Linteg. / 5_PeakT. </w:t>
      </w:r>
    </w:p>
    <w:p w14:paraId="4BA867DF" w14:textId="47D88601" w:rsidR="536357E5" w:rsidRDefault="536357E5">
      <w:pPr>
        <w:pStyle w:val="Textocomentario"/>
      </w:pPr>
    </w:p>
  </w:comment>
  <w:comment w:id="60" w:author="Javier Enrique Vargas Ramírez" w:date="2023-07-29T08:55:00Z" w:initials="JEVR">
    <w:p w14:paraId="411D52D5" w14:textId="77777777" w:rsidR="001E0031" w:rsidRDefault="001E0031" w:rsidP="001E298F">
      <w:pPr>
        <w:pStyle w:val="Textocomentario"/>
      </w:pPr>
      <w:r>
        <w:rPr>
          <w:rStyle w:val="Refdecomentario"/>
        </w:rPr>
        <w:annotationRef/>
      </w:r>
      <w:r>
        <w:t>Ok</w:t>
      </w:r>
    </w:p>
  </w:comment>
  <w:comment w:id="62" w:author="Valentina Andrea Bravo Álvarez" w:date="2023-07-27T15:11:00Z" w:initials="VÁ">
    <w:p w14:paraId="2974A8D9" w14:textId="37CC4408" w:rsidR="041CAFE3" w:rsidRDefault="041CAFE3">
      <w:pPr>
        <w:pStyle w:val="Textocomentario"/>
      </w:pPr>
      <w:r>
        <w:fldChar w:fldCharType="begin"/>
      </w:r>
      <w:r>
        <w:instrText xml:space="preserve"> HYPERLINK "mailto:jqvargas@uc.cl"</w:instrText>
      </w:r>
      <w:bookmarkStart w:id="65" w:name="_@_EAB3A8B245EC47949214BCFF2F537F91Z"/>
      <w:r>
        <w:fldChar w:fldCharType="separate"/>
      </w:r>
      <w:bookmarkEnd w:id="65"/>
      <w:r w:rsidRPr="041CAFE3">
        <w:rPr>
          <w:rStyle w:val="Mencionar"/>
          <w:noProof/>
        </w:rPr>
        <w:t>@Javier Enrique Vargas Ramírez</w:t>
      </w:r>
      <w:r>
        <w:fldChar w:fldCharType="end"/>
      </w:r>
      <w:r>
        <w:t xml:space="preserve"> </w:t>
      </w:r>
      <w:r>
        <w:rPr>
          <w:rStyle w:val="Refdecomentario"/>
        </w:rPr>
        <w:annotationRef/>
      </w:r>
      <w:r>
        <w:rPr>
          <w:rStyle w:val="Refdecomentario"/>
        </w:rPr>
        <w:annotationRef/>
      </w:r>
    </w:p>
    <w:p w14:paraId="4396A3A9" w14:textId="5601D61D" w:rsidR="041CAFE3" w:rsidRDefault="041CAFE3">
      <w:pPr>
        <w:pStyle w:val="Textocomentario"/>
      </w:pPr>
      <w:r>
        <w:t xml:space="preserve">En la carpeta de drive "Nuevos </w:t>
      </w:r>
      <w:proofErr w:type="spellStart"/>
      <w:r>
        <w:t>Analisis</w:t>
      </w:r>
      <w:proofErr w:type="spellEnd"/>
      <w:r>
        <w:t xml:space="preserve">" &gt; 05_Tendencias </w:t>
      </w:r>
    </w:p>
  </w:comment>
  <w:comment w:id="63" w:author="Javier Enrique Vargas Ramírez" w:date="2023-07-29T08:55:00Z" w:initials="JEVR">
    <w:p w14:paraId="119BAB3E" w14:textId="77777777" w:rsidR="001E0031" w:rsidRDefault="001E0031" w:rsidP="00BA5D20">
      <w:pPr>
        <w:pStyle w:val="Textocomentario"/>
      </w:pPr>
      <w:r>
        <w:rPr>
          <w:rStyle w:val="Refdecomentario"/>
        </w:rPr>
        <w:annotationRef/>
      </w:r>
      <w:r>
        <w:t>Ok</w:t>
      </w:r>
    </w:p>
  </w:comment>
  <w:comment w:id="64" w:author="Valentina Andrea Bravo Álvarez" w:date="2023-07-27T18:09:00Z" w:initials="VÁ">
    <w:p w14:paraId="55B0BE3A" w14:textId="183839BD" w:rsidR="629A98FD" w:rsidRDefault="629A98FD">
      <w:pPr>
        <w:pStyle w:val="Textocomentario"/>
      </w:pPr>
      <w:r>
        <w:fldChar w:fldCharType="begin"/>
      </w:r>
      <w:r>
        <w:instrText xml:space="preserve"> HYPERLINK "mailto:mmirands@uc.cl"</w:instrText>
      </w:r>
      <w:bookmarkStart w:id="66" w:name="_@_C91DE42AA3FD44FFA2904153A3582214Z"/>
      <w:r>
        <w:fldChar w:fldCharType="separate"/>
      </w:r>
      <w:bookmarkEnd w:id="66"/>
      <w:r w:rsidRPr="629A98FD">
        <w:rPr>
          <w:rStyle w:val="Mencionar"/>
          <w:noProof/>
        </w:rPr>
        <w:t>@Marcelo Miranda</w:t>
      </w:r>
      <w:r>
        <w:fldChar w:fldCharType="end"/>
      </w:r>
      <w:r>
        <w:t xml:space="preserve"> </w:t>
      </w:r>
      <w:r>
        <w:rPr>
          <w:rStyle w:val="Refdecomentario"/>
        </w:rPr>
        <w:annotationRef/>
      </w:r>
    </w:p>
  </w:comment>
  <w:comment w:id="93" w:author="Paula De los angeles Toledo Zárate" w:date="2023-07-27T20:12:00Z" w:initials="PDlaTZ">
    <w:p w14:paraId="222004B3" w14:textId="69249237" w:rsidR="00F32F13" w:rsidRDefault="00F32F13">
      <w:pPr>
        <w:pStyle w:val="Textocomentario"/>
      </w:pPr>
      <w:r>
        <w:rPr>
          <w:rStyle w:val="Refdecomentario"/>
        </w:rPr>
        <w:annotationRef/>
      </w:r>
      <w:r>
        <w:t>Por favor confirmar</w:t>
      </w:r>
    </w:p>
  </w:comment>
  <w:comment w:id="94" w:author="Javier Enrique Vargas Ramírez" w:date="2023-07-29T08:56:00Z" w:initials="JEVR">
    <w:p w14:paraId="434796E8" w14:textId="77777777" w:rsidR="00DE6B0E" w:rsidRDefault="00DE6B0E" w:rsidP="00ED2F28">
      <w:pPr>
        <w:pStyle w:val="Textocomentario"/>
      </w:pPr>
      <w:r>
        <w:rPr>
          <w:rStyle w:val="Refdecomentario"/>
        </w:rPr>
        <w:annotationRef/>
      </w:r>
      <w:r>
        <w:t>confirmado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B2B3F" w15:done="0"/>
  <w15:commentEx w15:paraId="5CDB2B42" w15:done="0"/>
  <w15:commentEx w15:paraId="5CDB2B43" w15:done="0"/>
  <w15:commentEx w15:paraId="5CDB2B44" w15:done="0"/>
  <w15:commentEx w15:paraId="1879E088" w15:done="0"/>
  <w15:commentEx w15:paraId="4B11FF8B" w15:done="0"/>
  <w15:commentEx w15:paraId="22A98873" w15:paraIdParent="4B11FF8B" w15:done="0"/>
  <w15:commentEx w15:paraId="1994CFD6" w15:done="1"/>
  <w15:commentEx w15:paraId="0AD75E5E" w15:done="0"/>
  <w15:commentEx w15:paraId="71743ABC" w15:paraIdParent="0AD75E5E" w15:done="0"/>
  <w15:commentEx w15:paraId="521B59D7" w15:done="0"/>
  <w15:commentEx w15:paraId="550D6C55" w15:paraIdParent="521B59D7" w15:done="0"/>
  <w15:commentEx w15:paraId="5B84823F" w15:done="0"/>
  <w15:commentEx w15:paraId="796A2FED" w15:paraIdParent="5B84823F" w15:done="0"/>
  <w15:commentEx w15:paraId="5E3DB09E" w15:done="0"/>
  <w15:commentEx w15:paraId="3D453B89" w15:paraIdParent="5E3DB09E" w15:done="0"/>
  <w15:commentEx w15:paraId="41B86EE4" w15:done="0"/>
  <w15:commentEx w15:paraId="76D9F0C4" w15:paraIdParent="41B86EE4" w15:done="0"/>
  <w15:commentEx w15:paraId="193B28D1" w15:done="0"/>
  <w15:commentEx w15:paraId="349A723E" w15:paraIdParent="193B28D1" w15:done="0"/>
  <w15:commentEx w15:paraId="4A7ACFF3" w15:done="0"/>
  <w15:commentEx w15:paraId="04A1D391" w15:paraIdParent="4A7ACFF3" w15:done="0"/>
  <w15:commentEx w15:paraId="68C55F27" w15:done="0"/>
  <w15:commentEx w15:paraId="70DAD11C" w15:paraIdParent="68C55F27" w15:done="0"/>
  <w15:commentEx w15:paraId="74179D46" w15:done="0"/>
  <w15:commentEx w15:paraId="4D8CACF2" w15:paraIdParent="74179D46" w15:done="0"/>
  <w15:commentEx w15:paraId="6DD96A0D" w15:done="0"/>
  <w15:commentEx w15:paraId="50F13C65" w15:paraIdParent="6DD96A0D" w15:done="0"/>
  <w15:commentEx w15:paraId="0AF42EB5" w15:done="0"/>
  <w15:commentEx w15:paraId="1283D355" w15:paraIdParent="0AF42EB5" w15:done="0"/>
  <w15:commentEx w15:paraId="4BA867DF" w15:done="0"/>
  <w15:commentEx w15:paraId="411D52D5" w15:paraIdParent="4BA867DF" w15:done="0"/>
  <w15:commentEx w15:paraId="4396A3A9" w15:done="0"/>
  <w15:commentEx w15:paraId="119BAB3E" w15:paraIdParent="4396A3A9" w15:done="0"/>
  <w15:commentEx w15:paraId="55B0BE3A" w15:done="0"/>
  <w15:commentEx w15:paraId="222004B3" w15:done="0"/>
  <w15:commentEx w15:paraId="434796E8" w15:paraIdParent="222004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97498" w16cex:dateUtc="2023-07-25T02:07:00Z"/>
  <w16cex:commentExtensible w16cex:durableId="286B9C18" w16cex:dateUtc="2023-07-26T17:20:00Z"/>
  <w16cex:commentExtensible w16cex:durableId="286F505F" w16cex:dateUtc="2023-07-29T12:46:00Z"/>
  <w16cex:commentExtensible w16cex:durableId="28624BF8" w16cex:dateUtc="2023-07-19T15:48:00Z"/>
  <w16cex:commentExtensible w16cex:durableId="286B9E2E" w16cex:dateUtc="2023-07-26T17:29:00Z"/>
  <w16cex:commentExtensible w16cex:durableId="286F508B" w16cex:dateUtc="2023-07-29T12:47:00Z"/>
  <w16cex:commentExtensible w16cex:durableId="286B9ED5" w16cex:dateUtc="2023-07-26T17:32:00Z"/>
  <w16cex:commentExtensible w16cex:durableId="286F50AA" w16cex:dateUtc="2023-07-29T12:47:00Z"/>
  <w16cex:commentExtensible w16cex:durableId="286CCDBC" w16cex:dateUtc="2023-07-27T15:04:00Z"/>
  <w16cex:commentExtensible w16cex:durableId="286F50C6" w16cex:dateUtc="2023-07-29T12:48:00Z"/>
  <w16cex:commentExtensible w16cex:durableId="286A7CA4" w16cex:dateUtc="2023-07-25T20:53:00Z"/>
  <w16cex:commentExtensible w16cex:durableId="286F5210" w16cex:dateUtc="2023-07-29T12:53:00Z"/>
  <w16cex:commentExtensible w16cex:durableId="286CCF34" w16cex:dateUtc="2023-07-27T15:10:00Z"/>
  <w16cex:commentExtensible w16cex:durableId="286F5234" w16cex:dateUtc="2023-07-29T12:54:00Z"/>
  <w16cex:commentExtensible w16cex:durableId="286CCEC8" w16cex:dateUtc="2023-07-27T15:08:00Z"/>
  <w16cex:commentExtensible w16cex:durableId="286F525D" w16cex:dateUtc="2023-07-29T12:54:00Z"/>
  <w16cex:commentExtensible w16cex:durableId="3EFCDBA2" w16cex:dateUtc="2023-07-27T18:17:00Z"/>
  <w16cex:commentExtensible w16cex:durableId="286F527A" w16cex:dateUtc="2023-07-29T12:55:00Z"/>
  <w16cex:commentExtensible w16cex:durableId="04B8BC41" w16cex:dateUtc="2023-07-27T18:34:00Z"/>
  <w16cex:commentExtensible w16cex:durableId="286F527F" w16cex:dateUtc="2023-07-29T12:55:00Z"/>
  <w16cex:commentExtensible w16cex:durableId="47A4BD37" w16cex:dateUtc="2023-07-27T18:34:00Z"/>
  <w16cex:commentExtensible w16cex:durableId="286F5281" w16cex:dateUtc="2023-07-29T12:55:00Z"/>
  <w16cex:commentExtensible w16cex:durableId="534E6A76" w16cex:dateUtc="2023-07-27T18:56:00Z"/>
  <w16cex:commentExtensible w16cex:durableId="286F5286" w16cex:dateUtc="2023-07-29T12:55:00Z"/>
  <w16cex:commentExtensible w16cex:durableId="5077F94F" w16cex:dateUtc="2023-07-27T19:07:00Z"/>
  <w16cex:commentExtensible w16cex:durableId="286F5288" w16cex:dateUtc="2023-07-29T12:55:00Z"/>
  <w16cex:commentExtensible w16cex:durableId="4FCABE8F" w16cex:dateUtc="2023-07-27T19:08:00Z"/>
  <w16cex:commentExtensible w16cex:durableId="286F528B" w16cex:dateUtc="2023-07-29T12:55:00Z"/>
  <w16cex:commentExtensible w16cex:durableId="3E9CD509" w16cex:dateUtc="2023-07-27T19:11:00Z"/>
  <w16cex:commentExtensible w16cex:durableId="286F528E" w16cex:dateUtc="2023-07-29T12:55:00Z"/>
  <w16cex:commentExtensible w16cex:durableId="21B5BD3A" w16cex:dateUtc="2023-07-27T22:09:00Z"/>
  <w16cex:commentExtensible w16cex:durableId="286D4E54" w16cex:dateUtc="2023-07-28T00:12:00Z"/>
  <w16cex:commentExtensible w16cex:durableId="286F52B4" w16cex:dateUtc="2023-07-29T1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B2B3F" w16cid:durableId="284D2748"/>
  <w16cid:commentId w16cid:paraId="5CDB2B42" w16cid:durableId="284D2749"/>
  <w16cid:commentId w16cid:paraId="5CDB2B43" w16cid:durableId="284D274A"/>
  <w16cid:commentId w16cid:paraId="5CDB2B44" w16cid:durableId="284D274B"/>
  <w16cid:commentId w16cid:paraId="1879E088" w16cid:durableId="28697498"/>
  <w16cid:commentId w16cid:paraId="4B11FF8B" w16cid:durableId="286B9C18"/>
  <w16cid:commentId w16cid:paraId="22A98873" w16cid:durableId="286F505F"/>
  <w16cid:commentId w16cid:paraId="1994CFD6" w16cid:durableId="28624BF8"/>
  <w16cid:commentId w16cid:paraId="0AD75E5E" w16cid:durableId="286B9E2E"/>
  <w16cid:commentId w16cid:paraId="71743ABC" w16cid:durableId="286F508B"/>
  <w16cid:commentId w16cid:paraId="521B59D7" w16cid:durableId="286B9ED5"/>
  <w16cid:commentId w16cid:paraId="550D6C55" w16cid:durableId="286F50AA"/>
  <w16cid:commentId w16cid:paraId="5B84823F" w16cid:durableId="286CCDBC"/>
  <w16cid:commentId w16cid:paraId="796A2FED" w16cid:durableId="286F50C6"/>
  <w16cid:commentId w16cid:paraId="5E3DB09E" w16cid:durableId="286A7CA4"/>
  <w16cid:commentId w16cid:paraId="3D453B89" w16cid:durableId="286F5210"/>
  <w16cid:commentId w16cid:paraId="41B86EE4" w16cid:durableId="286CCF34"/>
  <w16cid:commentId w16cid:paraId="76D9F0C4" w16cid:durableId="286F5234"/>
  <w16cid:commentId w16cid:paraId="193B28D1" w16cid:durableId="286CCEC8"/>
  <w16cid:commentId w16cid:paraId="349A723E" w16cid:durableId="286F525D"/>
  <w16cid:commentId w16cid:paraId="4A7ACFF3" w16cid:durableId="3EFCDBA2"/>
  <w16cid:commentId w16cid:paraId="04A1D391" w16cid:durableId="286F527A"/>
  <w16cid:commentId w16cid:paraId="68C55F27" w16cid:durableId="04B8BC41"/>
  <w16cid:commentId w16cid:paraId="70DAD11C" w16cid:durableId="286F527F"/>
  <w16cid:commentId w16cid:paraId="74179D46" w16cid:durableId="47A4BD37"/>
  <w16cid:commentId w16cid:paraId="4D8CACF2" w16cid:durableId="286F5281"/>
  <w16cid:commentId w16cid:paraId="6DD96A0D" w16cid:durableId="534E6A76"/>
  <w16cid:commentId w16cid:paraId="50F13C65" w16cid:durableId="286F5286"/>
  <w16cid:commentId w16cid:paraId="0AF42EB5" w16cid:durableId="5077F94F"/>
  <w16cid:commentId w16cid:paraId="1283D355" w16cid:durableId="286F5288"/>
  <w16cid:commentId w16cid:paraId="4BA867DF" w16cid:durableId="4FCABE8F"/>
  <w16cid:commentId w16cid:paraId="411D52D5" w16cid:durableId="286F528B"/>
  <w16cid:commentId w16cid:paraId="4396A3A9" w16cid:durableId="3E9CD509"/>
  <w16cid:commentId w16cid:paraId="119BAB3E" w16cid:durableId="286F528E"/>
  <w16cid:commentId w16cid:paraId="55B0BE3A" w16cid:durableId="21B5BD3A"/>
  <w16cid:commentId w16cid:paraId="222004B3" w16cid:durableId="286D4E54"/>
  <w16cid:commentId w16cid:paraId="434796E8" w16cid:durableId="286F52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81A05" w14:textId="77777777" w:rsidR="006545EE" w:rsidRDefault="006545EE" w:rsidP="005D1A29">
      <w:pPr>
        <w:spacing w:after="0" w:line="240" w:lineRule="auto"/>
      </w:pPr>
      <w:r>
        <w:separator/>
      </w:r>
    </w:p>
  </w:endnote>
  <w:endnote w:type="continuationSeparator" w:id="0">
    <w:p w14:paraId="4C5B1468" w14:textId="77777777" w:rsidR="006545EE" w:rsidRDefault="006545EE" w:rsidP="005D1A29">
      <w:pPr>
        <w:spacing w:after="0" w:line="240" w:lineRule="auto"/>
      </w:pPr>
      <w:r>
        <w:continuationSeparator/>
      </w:r>
    </w:p>
  </w:endnote>
  <w:endnote w:type="continuationNotice" w:id="1">
    <w:p w14:paraId="4CAF301C" w14:textId="77777777" w:rsidR="006545EE" w:rsidRDefault="006545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Light">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10F6A" w14:textId="77777777" w:rsidR="006545EE" w:rsidRDefault="006545EE" w:rsidP="005D1A29">
      <w:pPr>
        <w:spacing w:after="0" w:line="240" w:lineRule="auto"/>
      </w:pPr>
      <w:r>
        <w:separator/>
      </w:r>
    </w:p>
  </w:footnote>
  <w:footnote w:type="continuationSeparator" w:id="0">
    <w:p w14:paraId="64FC51F4" w14:textId="77777777" w:rsidR="006545EE" w:rsidRDefault="006545EE" w:rsidP="005D1A29">
      <w:pPr>
        <w:spacing w:after="0" w:line="240" w:lineRule="auto"/>
      </w:pPr>
      <w:r>
        <w:continuationSeparator/>
      </w:r>
    </w:p>
  </w:footnote>
  <w:footnote w:type="continuationNotice" w:id="1">
    <w:p w14:paraId="52C5BAB5" w14:textId="77777777" w:rsidR="006545EE" w:rsidRDefault="006545E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F4LLGHdjNuAGT" int2:id="y0lgflh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521E"/>
    <w:multiLevelType w:val="hybridMultilevel"/>
    <w:tmpl w:val="5DA26D76"/>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0B7483"/>
    <w:multiLevelType w:val="hybridMultilevel"/>
    <w:tmpl w:val="362A7C3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E3D7F74"/>
    <w:multiLevelType w:val="hybridMultilevel"/>
    <w:tmpl w:val="857419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413639"/>
    <w:multiLevelType w:val="hybridMultilevel"/>
    <w:tmpl w:val="FFFFFFFF"/>
    <w:lvl w:ilvl="0" w:tplc="6038D552">
      <w:start w:val="1"/>
      <w:numFmt w:val="decimal"/>
      <w:lvlText w:val="%1."/>
      <w:lvlJc w:val="left"/>
      <w:pPr>
        <w:ind w:left="720" w:hanging="360"/>
      </w:pPr>
    </w:lvl>
    <w:lvl w:ilvl="1" w:tplc="4A54F886">
      <w:start w:val="1"/>
      <w:numFmt w:val="lowerLetter"/>
      <w:lvlText w:val="%2."/>
      <w:lvlJc w:val="left"/>
      <w:pPr>
        <w:ind w:left="1440" w:hanging="360"/>
      </w:pPr>
    </w:lvl>
    <w:lvl w:ilvl="2" w:tplc="B2C0FDEE">
      <w:start w:val="1"/>
      <w:numFmt w:val="lowerRoman"/>
      <w:lvlText w:val="%3."/>
      <w:lvlJc w:val="right"/>
      <w:pPr>
        <w:ind w:left="2160" w:hanging="180"/>
      </w:pPr>
    </w:lvl>
    <w:lvl w:ilvl="3" w:tplc="2708C506">
      <w:start w:val="1"/>
      <w:numFmt w:val="decimal"/>
      <w:lvlText w:val="%4."/>
      <w:lvlJc w:val="left"/>
      <w:pPr>
        <w:ind w:left="2880" w:hanging="360"/>
      </w:pPr>
    </w:lvl>
    <w:lvl w:ilvl="4" w:tplc="1324C946">
      <w:start w:val="1"/>
      <w:numFmt w:val="lowerLetter"/>
      <w:lvlText w:val="%5."/>
      <w:lvlJc w:val="left"/>
      <w:pPr>
        <w:ind w:left="3600" w:hanging="360"/>
      </w:pPr>
    </w:lvl>
    <w:lvl w:ilvl="5" w:tplc="342A8D94">
      <w:start w:val="1"/>
      <w:numFmt w:val="lowerRoman"/>
      <w:lvlText w:val="%6."/>
      <w:lvlJc w:val="right"/>
      <w:pPr>
        <w:ind w:left="4320" w:hanging="180"/>
      </w:pPr>
    </w:lvl>
    <w:lvl w:ilvl="6" w:tplc="D31EA64C">
      <w:start w:val="1"/>
      <w:numFmt w:val="decimal"/>
      <w:lvlText w:val="%7."/>
      <w:lvlJc w:val="left"/>
      <w:pPr>
        <w:ind w:left="5040" w:hanging="360"/>
      </w:pPr>
    </w:lvl>
    <w:lvl w:ilvl="7" w:tplc="47FC0FF4">
      <w:start w:val="1"/>
      <w:numFmt w:val="lowerLetter"/>
      <w:lvlText w:val="%8."/>
      <w:lvlJc w:val="left"/>
      <w:pPr>
        <w:ind w:left="5760" w:hanging="360"/>
      </w:pPr>
    </w:lvl>
    <w:lvl w:ilvl="8" w:tplc="7B388498">
      <w:start w:val="1"/>
      <w:numFmt w:val="lowerRoman"/>
      <w:lvlText w:val="%9."/>
      <w:lvlJc w:val="right"/>
      <w:pPr>
        <w:ind w:left="6480" w:hanging="180"/>
      </w:pPr>
    </w:lvl>
  </w:abstractNum>
  <w:abstractNum w:abstractNumId="4" w15:restartNumberingAfterBreak="0">
    <w:nsid w:val="103160C2"/>
    <w:multiLevelType w:val="hybridMultilevel"/>
    <w:tmpl w:val="0EC062EE"/>
    <w:lvl w:ilvl="0" w:tplc="340A000F">
      <w:start w:val="1"/>
      <w:numFmt w:val="decimal"/>
      <w:lvlText w:val="%1."/>
      <w:lvlJc w:val="left"/>
      <w:pPr>
        <w:ind w:left="720" w:hanging="360"/>
      </w:pPr>
    </w:lvl>
    <w:lvl w:ilvl="1" w:tplc="340A0001">
      <w:start w:val="1"/>
      <w:numFmt w:val="bullet"/>
      <w:lvlText w:val=""/>
      <w:lvlJc w:val="left"/>
      <w:pPr>
        <w:ind w:left="1080" w:hanging="360"/>
      </w:pPr>
      <w:rPr>
        <w:rFonts w:ascii="Symbol" w:hAnsi="Symbol" w:hint="default"/>
      </w:r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5D24490"/>
    <w:multiLevelType w:val="hybridMultilevel"/>
    <w:tmpl w:val="98C68EA6"/>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9A470C8"/>
    <w:multiLevelType w:val="hybridMultilevel"/>
    <w:tmpl w:val="0EC062EE"/>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902E4B"/>
    <w:multiLevelType w:val="hybridMultilevel"/>
    <w:tmpl w:val="7A64B99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 w15:restartNumberingAfterBreak="0">
    <w:nsid w:val="25113F6F"/>
    <w:multiLevelType w:val="multilevel"/>
    <w:tmpl w:val="3920EC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0CA594"/>
    <w:multiLevelType w:val="hybridMultilevel"/>
    <w:tmpl w:val="FFFFFFFF"/>
    <w:lvl w:ilvl="0" w:tplc="90C4156E">
      <w:start w:val="1"/>
      <w:numFmt w:val="bullet"/>
      <w:lvlText w:val=""/>
      <w:lvlJc w:val="left"/>
      <w:pPr>
        <w:ind w:left="1440" w:hanging="360"/>
      </w:pPr>
      <w:rPr>
        <w:rFonts w:ascii="Symbol" w:hAnsi="Symbol" w:hint="default"/>
      </w:rPr>
    </w:lvl>
    <w:lvl w:ilvl="1" w:tplc="A48AD05C">
      <w:start w:val="1"/>
      <w:numFmt w:val="bullet"/>
      <w:lvlText w:val="o"/>
      <w:lvlJc w:val="left"/>
      <w:pPr>
        <w:ind w:left="2160" w:hanging="360"/>
      </w:pPr>
      <w:rPr>
        <w:rFonts w:ascii="Courier New" w:hAnsi="Courier New" w:hint="default"/>
      </w:rPr>
    </w:lvl>
    <w:lvl w:ilvl="2" w:tplc="F71A3AB4">
      <w:start w:val="1"/>
      <w:numFmt w:val="bullet"/>
      <w:lvlText w:val=""/>
      <w:lvlJc w:val="left"/>
      <w:pPr>
        <w:ind w:left="2880" w:hanging="360"/>
      </w:pPr>
      <w:rPr>
        <w:rFonts w:ascii="Wingdings" w:hAnsi="Wingdings" w:hint="default"/>
      </w:rPr>
    </w:lvl>
    <w:lvl w:ilvl="3" w:tplc="8D5A1D68">
      <w:start w:val="1"/>
      <w:numFmt w:val="bullet"/>
      <w:lvlText w:val=""/>
      <w:lvlJc w:val="left"/>
      <w:pPr>
        <w:ind w:left="3600" w:hanging="360"/>
      </w:pPr>
      <w:rPr>
        <w:rFonts w:ascii="Symbol" w:hAnsi="Symbol" w:hint="default"/>
      </w:rPr>
    </w:lvl>
    <w:lvl w:ilvl="4" w:tplc="818E8D84">
      <w:start w:val="1"/>
      <w:numFmt w:val="bullet"/>
      <w:lvlText w:val="o"/>
      <w:lvlJc w:val="left"/>
      <w:pPr>
        <w:ind w:left="4320" w:hanging="360"/>
      </w:pPr>
      <w:rPr>
        <w:rFonts w:ascii="Courier New" w:hAnsi="Courier New" w:hint="default"/>
      </w:rPr>
    </w:lvl>
    <w:lvl w:ilvl="5" w:tplc="A872CF22">
      <w:start w:val="1"/>
      <w:numFmt w:val="bullet"/>
      <w:lvlText w:val=""/>
      <w:lvlJc w:val="left"/>
      <w:pPr>
        <w:ind w:left="5040" w:hanging="360"/>
      </w:pPr>
      <w:rPr>
        <w:rFonts w:ascii="Wingdings" w:hAnsi="Wingdings" w:hint="default"/>
      </w:rPr>
    </w:lvl>
    <w:lvl w:ilvl="6" w:tplc="06A09CFE">
      <w:start w:val="1"/>
      <w:numFmt w:val="bullet"/>
      <w:lvlText w:val=""/>
      <w:lvlJc w:val="left"/>
      <w:pPr>
        <w:ind w:left="5760" w:hanging="360"/>
      </w:pPr>
      <w:rPr>
        <w:rFonts w:ascii="Symbol" w:hAnsi="Symbol" w:hint="default"/>
      </w:rPr>
    </w:lvl>
    <w:lvl w:ilvl="7" w:tplc="2312B282">
      <w:start w:val="1"/>
      <w:numFmt w:val="bullet"/>
      <w:lvlText w:val="o"/>
      <w:lvlJc w:val="left"/>
      <w:pPr>
        <w:ind w:left="6480" w:hanging="360"/>
      </w:pPr>
      <w:rPr>
        <w:rFonts w:ascii="Courier New" w:hAnsi="Courier New" w:hint="default"/>
      </w:rPr>
    </w:lvl>
    <w:lvl w:ilvl="8" w:tplc="D9DC61FA">
      <w:start w:val="1"/>
      <w:numFmt w:val="bullet"/>
      <w:lvlText w:val=""/>
      <w:lvlJc w:val="left"/>
      <w:pPr>
        <w:ind w:left="7200" w:hanging="360"/>
      </w:pPr>
      <w:rPr>
        <w:rFonts w:ascii="Wingdings" w:hAnsi="Wingdings" w:hint="default"/>
      </w:rPr>
    </w:lvl>
  </w:abstractNum>
  <w:abstractNum w:abstractNumId="10" w15:restartNumberingAfterBreak="0">
    <w:nsid w:val="374476EC"/>
    <w:multiLevelType w:val="hybridMultilevel"/>
    <w:tmpl w:val="857419B8"/>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C251169"/>
    <w:multiLevelType w:val="multilevel"/>
    <w:tmpl w:val="5136F21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0523B7E"/>
    <w:multiLevelType w:val="hybridMultilevel"/>
    <w:tmpl w:val="425C36E0"/>
    <w:lvl w:ilvl="0" w:tplc="1188E6C2">
      <w:start w:val="1"/>
      <w:numFmt w:val="decimal"/>
      <w:lvlText w:val="%1)"/>
      <w:lvlJc w:val="left"/>
      <w:pPr>
        <w:ind w:left="720" w:hanging="360"/>
      </w:pPr>
      <w:rPr>
        <w:rFonts w:hint="default"/>
        <w:i/>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44FD6E09"/>
    <w:multiLevelType w:val="hybridMultilevel"/>
    <w:tmpl w:val="142AD526"/>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5C935E5"/>
    <w:multiLevelType w:val="hybridMultilevel"/>
    <w:tmpl w:val="CECCF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6CF6DC6"/>
    <w:multiLevelType w:val="hybridMultilevel"/>
    <w:tmpl w:val="FFFFFFFF"/>
    <w:lvl w:ilvl="0" w:tplc="F32EBA94">
      <w:start w:val="1"/>
      <w:numFmt w:val="bullet"/>
      <w:lvlText w:val=""/>
      <w:lvlJc w:val="left"/>
      <w:pPr>
        <w:ind w:left="1440" w:hanging="360"/>
      </w:pPr>
      <w:rPr>
        <w:rFonts w:ascii="Symbol" w:hAnsi="Symbol" w:hint="default"/>
      </w:rPr>
    </w:lvl>
    <w:lvl w:ilvl="1" w:tplc="32A435CC">
      <w:start w:val="1"/>
      <w:numFmt w:val="bullet"/>
      <w:lvlText w:val="o"/>
      <w:lvlJc w:val="left"/>
      <w:pPr>
        <w:ind w:left="2160" w:hanging="360"/>
      </w:pPr>
      <w:rPr>
        <w:rFonts w:ascii="Courier New" w:hAnsi="Courier New" w:hint="default"/>
      </w:rPr>
    </w:lvl>
    <w:lvl w:ilvl="2" w:tplc="5E345ECE">
      <w:start w:val="1"/>
      <w:numFmt w:val="bullet"/>
      <w:lvlText w:val=""/>
      <w:lvlJc w:val="left"/>
      <w:pPr>
        <w:ind w:left="2880" w:hanging="360"/>
      </w:pPr>
      <w:rPr>
        <w:rFonts w:ascii="Wingdings" w:hAnsi="Wingdings" w:hint="default"/>
      </w:rPr>
    </w:lvl>
    <w:lvl w:ilvl="3" w:tplc="619E756E">
      <w:start w:val="1"/>
      <w:numFmt w:val="bullet"/>
      <w:lvlText w:val=""/>
      <w:lvlJc w:val="left"/>
      <w:pPr>
        <w:ind w:left="3600" w:hanging="360"/>
      </w:pPr>
      <w:rPr>
        <w:rFonts w:ascii="Symbol" w:hAnsi="Symbol" w:hint="default"/>
      </w:rPr>
    </w:lvl>
    <w:lvl w:ilvl="4" w:tplc="96C0AF90">
      <w:start w:val="1"/>
      <w:numFmt w:val="bullet"/>
      <w:lvlText w:val="o"/>
      <w:lvlJc w:val="left"/>
      <w:pPr>
        <w:ind w:left="4320" w:hanging="360"/>
      </w:pPr>
      <w:rPr>
        <w:rFonts w:ascii="Courier New" w:hAnsi="Courier New" w:hint="default"/>
      </w:rPr>
    </w:lvl>
    <w:lvl w:ilvl="5" w:tplc="CCFA299C">
      <w:start w:val="1"/>
      <w:numFmt w:val="bullet"/>
      <w:lvlText w:val=""/>
      <w:lvlJc w:val="left"/>
      <w:pPr>
        <w:ind w:left="5040" w:hanging="360"/>
      </w:pPr>
      <w:rPr>
        <w:rFonts w:ascii="Wingdings" w:hAnsi="Wingdings" w:hint="default"/>
      </w:rPr>
    </w:lvl>
    <w:lvl w:ilvl="6" w:tplc="B35C7EEA">
      <w:start w:val="1"/>
      <w:numFmt w:val="bullet"/>
      <w:lvlText w:val=""/>
      <w:lvlJc w:val="left"/>
      <w:pPr>
        <w:ind w:left="5760" w:hanging="360"/>
      </w:pPr>
      <w:rPr>
        <w:rFonts w:ascii="Symbol" w:hAnsi="Symbol" w:hint="default"/>
      </w:rPr>
    </w:lvl>
    <w:lvl w:ilvl="7" w:tplc="42A645C4">
      <w:start w:val="1"/>
      <w:numFmt w:val="bullet"/>
      <w:lvlText w:val="o"/>
      <w:lvlJc w:val="left"/>
      <w:pPr>
        <w:ind w:left="6480" w:hanging="360"/>
      </w:pPr>
      <w:rPr>
        <w:rFonts w:ascii="Courier New" w:hAnsi="Courier New" w:hint="default"/>
      </w:rPr>
    </w:lvl>
    <w:lvl w:ilvl="8" w:tplc="FFCA9F1E">
      <w:start w:val="1"/>
      <w:numFmt w:val="bullet"/>
      <w:lvlText w:val=""/>
      <w:lvlJc w:val="left"/>
      <w:pPr>
        <w:ind w:left="7200" w:hanging="360"/>
      </w:pPr>
      <w:rPr>
        <w:rFonts w:ascii="Wingdings" w:hAnsi="Wingdings" w:hint="default"/>
      </w:rPr>
    </w:lvl>
  </w:abstractNum>
  <w:abstractNum w:abstractNumId="16" w15:restartNumberingAfterBreak="0">
    <w:nsid w:val="5804B377"/>
    <w:multiLevelType w:val="hybridMultilevel"/>
    <w:tmpl w:val="FFFFFFFF"/>
    <w:lvl w:ilvl="0" w:tplc="C78E4AAC">
      <w:start w:val="1"/>
      <w:numFmt w:val="decimal"/>
      <w:lvlText w:val="%1."/>
      <w:lvlJc w:val="left"/>
      <w:pPr>
        <w:ind w:left="720" w:hanging="360"/>
      </w:pPr>
    </w:lvl>
    <w:lvl w:ilvl="1" w:tplc="228A629A">
      <w:start w:val="1"/>
      <w:numFmt w:val="lowerLetter"/>
      <w:lvlText w:val="%2."/>
      <w:lvlJc w:val="left"/>
      <w:pPr>
        <w:ind w:left="1440" w:hanging="360"/>
      </w:pPr>
    </w:lvl>
    <w:lvl w:ilvl="2" w:tplc="41104D08">
      <w:start w:val="1"/>
      <w:numFmt w:val="lowerRoman"/>
      <w:lvlText w:val="%3."/>
      <w:lvlJc w:val="right"/>
      <w:pPr>
        <w:ind w:left="2160" w:hanging="180"/>
      </w:pPr>
    </w:lvl>
    <w:lvl w:ilvl="3" w:tplc="7BB658FE">
      <w:start w:val="1"/>
      <w:numFmt w:val="decimal"/>
      <w:lvlText w:val="%4."/>
      <w:lvlJc w:val="left"/>
      <w:pPr>
        <w:ind w:left="2880" w:hanging="360"/>
      </w:pPr>
    </w:lvl>
    <w:lvl w:ilvl="4" w:tplc="72D0F7E6">
      <w:start w:val="1"/>
      <w:numFmt w:val="lowerLetter"/>
      <w:lvlText w:val="%5."/>
      <w:lvlJc w:val="left"/>
      <w:pPr>
        <w:ind w:left="3600" w:hanging="360"/>
      </w:pPr>
    </w:lvl>
    <w:lvl w:ilvl="5" w:tplc="BDF88490">
      <w:start w:val="1"/>
      <w:numFmt w:val="lowerRoman"/>
      <w:lvlText w:val="%6."/>
      <w:lvlJc w:val="right"/>
      <w:pPr>
        <w:ind w:left="4320" w:hanging="180"/>
      </w:pPr>
    </w:lvl>
    <w:lvl w:ilvl="6" w:tplc="125EFF12">
      <w:start w:val="1"/>
      <w:numFmt w:val="decimal"/>
      <w:lvlText w:val="%7."/>
      <w:lvlJc w:val="left"/>
      <w:pPr>
        <w:ind w:left="5040" w:hanging="360"/>
      </w:pPr>
    </w:lvl>
    <w:lvl w:ilvl="7" w:tplc="13B8FAD2">
      <w:start w:val="1"/>
      <w:numFmt w:val="lowerLetter"/>
      <w:lvlText w:val="%8."/>
      <w:lvlJc w:val="left"/>
      <w:pPr>
        <w:ind w:left="5760" w:hanging="360"/>
      </w:pPr>
    </w:lvl>
    <w:lvl w:ilvl="8" w:tplc="1374C1A2">
      <w:start w:val="1"/>
      <w:numFmt w:val="lowerRoman"/>
      <w:lvlText w:val="%9."/>
      <w:lvlJc w:val="right"/>
      <w:pPr>
        <w:ind w:left="6480" w:hanging="180"/>
      </w:pPr>
    </w:lvl>
  </w:abstractNum>
  <w:abstractNum w:abstractNumId="17" w15:restartNumberingAfterBreak="0">
    <w:nsid w:val="586437AC"/>
    <w:multiLevelType w:val="hybridMultilevel"/>
    <w:tmpl w:val="AF667386"/>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B064AB8"/>
    <w:multiLevelType w:val="multilevel"/>
    <w:tmpl w:val="78FA6D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C480967"/>
    <w:multiLevelType w:val="hybridMultilevel"/>
    <w:tmpl w:val="63E24D56"/>
    <w:lvl w:ilvl="0" w:tplc="4C3AD59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EFB0753"/>
    <w:multiLevelType w:val="multilevel"/>
    <w:tmpl w:val="3F68E972"/>
    <w:lvl w:ilvl="0">
      <w:start w:val="1"/>
      <w:numFmt w:val="decimal"/>
      <w:pStyle w:val="Ttulo1"/>
      <w:lvlText w:val="%1."/>
      <w:lvlJc w:val="left"/>
      <w:pPr>
        <w:ind w:left="360" w:hanging="360"/>
      </w:pPr>
    </w:lvl>
    <w:lvl w:ilvl="1">
      <w:start w:val="1"/>
      <w:numFmt w:val="decimal"/>
      <w:pStyle w:val="Ttulo2"/>
      <w:lvlText w:val="%1.%2."/>
      <w:lvlJc w:val="left"/>
      <w:pPr>
        <w:ind w:left="1708" w:hanging="432"/>
      </w:pPr>
    </w:lvl>
    <w:lvl w:ilvl="2">
      <w:start w:val="1"/>
      <w:numFmt w:val="bullet"/>
      <w:pStyle w:val="Ttulo3"/>
      <w:lvlText w:val=""/>
      <w:lvlJc w:val="left"/>
      <w:pPr>
        <w:ind w:left="1636" w:hanging="360"/>
      </w:pPr>
      <w:rPr>
        <w:rFonts w:ascii="Symbol" w:hAnsi="Symbol" w:hint="default"/>
      </w:rPr>
    </w:lvl>
    <w:lvl w:ilvl="3">
      <w:start w:val="1"/>
      <w:numFmt w:val="decimal"/>
      <w:pStyle w:val="Ttulo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C567BC"/>
    <w:multiLevelType w:val="hybridMultilevel"/>
    <w:tmpl w:val="CECCF68C"/>
    <w:lvl w:ilvl="0" w:tplc="51B6389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6B782101"/>
    <w:multiLevelType w:val="hybridMultilevel"/>
    <w:tmpl w:val="6F242542"/>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686590881">
    <w:abstractNumId w:val="20"/>
  </w:num>
  <w:num w:numId="2" w16cid:durableId="1076392446">
    <w:abstractNumId w:val="18"/>
  </w:num>
  <w:num w:numId="3" w16cid:durableId="488445482">
    <w:abstractNumId w:val="8"/>
  </w:num>
  <w:num w:numId="4" w16cid:durableId="890072765">
    <w:abstractNumId w:val="21"/>
  </w:num>
  <w:num w:numId="5" w16cid:durableId="578370042">
    <w:abstractNumId w:val="19"/>
  </w:num>
  <w:num w:numId="6" w16cid:durableId="1334063383">
    <w:abstractNumId w:val="11"/>
  </w:num>
  <w:num w:numId="7" w16cid:durableId="168105859">
    <w:abstractNumId w:val="13"/>
  </w:num>
  <w:num w:numId="8" w16cid:durableId="1620526108">
    <w:abstractNumId w:val="10"/>
  </w:num>
  <w:num w:numId="9" w16cid:durableId="1378160680">
    <w:abstractNumId w:val="2"/>
  </w:num>
  <w:num w:numId="10" w16cid:durableId="2115051563">
    <w:abstractNumId w:val="5"/>
  </w:num>
  <w:num w:numId="11" w16cid:durableId="340661818">
    <w:abstractNumId w:val="0"/>
  </w:num>
  <w:num w:numId="12" w16cid:durableId="1986857883">
    <w:abstractNumId w:val="4"/>
  </w:num>
  <w:num w:numId="13" w16cid:durableId="869992378">
    <w:abstractNumId w:val="7"/>
  </w:num>
  <w:num w:numId="14" w16cid:durableId="2104522342">
    <w:abstractNumId w:val="6"/>
  </w:num>
  <w:num w:numId="15" w16cid:durableId="1910531134">
    <w:abstractNumId w:val="3"/>
  </w:num>
  <w:num w:numId="16" w16cid:durableId="488518923">
    <w:abstractNumId w:val="16"/>
  </w:num>
  <w:num w:numId="17" w16cid:durableId="647782055">
    <w:abstractNumId w:val="15"/>
  </w:num>
  <w:num w:numId="18" w16cid:durableId="2025397318">
    <w:abstractNumId w:val="9"/>
  </w:num>
  <w:num w:numId="19" w16cid:durableId="13507041">
    <w:abstractNumId w:val="1"/>
  </w:num>
  <w:num w:numId="20" w16cid:durableId="1636835356">
    <w:abstractNumId w:val="14"/>
  </w:num>
  <w:num w:numId="21" w16cid:durableId="2054109501">
    <w:abstractNumId w:val="12"/>
  </w:num>
  <w:num w:numId="22" w16cid:durableId="467354769">
    <w:abstractNumId w:val="22"/>
  </w:num>
  <w:num w:numId="23" w16cid:durableId="76233677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a De los angeles Toledo Zárate">
    <w15:presenceInfo w15:providerId="AD" w15:userId="S::pdtoledo1@uc.cl::2e745bfb-2db9-49a4-ba08-1236f6e16e75"/>
  </w15:person>
  <w15:person w15:author="Javier Enrique Vargas Ramírez">
    <w15:presenceInfo w15:providerId="AD" w15:userId="S::jqvargas@uc.cl::9688f6cc-2d2d-4ee5-9f2b-7d402fc45235"/>
  </w15:person>
  <w15:person w15:author="David Alejandro Morales Moraga">
    <w15:presenceInfo w15:providerId="AD" w15:userId="S::dlmorale@uc.cl::86903270-4258-4d6b-a1bf-e83a161b5491"/>
  </w15:person>
  <w15:person w15:author="Valentina Andrea Bravo Álvarez">
    <w15:presenceInfo w15:providerId="AD" w15:userId="S::vnbravo@uc.cl::69ce8aff-308a-43be-877f-56acbee553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545"/>
    <w:rsid w:val="00000FFC"/>
    <w:rsid w:val="00002654"/>
    <w:rsid w:val="000043FC"/>
    <w:rsid w:val="000051DF"/>
    <w:rsid w:val="00005EB4"/>
    <w:rsid w:val="00006222"/>
    <w:rsid w:val="00007438"/>
    <w:rsid w:val="00010D7F"/>
    <w:rsid w:val="00010F36"/>
    <w:rsid w:val="000120FA"/>
    <w:rsid w:val="00012BA7"/>
    <w:rsid w:val="00012F26"/>
    <w:rsid w:val="00012FB0"/>
    <w:rsid w:val="00013EA4"/>
    <w:rsid w:val="0001434D"/>
    <w:rsid w:val="000163A0"/>
    <w:rsid w:val="000204B3"/>
    <w:rsid w:val="000226DD"/>
    <w:rsid w:val="0002357B"/>
    <w:rsid w:val="000266E7"/>
    <w:rsid w:val="00026C14"/>
    <w:rsid w:val="00027EC5"/>
    <w:rsid w:val="0003056E"/>
    <w:rsid w:val="0003134C"/>
    <w:rsid w:val="000320BB"/>
    <w:rsid w:val="000330F6"/>
    <w:rsid w:val="000331D5"/>
    <w:rsid w:val="00033A4C"/>
    <w:rsid w:val="00034229"/>
    <w:rsid w:val="000349DE"/>
    <w:rsid w:val="00034FC1"/>
    <w:rsid w:val="0003642C"/>
    <w:rsid w:val="00037E4A"/>
    <w:rsid w:val="00037F56"/>
    <w:rsid w:val="000409E6"/>
    <w:rsid w:val="00041F47"/>
    <w:rsid w:val="00050938"/>
    <w:rsid w:val="00051CEF"/>
    <w:rsid w:val="00052433"/>
    <w:rsid w:val="00053F6B"/>
    <w:rsid w:val="0005798D"/>
    <w:rsid w:val="00060E71"/>
    <w:rsid w:val="000611AD"/>
    <w:rsid w:val="00061C48"/>
    <w:rsid w:val="00061E4D"/>
    <w:rsid w:val="0006250C"/>
    <w:rsid w:val="00062649"/>
    <w:rsid w:val="00063C90"/>
    <w:rsid w:val="00063EBA"/>
    <w:rsid w:val="00064473"/>
    <w:rsid w:val="00064C32"/>
    <w:rsid w:val="00066CCD"/>
    <w:rsid w:val="00066EFB"/>
    <w:rsid w:val="00067742"/>
    <w:rsid w:val="0007024C"/>
    <w:rsid w:val="00074529"/>
    <w:rsid w:val="0007680C"/>
    <w:rsid w:val="00080164"/>
    <w:rsid w:val="0008128E"/>
    <w:rsid w:val="00081D21"/>
    <w:rsid w:val="00085051"/>
    <w:rsid w:val="00085918"/>
    <w:rsid w:val="0008602E"/>
    <w:rsid w:val="00086475"/>
    <w:rsid w:val="00087CBF"/>
    <w:rsid w:val="000903EC"/>
    <w:rsid w:val="00091530"/>
    <w:rsid w:val="00092D68"/>
    <w:rsid w:val="00093AFA"/>
    <w:rsid w:val="000958DC"/>
    <w:rsid w:val="000963DA"/>
    <w:rsid w:val="000966A8"/>
    <w:rsid w:val="000968EF"/>
    <w:rsid w:val="00097B9B"/>
    <w:rsid w:val="000A06FB"/>
    <w:rsid w:val="000A2171"/>
    <w:rsid w:val="000A291B"/>
    <w:rsid w:val="000A3832"/>
    <w:rsid w:val="000A4399"/>
    <w:rsid w:val="000A4C57"/>
    <w:rsid w:val="000A60FC"/>
    <w:rsid w:val="000A7FF7"/>
    <w:rsid w:val="000B3731"/>
    <w:rsid w:val="000B42BD"/>
    <w:rsid w:val="000B5DB8"/>
    <w:rsid w:val="000B74D6"/>
    <w:rsid w:val="000C0741"/>
    <w:rsid w:val="000C15FC"/>
    <w:rsid w:val="000C3C4A"/>
    <w:rsid w:val="000C67B7"/>
    <w:rsid w:val="000C73DD"/>
    <w:rsid w:val="000D0CD0"/>
    <w:rsid w:val="000D13BF"/>
    <w:rsid w:val="000D168D"/>
    <w:rsid w:val="000D1A96"/>
    <w:rsid w:val="000D2E71"/>
    <w:rsid w:val="000D3121"/>
    <w:rsid w:val="000D33FA"/>
    <w:rsid w:val="000D3D73"/>
    <w:rsid w:val="000D73B2"/>
    <w:rsid w:val="000D7C57"/>
    <w:rsid w:val="000E098D"/>
    <w:rsid w:val="000E0E79"/>
    <w:rsid w:val="000E1811"/>
    <w:rsid w:val="000E223A"/>
    <w:rsid w:val="000E2AAB"/>
    <w:rsid w:val="000E33BE"/>
    <w:rsid w:val="000E4477"/>
    <w:rsid w:val="000E5463"/>
    <w:rsid w:val="000E590C"/>
    <w:rsid w:val="000E6F2D"/>
    <w:rsid w:val="000E7788"/>
    <w:rsid w:val="000F048F"/>
    <w:rsid w:val="000F1A7B"/>
    <w:rsid w:val="000F2E21"/>
    <w:rsid w:val="000F3A99"/>
    <w:rsid w:val="000F3B3D"/>
    <w:rsid w:val="000F6752"/>
    <w:rsid w:val="000F71AF"/>
    <w:rsid w:val="000F75A3"/>
    <w:rsid w:val="0010042C"/>
    <w:rsid w:val="001019C3"/>
    <w:rsid w:val="00102B27"/>
    <w:rsid w:val="00103356"/>
    <w:rsid w:val="00104022"/>
    <w:rsid w:val="00106DE1"/>
    <w:rsid w:val="00110DFD"/>
    <w:rsid w:val="00113A43"/>
    <w:rsid w:val="00115916"/>
    <w:rsid w:val="00115920"/>
    <w:rsid w:val="0011602A"/>
    <w:rsid w:val="00116D9F"/>
    <w:rsid w:val="00117517"/>
    <w:rsid w:val="00121C01"/>
    <w:rsid w:val="00122384"/>
    <w:rsid w:val="00122562"/>
    <w:rsid w:val="0012283D"/>
    <w:rsid w:val="001242CB"/>
    <w:rsid w:val="00125BCB"/>
    <w:rsid w:val="00127141"/>
    <w:rsid w:val="00130DF2"/>
    <w:rsid w:val="00132B94"/>
    <w:rsid w:val="00132C9F"/>
    <w:rsid w:val="00133273"/>
    <w:rsid w:val="00133BFA"/>
    <w:rsid w:val="00135A01"/>
    <w:rsid w:val="00136708"/>
    <w:rsid w:val="00136C3B"/>
    <w:rsid w:val="0014053E"/>
    <w:rsid w:val="00140D3A"/>
    <w:rsid w:val="00141BF7"/>
    <w:rsid w:val="001431CD"/>
    <w:rsid w:val="00143C22"/>
    <w:rsid w:val="001464C4"/>
    <w:rsid w:val="001468C9"/>
    <w:rsid w:val="00146F43"/>
    <w:rsid w:val="00151B52"/>
    <w:rsid w:val="00155229"/>
    <w:rsid w:val="0015558F"/>
    <w:rsid w:val="001603FA"/>
    <w:rsid w:val="00161295"/>
    <w:rsid w:val="00161635"/>
    <w:rsid w:val="00161638"/>
    <w:rsid w:val="00163D5A"/>
    <w:rsid w:val="00164A26"/>
    <w:rsid w:val="00164A3C"/>
    <w:rsid w:val="00164E81"/>
    <w:rsid w:val="00165F41"/>
    <w:rsid w:val="00167340"/>
    <w:rsid w:val="0017019E"/>
    <w:rsid w:val="0017121A"/>
    <w:rsid w:val="00174300"/>
    <w:rsid w:val="00175871"/>
    <w:rsid w:val="001774F6"/>
    <w:rsid w:val="00177631"/>
    <w:rsid w:val="0017772A"/>
    <w:rsid w:val="00177836"/>
    <w:rsid w:val="00177B01"/>
    <w:rsid w:val="00177C0C"/>
    <w:rsid w:val="00180735"/>
    <w:rsid w:val="001807E0"/>
    <w:rsid w:val="0018223B"/>
    <w:rsid w:val="00182687"/>
    <w:rsid w:val="00182827"/>
    <w:rsid w:val="00183780"/>
    <w:rsid w:val="00183E74"/>
    <w:rsid w:val="00183FD4"/>
    <w:rsid w:val="00185148"/>
    <w:rsid w:val="00191C71"/>
    <w:rsid w:val="00191DB2"/>
    <w:rsid w:val="0019615D"/>
    <w:rsid w:val="00196CED"/>
    <w:rsid w:val="00197FC9"/>
    <w:rsid w:val="001A33E0"/>
    <w:rsid w:val="001A563F"/>
    <w:rsid w:val="001A7831"/>
    <w:rsid w:val="001B0E20"/>
    <w:rsid w:val="001B0FAC"/>
    <w:rsid w:val="001B13F9"/>
    <w:rsid w:val="001B1E72"/>
    <w:rsid w:val="001B3D1B"/>
    <w:rsid w:val="001C2E45"/>
    <w:rsid w:val="001C4437"/>
    <w:rsid w:val="001C4677"/>
    <w:rsid w:val="001C66B7"/>
    <w:rsid w:val="001D0743"/>
    <w:rsid w:val="001D0A78"/>
    <w:rsid w:val="001D3ED5"/>
    <w:rsid w:val="001D4228"/>
    <w:rsid w:val="001D666B"/>
    <w:rsid w:val="001E0031"/>
    <w:rsid w:val="001E02E4"/>
    <w:rsid w:val="001E084A"/>
    <w:rsid w:val="001E1279"/>
    <w:rsid w:val="001E315F"/>
    <w:rsid w:val="001E3F99"/>
    <w:rsid w:val="001E4397"/>
    <w:rsid w:val="001E44F3"/>
    <w:rsid w:val="001E46A9"/>
    <w:rsid w:val="001E49AB"/>
    <w:rsid w:val="001E4C52"/>
    <w:rsid w:val="001E6C96"/>
    <w:rsid w:val="001E7F77"/>
    <w:rsid w:val="001F2432"/>
    <w:rsid w:val="001F3120"/>
    <w:rsid w:val="001F34DF"/>
    <w:rsid w:val="001F38AD"/>
    <w:rsid w:val="001F3A28"/>
    <w:rsid w:val="001F4BB3"/>
    <w:rsid w:val="001F4E6B"/>
    <w:rsid w:val="001F6E08"/>
    <w:rsid w:val="00200E9A"/>
    <w:rsid w:val="002036F9"/>
    <w:rsid w:val="00204179"/>
    <w:rsid w:val="00205A4E"/>
    <w:rsid w:val="00206976"/>
    <w:rsid w:val="002112C4"/>
    <w:rsid w:val="00211458"/>
    <w:rsid w:val="00212CD5"/>
    <w:rsid w:val="00212E78"/>
    <w:rsid w:val="00214952"/>
    <w:rsid w:val="002150D9"/>
    <w:rsid w:val="00220103"/>
    <w:rsid w:val="002204F9"/>
    <w:rsid w:val="00220E80"/>
    <w:rsid w:val="0022127F"/>
    <w:rsid w:val="00223BDA"/>
    <w:rsid w:val="0022477E"/>
    <w:rsid w:val="00224966"/>
    <w:rsid w:val="00227A54"/>
    <w:rsid w:val="00230B44"/>
    <w:rsid w:val="00230F62"/>
    <w:rsid w:val="0023494A"/>
    <w:rsid w:val="002365DE"/>
    <w:rsid w:val="00236886"/>
    <w:rsid w:val="00237D9C"/>
    <w:rsid w:val="00240003"/>
    <w:rsid w:val="002401E5"/>
    <w:rsid w:val="002402D3"/>
    <w:rsid w:val="00240767"/>
    <w:rsid w:val="00241D96"/>
    <w:rsid w:val="002434D1"/>
    <w:rsid w:val="00244ADC"/>
    <w:rsid w:val="002451A7"/>
    <w:rsid w:val="00245AA5"/>
    <w:rsid w:val="00245AD1"/>
    <w:rsid w:val="002473D4"/>
    <w:rsid w:val="0024785D"/>
    <w:rsid w:val="002553B8"/>
    <w:rsid w:val="00255780"/>
    <w:rsid w:val="00257436"/>
    <w:rsid w:val="00257473"/>
    <w:rsid w:val="00260E85"/>
    <w:rsid w:val="002615DC"/>
    <w:rsid w:val="002617B6"/>
    <w:rsid w:val="00261C49"/>
    <w:rsid w:val="00263496"/>
    <w:rsid w:val="00264419"/>
    <w:rsid w:val="00271292"/>
    <w:rsid w:val="0027174F"/>
    <w:rsid w:val="00272367"/>
    <w:rsid w:val="00274948"/>
    <w:rsid w:val="00274C90"/>
    <w:rsid w:val="0027617C"/>
    <w:rsid w:val="00283336"/>
    <w:rsid w:val="00284D0D"/>
    <w:rsid w:val="002855D5"/>
    <w:rsid w:val="0028595D"/>
    <w:rsid w:val="00287CC3"/>
    <w:rsid w:val="002905A5"/>
    <w:rsid w:val="0029137E"/>
    <w:rsid w:val="002953B6"/>
    <w:rsid w:val="00297641"/>
    <w:rsid w:val="002A2C9B"/>
    <w:rsid w:val="002A312D"/>
    <w:rsid w:val="002A3AEC"/>
    <w:rsid w:val="002A61F0"/>
    <w:rsid w:val="002A680F"/>
    <w:rsid w:val="002A7768"/>
    <w:rsid w:val="002A7F7A"/>
    <w:rsid w:val="002B0088"/>
    <w:rsid w:val="002B05CB"/>
    <w:rsid w:val="002B0DA0"/>
    <w:rsid w:val="002B4442"/>
    <w:rsid w:val="002B4F40"/>
    <w:rsid w:val="002B5B03"/>
    <w:rsid w:val="002B71DB"/>
    <w:rsid w:val="002C1AF7"/>
    <w:rsid w:val="002C4AE9"/>
    <w:rsid w:val="002C4CA9"/>
    <w:rsid w:val="002C5919"/>
    <w:rsid w:val="002D24EB"/>
    <w:rsid w:val="002D2D20"/>
    <w:rsid w:val="002D31E7"/>
    <w:rsid w:val="002D5F2F"/>
    <w:rsid w:val="002D60DA"/>
    <w:rsid w:val="002E0C50"/>
    <w:rsid w:val="002E229E"/>
    <w:rsid w:val="002E61E5"/>
    <w:rsid w:val="002F07E4"/>
    <w:rsid w:val="002F09BF"/>
    <w:rsid w:val="002F0C62"/>
    <w:rsid w:val="002F143B"/>
    <w:rsid w:val="002F6E5B"/>
    <w:rsid w:val="002F70DA"/>
    <w:rsid w:val="00303C74"/>
    <w:rsid w:val="00305A17"/>
    <w:rsid w:val="00305C68"/>
    <w:rsid w:val="003106CC"/>
    <w:rsid w:val="003136ED"/>
    <w:rsid w:val="003144C3"/>
    <w:rsid w:val="003156B4"/>
    <w:rsid w:val="003158BA"/>
    <w:rsid w:val="00315A58"/>
    <w:rsid w:val="003172E3"/>
    <w:rsid w:val="00317342"/>
    <w:rsid w:val="00320DD6"/>
    <w:rsid w:val="00327BE5"/>
    <w:rsid w:val="00327FE4"/>
    <w:rsid w:val="00330E92"/>
    <w:rsid w:val="003315B1"/>
    <w:rsid w:val="003323F8"/>
    <w:rsid w:val="003332E3"/>
    <w:rsid w:val="00335D10"/>
    <w:rsid w:val="003371E9"/>
    <w:rsid w:val="00337EA1"/>
    <w:rsid w:val="003424A7"/>
    <w:rsid w:val="00343F2D"/>
    <w:rsid w:val="00344B9D"/>
    <w:rsid w:val="00345780"/>
    <w:rsid w:val="00345F56"/>
    <w:rsid w:val="0034653B"/>
    <w:rsid w:val="003503B7"/>
    <w:rsid w:val="00350CBF"/>
    <w:rsid w:val="00350E4B"/>
    <w:rsid w:val="00351D92"/>
    <w:rsid w:val="00351FBF"/>
    <w:rsid w:val="00352AA3"/>
    <w:rsid w:val="003541AB"/>
    <w:rsid w:val="00354DAF"/>
    <w:rsid w:val="00356598"/>
    <w:rsid w:val="00360CA1"/>
    <w:rsid w:val="00362D51"/>
    <w:rsid w:val="00364D48"/>
    <w:rsid w:val="00365444"/>
    <w:rsid w:val="0036673A"/>
    <w:rsid w:val="00367A65"/>
    <w:rsid w:val="00370C65"/>
    <w:rsid w:val="003714CF"/>
    <w:rsid w:val="00371C81"/>
    <w:rsid w:val="00371DFF"/>
    <w:rsid w:val="0037253E"/>
    <w:rsid w:val="00372B65"/>
    <w:rsid w:val="003751AE"/>
    <w:rsid w:val="00375D5D"/>
    <w:rsid w:val="003766C1"/>
    <w:rsid w:val="00376796"/>
    <w:rsid w:val="0037799E"/>
    <w:rsid w:val="00380F58"/>
    <w:rsid w:val="00380F84"/>
    <w:rsid w:val="00382EF3"/>
    <w:rsid w:val="00383123"/>
    <w:rsid w:val="00383BE0"/>
    <w:rsid w:val="00384433"/>
    <w:rsid w:val="00384926"/>
    <w:rsid w:val="00384BE3"/>
    <w:rsid w:val="0038510B"/>
    <w:rsid w:val="0038568C"/>
    <w:rsid w:val="00385E18"/>
    <w:rsid w:val="00385F5F"/>
    <w:rsid w:val="00387175"/>
    <w:rsid w:val="0039041E"/>
    <w:rsid w:val="00390AB0"/>
    <w:rsid w:val="00391BD3"/>
    <w:rsid w:val="003936CE"/>
    <w:rsid w:val="003943A6"/>
    <w:rsid w:val="00394479"/>
    <w:rsid w:val="003956CF"/>
    <w:rsid w:val="00395F5D"/>
    <w:rsid w:val="0039615A"/>
    <w:rsid w:val="003A0C54"/>
    <w:rsid w:val="003A14F9"/>
    <w:rsid w:val="003A1921"/>
    <w:rsid w:val="003A1DA4"/>
    <w:rsid w:val="003A26CD"/>
    <w:rsid w:val="003A3030"/>
    <w:rsid w:val="003A3274"/>
    <w:rsid w:val="003A523C"/>
    <w:rsid w:val="003A590C"/>
    <w:rsid w:val="003A67D3"/>
    <w:rsid w:val="003A717A"/>
    <w:rsid w:val="003A798D"/>
    <w:rsid w:val="003A7EF8"/>
    <w:rsid w:val="003B046C"/>
    <w:rsid w:val="003B10AF"/>
    <w:rsid w:val="003B1203"/>
    <w:rsid w:val="003B3479"/>
    <w:rsid w:val="003B4E1D"/>
    <w:rsid w:val="003B50E2"/>
    <w:rsid w:val="003B66A6"/>
    <w:rsid w:val="003B7D25"/>
    <w:rsid w:val="003B7D35"/>
    <w:rsid w:val="003C1649"/>
    <w:rsid w:val="003C19D1"/>
    <w:rsid w:val="003C2095"/>
    <w:rsid w:val="003C59EF"/>
    <w:rsid w:val="003C62A6"/>
    <w:rsid w:val="003C6D89"/>
    <w:rsid w:val="003D123B"/>
    <w:rsid w:val="003D3594"/>
    <w:rsid w:val="003D3F92"/>
    <w:rsid w:val="003D48E7"/>
    <w:rsid w:val="003D72D6"/>
    <w:rsid w:val="003D7640"/>
    <w:rsid w:val="003E5386"/>
    <w:rsid w:val="003E6DAB"/>
    <w:rsid w:val="003E77A3"/>
    <w:rsid w:val="003E7EBF"/>
    <w:rsid w:val="003F1F3D"/>
    <w:rsid w:val="003F3B80"/>
    <w:rsid w:val="003F44FA"/>
    <w:rsid w:val="003F50F6"/>
    <w:rsid w:val="003F5767"/>
    <w:rsid w:val="0040024F"/>
    <w:rsid w:val="004002B3"/>
    <w:rsid w:val="00401597"/>
    <w:rsid w:val="00412F46"/>
    <w:rsid w:val="00413526"/>
    <w:rsid w:val="00414334"/>
    <w:rsid w:val="00415DDD"/>
    <w:rsid w:val="00416FB6"/>
    <w:rsid w:val="00417662"/>
    <w:rsid w:val="00420654"/>
    <w:rsid w:val="0042168A"/>
    <w:rsid w:val="00425A75"/>
    <w:rsid w:val="00426639"/>
    <w:rsid w:val="004268E0"/>
    <w:rsid w:val="004305F6"/>
    <w:rsid w:val="00431300"/>
    <w:rsid w:val="00431CBD"/>
    <w:rsid w:val="00431F17"/>
    <w:rsid w:val="004340E2"/>
    <w:rsid w:val="00435666"/>
    <w:rsid w:val="00441F1E"/>
    <w:rsid w:val="00443CCC"/>
    <w:rsid w:val="00444DFC"/>
    <w:rsid w:val="0044557B"/>
    <w:rsid w:val="0044615E"/>
    <w:rsid w:val="004467E2"/>
    <w:rsid w:val="00453127"/>
    <w:rsid w:val="004552E9"/>
    <w:rsid w:val="004553E5"/>
    <w:rsid w:val="004567A4"/>
    <w:rsid w:val="00460A61"/>
    <w:rsid w:val="00462119"/>
    <w:rsid w:val="00462AF4"/>
    <w:rsid w:val="004633D2"/>
    <w:rsid w:val="00463A77"/>
    <w:rsid w:val="00463EF7"/>
    <w:rsid w:val="00464EC4"/>
    <w:rsid w:val="00465FD9"/>
    <w:rsid w:val="004660BB"/>
    <w:rsid w:val="0046760F"/>
    <w:rsid w:val="00470A6E"/>
    <w:rsid w:val="004725A2"/>
    <w:rsid w:val="00474CAD"/>
    <w:rsid w:val="00476C66"/>
    <w:rsid w:val="00476E2C"/>
    <w:rsid w:val="00477B78"/>
    <w:rsid w:val="00477CD3"/>
    <w:rsid w:val="00479C10"/>
    <w:rsid w:val="00481F1A"/>
    <w:rsid w:val="00484EF2"/>
    <w:rsid w:val="004869E4"/>
    <w:rsid w:val="004877CB"/>
    <w:rsid w:val="00490E33"/>
    <w:rsid w:val="004927E0"/>
    <w:rsid w:val="00492D41"/>
    <w:rsid w:val="004935EE"/>
    <w:rsid w:val="0049428B"/>
    <w:rsid w:val="004966AD"/>
    <w:rsid w:val="00496912"/>
    <w:rsid w:val="00497C52"/>
    <w:rsid w:val="004A5B1E"/>
    <w:rsid w:val="004A798E"/>
    <w:rsid w:val="004A7CD6"/>
    <w:rsid w:val="004B4792"/>
    <w:rsid w:val="004B50DF"/>
    <w:rsid w:val="004B5432"/>
    <w:rsid w:val="004B74CA"/>
    <w:rsid w:val="004C1BED"/>
    <w:rsid w:val="004C3783"/>
    <w:rsid w:val="004C4E15"/>
    <w:rsid w:val="004C5C2D"/>
    <w:rsid w:val="004C6C9E"/>
    <w:rsid w:val="004D1AF9"/>
    <w:rsid w:val="004D23C5"/>
    <w:rsid w:val="004D4644"/>
    <w:rsid w:val="004D467A"/>
    <w:rsid w:val="004D4B6C"/>
    <w:rsid w:val="004D6A42"/>
    <w:rsid w:val="004D6FFD"/>
    <w:rsid w:val="004D74C9"/>
    <w:rsid w:val="004D756F"/>
    <w:rsid w:val="004D779A"/>
    <w:rsid w:val="004D7C7D"/>
    <w:rsid w:val="004D7EB8"/>
    <w:rsid w:val="004E0C09"/>
    <w:rsid w:val="004E3930"/>
    <w:rsid w:val="004E4136"/>
    <w:rsid w:val="004E4660"/>
    <w:rsid w:val="004E4823"/>
    <w:rsid w:val="004E4AD2"/>
    <w:rsid w:val="004E4B76"/>
    <w:rsid w:val="004E50BD"/>
    <w:rsid w:val="004E50C3"/>
    <w:rsid w:val="004E5597"/>
    <w:rsid w:val="004E58DB"/>
    <w:rsid w:val="004E7D36"/>
    <w:rsid w:val="004E7E7B"/>
    <w:rsid w:val="004F0C6E"/>
    <w:rsid w:val="004F47CF"/>
    <w:rsid w:val="004F4DA5"/>
    <w:rsid w:val="004F573A"/>
    <w:rsid w:val="004F6B25"/>
    <w:rsid w:val="004F7657"/>
    <w:rsid w:val="005000DB"/>
    <w:rsid w:val="00501FFC"/>
    <w:rsid w:val="00505C15"/>
    <w:rsid w:val="00506F01"/>
    <w:rsid w:val="00507C82"/>
    <w:rsid w:val="0051071A"/>
    <w:rsid w:val="005130E8"/>
    <w:rsid w:val="005133C6"/>
    <w:rsid w:val="00514A3D"/>
    <w:rsid w:val="00514BCF"/>
    <w:rsid w:val="0051706E"/>
    <w:rsid w:val="00517827"/>
    <w:rsid w:val="00523E3C"/>
    <w:rsid w:val="00524651"/>
    <w:rsid w:val="0052597E"/>
    <w:rsid w:val="00525A7F"/>
    <w:rsid w:val="00526EE4"/>
    <w:rsid w:val="00530703"/>
    <w:rsid w:val="00530848"/>
    <w:rsid w:val="00530B2F"/>
    <w:rsid w:val="00531F33"/>
    <w:rsid w:val="0053226E"/>
    <w:rsid w:val="00532A5C"/>
    <w:rsid w:val="005334E9"/>
    <w:rsid w:val="00533851"/>
    <w:rsid w:val="005339A1"/>
    <w:rsid w:val="00534C69"/>
    <w:rsid w:val="00536B0B"/>
    <w:rsid w:val="00537F3F"/>
    <w:rsid w:val="00542D7D"/>
    <w:rsid w:val="005432F9"/>
    <w:rsid w:val="00544BC6"/>
    <w:rsid w:val="00545ABA"/>
    <w:rsid w:val="00545B6E"/>
    <w:rsid w:val="0054631D"/>
    <w:rsid w:val="00546EE7"/>
    <w:rsid w:val="00554D06"/>
    <w:rsid w:val="00556045"/>
    <w:rsid w:val="00556C05"/>
    <w:rsid w:val="00561BC9"/>
    <w:rsid w:val="00561D31"/>
    <w:rsid w:val="00564DA5"/>
    <w:rsid w:val="0057177D"/>
    <w:rsid w:val="00571EB0"/>
    <w:rsid w:val="00571F38"/>
    <w:rsid w:val="00572729"/>
    <w:rsid w:val="00573126"/>
    <w:rsid w:val="00573197"/>
    <w:rsid w:val="0058054A"/>
    <w:rsid w:val="00584CF1"/>
    <w:rsid w:val="00586575"/>
    <w:rsid w:val="00586AB4"/>
    <w:rsid w:val="00587214"/>
    <w:rsid w:val="00587FBB"/>
    <w:rsid w:val="00587FEB"/>
    <w:rsid w:val="00590E3D"/>
    <w:rsid w:val="005911A7"/>
    <w:rsid w:val="005912D6"/>
    <w:rsid w:val="00593CDE"/>
    <w:rsid w:val="005958C7"/>
    <w:rsid w:val="005A09A7"/>
    <w:rsid w:val="005A10E7"/>
    <w:rsid w:val="005A1913"/>
    <w:rsid w:val="005A1F03"/>
    <w:rsid w:val="005A1F39"/>
    <w:rsid w:val="005A338E"/>
    <w:rsid w:val="005A446D"/>
    <w:rsid w:val="005A7AD1"/>
    <w:rsid w:val="005A7DD0"/>
    <w:rsid w:val="005B228A"/>
    <w:rsid w:val="005B2C76"/>
    <w:rsid w:val="005B412F"/>
    <w:rsid w:val="005B4296"/>
    <w:rsid w:val="005B452E"/>
    <w:rsid w:val="005B6465"/>
    <w:rsid w:val="005C078E"/>
    <w:rsid w:val="005C1BB1"/>
    <w:rsid w:val="005C1C1E"/>
    <w:rsid w:val="005C1F79"/>
    <w:rsid w:val="005C3B93"/>
    <w:rsid w:val="005C4F0A"/>
    <w:rsid w:val="005C6BE7"/>
    <w:rsid w:val="005C6E75"/>
    <w:rsid w:val="005D0D02"/>
    <w:rsid w:val="005D1A29"/>
    <w:rsid w:val="005D1D93"/>
    <w:rsid w:val="005D2832"/>
    <w:rsid w:val="005D2AE9"/>
    <w:rsid w:val="005D463E"/>
    <w:rsid w:val="005D4882"/>
    <w:rsid w:val="005D4963"/>
    <w:rsid w:val="005D510C"/>
    <w:rsid w:val="005D6F8D"/>
    <w:rsid w:val="005E055A"/>
    <w:rsid w:val="005E1095"/>
    <w:rsid w:val="005E1725"/>
    <w:rsid w:val="005E1764"/>
    <w:rsid w:val="005E1F1A"/>
    <w:rsid w:val="005E2E31"/>
    <w:rsid w:val="005E359E"/>
    <w:rsid w:val="005E3DDB"/>
    <w:rsid w:val="005E5D53"/>
    <w:rsid w:val="005E76FC"/>
    <w:rsid w:val="005F09C4"/>
    <w:rsid w:val="005F238D"/>
    <w:rsid w:val="005F3A77"/>
    <w:rsid w:val="005F3DA8"/>
    <w:rsid w:val="005F4C30"/>
    <w:rsid w:val="005F55A2"/>
    <w:rsid w:val="005F5B96"/>
    <w:rsid w:val="005F757C"/>
    <w:rsid w:val="005F7A05"/>
    <w:rsid w:val="006001CD"/>
    <w:rsid w:val="00600374"/>
    <w:rsid w:val="00600FCB"/>
    <w:rsid w:val="006013BA"/>
    <w:rsid w:val="006015FA"/>
    <w:rsid w:val="00601DF9"/>
    <w:rsid w:val="00601E51"/>
    <w:rsid w:val="00601ECC"/>
    <w:rsid w:val="00602C52"/>
    <w:rsid w:val="006057F3"/>
    <w:rsid w:val="00605929"/>
    <w:rsid w:val="00610DD9"/>
    <w:rsid w:val="006125B9"/>
    <w:rsid w:val="006127EC"/>
    <w:rsid w:val="00613333"/>
    <w:rsid w:val="006144E7"/>
    <w:rsid w:val="00617026"/>
    <w:rsid w:val="006201A6"/>
    <w:rsid w:val="00622F26"/>
    <w:rsid w:val="0062338A"/>
    <w:rsid w:val="006238FB"/>
    <w:rsid w:val="00623D61"/>
    <w:rsid w:val="00624050"/>
    <w:rsid w:val="0062570D"/>
    <w:rsid w:val="006315F8"/>
    <w:rsid w:val="00631C52"/>
    <w:rsid w:val="00634293"/>
    <w:rsid w:val="0063433A"/>
    <w:rsid w:val="00635D0F"/>
    <w:rsid w:val="00636976"/>
    <w:rsid w:val="006377C9"/>
    <w:rsid w:val="00640DB3"/>
    <w:rsid w:val="00642081"/>
    <w:rsid w:val="006429EC"/>
    <w:rsid w:val="00643555"/>
    <w:rsid w:val="00643D43"/>
    <w:rsid w:val="00644A6D"/>
    <w:rsid w:val="00644E6E"/>
    <w:rsid w:val="00646F8F"/>
    <w:rsid w:val="006509FE"/>
    <w:rsid w:val="0065320B"/>
    <w:rsid w:val="006545EE"/>
    <w:rsid w:val="00655706"/>
    <w:rsid w:val="00656B4C"/>
    <w:rsid w:val="00657465"/>
    <w:rsid w:val="006605B1"/>
    <w:rsid w:val="006606F3"/>
    <w:rsid w:val="00660E28"/>
    <w:rsid w:val="00667191"/>
    <w:rsid w:val="00671C3C"/>
    <w:rsid w:val="00672A27"/>
    <w:rsid w:val="00672D36"/>
    <w:rsid w:val="006733BC"/>
    <w:rsid w:val="006744AA"/>
    <w:rsid w:val="00677600"/>
    <w:rsid w:val="00681231"/>
    <w:rsid w:val="006817AB"/>
    <w:rsid w:val="00682D7F"/>
    <w:rsid w:val="00683005"/>
    <w:rsid w:val="00684B93"/>
    <w:rsid w:val="006911B2"/>
    <w:rsid w:val="00692CFD"/>
    <w:rsid w:val="00696CB7"/>
    <w:rsid w:val="00696EA3"/>
    <w:rsid w:val="006A0BBC"/>
    <w:rsid w:val="006A29A2"/>
    <w:rsid w:val="006A3991"/>
    <w:rsid w:val="006A42F5"/>
    <w:rsid w:val="006A4598"/>
    <w:rsid w:val="006A46E3"/>
    <w:rsid w:val="006A4C41"/>
    <w:rsid w:val="006A5929"/>
    <w:rsid w:val="006A5931"/>
    <w:rsid w:val="006A6CC6"/>
    <w:rsid w:val="006B0A45"/>
    <w:rsid w:val="006B43A5"/>
    <w:rsid w:val="006B5C30"/>
    <w:rsid w:val="006B60C4"/>
    <w:rsid w:val="006B75C3"/>
    <w:rsid w:val="006B7D3D"/>
    <w:rsid w:val="006C03C2"/>
    <w:rsid w:val="006C3236"/>
    <w:rsid w:val="006C3C6A"/>
    <w:rsid w:val="006C569E"/>
    <w:rsid w:val="006C5DF7"/>
    <w:rsid w:val="006C7203"/>
    <w:rsid w:val="006D1269"/>
    <w:rsid w:val="006D29A1"/>
    <w:rsid w:val="006D5528"/>
    <w:rsid w:val="006D59A5"/>
    <w:rsid w:val="006D6D46"/>
    <w:rsid w:val="006D6FD5"/>
    <w:rsid w:val="006D7877"/>
    <w:rsid w:val="006E0519"/>
    <w:rsid w:val="006E0BAC"/>
    <w:rsid w:val="006E194F"/>
    <w:rsid w:val="006E23D4"/>
    <w:rsid w:val="006E2905"/>
    <w:rsid w:val="006E3BAB"/>
    <w:rsid w:val="006E3F84"/>
    <w:rsid w:val="006E41C9"/>
    <w:rsid w:val="006E436D"/>
    <w:rsid w:val="006E541F"/>
    <w:rsid w:val="006E5503"/>
    <w:rsid w:val="006E660C"/>
    <w:rsid w:val="006E6760"/>
    <w:rsid w:val="006F24B7"/>
    <w:rsid w:val="006F26D1"/>
    <w:rsid w:val="006F4F33"/>
    <w:rsid w:val="006F683F"/>
    <w:rsid w:val="006F6A9C"/>
    <w:rsid w:val="006F6B27"/>
    <w:rsid w:val="006F745B"/>
    <w:rsid w:val="006F7D34"/>
    <w:rsid w:val="00700A72"/>
    <w:rsid w:val="00705111"/>
    <w:rsid w:val="007051BA"/>
    <w:rsid w:val="00706272"/>
    <w:rsid w:val="007063BB"/>
    <w:rsid w:val="00707DB6"/>
    <w:rsid w:val="007103FD"/>
    <w:rsid w:val="0071041A"/>
    <w:rsid w:val="007108E9"/>
    <w:rsid w:val="00712C26"/>
    <w:rsid w:val="007138F0"/>
    <w:rsid w:val="007144FF"/>
    <w:rsid w:val="0071565D"/>
    <w:rsid w:val="00716778"/>
    <w:rsid w:val="00716C13"/>
    <w:rsid w:val="0071759E"/>
    <w:rsid w:val="00717929"/>
    <w:rsid w:val="00720268"/>
    <w:rsid w:val="00720334"/>
    <w:rsid w:val="007208F0"/>
    <w:rsid w:val="00720AAE"/>
    <w:rsid w:val="007212EB"/>
    <w:rsid w:val="007225EA"/>
    <w:rsid w:val="00723165"/>
    <w:rsid w:val="007260FF"/>
    <w:rsid w:val="007264E0"/>
    <w:rsid w:val="007277EF"/>
    <w:rsid w:val="007278D7"/>
    <w:rsid w:val="00727C4C"/>
    <w:rsid w:val="007303F4"/>
    <w:rsid w:val="00730849"/>
    <w:rsid w:val="00730CDE"/>
    <w:rsid w:val="00731476"/>
    <w:rsid w:val="007350A7"/>
    <w:rsid w:val="007363E8"/>
    <w:rsid w:val="00736795"/>
    <w:rsid w:val="00737230"/>
    <w:rsid w:val="00743550"/>
    <w:rsid w:val="00743770"/>
    <w:rsid w:val="00745FE2"/>
    <w:rsid w:val="00746529"/>
    <w:rsid w:val="00747838"/>
    <w:rsid w:val="007519F7"/>
    <w:rsid w:val="00754941"/>
    <w:rsid w:val="00761C6B"/>
    <w:rsid w:val="007623AC"/>
    <w:rsid w:val="007630BD"/>
    <w:rsid w:val="0076380C"/>
    <w:rsid w:val="007640A5"/>
    <w:rsid w:val="007660B4"/>
    <w:rsid w:val="007669CE"/>
    <w:rsid w:val="00770D07"/>
    <w:rsid w:val="00773034"/>
    <w:rsid w:val="00773328"/>
    <w:rsid w:val="007741A9"/>
    <w:rsid w:val="007744DD"/>
    <w:rsid w:val="00774D90"/>
    <w:rsid w:val="00775A7E"/>
    <w:rsid w:val="0077620D"/>
    <w:rsid w:val="00776548"/>
    <w:rsid w:val="00777752"/>
    <w:rsid w:val="007779ED"/>
    <w:rsid w:val="00781821"/>
    <w:rsid w:val="007851DA"/>
    <w:rsid w:val="00785AFA"/>
    <w:rsid w:val="00785B55"/>
    <w:rsid w:val="00785D8A"/>
    <w:rsid w:val="007909B5"/>
    <w:rsid w:val="00791C20"/>
    <w:rsid w:val="007936C2"/>
    <w:rsid w:val="0079440F"/>
    <w:rsid w:val="0079576B"/>
    <w:rsid w:val="0079604E"/>
    <w:rsid w:val="0079640F"/>
    <w:rsid w:val="007A2142"/>
    <w:rsid w:val="007A22D6"/>
    <w:rsid w:val="007A31B7"/>
    <w:rsid w:val="007A33EB"/>
    <w:rsid w:val="007A3F43"/>
    <w:rsid w:val="007B0B7B"/>
    <w:rsid w:val="007B0F73"/>
    <w:rsid w:val="007B1A4F"/>
    <w:rsid w:val="007B1D6B"/>
    <w:rsid w:val="007B2912"/>
    <w:rsid w:val="007B395A"/>
    <w:rsid w:val="007B5705"/>
    <w:rsid w:val="007B6C59"/>
    <w:rsid w:val="007C0046"/>
    <w:rsid w:val="007C043F"/>
    <w:rsid w:val="007C3397"/>
    <w:rsid w:val="007C37F1"/>
    <w:rsid w:val="007C3E05"/>
    <w:rsid w:val="007C7CB7"/>
    <w:rsid w:val="007D0742"/>
    <w:rsid w:val="007D112F"/>
    <w:rsid w:val="007D1324"/>
    <w:rsid w:val="007D1B52"/>
    <w:rsid w:val="007D2236"/>
    <w:rsid w:val="007D4725"/>
    <w:rsid w:val="007D6FD6"/>
    <w:rsid w:val="007D7DAA"/>
    <w:rsid w:val="007E1821"/>
    <w:rsid w:val="007E1E7A"/>
    <w:rsid w:val="007E4CCA"/>
    <w:rsid w:val="007E7C70"/>
    <w:rsid w:val="007F04C0"/>
    <w:rsid w:val="007F2383"/>
    <w:rsid w:val="007F2B12"/>
    <w:rsid w:val="007F2F92"/>
    <w:rsid w:val="007F332B"/>
    <w:rsid w:val="007F7650"/>
    <w:rsid w:val="007F77DC"/>
    <w:rsid w:val="007F7BAD"/>
    <w:rsid w:val="00800081"/>
    <w:rsid w:val="00802B2B"/>
    <w:rsid w:val="00803AC4"/>
    <w:rsid w:val="00804790"/>
    <w:rsid w:val="008057B3"/>
    <w:rsid w:val="00810251"/>
    <w:rsid w:val="00812007"/>
    <w:rsid w:val="0081306A"/>
    <w:rsid w:val="0081600E"/>
    <w:rsid w:val="00817C00"/>
    <w:rsid w:val="0082120C"/>
    <w:rsid w:val="008237F3"/>
    <w:rsid w:val="00824806"/>
    <w:rsid w:val="00824F48"/>
    <w:rsid w:val="0082739D"/>
    <w:rsid w:val="008274AA"/>
    <w:rsid w:val="00827CC9"/>
    <w:rsid w:val="00830DCF"/>
    <w:rsid w:val="00832022"/>
    <w:rsid w:val="00832081"/>
    <w:rsid w:val="00832897"/>
    <w:rsid w:val="00832BE9"/>
    <w:rsid w:val="00833129"/>
    <w:rsid w:val="00833A6D"/>
    <w:rsid w:val="00835614"/>
    <w:rsid w:val="00836457"/>
    <w:rsid w:val="00837554"/>
    <w:rsid w:val="00840840"/>
    <w:rsid w:val="008426B2"/>
    <w:rsid w:val="00843AEC"/>
    <w:rsid w:val="00844F5C"/>
    <w:rsid w:val="008453E7"/>
    <w:rsid w:val="00846E95"/>
    <w:rsid w:val="00847387"/>
    <w:rsid w:val="00847675"/>
    <w:rsid w:val="00850888"/>
    <w:rsid w:val="00854D1E"/>
    <w:rsid w:val="00856052"/>
    <w:rsid w:val="00857092"/>
    <w:rsid w:val="008618C8"/>
    <w:rsid w:val="00862519"/>
    <w:rsid w:val="00862812"/>
    <w:rsid w:val="0086307D"/>
    <w:rsid w:val="00863D16"/>
    <w:rsid w:val="00864D81"/>
    <w:rsid w:val="00865496"/>
    <w:rsid w:val="008663CA"/>
    <w:rsid w:val="00871CA7"/>
    <w:rsid w:val="00872151"/>
    <w:rsid w:val="00872CAE"/>
    <w:rsid w:val="00874161"/>
    <w:rsid w:val="00874305"/>
    <w:rsid w:val="008748EF"/>
    <w:rsid w:val="0087714A"/>
    <w:rsid w:val="008773E9"/>
    <w:rsid w:val="00877580"/>
    <w:rsid w:val="00877BAE"/>
    <w:rsid w:val="00880194"/>
    <w:rsid w:val="008814D5"/>
    <w:rsid w:val="00881FC3"/>
    <w:rsid w:val="00882499"/>
    <w:rsid w:val="00884E0A"/>
    <w:rsid w:val="008851A6"/>
    <w:rsid w:val="00886CB2"/>
    <w:rsid w:val="008910AE"/>
    <w:rsid w:val="00891D25"/>
    <w:rsid w:val="00892737"/>
    <w:rsid w:val="00892CF1"/>
    <w:rsid w:val="00892CFD"/>
    <w:rsid w:val="0089301E"/>
    <w:rsid w:val="0089416E"/>
    <w:rsid w:val="008964B6"/>
    <w:rsid w:val="008969B2"/>
    <w:rsid w:val="008A0627"/>
    <w:rsid w:val="008A0A34"/>
    <w:rsid w:val="008A1D80"/>
    <w:rsid w:val="008A2A2D"/>
    <w:rsid w:val="008A42C1"/>
    <w:rsid w:val="008A4E10"/>
    <w:rsid w:val="008A58C1"/>
    <w:rsid w:val="008A7454"/>
    <w:rsid w:val="008A7CE6"/>
    <w:rsid w:val="008B0D2B"/>
    <w:rsid w:val="008B3EA7"/>
    <w:rsid w:val="008C0500"/>
    <w:rsid w:val="008C3448"/>
    <w:rsid w:val="008C4F31"/>
    <w:rsid w:val="008C5F54"/>
    <w:rsid w:val="008D0DC8"/>
    <w:rsid w:val="008D3F19"/>
    <w:rsid w:val="008D55D2"/>
    <w:rsid w:val="008D5BC9"/>
    <w:rsid w:val="008D658D"/>
    <w:rsid w:val="008D73E1"/>
    <w:rsid w:val="008D7732"/>
    <w:rsid w:val="008E3452"/>
    <w:rsid w:val="008E42BF"/>
    <w:rsid w:val="008E4877"/>
    <w:rsid w:val="008E4885"/>
    <w:rsid w:val="008E76DD"/>
    <w:rsid w:val="008F0DC3"/>
    <w:rsid w:val="008F20F8"/>
    <w:rsid w:val="008F330B"/>
    <w:rsid w:val="008F372A"/>
    <w:rsid w:val="008F38F2"/>
    <w:rsid w:val="008F7EEB"/>
    <w:rsid w:val="00901C62"/>
    <w:rsid w:val="00901F91"/>
    <w:rsid w:val="00902C47"/>
    <w:rsid w:val="00904027"/>
    <w:rsid w:val="009077D1"/>
    <w:rsid w:val="0091031D"/>
    <w:rsid w:val="00915795"/>
    <w:rsid w:val="0091746D"/>
    <w:rsid w:val="00917723"/>
    <w:rsid w:val="00920113"/>
    <w:rsid w:val="0092158E"/>
    <w:rsid w:val="009217C8"/>
    <w:rsid w:val="009231CB"/>
    <w:rsid w:val="00925056"/>
    <w:rsid w:val="00925D87"/>
    <w:rsid w:val="00925E4E"/>
    <w:rsid w:val="009269C1"/>
    <w:rsid w:val="00931886"/>
    <w:rsid w:val="00933ABD"/>
    <w:rsid w:val="0093493C"/>
    <w:rsid w:val="00934977"/>
    <w:rsid w:val="00934BEF"/>
    <w:rsid w:val="00936E28"/>
    <w:rsid w:val="00937DFF"/>
    <w:rsid w:val="00940662"/>
    <w:rsid w:val="00942DD1"/>
    <w:rsid w:val="009433B4"/>
    <w:rsid w:val="0094368F"/>
    <w:rsid w:val="00943706"/>
    <w:rsid w:val="00943FD4"/>
    <w:rsid w:val="00944A8C"/>
    <w:rsid w:val="009458A0"/>
    <w:rsid w:val="009459B2"/>
    <w:rsid w:val="00946D09"/>
    <w:rsid w:val="0095042F"/>
    <w:rsid w:val="0095244D"/>
    <w:rsid w:val="00952B2C"/>
    <w:rsid w:val="009530AF"/>
    <w:rsid w:val="0095350D"/>
    <w:rsid w:val="0095407F"/>
    <w:rsid w:val="00955FD8"/>
    <w:rsid w:val="009570D0"/>
    <w:rsid w:val="009603C6"/>
    <w:rsid w:val="00960733"/>
    <w:rsid w:val="0096450E"/>
    <w:rsid w:val="00965020"/>
    <w:rsid w:val="0096749C"/>
    <w:rsid w:val="009676CF"/>
    <w:rsid w:val="0096789E"/>
    <w:rsid w:val="00970EDF"/>
    <w:rsid w:val="00972357"/>
    <w:rsid w:val="0097345E"/>
    <w:rsid w:val="0098177F"/>
    <w:rsid w:val="00982C00"/>
    <w:rsid w:val="00983282"/>
    <w:rsid w:val="00984E45"/>
    <w:rsid w:val="009857E8"/>
    <w:rsid w:val="009879C7"/>
    <w:rsid w:val="009903D1"/>
    <w:rsid w:val="00992B8C"/>
    <w:rsid w:val="00994587"/>
    <w:rsid w:val="009957AD"/>
    <w:rsid w:val="00995951"/>
    <w:rsid w:val="009A0082"/>
    <w:rsid w:val="009A1EFC"/>
    <w:rsid w:val="009A2633"/>
    <w:rsid w:val="009A2C82"/>
    <w:rsid w:val="009A3FB9"/>
    <w:rsid w:val="009A4CDF"/>
    <w:rsid w:val="009A53B7"/>
    <w:rsid w:val="009A5CAA"/>
    <w:rsid w:val="009A681E"/>
    <w:rsid w:val="009A79A5"/>
    <w:rsid w:val="009B0B6D"/>
    <w:rsid w:val="009B262B"/>
    <w:rsid w:val="009B2DA7"/>
    <w:rsid w:val="009B6258"/>
    <w:rsid w:val="009B6C67"/>
    <w:rsid w:val="009B7F72"/>
    <w:rsid w:val="009C0275"/>
    <w:rsid w:val="009C08B8"/>
    <w:rsid w:val="009C16EE"/>
    <w:rsid w:val="009C245D"/>
    <w:rsid w:val="009C257C"/>
    <w:rsid w:val="009C36C4"/>
    <w:rsid w:val="009C39D6"/>
    <w:rsid w:val="009C3B33"/>
    <w:rsid w:val="009C3EF4"/>
    <w:rsid w:val="009C62E1"/>
    <w:rsid w:val="009C79DA"/>
    <w:rsid w:val="009D12F7"/>
    <w:rsid w:val="009D23A8"/>
    <w:rsid w:val="009D2D14"/>
    <w:rsid w:val="009D3376"/>
    <w:rsid w:val="009D44DA"/>
    <w:rsid w:val="009D52B9"/>
    <w:rsid w:val="009D66D8"/>
    <w:rsid w:val="009E0558"/>
    <w:rsid w:val="009E201E"/>
    <w:rsid w:val="009E500C"/>
    <w:rsid w:val="009E6862"/>
    <w:rsid w:val="009E7420"/>
    <w:rsid w:val="009E7B91"/>
    <w:rsid w:val="009F133F"/>
    <w:rsid w:val="009F1353"/>
    <w:rsid w:val="009F267D"/>
    <w:rsid w:val="009F6C16"/>
    <w:rsid w:val="00A00741"/>
    <w:rsid w:val="00A00AFC"/>
    <w:rsid w:val="00A031CF"/>
    <w:rsid w:val="00A0357F"/>
    <w:rsid w:val="00A03AFB"/>
    <w:rsid w:val="00A03F0A"/>
    <w:rsid w:val="00A0453C"/>
    <w:rsid w:val="00A04AF2"/>
    <w:rsid w:val="00A054A1"/>
    <w:rsid w:val="00A06AE2"/>
    <w:rsid w:val="00A10B11"/>
    <w:rsid w:val="00A10CEC"/>
    <w:rsid w:val="00A11373"/>
    <w:rsid w:val="00A12F32"/>
    <w:rsid w:val="00A1571D"/>
    <w:rsid w:val="00A1768E"/>
    <w:rsid w:val="00A2132F"/>
    <w:rsid w:val="00A21942"/>
    <w:rsid w:val="00A21E07"/>
    <w:rsid w:val="00A220AC"/>
    <w:rsid w:val="00A23E33"/>
    <w:rsid w:val="00A2479E"/>
    <w:rsid w:val="00A24DCE"/>
    <w:rsid w:val="00A2748F"/>
    <w:rsid w:val="00A27539"/>
    <w:rsid w:val="00A30E44"/>
    <w:rsid w:val="00A315CF"/>
    <w:rsid w:val="00A31648"/>
    <w:rsid w:val="00A31B09"/>
    <w:rsid w:val="00A31C6D"/>
    <w:rsid w:val="00A3421B"/>
    <w:rsid w:val="00A34601"/>
    <w:rsid w:val="00A34C1D"/>
    <w:rsid w:val="00A352E2"/>
    <w:rsid w:val="00A3625D"/>
    <w:rsid w:val="00A36826"/>
    <w:rsid w:val="00A370DA"/>
    <w:rsid w:val="00A4146B"/>
    <w:rsid w:val="00A415BF"/>
    <w:rsid w:val="00A42C69"/>
    <w:rsid w:val="00A42D6D"/>
    <w:rsid w:val="00A45730"/>
    <w:rsid w:val="00A45B16"/>
    <w:rsid w:val="00A45C15"/>
    <w:rsid w:val="00A47B4D"/>
    <w:rsid w:val="00A47F51"/>
    <w:rsid w:val="00A51C6B"/>
    <w:rsid w:val="00A51DF6"/>
    <w:rsid w:val="00A52330"/>
    <w:rsid w:val="00A52996"/>
    <w:rsid w:val="00A52F23"/>
    <w:rsid w:val="00A54912"/>
    <w:rsid w:val="00A5562F"/>
    <w:rsid w:val="00A55D3E"/>
    <w:rsid w:val="00A55E72"/>
    <w:rsid w:val="00A601A5"/>
    <w:rsid w:val="00A61100"/>
    <w:rsid w:val="00A61AC6"/>
    <w:rsid w:val="00A64764"/>
    <w:rsid w:val="00A65051"/>
    <w:rsid w:val="00A65C3D"/>
    <w:rsid w:val="00A67C2B"/>
    <w:rsid w:val="00A711C8"/>
    <w:rsid w:val="00A713BD"/>
    <w:rsid w:val="00A71F4E"/>
    <w:rsid w:val="00A729C5"/>
    <w:rsid w:val="00A7303B"/>
    <w:rsid w:val="00A74EFA"/>
    <w:rsid w:val="00A75127"/>
    <w:rsid w:val="00A7514A"/>
    <w:rsid w:val="00A778C4"/>
    <w:rsid w:val="00A77BB4"/>
    <w:rsid w:val="00A77CA7"/>
    <w:rsid w:val="00A801E5"/>
    <w:rsid w:val="00A82A60"/>
    <w:rsid w:val="00A83C8E"/>
    <w:rsid w:val="00A86826"/>
    <w:rsid w:val="00A86B0B"/>
    <w:rsid w:val="00A86B2F"/>
    <w:rsid w:val="00A8716A"/>
    <w:rsid w:val="00A87B66"/>
    <w:rsid w:val="00A91B15"/>
    <w:rsid w:val="00A93094"/>
    <w:rsid w:val="00A9320B"/>
    <w:rsid w:val="00A94DAF"/>
    <w:rsid w:val="00A95DE8"/>
    <w:rsid w:val="00A97740"/>
    <w:rsid w:val="00AA0A43"/>
    <w:rsid w:val="00AA0D2A"/>
    <w:rsid w:val="00AA1374"/>
    <w:rsid w:val="00AA1B6B"/>
    <w:rsid w:val="00AA26A1"/>
    <w:rsid w:val="00AA2706"/>
    <w:rsid w:val="00AA2C58"/>
    <w:rsid w:val="00AA2C91"/>
    <w:rsid w:val="00AA347D"/>
    <w:rsid w:val="00AA3F42"/>
    <w:rsid w:val="00AA4A62"/>
    <w:rsid w:val="00AA65A4"/>
    <w:rsid w:val="00AA7845"/>
    <w:rsid w:val="00AB05E6"/>
    <w:rsid w:val="00AB1F68"/>
    <w:rsid w:val="00AB34A1"/>
    <w:rsid w:val="00AB3A17"/>
    <w:rsid w:val="00AB53FF"/>
    <w:rsid w:val="00AC02E9"/>
    <w:rsid w:val="00AC0C4A"/>
    <w:rsid w:val="00AC0E43"/>
    <w:rsid w:val="00AC26F5"/>
    <w:rsid w:val="00AC28A4"/>
    <w:rsid w:val="00AC2B6E"/>
    <w:rsid w:val="00AC45D9"/>
    <w:rsid w:val="00AC4C50"/>
    <w:rsid w:val="00AC74EF"/>
    <w:rsid w:val="00AD0D05"/>
    <w:rsid w:val="00AD2B7B"/>
    <w:rsid w:val="00AD2CBE"/>
    <w:rsid w:val="00AD3D92"/>
    <w:rsid w:val="00AD4D5C"/>
    <w:rsid w:val="00AD6C6D"/>
    <w:rsid w:val="00AD7B95"/>
    <w:rsid w:val="00AE11AC"/>
    <w:rsid w:val="00AE1644"/>
    <w:rsid w:val="00AE3612"/>
    <w:rsid w:val="00AE48EC"/>
    <w:rsid w:val="00AE5867"/>
    <w:rsid w:val="00AE5B0A"/>
    <w:rsid w:val="00AE5F79"/>
    <w:rsid w:val="00AE6177"/>
    <w:rsid w:val="00AE61D5"/>
    <w:rsid w:val="00AE73FB"/>
    <w:rsid w:val="00AE7D33"/>
    <w:rsid w:val="00AF09FD"/>
    <w:rsid w:val="00AF10F8"/>
    <w:rsid w:val="00AF2239"/>
    <w:rsid w:val="00AF2363"/>
    <w:rsid w:val="00AF2D0A"/>
    <w:rsid w:val="00AF6046"/>
    <w:rsid w:val="00AF701F"/>
    <w:rsid w:val="00AF7240"/>
    <w:rsid w:val="00AF749A"/>
    <w:rsid w:val="00B00B19"/>
    <w:rsid w:val="00B028E2"/>
    <w:rsid w:val="00B036F3"/>
    <w:rsid w:val="00B06B4E"/>
    <w:rsid w:val="00B1097B"/>
    <w:rsid w:val="00B10ECC"/>
    <w:rsid w:val="00B11F95"/>
    <w:rsid w:val="00B1279E"/>
    <w:rsid w:val="00B12EF9"/>
    <w:rsid w:val="00B14B4D"/>
    <w:rsid w:val="00B15924"/>
    <w:rsid w:val="00B15E8C"/>
    <w:rsid w:val="00B1719A"/>
    <w:rsid w:val="00B17346"/>
    <w:rsid w:val="00B20128"/>
    <w:rsid w:val="00B23625"/>
    <w:rsid w:val="00B2528E"/>
    <w:rsid w:val="00B25B3C"/>
    <w:rsid w:val="00B303CE"/>
    <w:rsid w:val="00B30784"/>
    <w:rsid w:val="00B31154"/>
    <w:rsid w:val="00B327DE"/>
    <w:rsid w:val="00B328FC"/>
    <w:rsid w:val="00B34B5C"/>
    <w:rsid w:val="00B414D0"/>
    <w:rsid w:val="00B418B3"/>
    <w:rsid w:val="00B42F70"/>
    <w:rsid w:val="00B45A5D"/>
    <w:rsid w:val="00B47DEB"/>
    <w:rsid w:val="00B52733"/>
    <w:rsid w:val="00B554F8"/>
    <w:rsid w:val="00B55A88"/>
    <w:rsid w:val="00B5723B"/>
    <w:rsid w:val="00B602CC"/>
    <w:rsid w:val="00B60934"/>
    <w:rsid w:val="00B6113C"/>
    <w:rsid w:val="00B62268"/>
    <w:rsid w:val="00B624CF"/>
    <w:rsid w:val="00B6254A"/>
    <w:rsid w:val="00B638C0"/>
    <w:rsid w:val="00B65734"/>
    <w:rsid w:val="00B678D7"/>
    <w:rsid w:val="00B70BEB"/>
    <w:rsid w:val="00B736BD"/>
    <w:rsid w:val="00B76548"/>
    <w:rsid w:val="00B800B6"/>
    <w:rsid w:val="00B80421"/>
    <w:rsid w:val="00B84E2A"/>
    <w:rsid w:val="00B91368"/>
    <w:rsid w:val="00B93DB5"/>
    <w:rsid w:val="00B94607"/>
    <w:rsid w:val="00B948A0"/>
    <w:rsid w:val="00BA0426"/>
    <w:rsid w:val="00BA1459"/>
    <w:rsid w:val="00BA2D2E"/>
    <w:rsid w:val="00BA5771"/>
    <w:rsid w:val="00BA60A0"/>
    <w:rsid w:val="00BB0110"/>
    <w:rsid w:val="00BB2F8F"/>
    <w:rsid w:val="00BB311E"/>
    <w:rsid w:val="00BB6367"/>
    <w:rsid w:val="00BB74B7"/>
    <w:rsid w:val="00BB796C"/>
    <w:rsid w:val="00BC0C7C"/>
    <w:rsid w:val="00BC2CE0"/>
    <w:rsid w:val="00BC7267"/>
    <w:rsid w:val="00BD084B"/>
    <w:rsid w:val="00BD2115"/>
    <w:rsid w:val="00BD4DAB"/>
    <w:rsid w:val="00BD5F72"/>
    <w:rsid w:val="00BD7ED0"/>
    <w:rsid w:val="00BD7FDF"/>
    <w:rsid w:val="00BE16AB"/>
    <w:rsid w:val="00BE3C40"/>
    <w:rsid w:val="00BE6B78"/>
    <w:rsid w:val="00BE7483"/>
    <w:rsid w:val="00BE7642"/>
    <w:rsid w:val="00BF03CA"/>
    <w:rsid w:val="00BF204E"/>
    <w:rsid w:val="00BF2B99"/>
    <w:rsid w:val="00BF4928"/>
    <w:rsid w:val="00BF515C"/>
    <w:rsid w:val="00BF7829"/>
    <w:rsid w:val="00BF7CAD"/>
    <w:rsid w:val="00C01285"/>
    <w:rsid w:val="00C01424"/>
    <w:rsid w:val="00C01566"/>
    <w:rsid w:val="00C04A7B"/>
    <w:rsid w:val="00C05AAA"/>
    <w:rsid w:val="00C06A8D"/>
    <w:rsid w:val="00C06E79"/>
    <w:rsid w:val="00C06EDC"/>
    <w:rsid w:val="00C12041"/>
    <w:rsid w:val="00C12522"/>
    <w:rsid w:val="00C13442"/>
    <w:rsid w:val="00C134F4"/>
    <w:rsid w:val="00C14311"/>
    <w:rsid w:val="00C1451D"/>
    <w:rsid w:val="00C14AEE"/>
    <w:rsid w:val="00C14CBE"/>
    <w:rsid w:val="00C15D99"/>
    <w:rsid w:val="00C164FA"/>
    <w:rsid w:val="00C1760E"/>
    <w:rsid w:val="00C17A05"/>
    <w:rsid w:val="00C240DA"/>
    <w:rsid w:val="00C25789"/>
    <w:rsid w:val="00C26DCE"/>
    <w:rsid w:val="00C26E7D"/>
    <w:rsid w:val="00C308D3"/>
    <w:rsid w:val="00C30ADF"/>
    <w:rsid w:val="00C33049"/>
    <w:rsid w:val="00C34403"/>
    <w:rsid w:val="00C34D78"/>
    <w:rsid w:val="00C35450"/>
    <w:rsid w:val="00C36A1D"/>
    <w:rsid w:val="00C40342"/>
    <w:rsid w:val="00C403A2"/>
    <w:rsid w:val="00C4042D"/>
    <w:rsid w:val="00C404C4"/>
    <w:rsid w:val="00C4132C"/>
    <w:rsid w:val="00C4372F"/>
    <w:rsid w:val="00C43738"/>
    <w:rsid w:val="00C44204"/>
    <w:rsid w:val="00C45ADE"/>
    <w:rsid w:val="00C46443"/>
    <w:rsid w:val="00C46E17"/>
    <w:rsid w:val="00C470AD"/>
    <w:rsid w:val="00C50294"/>
    <w:rsid w:val="00C50592"/>
    <w:rsid w:val="00C50C2D"/>
    <w:rsid w:val="00C51192"/>
    <w:rsid w:val="00C512DB"/>
    <w:rsid w:val="00C52E72"/>
    <w:rsid w:val="00C563C6"/>
    <w:rsid w:val="00C627AD"/>
    <w:rsid w:val="00C63428"/>
    <w:rsid w:val="00C6556A"/>
    <w:rsid w:val="00C7070F"/>
    <w:rsid w:val="00C709A4"/>
    <w:rsid w:val="00C7151A"/>
    <w:rsid w:val="00C724C7"/>
    <w:rsid w:val="00C74C4B"/>
    <w:rsid w:val="00C76009"/>
    <w:rsid w:val="00C82DCB"/>
    <w:rsid w:val="00C83B5E"/>
    <w:rsid w:val="00C842FC"/>
    <w:rsid w:val="00C85B27"/>
    <w:rsid w:val="00C85E11"/>
    <w:rsid w:val="00C85F30"/>
    <w:rsid w:val="00C85FB8"/>
    <w:rsid w:val="00C866F1"/>
    <w:rsid w:val="00C917C3"/>
    <w:rsid w:val="00C919FA"/>
    <w:rsid w:val="00C94A30"/>
    <w:rsid w:val="00C94D2F"/>
    <w:rsid w:val="00C94F67"/>
    <w:rsid w:val="00C950EA"/>
    <w:rsid w:val="00C96266"/>
    <w:rsid w:val="00C9730F"/>
    <w:rsid w:val="00C97562"/>
    <w:rsid w:val="00C978A0"/>
    <w:rsid w:val="00C97E6D"/>
    <w:rsid w:val="00CA01E0"/>
    <w:rsid w:val="00CA0896"/>
    <w:rsid w:val="00CA0D3C"/>
    <w:rsid w:val="00CA3A26"/>
    <w:rsid w:val="00CA3C0A"/>
    <w:rsid w:val="00CA4C71"/>
    <w:rsid w:val="00CA4DF1"/>
    <w:rsid w:val="00CA5367"/>
    <w:rsid w:val="00CA7796"/>
    <w:rsid w:val="00CB1439"/>
    <w:rsid w:val="00CB15F0"/>
    <w:rsid w:val="00CB3CDE"/>
    <w:rsid w:val="00CB4FFA"/>
    <w:rsid w:val="00CB5F51"/>
    <w:rsid w:val="00CB6C35"/>
    <w:rsid w:val="00CB75E1"/>
    <w:rsid w:val="00CB7E5B"/>
    <w:rsid w:val="00CC3486"/>
    <w:rsid w:val="00CC3877"/>
    <w:rsid w:val="00CC4096"/>
    <w:rsid w:val="00CC4DD6"/>
    <w:rsid w:val="00CC554F"/>
    <w:rsid w:val="00CD12C8"/>
    <w:rsid w:val="00CD1658"/>
    <w:rsid w:val="00CD17C5"/>
    <w:rsid w:val="00CD37F2"/>
    <w:rsid w:val="00CD3FB8"/>
    <w:rsid w:val="00CD77D3"/>
    <w:rsid w:val="00CD79C6"/>
    <w:rsid w:val="00CD7FFE"/>
    <w:rsid w:val="00CE035B"/>
    <w:rsid w:val="00CE0A80"/>
    <w:rsid w:val="00CE0DB5"/>
    <w:rsid w:val="00CE157B"/>
    <w:rsid w:val="00CE3C3D"/>
    <w:rsid w:val="00CE4325"/>
    <w:rsid w:val="00CE45A3"/>
    <w:rsid w:val="00CE5ACF"/>
    <w:rsid w:val="00CE6435"/>
    <w:rsid w:val="00CE6589"/>
    <w:rsid w:val="00CE6DBF"/>
    <w:rsid w:val="00CE6E93"/>
    <w:rsid w:val="00CE7933"/>
    <w:rsid w:val="00CF163B"/>
    <w:rsid w:val="00CF1B94"/>
    <w:rsid w:val="00CF1BCE"/>
    <w:rsid w:val="00CF46A6"/>
    <w:rsid w:val="00CF4799"/>
    <w:rsid w:val="00CF6320"/>
    <w:rsid w:val="00D004C5"/>
    <w:rsid w:val="00D03764"/>
    <w:rsid w:val="00D05D40"/>
    <w:rsid w:val="00D121EC"/>
    <w:rsid w:val="00D1241D"/>
    <w:rsid w:val="00D12FEA"/>
    <w:rsid w:val="00D13A69"/>
    <w:rsid w:val="00D146F9"/>
    <w:rsid w:val="00D147A8"/>
    <w:rsid w:val="00D148C6"/>
    <w:rsid w:val="00D154AF"/>
    <w:rsid w:val="00D16F92"/>
    <w:rsid w:val="00D17A64"/>
    <w:rsid w:val="00D17A86"/>
    <w:rsid w:val="00D207EF"/>
    <w:rsid w:val="00D2181B"/>
    <w:rsid w:val="00D227E3"/>
    <w:rsid w:val="00D23DE2"/>
    <w:rsid w:val="00D260F3"/>
    <w:rsid w:val="00D26D18"/>
    <w:rsid w:val="00D3065A"/>
    <w:rsid w:val="00D306B9"/>
    <w:rsid w:val="00D316DD"/>
    <w:rsid w:val="00D31D03"/>
    <w:rsid w:val="00D32598"/>
    <w:rsid w:val="00D329B8"/>
    <w:rsid w:val="00D33772"/>
    <w:rsid w:val="00D3463A"/>
    <w:rsid w:val="00D35204"/>
    <w:rsid w:val="00D368B2"/>
    <w:rsid w:val="00D36E74"/>
    <w:rsid w:val="00D36F1E"/>
    <w:rsid w:val="00D42C37"/>
    <w:rsid w:val="00D43843"/>
    <w:rsid w:val="00D43920"/>
    <w:rsid w:val="00D43BF4"/>
    <w:rsid w:val="00D43C88"/>
    <w:rsid w:val="00D43F72"/>
    <w:rsid w:val="00D454E2"/>
    <w:rsid w:val="00D4687F"/>
    <w:rsid w:val="00D47E6C"/>
    <w:rsid w:val="00D50B0F"/>
    <w:rsid w:val="00D5183F"/>
    <w:rsid w:val="00D52C67"/>
    <w:rsid w:val="00D53689"/>
    <w:rsid w:val="00D53DE2"/>
    <w:rsid w:val="00D53EEB"/>
    <w:rsid w:val="00D54DF6"/>
    <w:rsid w:val="00D558DB"/>
    <w:rsid w:val="00D57492"/>
    <w:rsid w:val="00D603A3"/>
    <w:rsid w:val="00D60A19"/>
    <w:rsid w:val="00D62AC1"/>
    <w:rsid w:val="00D6355F"/>
    <w:rsid w:val="00D65F02"/>
    <w:rsid w:val="00D65F9D"/>
    <w:rsid w:val="00D6796E"/>
    <w:rsid w:val="00D70227"/>
    <w:rsid w:val="00D7152A"/>
    <w:rsid w:val="00D71FA9"/>
    <w:rsid w:val="00D72980"/>
    <w:rsid w:val="00D72B0F"/>
    <w:rsid w:val="00D73A45"/>
    <w:rsid w:val="00D7437C"/>
    <w:rsid w:val="00D745BE"/>
    <w:rsid w:val="00D745D7"/>
    <w:rsid w:val="00D76373"/>
    <w:rsid w:val="00D8036F"/>
    <w:rsid w:val="00D81752"/>
    <w:rsid w:val="00D81D80"/>
    <w:rsid w:val="00D851F9"/>
    <w:rsid w:val="00D8599A"/>
    <w:rsid w:val="00D87E2A"/>
    <w:rsid w:val="00D92F89"/>
    <w:rsid w:val="00D944AF"/>
    <w:rsid w:val="00D954BC"/>
    <w:rsid w:val="00D95BF2"/>
    <w:rsid w:val="00D96077"/>
    <w:rsid w:val="00DA24C9"/>
    <w:rsid w:val="00DA3598"/>
    <w:rsid w:val="00DA5749"/>
    <w:rsid w:val="00DA5D23"/>
    <w:rsid w:val="00DA5EB7"/>
    <w:rsid w:val="00DA6EAF"/>
    <w:rsid w:val="00DA6F9C"/>
    <w:rsid w:val="00DA74F1"/>
    <w:rsid w:val="00DB1191"/>
    <w:rsid w:val="00DB1650"/>
    <w:rsid w:val="00DB251F"/>
    <w:rsid w:val="00DB4635"/>
    <w:rsid w:val="00DB4CE1"/>
    <w:rsid w:val="00DB4D2F"/>
    <w:rsid w:val="00DB6DE4"/>
    <w:rsid w:val="00DC01EC"/>
    <w:rsid w:val="00DC0255"/>
    <w:rsid w:val="00DC07F7"/>
    <w:rsid w:val="00DC17E3"/>
    <w:rsid w:val="00DC3A2B"/>
    <w:rsid w:val="00DC497C"/>
    <w:rsid w:val="00DC6E65"/>
    <w:rsid w:val="00DC73A2"/>
    <w:rsid w:val="00DD1022"/>
    <w:rsid w:val="00DD1246"/>
    <w:rsid w:val="00DD1947"/>
    <w:rsid w:val="00DD380F"/>
    <w:rsid w:val="00DD3A13"/>
    <w:rsid w:val="00DD5059"/>
    <w:rsid w:val="00DD54CB"/>
    <w:rsid w:val="00DD59D6"/>
    <w:rsid w:val="00DD59EA"/>
    <w:rsid w:val="00DD6041"/>
    <w:rsid w:val="00DD6B2F"/>
    <w:rsid w:val="00DE2146"/>
    <w:rsid w:val="00DE2165"/>
    <w:rsid w:val="00DE2953"/>
    <w:rsid w:val="00DE332D"/>
    <w:rsid w:val="00DE49AE"/>
    <w:rsid w:val="00DE5508"/>
    <w:rsid w:val="00DE5A92"/>
    <w:rsid w:val="00DE6502"/>
    <w:rsid w:val="00DE67C1"/>
    <w:rsid w:val="00DE6B0E"/>
    <w:rsid w:val="00DE7C06"/>
    <w:rsid w:val="00DE7DDD"/>
    <w:rsid w:val="00DF0016"/>
    <w:rsid w:val="00DF191D"/>
    <w:rsid w:val="00DF281D"/>
    <w:rsid w:val="00DF3029"/>
    <w:rsid w:val="00DF355F"/>
    <w:rsid w:val="00DF4A71"/>
    <w:rsid w:val="00DF5194"/>
    <w:rsid w:val="00DF5AC3"/>
    <w:rsid w:val="00DF6F74"/>
    <w:rsid w:val="00DF78A3"/>
    <w:rsid w:val="00E00D60"/>
    <w:rsid w:val="00E0288B"/>
    <w:rsid w:val="00E02A04"/>
    <w:rsid w:val="00E02F2E"/>
    <w:rsid w:val="00E0323B"/>
    <w:rsid w:val="00E03532"/>
    <w:rsid w:val="00E04285"/>
    <w:rsid w:val="00E06738"/>
    <w:rsid w:val="00E06904"/>
    <w:rsid w:val="00E1005D"/>
    <w:rsid w:val="00E16CA2"/>
    <w:rsid w:val="00E17003"/>
    <w:rsid w:val="00E20447"/>
    <w:rsid w:val="00E21AC2"/>
    <w:rsid w:val="00E225A9"/>
    <w:rsid w:val="00E22EFF"/>
    <w:rsid w:val="00E23EC0"/>
    <w:rsid w:val="00E24A1B"/>
    <w:rsid w:val="00E263C4"/>
    <w:rsid w:val="00E27300"/>
    <w:rsid w:val="00E30E0E"/>
    <w:rsid w:val="00E32F7D"/>
    <w:rsid w:val="00E33604"/>
    <w:rsid w:val="00E355B9"/>
    <w:rsid w:val="00E41A20"/>
    <w:rsid w:val="00E4381B"/>
    <w:rsid w:val="00E43EA5"/>
    <w:rsid w:val="00E450EB"/>
    <w:rsid w:val="00E4710E"/>
    <w:rsid w:val="00E478AD"/>
    <w:rsid w:val="00E507A8"/>
    <w:rsid w:val="00E50EA1"/>
    <w:rsid w:val="00E513D5"/>
    <w:rsid w:val="00E51871"/>
    <w:rsid w:val="00E51D9A"/>
    <w:rsid w:val="00E5352F"/>
    <w:rsid w:val="00E56216"/>
    <w:rsid w:val="00E57239"/>
    <w:rsid w:val="00E57783"/>
    <w:rsid w:val="00E6105D"/>
    <w:rsid w:val="00E619AC"/>
    <w:rsid w:val="00E66ECB"/>
    <w:rsid w:val="00E67BA8"/>
    <w:rsid w:val="00E71DCB"/>
    <w:rsid w:val="00E73050"/>
    <w:rsid w:val="00E730F0"/>
    <w:rsid w:val="00E73670"/>
    <w:rsid w:val="00E76143"/>
    <w:rsid w:val="00E77689"/>
    <w:rsid w:val="00E82439"/>
    <w:rsid w:val="00E82E7D"/>
    <w:rsid w:val="00E836A3"/>
    <w:rsid w:val="00E83CD3"/>
    <w:rsid w:val="00E840BD"/>
    <w:rsid w:val="00E8434D"/>
    <w:rsid w:val="00E84B7C"/>
    <w:rsid w:val="00E854D8"/>
    <w:rsid w:val="00E85528"/>
    <w:rsid w:val="00E857BF"/>
    <w:rsid w:val="00E85E4F"/>
    <w:rsid w:val="00E900DD"/>
    <w:rsid w:val="00E975DD"/>
    <w:rsid w:val="00EA030B"/>
    <w:rsid w:val="00EA0972"/>
    <w:rsid w:val="00EA210B"/>
    <w:rsid w:val="00EA22AD"/>
    <w:rsid w:val="00EA2BE5"/>
    <w:rsid w:val="00EA3847"/>
    <w:rsid w:val="00EA57F1"/>
    <w:rsid w:val="00EA72D7"/>
    <w:rsid w:val="00EB0409"/>
    <w:rsid w:val="00EB2456"/>
    <w:rsid w:val="00EB2C97"/>
    <w:rsid w:val="00EB2CCE"/>
    <w:rsid w:val="00EB3E63"/>
    <w:rsid w:val="00EB41FB"/>
    <w:rsid w:val="00EB4C08"/>
    <w:rsid w:val="00EB5178"/>
    <w:rsid w:val="00EB5184"/>
    <w:rsid w:val="00EB5ABC"/>
    <w:rsid w:val="00EB5FD5"/>
    <w:rsid w:val="00EC0C07"/>
    <w:rsid w:val="00EC2511"/>
    <w:rsid w:val="00EC2653"/>
    <w:rsid w:val="00EC277B"/>
    <w:rsid w:val="00EC3320"/>
    <w:rsid w:val="00EC3646"/>
    <w:rsid w:val="00EC404A"/>
    <w:rsid w:val="00EC65E2"/>
    <w:rsid w:val="00EC70E0"/>
    <w:rsid w:val="00EC7245"/>
    <w:rsid w:val="00ED0934"/>
    <w:rsid w:val="00ED0FB2"/>
    <w:rsid w:val="00ED1E28"/>
    <w:rsid w:val="00ED3931"/>
    <w:rsid w:val="00ED4B6F"/>
    <w:rsid w:val="00ED64ED"/>
    <w:rsid w:val="00ED6671"/>
    <w:rsid w:val="00ED6781"/>
    <w:rsid w:val="00ED749D"/>
    <w:rsid w:val="00ED759E"/>
    <w:rsid w:val="00EE29C8"/>
    <w:rsid w:val="00EE493A"/>
    <w:rsid w:val="00EE4DC5"/>
    <w:rsid w:val="00EE60D7"/>
    <w:rsid w:val="00EE63EF"/>
    <w:rsid w:val="00EE6E1F"/>
    <w:rsid w:val="00EE6E32"/>
    <w:rsid w:val="00EF034F"/>
    <w:rsid w:val="00EF0815"/>
    <w:rsid w:val="00EF08EC"/>
    <w:rsid w:val="00EF12AC"/>
    <w:rsid w:val="00EF19AA"/>
    <w:rsid w:val="00EF1EB5"/>
    <w:rsid w:val="00EF2279"/>
    <w:rsid w:val="00EF39CC"/>
    <w:rsid w:val="00EF404C"/>
    <w:rsid w:val="00EF4D48"/>
    <w:rsid w:val="00EF5FAD"/>
    <w:rsid w:val="00EF66B5"/>
    <w:rsid w:val="00EF74A2"/>
    <w:rsid w:val="00EF7532"/>
    <w:rsid w:val="00F008F7"/>
    <w:rsid w:val="00F01352"/>
    <w:rsid w:val="00F0241A"/>
    <w:rsid w:val="00F0253A"/>
    <w:rsid w:val="00F03484"/>
    <w:rsid w:val="00F03749"/>
    <w:rsid w:val="00F05961"/>
    <w:rsid w:val="00F0692C"/>
    <w:rsid w:val="00F06A12"/>
    <w:rsid w:val="00F079ED"/>
    <w:rsid w:val="00F10005"/>
    <w:rsid w:val="00F102A0"/>
    <w:rsid w:val="00F10695"/>
    <w:rsid w:val="00F11A08"/>
    <w:rsid w:val="00F124D2"/>
    <w:rsid w:val="00F1262B"/>
    <w:rsid w:val="00F12B73"/>
    <w:rsid w:val="00F139BD"/>
    <w:rsid w:val="00F15276"/>
    <w:rsid w:val="00F15384"/>
    <w:rsid w:val="00F16668"/>
    <w:rsid w:val="00F219C4"/>
    <w:rsid w:val="00F2370A"/>
    <w:rsid w:val="00F2396C"/>
    <w:rsid w:val="00F25A83"/>
    <w:rsid w:val="00F26743"/>
    <w:rsid w:val="00F26981"/>
    <w:rsid w:val="00F27250"/>
    <w:rsid w:val="00F276A1"/>
    <w:rsid w:val="00F32B44"/>
    <w:rsid w:val="00F32F13"/>
    <w:rsid w:val="00F35102"/>
    <w:rsid w:val="00F359D6"/>
    <w:rsid w:val="00F374CC"/>
    <w:rsid w:val="00F42673"/>
    <w:rsid w:val="00F43B53"/>
    <w:rsid w:val="00F441F7"/>
    <w:rsid w:val="00F445A4"/>
    <w:rsid w:val="00F4498C"/>
    <w:rsid w:val="00F46159"/>
    <w:rsid w:val="00F4670B"/>
    <w:rsid w:val="00F46B3D"/>
    <w:rsid w:val="00F47DDB"/>
    <w:rsid w:val="00F50AE0"/>
    <w:rsid w:val="00F50D2D"/>
    <w:rsid w:val="00F53CE0"/>
    <w:rsid w:val="00F54C26"/>
    <w:rsid w:val="00F569D2"/>
    <w:rsid w:val="00F57545"/>
    <w:rsid w:val="00F6438F"/>
    <w:rsid w:val="00F648F6"/>
    <w:rsid w:val="00F64C6C"/>
    <w:rsid w:val="00F64E15"/>
    <w:rsid w:val="00F64FA4"/>
    <w:rsid w:val="00F6634A"/>
    <w:rsid w:val="00F664E0"/>
    <w:rsid w:val="00F67CEB"/>
    <w:rsid w:val="00F67D68"/>
    <w:rsid w:val="00F67D81"/>
    <w:rsid w:val="00F70FD3"/>
    <w:rsid w:val="00F749E3"/>
    <w:rsid w:val="00F75B57"/>
    <w:rsid w:val="00F76836"/>
    <w:rsid w:val="00F76D1C"/>
    <w:rsid w:val="00F806AD"/>
    <w:rsid w:val="00F824B9"/>
    <w:rsid w:val="00F8432A"/>
    <w:rsid w:val="00F8502E"/>
    <w:rsid w:val="00F857F1"/>
    <w:rsid w:val="00F862D7"/>
    <w:rsid w:val="00F866A2"/>
    <w:rsid w:val="00F86C45"/>
    <w:rsid w:val="00F86F68"/>
    <w:rsid w:val="00F876A8"/>
    <w:rsid w:val="00F87A4C"/>
    <w:rsid w:val="00F87A68"/>
    <w:rsid w:val="00F87B01"/>
    <w:rsid w:val="00F9075F"/>
    <w:rsid w:val="00F92508"/>
    <w:rsid w:val="00F9360A"/>
    <w:rsid w:val="00F9473E"/>
    <w:rsid w:val="00F95AE9"/>
    <w:rsid w:val="00F9611F"/>
    <w:rsid w:val="00F9626F"/>
    <w:rsid w:val="00F963AE"/>
    <w:rsid w:val="00F9761A"/>
    <w:rsid w:val="00FA1E83"/>
    <w:rsid w:val="00FA1F62"/>
    <w:rsid w:val="00FA2A93"/>
    <w:rsid w:val="00FA4FD9"/>
    <w:rsid w:val="00FA5DAB"/>
    <w:rsid w:val="00FB037A"/>
    <w:rsid w:val="00FB29EF"/>
    <w:rsid w:val="00FB52F7"/>
    <w:rsid w:val="00FB588C"/>
    <w:rsid w:val="00FB5CF6"/>
    <w:rsid w:val="00FB79E1"/>
    <w:rsid w:val="00FC1697"/>
    <w:rsid w:val="00FC1E3A"/>
    <w:rsid w:val="00FC20E9"/>
    <w:rsid w:val="00FC21C4"/>
    <w:rsid w:val="00FC2EF3"/>
    <w:rsid w:val="00FC3638"/>
    <w:rsid w:val="00FC3949"/>
    <w:rsid w:val="00FC3FE3"/>
    <w:rsid w:val="00FC6658"/>
    <w:rsid w:val="00FD13D5"/>
    <w:rsid w:val="00FD14F6"/>
    <w:rsid w:val="00FD353E"/>
    <w:rsid w:val="00FD4D7A"/>
    <w:rsid w:val="00FE35E7"/>
    <w:rsid w:val="00FE3895"/>
    <w:rsid w:val="00FE3FF0"/>
    <w:rsid w:val="00FE48C7"/>
    <w:rsid w:val="00FE5BF6"/>
    <w:rsid w:val="00FE5CC2"/>
    <w:rsid w:val="00FE6D11"/>
    <w:rsid w:val="00FE722F"/>
    <w:rsid w:val="00FF058B"/>
    <w:rsid w:val="00FF57F5"/>
    <w:rsid w:val="00FF66B5"/>
    <w:rsid w:val="01609C59"/>
    <w:rsid w:val="016B277E"/>
    <w:rsid w:val="017822B6"/>
    <w:rsid w:val="01A204F9"/>
    <w:rsid w:val="01ACBC42"/>
    <w:rsid w:val="01D19231"/>
    <w:rsid w:val="01F37067"/>
    <w:rsid w:val="020596E8"/>
    <w:rsid w:val="0210BC11"/>
    <w:rsid w:val="021F3FF4"/>
    <w:rsid w:val="0259A37C"/>
    <w:rsid w:val="025E9BAA"/>
    <w:rsid w:val="0263306A"/>
    <w:rsid w:val="02DD102D"/>
    <w:rsid w:val="02F73F41"/>
    <w:rsid w:val="03467603"/>
    <w:rsid w:val="03BADD84"/>
    <w:rsid w:val="03BC33B2"/>
    <w:rsid w:val="041CAFE3"/>
    <w:rsid w:val="04AA1562"/>
    <w:rsid w:val="04C1A0BB"/>
    <w:rsid w:val="04DB9266"/>
    <w:rsid w:val="04FDAF00"/>
    <w:rsid w:val="05702B8C"/>
    <w:rsid w:val="059DCFE3"/>
    <w:rsid w:val="05BBEF73"/>
    <w:rsid w:val="05D313FF"/>
    <w:rsid w:val="0640E88D"/>
    <w:rsid w:val="0671146B"/>
    <w:rsid w:val="071E4240"/>
    <w:rsid w:val="07223E4F"/>
    <w:rsid w:val="0755301E"/>
    <w:rsid w:val="0755FA67"/>
    <w:rsid w:val="07751616"/>
    <w:rsid w:val="0782C518"/>
    <w:rsid w:val="07BEC7CA"/>
    <w:rsid w:val="07E6B7C3"/>
    <w:rsid w:val="08BE90EA"/>
    <w:rsid w:val="08E71ABB"/>
    <w:rsid w:val="093463D7"/>
    <w:rsid w:val="096704A4"/>
    <w:rsid w:val="09726A5A"/>
    <w:rsid w:val="0AE887B4"/>
    <w:rsid w:val="0B2C59C9"/>
    <w:rsid w:val="0B5C9207"/>
    <w:rsid w:val="0C3CD170"/>
    <w:rsid w:val="0D0E1322"/>
    <w:rsid w:val="0D2AD1EC"/>
    <w:rsid w:val="0D4A206C"/>
    <w:rsid w:val="0D5D69AC"/>
    <w:rsid w:val="0D6D43BD"/>
    <w:rsid w:val="0DCA98C0"/>
    <w:rsid w:val="0E040BBC"/>
    <w:rsid w:val="0E160FE1"/>
    <w:rsid w:val="0E700BE0"/>
    <w:rsid w:val="0E725E2D"/>
    <w:rsid w:val="0EA51D2B"/>
    <w:rsid w:val="0ED24D7E"/>
    <w:rsid w:val="0EECA773"/>
    <w:rsid w:val="0F120B25"/>
    <w:rsid w:val="0F70A2FF"/>
    <w:rsid w:val="0F94B239"/>
    <w:rsid w:val="0FF722EE"/>
    <w:rsid w:val="0FF999B8"/>
    <w:rsid w:val="10094B90"/>
    <w:rsid w:val="100CAD35"/>
    <w:rsid w:val="100E6F25"/>
    <w:rsid w:val="10E11A02"/>
    <w:rsid w:val="110602C0"/>
    <w:rsid w:val="111CC2A5"/>
    <w:rsid w:val="11977882"/>
    <w:rsid w:val="11D93CB0"/>
    <w:rsid w:val="11E84D73"/>
    <w:rsid w:val="12455C82"/>
    <w:rsid w:val="12851457"/>
    <w:rsid w:val="129EA15B"/>
    <w:rsid w:val="12BD362F"/>
    <w:rsid w:val="131F7199"/>
    <w:rsid w:val="136D15EE"/>
    <w:rsid w:val="1370524C"/>
    <w:rsid w:val="13779DC2"/>
    <w:rsid w:val="13C4DB4B"/>
    <w:rsid w:val="13DD395F"/>
    <w:rsid w:val="14078EB9"/>
    <w:rsid w:val="14113ADB"/>
    <w:rsid w:val="143F3719"/>
    <w:rsid w:val="154A3B2B"/>
    <w:rsid w:val="162D28B0"/>
    <w:rsid w:val="168829BC"/>
    <w:rsid w:val="16B7C287"/>
    <w:rsid w:val="16D55632"/>
    <w:rsid w:val="1795844B"/>
    <w:rsid w:val="17F3B3E5"/>
    <w:rsid w:val="183C5831"/>
    <w:rsid w:val="18471D6E"/>
    <w:rsid w:val="186CBA4A"/>
    <w:rsid w:val="18FA1FA3"/>
    <w:rsid w:val="19AC702B"/>
    <w:rsid w:val="19E57D85"/>
    <w:rsid w:val="19EA384A"/>
    <w:rsid w:val="1A06CFD6"/>
    <w:rsid w:val="1A1216AB"/>
    <w:rsid w:val="1A5DAC5A"/>
    <w:rsid w:val="1B5F6FB0"/>
    <w:rsid w:val="1B6A295A"/>
    <w:rsid w:val="1B933EFF"/>
    <w:rsid w:val="1BDC81DA"/>
    <w:rsid w:val="1C4325C1"/>
    <w:rsid w:val="1C5FAA8C"/>
    <w:rsid w:val="1CCE0F01"/>
    <w:rsid w:val="1D1E2C23"/>
    <w:rsid w:val="1D1FEB66"/>
    <w:rsid w:val="1D5C7AF8"/>
    <w:rsid w:val="1DC6980E"/>
    <w:rsid w:val="1DEBA905"/>
    <w:rsid w:val="1DFCE15D"/>
    <w:rsid w:val="1E2C3F3E"/>
    <w:rsid w:val="1E5540B1"/>
    <w:rsid w:val="1E58CC86"/>
    <w:rsid w:val="1EB414B5"/>
    <w:rsid w:val="1ECF67DE"/>
    <w:rsid w:val="1F47CA1C"/>
    <w:rsid w:val="1F69F053"/>
    <w:rsid w:val="1FBBC88C"/>
    <w:rsid w:val="1FBFA8A9"/>
    <w:rsid w:val="1FFB892E"/>
    <w:rsid w:val="2000A185"/>
    <w:rsid w:val="205FAB84"/>
    <w:rsid w:val="206F3D94"/>
    <w:rsid w:val="20B43F1B"/>
    <w:rsid w:val="20D6CAF4"/>
    <w:rsid w:val="20F33894"/>
    <w:rsid w:val="21DEEFEC"/>
    <w:rsid w:val="22158620"/>
    <w:rsid w:val="2254FD12"/>
    <w:rsid w:val="22B27AE8"/>
    <w:rsid w:val="22BC7447"/>
    <w:rsid w:val="230990D7"/>
    <w:rsid w:val="230D21FA"/>
    <w:rsid w:val="23C11802"/>
    <w:rsid w:val="23FB7C85"/>
    <w:rsid w:val="24A7175D"/>
    <w:rsid w:val="2577CB95"/>
    <w:rsid w:val="25ADFABD"/>
    <w:rsid w:val="25EBCE6F"/>
    <w:rsid w:val="25F71F91"/>
    <w:rsid w:val="261BB5B6"/>
    <w:rsid w:val="261E8D6D"/>
    <w:rsid w:val="2673A16D"/>
    <w:rsid w:val="2706D169"/>
    <w:rsid w:val="272FEAA6"/>
    <w:rsid w:val="2785CDD0"/>
    <w:rsid w:val="281ECB76"/>
    <w:rsid w:val="283CF699"/>
    <w:rsid w:val="2872301D"/>
    <w:rsid w:val="28988534"/>
    <w:rsid w:val="289CDB52"/>
    <w:rsid w:val="28A03FE9"/>
    <w:rsid w:val="28E00141"/>
    <w:rsid w:val="291E399A"/>
    <w:rsid w:val="2920C950"/>
    <w:rsid w:val="2920DF7B"/>
    <w:rsid w:val="2949AE1D"/>
    <w:rsid w:val="29C87CAF"/>
    <w:rsid w:val="2A047F61"/>
    <w:rsid w:val="2A4250D2"/>
    <w:rsid w:val="2AB9E4A6"/>
    <w:rsid w:val="2B5644FA"/>
    <w:rsid w:val="2B73CD12"/>
    <w:rsid w:val="2BCFC14F"/>
    <w:rsid w:val="2C18FDE3"/>
    <w:rsid w:val="2C23635F"/>
    <w:rsid w:val="2C36FB1B"/>
    <w:rsid w:val="2C382A0B"/>
    <w:rsid w:val="2D1945CE"/>
    <w:rsid w:val="2D5AE2BE"/>
    <w:rsid w:val="2D698347"/>
    <w:rsid w:val="2D9F4CCD"/>
    <w:rsid w:val="2DB505FB"/>
    <w:rsid w:val="2E23B64D"/>
    <w:rsid w:val="2E78C846"/>
    <w:rsid w:val="2EA0111F"/>
    <w:rsid w:val="2ECDCDFC"/>
    <w:rsid w:val="2EFD5D1F"/>
    <w:rsid w:val="2F39A63D"/>
    <w:rsid w:val="2F45C1A8"/>
    <w:rsid w:val="2F54DD03"/>
    <w:rsid w:val="2F7E4687"/>
    <w:rsid w:val="2F852680"/>
    <w:rsid w:val="2FBA78A0"/>
    <w:rsid w:val="2FC0D194"/>
    <w:rsid w:val="2FF7CB05"/>
    <w:rsid w:val="300FE423"/>
    <w:rsid w:val="3071FB78"/>
    <w:rsid w:val="3121A6F5"/>
    <w:rsid w:val="31327D25"/>
    <w:rsid w:val="314D82C8"/>
    <w:rsid w:val="31AD1CD7"/>
    <w:rsid w:val="31FF50B6"/>
    <w:rsid w:val="3302BCC1"/>
    <w:rsid w:val="3329614F"/>
    <w:rsid w:val="33C7C75D"/>
    <w:rsid w:val="33DE91DA"/>
    <w:rsid w:val="33FD1611"/>
    <w:rsid w:val="341EFFDA"/>
    <w:rsid w:val="34271F36"/>
    <w:rsid w:val="343BE5E2"/>
    <w:rsid w:val="359BA8F9"/>
    <w:rsid w:val="36082F96"/>
    <w:rsid w:val="360F09C3"/>
    <w:rsid w:val="36CD3F9E"/>
    <w:rsid w:val="373DDDE1"/>
    <w:rsid w:val="3756A09C"/>
    <w:rsid w:val="37A08FB9"/>
    <w:rsid w:val="37A2BAC8"/>
    <w:rsid w:val="37CA8D4B"/>
    <w:rsid w:val="381798FE"/>
    <w:rsid w:val="3833346B"/>
    <w:rsid w:val="389B1F0D"/>
    <w:rsid w:val="38EB1BEA"/>
    <w:rsid w:val="39B606F3"/>
    <w:rsid w:val="3A1DDB5A"/>
    <w:rsid w:val="3A952732"/>
    <w:rsid w:val="3A9E2C34"/>
    <w:rsid w:val="3B1D5212"/>
    <w:rsid w:val="3C2D807A"/>
    <w:rsid w:val="3C5FFAAE"/>
    <w:rsid w:val="3C6B0207"/>
    <w:rsid w:val="3C6E0CA4"/>
    <w:rsid w:val="3C766D3E"/>
    <w:rsid w:val="3C920B3C"/>
    <w:rsid w:val="3D5893AB"/>
    <w:rsid w:val="3DB10FE1"/>
    <w:rsid w:val="3E1F9523"/>
    <w:rsid w:val="3E2D8F1D"/>
    <w:rsid w:val="3E43E764"/>
    <w:rsid w:val="3E75FCDA"/>
    <w:rsid w:val="3EA29D2D"/>
    <w:rsid w:val="3EB1157D"/>
    <w:rsid w:val="3EDBEB5A"/>
    <w:rsid w:val="3F4A508C"/>
    <w:rsid w:val="3F823A89"/>
    <w:rsid w:val="3FA10EBD"/>
    <w:rsid w:val="3FF815D9"/>
    <w:rsid w:val="403944C3"/>
    <w:rsid w:val="406BA879"/>
    <w:rsid w:val="4088FEBB"/>
    <w:rsid w:val="41A35011"/>
    <w:rsid w:val="41D7B8D1"/>
    <w:rsid w:val="420C17ED"/>
    <w:rsid w:val="4259AE91"/>
    <w:rsid w:val="429B40E9"/>
    <w:rsid w:val="42BF55C1"/>
    <w:rsid w:val="4387EB37"/>
    <w:rsid w:val="438FE707"/>
    <w:rsid w:val="43B91799"/>
    <w:rsid w:val="43BAAB30"/>
    <w:rsid w:val="44800448"/>
    <w:rsid w:val="44D2EDEF"/>
    <w:rsid w:val="450021D5"/>
    <w:rsid w:val="452940A6"/>
    <w:rsid w:val="453DAD43"/>
    <w:rsid w:val="45D61371"/>
    <w:rsid w:val="4694EADE"/>
    <w:rsid w:val="46C069FC"/>
    <w:rsid w:val="4725D539"/>
    <w:rsid w:val="47963F93"/>
    <w:rsid w:val="47CC9E87"/>
    <w:rsid w:val="484AAE63"/>
    <w:rsid w:val="488BA943"/>
    <w:rsid w:val="48AA604B"/>
    <w:rsid w:val="48C76716"/>
    <w:rsid w:val="48C9E19C"/>
    <w:rsid w:val="48DC8D19"/>
    <w:rsid w:val="48E66492"/>
    <w:rsid w:val="49020902"/>
    <w:rsid w:val="49333AB6"/>
    <w:rsid w:val="493CB586"/>
    <w:rsid w:val="49493598"/>
    <w:rsid w:val="499470FC"/>
    <w:rsid w:val="49CD2396"/>
    <w:rsid w:val="49CD4BCF"/>
    <w:rsid w:val="4A17DD70"/>
    <w:rsid w:val="4A827B5F"/>
    <w:rsid w:val="4B9C72A6"/>
    <w:rsid w:val="4C6058EA"/>
    <w:rsid w:val="4CA97A8E"/>
    <w:rsid w:val="4CD9D53F"/>
    <w:rsid w:val="4D17B7D9"/>
    <w:rsid w:val="4D98DFFB"/>
    <w:rsid w:val="4DEC6407"/>
    <w:rsid w:val="4DFEB7CA"/>
    <w:rsid w:val="4ED61739"/>
    <w:rsid w:val="4F1BF217"/>
    <w:rsid w:val="4F630614"/>
    <w:rsid w:val="4F7CA018"/>
    <w:rsid w:val="4FA68DC5"/>
    <w:rsid w:val="4FBE4ED8"/>
    <w:rsid w:val="4FE62419"/>
    <w:rsid w:val="501FC781"/>
    <w:rsid w:val="50549489"/>
    <w:rsid w:val="507B35E6"/>
    <w:rsid w:val="5085B08A"/>
    <w:rsid w:val="508D302C"/>
    <w:rsid w:val="50CCACE7"/>
    <w:rsid w:val="50FB4898"/>
    <w:rsid w:val="515BEC07"/>
    <w:rsid w:val="52023EA0"/>
    <w:rsid w:val="526871B5"/>
    <w:rsid w:val="52D87BEA"/>
    <w:rsid w:val="536357E5"/>
    <w:rsid w:val="539F3359"/>
    <w:rsid w:val="543F216B"/>
    <w:rsid w:val="5441947B"/>
    <w:rsid w:val="546F5F77"/>
    <w:rsid w:val="54C43806"/>
    <w:rsid w:val="5586174F"/>
    <w:rsid w:val="55A87ACF"/>
    <w:rsid w:val="55CB7A30"/>
    <w:rsid w:val="55F93E7C"/>
    <w:rsid w:val="5605916E"/>
    <w:rsid w:val="564FFD78"/>
    <w:rsid w:val="56AB41F7"/>
    <w:rsid w:val="56DD5FE0"/>
    <w:rsid w:val="56E4C2F5"/>
    <w:rsid w:val="57496E06"/>
    <w:rsid w:val="57E143EA"/>
    <w:rsid w:val="57F8A5DF"/>
    <w:rsid w:val="5835A4B0"/>
    <w:rsid w:val="5882C68E"/>
    <w:rsid w:val="589D8187"/>
    <w:rsid w:val="592153DA"/>
    <w:rsid w:val="5960ECF9"/>
    <w:rsid w:val="598533A7"/>
    <w:rsid w:val="5B853EDF"/>
    <w:rsid w:val="5BD1263A"/>
    <w:rsid w:val="5C1EC5F6"/>
    <w:rsid w:val="5C8825B7"/>
    <w:rsid w:val="5CBF651A"/>
    <w:rsid w:val="5D37E550"/>
    <w:rsid w:val="5D7A4B8E"/>
    <w:rsid w:val="5DE4A261"/>
    <w:rsid w:val="5E0E02A5"/>
    <w:rsid w:val="5E163E8C"/>
    <w:rsid w:val="5E2CCBA0"/>
    <w:rsid w:val="5E71CD27"/>
    <w:rsid w:val="5E7F7C29"/>
    <w:rsid w:val="5EFF8443"/>
    <w:rsid w:val="5F5A4990"/>
    <w:rsid w:val="5FCB51CD"/>
    <w:rsid w:val="5FD622CA"/>
    <w:rsid w:val="5FD9A63B"/>
    <w:rsid w:val="601E037E"/>
    <w:rsid w:val="604737C2"/>
    <w:rsid w:val="60799219"/>
    <w:rsid w:val="609788E8"/>
    <w:rsid w:val="6097E575"/>
    <w:rsid w:val="622B5911"/>
    <w:rsid w:val="62514981"/>
    <w:rsid w:val="62527776"/>
    <w:rsid w:val="629A98FD"/>
    <w:rsid w:val="63A983B9"/>
    <w:rsid w:val="63ACB57F"/>
    <w:rsid w:val="63F7F032"/>
    <w:rsid w:val="6402A8EB"/>
    <w:rsid w:val="6455C007"/>
    <w:rsid w:val="64EAC19E"/>
    <w:rsid w:val="6504F0B2"/>
    <w:rsid w:val="65129421"/>
    <w:rsid w:val="6546E7B1"/>
    <w:rsid w:val="65D708AD"/>
    <w:rsid w:val="66117660"/>
    <w:rsid w:val="6652DA35"/>
    <w:rsid w:val="66ECDB3F"/>
    <w:rsid w:val="67382B22"/>
    <w:rsid w:val="676D152F"/>
    <w:rsid w:val="680D1B67"/>
    <w:rsid w:val="681E3F13"/>
    <w:rsid w:val="68257EF6"/>
    <w:rsid w:val="6863E4D9"/>
    <w:rsid w:val="6895EA68"/>
    <w:rsid w:val="689852E0"/>
    <w:rsid w:val="68AD251F"/>
    <w:rsid w:val="69119C64"/>
    <w:rsid w:val="697443A4"/>
    <w:rsid w:val="69C14F57"/>
    <w:rsid w:val="6A1B2DB5"/>
    <w:rsid w:val="6A3358F8"/>
    <w:rsid w:val="6B0768C4"/>
    <w:rsid w:val="6B1E6517"/>
    <w:rsid w:val="6B7A8092"/>
    <w:rsid w:val="6C93AB8A"/>
    <w:rsid w:val="6CEDB427"/>
    <w:rsid w:val="6CF7FE92"/>
    <w:rsid w:val="6D4EFBDA"/>
    <w:rsid w:val="6E38AF97"/>
    <w:rsid w:val="6E469B19"/>
    <w:rsid w:val="6E51407C"/>
    <w:rsid w:val="6E80CDB4"/>
    <w:rsid w:val="6E9985D7"/>
    <w:rsid w:val="6EC891AB"/>
    <w:rsid w:val="6ED3A57B"/>
    <w:rsid w:val="6ED5C5F2"/>
    <w:rsid w:val="6EE3137A"/>
    <w:rsid w:val="6F0FB3C0"/>
    <w:rsid w:val="6F8266E7"/>
    <w:rsid w:val="6FACA05C"/>
    <w:rsid w:val="6FB8B2B5"/>
    <w:rsid w:val="6FEAD191"/>
    <w:rsid w:val="707E869F"/>
    <w:rsid w:val="7122D567"/>
    <w:rsid w:val="7150CF08"/>
    <w:rsid w:val="71721AD6"/>
    <w:rsid w:val="719B81ED"/>
    <w:rsid w:val="71E40B32"/>
    <w:rsid w:val="721C767C"/>
    <w:rsid w:val="72801BFD"/>
    <w:rsid w:val="72A9A1B3"/>
    <w:rsid w:val="72AF632F"/>
    <w:rsid w:val="72CDB590"/>
    <w:rsid w:val="730CEB03"/>
    <w:rsid w:val="732EF077"/>
    <w:rsid w:val="739AD3F5"/>
    <w:rsid w:val="73A486E8"/>
    <w:rsid w:val="74B78DC3"/>
    <w:rsid w:val="74B92BF2"/>
    <w:rsid w:val="756BC134"/>
    <w:rsid w:val="756EB68C"/>
    <w:rsid w:val="7599A5A5"/>
    <w:rsid w:val="75A91DA9"/>
    <w:rsid w:val="75BEBB1B"/>
    <w:rsid w:val="7615BD43"/>
    <w:rsid w:val="76B68036"/>
    <w:rsid w:val="76EB386D"/>
    <w:rsid w:val="7728D94E"/>
    <w:rsid w:val="7789BA26"/>
    <w:rsid w:val="77B3840A"/>
    <w:rsid w:val="78D27FEF"/>
    <w:rsid w:val="794D03F6"/>
    <w:rsid w:val="7969E9FE"/>
    <w:rsid w:val="79AA1B90"/>
    <w:rsid w:val="79BEE23C"/>
    <w:rsid w:val="79FB9D29"/>
    <w:rsid w:val="7A022EC6"/>
    <w:rsid w:val="7A781D1F"/>
    <w:rsid w:val="7AA90567"/>
    <w:rsid w:val="7B30BFA3"/>
    <w:rsid w:val="7B6AFBED"/>
    <w:rsid w:val="7B6FFC89"/>
    <w:rsid w:val="7B75C12A"/>
    <w:rsid w:val="7C0AEAFA"/>
    <w:rsid w:val="7C289A50"/>
    <w:rsid w:val="7C37F314"/>
    <w:rsid w:val="7C6EFD98"/>
    <w:rsid w:val="7D6DEA6F"/>
    <w:rsid w:val="7D6F0EEA"/>
    <w:rsid w:val="7D997B98"/>
    <w:rsid w:val="7E1EAEB1"/>
    <w:rsid w:val="7EE32ABD"/>
    <w:rsid w:val="7EE5A5F8"/>
    <w:rsid w:val="7EEC7D98"/>
    <w:rsid w:val="7F1D5387"/>
    <w:rsid w:val="7FBD4199"/>
    <w:rsid w:val="7FD51B0D"/>
    <w:rsid w:val="7FE15576"/>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B2A8C"/>
  <w15:docId w15:val="{F6C29D9C-EA82-492D-9F12-0D91920E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6D9F"/>
    <w:pPr>
      <w:keepNext/>
      <w:keepLines/>
      <w:numPr>
        <w:numId w:val="1"/>
      </w:numPr>
      <w:spacing w:before="240" w:after="0"/>
      <w:outlineLvl w:val="0"/>
    </w:pPr>
    <w:rPr>
      <w:color w:val="2F5496"/>
      <w:sz w:val="34"/>
      <w:szCs w:val="34"/>
    </w:rPr>
  </w:style>
  <w:style w:type="paragraph" w:styleId="Ttulo2">
    <w:name w:val="heading 2"/>
    <w:basedOn w:val="Normal"/>
    <w:next w:val="Normal"/>
    <w:uiPriority w:val="9"/>
    <w:unhideWhenUsed/>
    <w:qFormat/>
    <w:rsid w:val="00871CA7"/>
    <w:pPr>
      <w:keepNext/>
      <w:keepLines/>
      <w:numPr>
        <w:ilvl w:val="1"/>
        <w:numId w:val="1"/>
      </w:numPr>
      <w:spacing w:before="40" w:after="0"/>
      <w:ind w:left="1152"/>
      <w:outlineLvl w:val="1"/>
    </w:pPr>
    <w:rPr>
      <w:color w:val="2F5496"/>
      <w:sz w:val="32"/>
      <w:szCs w:val="32"/>
    </w:rPr>
  </w:style>
  <w:style w:type="paragraph" w:styleId="Ttulo3">
    <w:name w:val="heading 3"/>
    <w:basedOn w:val="Ttulo1"/>
    <w:next w:val="Normal"/>
    <w:link w:val="Ttulo3Car"/>
    <w:uiPriority w:val="9"/>
    <w:unhideWhenUsed/>
    <w:qFormat/>
    <w:rsid w:val="00871CA7"/>
    <w:pPr>
      <w:numPr>
        <w:ilvl w:val="2"/>
      </w:numPr>
      <w:outlineLvl w:val="2"/>
    </w:pPr>
    <w:rPr>
      <w:sz w:val="30"/>
      <w:szCs w:val="30"/>
    </w:rPr>
  </w:style>
  <w:style w:type="paragraph" w:styleId="Ttulo4">
    <w:name w:val="heading 4"/>
    <w:basedOn w:val="Ttulo3"/>
    <w:next w:val="Normal"/>
    <w:link w:val="Ttulo4Car"/>
    <w:uiPriority w:val="9"/>
    <w:unhideWhenUsed/>
    <w:qFormat/>
    <w:rsid w:val="00871CA7"/>
    <w:pPr>
      <w:numPr>
        <w:ilvl w:val="3"/>
      </w:numPr>
      <w:ind w:left="2087"/>
      <w:outlineLvl w:val="3"/>
    </w:pPr>
    <w:rPr>
      <w:sz w:val="26"/>
      <w:szCs w:val="2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TDC">
    <w:name w:val="TOC Heading"/>
    <w:basedOn w:val="Ttulo1"/>
    <w:next w:val="Normal"/>
    <w:uiPriority w:val="39"/>
    <w:unhideWhenUsed/>
    <w:qFormat/>
    <w:rsid w:val="006B0A45"/>
    <w:pPr>
      <w:outlineLvl w:val="9"/>
    </w:pPr>
    <w:rPr>
      <w:rFonts w:asciiTheme="majorHAnsi" w:eastAsiaTheme="majorEastAsia" w:hAnsiTheme="majorHAnsi" w:cstheme="majorBidi"/>
      <w:color w:val="365F91" w:themeColor="accent1" w:themeShade="BF"/>
    </w:r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left w:w="70" w:type="dxa"/>
        <w:right w:w="70" w:type="dxa"/>
      </w:tblCellMar>
    </w:tblPr>
  </w:style>
  <w:style w:type="table" w:customStyle="1" w:styleId="a0">
    <w:basedOn w:val="Tablanormal"/>
    <w:tblPr>
      <w:tblStyleRowBandSize w:val="1"/>
      <w:tblStyleColBandSize w:val="1"/>
      <w:tblInd w:w="0" w:type="nil"/>
      <w:tblCellMar>
        <w:left w:w="70" w:type="dxa"/>
        <w:right w:w="70" w:type="dxa"/>
      </w:tblCellMar>
    </w:tblPr>
  </w:style>
  <w:style w:type="table" w:customStyle="1" w:styleId="a1">
    <w:basedOn w:val="Tablanormal"/>
    <w:tblPr>
      <w:tblStyleRowBandSize w:val="1"/>
      <w:tblStyleColBandSize w:val="1"/>
      <w:tblInd w:w="0" w:type="nil"/>
      <w:tblCellMar>
        <w:left w:w="70" w:type="dxa"/>
        <w:right w:w="7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character" w:styleId="Hipervnculo">
    <w:name w:val="Hyperlink"/>
    <w:basedOn w:val="Fuentedeprrafopredeter"/>
    <w:uiPriority w:val="99"/>
    <w:unhideWhenUsed/>
    <w:rsid w:val="00545ABA"/>
    <w:rPr>
      <w:color w:val="0000FF" w:themeColor="hyperlink"/>
      <w:u w:val="single"/>
    </w:rPr>
  </w:style>
  <w:style w:type="character" w:styleId="Mencinsinresolver">
    <w:name w:val="Unresolved Mention"/>
    <w:basedOn w:val="Fuentedeprrafopredeter"/>
    <w:uiPriority w:val="99"/>
    <w:semiHidden/>
    <w:unhideWhenUsed/>
    <w:rsid w:val="00545ABA"/>
    <w:rPr>
      <w:color w:val="605E5C"/>
      <w:shd w:val="clear" w:color="auto" w:fill="E1DFDD"/>
    </w:rPr>
  </w:style>
  <w:style w:type="table" w:styleId="Tablaconcuadrcula">
    <w:name w:val="Table Grid"/>
    <w:basedOn w:val="Tablanormal"/>
    <w:uiPriority w:val="39"/>
    <w:rsid w:val="0071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57436"/>
    <w:pPr>
      <w:ind w:left="720"/>
      <w:contextualSpacing/>
    </w:pPr>
  </w:style>
  <w:style w:type="table" w:customStyle="1" w:styleId="TableNormal1">
    <w:name w:val="Table Normal1"/>
    <w:rsid w:val="002C4AE9"/>
    <w:tblPr>
      <w:tblCellMar>
        <w:top w:w="0" w:type="dxa"/>
        <w:left w:w="0" w:type="dxa"/>
        <w:bottom w:w="0" w:type="dxa"/>
        <w:right w:w="0" w:type="dxa"/>
      </w:tblCellMar>
    </w:tblPr>
  </w:style>
  <w:style w:type="paragraph" w:styleId="TDC1">
    <w:name w:val="toc 1"/>
    <w:basedOn w:val="Normal"/>
    <w:next w:val="Normal"/>
    <w:autoRedefine/>
    <w:uiPriority w:val="39"/>
    <w:unhideWhenUsed/>
    <w:rsid w:val="006B0A45"/>
    <w:pPr>
      <w:spacing w:after="100"/>
    </w:pPr>
  </w:style>
  <w:style w:type="paragraph" w:styleId="TDC2">
    <w:name w:val="toc 2"/>
    <w:basedOn w:val="Normal"/>
    <w:next w:val="Normal"/>
    <w:autoRedefine/>
    <w:uiPriority w:val="39"/>
    <w:unhideWhenUsed/>
    <w:rsid w:val="006B0A45"/>
    <w:pPr>
      <w:spacing w:after="100"/>
      <w:ind w:left="220"/>
    </w:pPr>
  </w:style>
  <w:style w:type="paragraph" w:styleId="TDC3">
    <w:name w:val="toc 3"/>
    <w:basedOn w:val="Normal"/>
    <w:next w:val="Normal"/>
    <w:autoRedefine/>
    <w:uiPriority w:val="39"/>
    <w:unhideWhenUsed/>
    <w:rsid w:val="00037E4A"/>
    <w:pPr>
      <w:spacing w:after="100"/>
      <w:ind w:left="440"/>
    </w:pPr>
  </w:style>
  <w:style w:type="character" w:customStyle="1" w:styleId="Ttulo1Car">
    <w:name w:val="Título 1 Car"/>
    <w:basedOn w:val="Fuentedeprrafopredeter"/>
    <w:link w:val="Ttulo1"/>
    <w:uiPriority w:val="9"/>
    <w:rsid w:val="00B800B6"/>
    <w:rPr>
      <w:color w:val="2F5496"/>
      <w:sz w:val="34"/>
      <w:szCs w:val="34"/>
    </w:rPr>
  </w:style>
  <w:style w:type="character" w:customStyle="1" w:styleId="Ttulo3Car">
    <w:name w:val="Título 3 Car"/>
    <w:basedOn w:val="Ttulo1Car"/>
    <w:link w:val="Ttulo3"/>
    <w:uiPriority w:val="9"/>
    <w:rsid w:val="00871CA7"/>
    <w:rPr>
      <w:color w:val="2F5496"/>
      <w:sz w:val="30"/>
      <w:szCs w:val="30"/>
    </w:rPr>
  </w:style>
  <w:style w:type="character" w:customStyle="1" w:styleId="Ttulo4Car">
    <w:name w:val="Título 4 Car"/>
    <w:basedOn w:val="Ttulo3Car"/>
    <w:link w:val="Ttulo4"/>
    <w:uiPriority w:val="9"/>
    <w:rsid w:val="00871CA7"/>
    <w:rPr>
      <w:color w:val="2F5496"/>
      <w:sz w:val="26"/>
      <w:szCs w:val="26"/>
    </w:rPr>
  </w:style>
  <w:style w:type="paragraph" w:styleId="TDC4">
    <w:name w:val="toc 4"/>
    <w:basedOn w:val="Normal"/>
    <w:next w:val="Normal"/>
    <w:autoRedefine/>
    <w:uiPriority w:val="39"/>
    <w:unhideWhenUsed/>
    <w:rsid w:val="00F806AD"/>
    <w:pPr>
      <w:spacing w:after="100"/>
      <w:ind w:left="660"/>
    </w:pPr>
  </w:style>
  <w:style w:type="paragraph" w:styleId="Revisin">
    <w:name w:val="Revision"/>
    <w:hidden/>
    <w:uiPriority w:val="99"/>
    <w:semiHidden/>
    <w:rsid w:val="00002654"/>
    <w:pPr>
      <w:spacing w:after="0" w:line="240" w:lineRule="auto"/>
    </w:pPr>
  </w:style>
  <w:style w:type="character" w:customStyle="1" w:styleId="cf01">
    <w:name w:val="cf01"/>
    <w:basedOn w:val="Fuentedeprrafopredeter"/>
    <w:rsid w:val="00AD0D05"/>
    <w:rPr>
      <w:rFonts w:ascii="Segoe UI" w:hAnsi="Segoe UI" w:cs="Segoe UI" w:hint="default"/>
      <w:sz w:val="18"/>
      <w:szCs w:val="18"/>
    </w:rPr>
  </w:style>
  <w:style w:type="table" w:customStyle="1" w:styleId="28">
    <w:name w:val="28"/>
    <w:basedOn w:val="Tablanormal"/>
    <w:rsid w:val="00E836A3"/>
    <w:pPr>
      <w:spacing w:after="0" w:line="240" w:lineRule="auto"/>
      <w:jc w:val="both"/>
    </w:pPr>
    <w:rPr>
      <w:lang w:val="es-ES_tradnl" w:eastAsia="es-ES"/>
    </w:rPr>
    <w:tblPr>
      <w:tblStyleRowBandSize w:val="1"/>
      <w:tblStyleColBandSize w:val="1"/>
      <w:tblInd w:w="0" w:type="nil"/>
      <w:tblCellMar>
        <w:top w:w="100" w:type="dxa"/>
        <w:left w:w="70" w:type="dxa"/>
        <w:bottom w:w="100" w:type="dxa"/>
        <w:right w:w="70" w:type="dxa"/>
      </w:tblCellMar>
    </w:tblPr>
  </w:style>
  <w:style w:type="paragraph" w:styleId="Asuntodelcomentario">
    <w:name w:val="annotation subject"/>
    <w:basedOn w:val="Textocomentario"/>
    <w:next w:val="Textocomentario"/>
    <w:link w:val="AsuntodelcomentarioCar"/>
    <w:uiPriority w:val="99"/>
    <w:semiHidden/>
    <w:unhideWhenUsed/>
    <w:rsid w:val="00074529"/>
    <w:rPr>
      <w:b/>
      <w:bCs/>
    </w:rPr>
  </w:style>
  <w:style w:type="character" w:customStyle="1" w:styleId="AsuntodelcomentarioCar">
    <w:name w:val="Asunto del comentario Car"/>
    <w:basedOn w:val="TextocomentarioCar"/>
    <w:link w:val="Asuntodelcomentario"/>
    <w:uiPriority w:val="99"/>
    <w:semiHidden/>
    <w:rsid w:val="00074529"/>
    <w:rPr>
      <w:b/>
      <w:bCs/>
      <w:sz w:val="20"/>
      <w:szCs w:val="20"/>
    </w:rPr>
  </w:style>
  <w:style w:type="paragraph" w:styleId="Encabezado">
    <w:name w:val="header"/>
    <w:basedOn w:val="Normal"/>
    <w:link w:val="EncabezadoCar"/>
    <w:uiPriority w:val="99"/>
    <w:unhideWhenUsed/>
    <w:rsid w:val="005D1A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1A29"/>
  </w:style>
  <w:style w:type="paragraph" w:styleId="Piedepgina">
    <w:name w:val="footer"/>
    <w:basedOn w:val="Normal"/>
    <w:link w:val="PiedepginaCar"/>
    <w:uiPriority w:val="99"/>
    <w:unhideWhenUsed/>
    <w:rsid w:val="005D1A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1A29"/>
  </w:style>
  <w:style w:type="character" w:styleId="Textodelmarcadordeposicin">
    <w:name w:val="Placeholder Text"/>
    <w:basedOn w:val="Fuentedeprrafopredeter"/>
    <w:uiPriority w:val="99"/>
    <w:semiHidden/>
    <w:rsid w:val="003503B7"/>
    <w:rPr>
      <w:color w:val="808080"/>
    </w:rPr>
  </w:style>
  <w:style w:type="character" w:styleId="Hipervnculovisitado">
    <w:name w:val="FollowedHyperlink"/>
    <w:basedOn w:val="Fuentedeprrafopredeter"/>
    <w:uiPriority w:val="99"/>
    <w:semiHidden/>
    <w:unhideWhenUsed/>
    <w:rsid w:val="0077620D"/>
    <w:rPr>
      <w:color w:val="800080" w:themeColor="followedHyperlink"/>
      <w:u w:val="single"/>
    </w:rPr>
  </w:style>
  <w:style w:type="table" w:styleId="Tablanormal3">
    <w:name w:val="Plain Table 3"/>
    <w:basedOn w:val="Tablanormal"/>
    <w:uiPriority w:val="43"/>
    <w:rsid w:val="00B946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5">
    <w:name w:val="Grid Table 1 Light Accent 5"/>
    <w:basedOn w:val="Tablanormal"/>
    <w:uiPriority w:val="46"/>
    <w:rsid w:val="00B9460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B9460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onar">
    <w:name w:val="Mention"/>
    <w:basedOn w:val="Fuentedeprrafopredeter"/>
    <w:uiPriority w:val="99"/>
    <w:unhideWhenUsed/>
    <w:rsid w:val="00164A3C"/>
    <w:rPr>
      <w:color w:val="2B579A"/>
      <w:shd w:val="clear" w:color="auto" w:fill="E1DFDD"/>
    </w:rPr>
  </w:style>
  <w:style w:type="paragraph" w:styleId="Descripcin">
    <w:name w:val="caption"/>
    <w:basedOn w:val="Normal"/>
    <w:next w:val="Normal"/>
    <w:uiPriority w:val="35"/>
    <w:unhideWhenUsed/>
    <w:qFormat/>
    <w:rsid w:val="00542D7D"/>
    <w:pPr>
      <w:spacing w:after="200" w:line="240" w:lineRule="auto"/>
    </w:pPr>
    <w:rPr>
      <w:i/>
      <w:iCs/>
      <w:color w:val="1F497D" w:themeColor="text2"/>
      <w:sz w:val="18"/>
      <w:szCs w:val="18"/>
    </w:rPr>
  </w:style>
  <w:style w:type="table" w:styleId="Tablaconcuadrcula4-nfasis1">
    <w:name w:val="Grid Table 4 Accent 1"/>
    <w:basedOn w:val="Tablanormal"/>
    <w:uiPriority w:val="49"/>
    <w:rsid w:val="00C1344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1clara-nfasis1">
    <w:name w:val="Grid Table 1 Light Accent 1"/>
    <w:basedOn w:val="Tablanormal"/>
    <w:uiPriority w:val="46"/>
    <w:rsid w:val="0002357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BF03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548">
      <w:bodyDiv w:val="1"/>
      <w:marLeft w:val="0"/>
      <w:marRight w:val="0"/>
      <w:marTop w:val="0"/>
      <w:marBottom w:val="0"/>
      <w:divBdr>
        <w:top w:val="none" w:sz="0" w:space="0" w:color="auto"/>
        <w:left w:val="none" w:sz="0" w:space="0" w:color="auto"/>
        <w:bottom w:val="none" w:sz="0" w:space="0" w:color="auto"/>
        <w:right w:val="none" w:sz="0" w:space="0" w:color="auto"/>
      </w:divBdr>
    </w:div>
    <w:div w:id="16392303">
      <w:bodyDiv w:val="1"/>
      <w:marLeft w:val="0"/>
      <w:marRight w:val="0"/>
      <w:marTop w:val="0"/>
      <w:marBottom w:val="0"/>
      <w:divBdr>
        <w:top w:val="none" w:sz="0" w:space="0" w:color="auto"/>
        <w:left w:val="none" w:sz="0" w:space="0" w:color="auto"/>
        <w:bottom w:val="none" w:sz="0" w:space="0" w:color="auto"/>
        <w:right w:val="none" w:sz="0" w:space="0" w:color="auto"/>
      </w:divBdr>
    </w:div>
    <w:div w:id="84739278">
      <w:bodyDiv w:val="1"/>
      <w:marLeft w:val="0"/>
      <w:marRight w:val="0"/>
      <w:marTop w:val="0"/>
      <w:marBottom w:val="0"/>
      <w:divBdr>
        <w:top w:val="none" w:sz="0" w:space="0" w:color="auto"/>
        <w:left w:val="none" w:sz="0" w:space="0" w:color="auto"/>
        <w:bottom w:val="none" w:sz="0" w:space="0" w:color="auto"/>
        <w:right w:val="none" w:sz="0" w:space="0" w:color="auto"/>
      </w:divBdr>
    </w:div>
    <w:div w:id="92209780">
      <w:bodyDiv w:val="1"/>
      <w:marLeft w:val="0"/>
      <w:marRight w:val="0"/>
      <w:marTop w:val="0"/>
      <w:marBottom w:val="0"/>
      <w:divBdr>
        <w:top w:val="none" w:sz="0" w:space="0" w:color="auto"/>
        <w:left w:val="none" w:sz="0" w:space="0" w:color="auto"/>
        <w:bottom w:val="none" w:sz="0" w:space="0" w:color="auto"/>
        <w:right w:val="none" w:sz="0" w:space="0" w:color="auto"/>
      </w:divBdr>
    </w:div>
    <w:div w:id="92211767">
      <w:bodyDiv w:val="1"/>
      <w:marLeft w:val="0"/>
      <w:marRight w:val="0"/>
      <w:marTop w:val="0"/>
      <w:marBottom w:val="0"/>
      <w:divBdr>
        <w:top w:val="none" w:sz="0" w:space="0" w:color="auto"/>
        <w:left w:val="none" w:sz="0" w:space="0" w:color="auto"/>
        <w:bottom w:val="none" w:sz="0" w:space="0" w:color="auto"/>
        <w:right w:val="none" w:sz="0" w:space="0" w:color="auto"/>
      </w:divBdr>
    </w:div>
    <w:div w:id="169686053">
      <w:bodyDiv w:val="1"/>
      <w:marLeft w:val="0"/>
      <w:marRight w:val="0"/>
      <w:marTop w:val="0"/>
      <w:marBottom w:val="0"/>
      <w:divBdr>
        <w:top w:val="none" w:sz="0" w:space="0" w:color="auto"/>
        <w:left w:val="none" w:sz="0" w:space="0" w:color="auto"/>
        <w:bottom w:val="none" w:sz="0" w:space="0" w:color="auto"/>
        <w:right w:val="none" w:sz="0" w:space="0" w:color="auto"/>
      </w:divBdr>
    </w:div>
    <w:div w:id="198275057">
      <w:bodyDiv w:val="1"/>
      <w:marLeft w:val="0"/>
      <w:marRight w:val="0"/>
      <w:marTop w:val="0"/>
      <w:marBottom w:val="0"/>
      <w:divBdr>
        <w:top w:val="none" w:sz="0" w:space="0" w:color="auto"/>
        <w:left w:val="none" w:sz="0" w:space="0" w:color="auto"/>
        <w:bottom w:val="none" w:sz="0" w:space="0" w:color="auto"/>
        <w:right w:val="none" w:sz="0" w:space="0" w:color="auto"/>
      </w:divBdr>
    </w:div>
    <w:div w:id="446393773">
      <w:bodyDiv w:val="1"/>
      <w:marLeft w:val="0"/>
      <w:marRight w:val="0"/>
      <w:marTop w:val="0"/>
      <w:marBottom w:val="0"/>
      <w:divBdr>
        <w:top w:val="none" w:sz="0" w:space="0" w:color="auto"/>
        <w:left w:val="none" w:sz="0" w:space="0" w:color="auto"/>
        <w:bottom w:val="none" w:sz="0" w:space="0" w:color="auto"/>
        <w:right w:val="none" w:sz="0" w:space="0" w:color="auto"/>
      </w:divBdr>
    </w:div>
    <w:div w:id="510069517">
      <w:bodyDiv w:val="1"/>
      <w:marLeft w:val="0"/>
      <w:marRight w:val="0"/>
      <w:marTop w:val="0"/>
      <w:marBottom w:val="0"/>
      <w:divBdr>
        <w:top w:val="none" w:sz="0" w:space="0" w:color="auto"/>
        <w:left w:val="none" w:sz="0" w:space="0" w:color="auto"/>
        <w:bottom w:val="none" w:sz="0" w:space="0" w:color="auto"/>
        <w:right w:val="none" w:sz="0" w:space="0" w:color="auto"/>
      </w:divBdr>
    </w:div>
    <w:div w:id="651982499">
      <w:bodyDiv w:val="1"/>
      <w:marLeft w:val="0"/>
      <w:marRight w:val="0"/>
      <w:marTop w:val="0"/>
      <w:marBottom w:val="0"/>
      <w:divBdr>
        <w:top w:val="none" w:sz="0" w:space="0" w:color="auto"/>
        <w:left w:val="none" w:sz="0" w:space="0" w:color="auto"/>
        <w:bottom w:val="none" w:sz="0" w:space="0" w:color="auto"/>
        <w:right w:val="none" w:sz="0" w:space="0" w:color="auto"/>
      </w:divBdr>
      <w:divsChild>
        <w:div w:id="1956516722">
          <w:marLeft w:val="0"/>
          <w:marRight w:val="0"/>
          <w:marTop w:val="0"/>
          <w:marBottom w:val="0"/>
          <w:divBdr>
            <w:top w:val="none" w:sz="0" w:space="0" w:color="auto"/>
            <w:left w:val="none" w:sz="0" w:space="0" w:color="auto"/>
            <w:bottom w:val="none" w:sz="0" w:space="0" w:color="auto"/>
            <w:right w:val="none" w:sz="0" w:space="0" w:color="auto"/>
          </w:divBdr>
        </w:div>
        <w:div w:id="132255935">
          <w:marLeft w:val="0"/>
          <w:marRight w:val="0"/>
          <w:marTop w:val="0"/>
          <w:marBottom w:val="0"/>
          <w:divBdr>
            <w:top w:val="none" w:sz="0" w:space="0" w:color="auto"/>
            <w:left w:val="none" w:sz="0" w:space="0" w:color="auto"/>
            <w:bottom w:val="none" w:sz="0" w:space="0" w:color="auto"/>
            <w:right w:val="none" w:sz="0" w:space="0" w:color="auto"/>
          </w:divBdr>
        </w:div>
        <w:div w:id="1217010541">
          <w:marLeft w:val="0"/>
          <w:marRight w:val="0"/>
          <w:marTop w:val="0"/>
          <w:marBottom w:val="0"/>
          <w:divBdr>
            <w:top w:val="none" w:sz="0" w:space="0" w:color="auto"/>
            <w:left w:val="none" w:sz="0" w:space="0" w:color="auto"/>
            <w:bottom w:val="none" w:sz="0" w:space="0" w:color="auto"/>
            <w:right w:val="none" w:sz="0" w:space="0" w:color="auto"/>
          </w:divBdr>
          <w:divsChild>
            <w:div w:id="1094860449">
              <w:marLeft w:val="0"/>
              <w:marRight w:val="0"/>
              <w:marTop w:val="0"/>
              <w:marBottom w:val="0"/>
              <w:divBdr>
                <w:top w:val="none" w:sz="0" w:space="0" w:color="auto"/>
                <w:left w:val="none" w:sz="0" w:space="0" w:color="auto"/>
                <w:bottom w:val="none" w:sz="0" w:space="0" w:color="auto"/>
                <w:right w:val="none" w:sz="0" w:space="0" w:color="auto"/>
              </w:divBdr>
              <w:divsChild>
                <w:div w:id="20274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590">
      <w:bodyDiv w:val="1"/>
      <w:marLeft w:val="0"/>
      <w:marRight w:val="0"/>
      <w:marTop w:val="0"/>
      <w:marBottom w:val="0"/>
      <w:divBdr>
        <w:top w:val="none" w:sz="0" w:space="0" w:color="auto"/>
        <w:left w:val="none" w:sz="0" w:space="0" w:color="auto"/>
        <w:bottom w:val="none" w:sz="0" w:space="0" w:color="auto"/>
        <w:right w:val="none" w:sz="0" w:space="0" w:color="auto"/>
      </w:divBdr>
    </w:div>
    <w:div w:id="727070031">
      <w:bodyDiv w:val="1"/>
      <w:marLeft w:val="0"/>
      <w:marRight w:val="0"/>
      <w:marTop w:val="0"/>
      <w:marBottom w:val="0"/>
      <w:divBdr>
        <w:top w:val="none" w:sz="0" w:space="0" w:color="auto"/>
        <w:left w:val="none" w:sz="0" w:space="0" w:color="auto"/>
        <w:bottom w:val="none" w:sz="0" w:space="0" w:color="auto"/>
        <w:right w:val="none" w:sz="0" w:space="0" w:color="auto"/>
      </w:divBdr>
    </w:div>
    <w:div w:id="727996723">
      <w:bodyDiv w:val="1"/>
      <w:marLeft w:val="0"/>
      <w:marRight w:val="0"/>
      <w:marTop w:val="0"/>
      <w:marBottom w:val="0"/>
      <w:divBdr>
        <w:top w:val="none" w:sz="0" w:space="0" w:color="auto"/>
        <w:left w:val="none" w:sz="0" w:space="0" w:color="auto"/>
        <w:bottom w:val="none" w:sz="0" w:space="0" w:color="auto"/>
        <w:right w:val="none" w:sz="0" w:space="0" w:color="auto"/>
      </w:divBdr>
    </w:div>
    <w:div w:id="874197084">
      <w:bodyDiv w:val="1"/>
      <w:marLeft w:val="0"/>
      <w:marRight w:val="0"/>
      <w:marTop w:val="0"/>
      <w:marBottom w:val="0"/>
      <w:divBdr>
        <w:top w:val="none" w:sz="0" w:space="0" w:color="auto"/>
        <w:left w:val="none" w:sz="0" w:space="0" w:color="auto"/>
        <w:bottom w:val="none" w:sz="0" w:space="0" w:color="auto"/>
        <w:right w:val="none" w:sz="0" w:space="0" w:color="auto"/>
      </w:divBdr>
    </w:div>
    <w:div w:id="892084309">
      <w:bodyDiv w:val="1"/>
      <w:marLeft w:val="0"/>
      <w:marRight w:val="0"/>
      <w:marTop w:val="0"/>
      <w:marBottom w:val="0"/>
      <w:divBdr>
        <w:top w:val="none" w:sz="0" w:space="0" w:color="auto"/>
        <w:left w:val="none" w:sz="0" w:space="0" w:color="auto"/>
        <w:bottom w:val="none" w:sz="0" w:space="0" w:color="auto"/>
        <w:right w:val="none" w:sz="0" w:space="0" w:color="auto"/>
      </w:divBdr>
    </w:div>
    <w:div w:id="921179457">
      <w:bodyDiv w:val="1"/>
      <w:marLeft w:val="0"/>
      <w:marRight w:val="0"/>
      <w:marTop w:val="0"/>
      <w:marBottom w:val="0"/>
      <w:divBdr>
        <w:top w:val="none" w:sz="0" w:space="0" w:color="auto"/>
        <w:left w:val="none" w:sz="0" w:space="0" w:color="auto"/>
        <w:bottom w:val="none" w:sz="0" w:space="0" w:color="auto"/>
        <w:right w:val="none" w:sz="0" w:space="0" w:color="auto"/>
      </w:divBdr>
    </w:div>
    <w:div w:id="955142271">
      <w:bodyDiv w:val="1"/>
      <w:marLeft w:val="0"/>
      <w:marRight w:val="0"/>
      <w:marTop w:val="0"/>
      <w:marBottom w:val="0"/>
      <w:divBdr>
        <w:top w:val="none" w:sz="0" w:space="0" w:color="auto"/>
        <w:left w:val="none" w:sz="0" w:space="0" w:color="auto"/>
        <w:bottom w:val="none" w:sz="0" w:space="0" w:color="auto"/>
        <w:right w:val="none" w:sz="0" w:space="0" w:color="auto"/>
      </w:divBdr>
    </w:div>
    <w:div w:id="1086532287">
      <w:bodyDiv w:val="1"/>
      <w:marLeft w:val="0"/>
      <w:marRight w:val="0"/>
      <w:marTop w:val="0"/>
      <w:marBottom w:val="0"/>
      <w:divBdr>
        <w:top w:val="none" w:sz="0" w:space="0" w:color="auto"/>
        <w:left w:val="none" w:sz="0" w:space="0" w:color="auto"/>
        <w:bottom w:val="none" w:sz="0" w:space="0" w:color="auto"/>
        <w:right w:val="none" w:sz="0" w:space="0" w:color="auto"/>
      </w:divBdr>
    </w:div>
    <w:div w:id="1230918930">
      <w:bodyDiv w:val="1"/>
      <w:marLeft w:val="0"/>
      <w:marRight w:val="0"/>
      <w:marTop w:val="0"/>
      <w:marBottom w:val="0"/>
      <w:divBdr>
        <w:top w:val="none" w:sz="0" w:space="0" w:color="auto"/>
        <w:left w:val="none" w:sz="0" w:space="0" w:color="auto"/>
        <w:bottom w:val="none" w:sz="0" w:space="0" w:color="auto"/>
        <w:right w:val="none" w:sz="0" w:space="0" w:color="auto"/>
      </w:divBdr>
    </w:div>
    <w:div w:id="1494222061">
      <w:bodyDiv w:val="1"/>
      <w:marLeft w:val="0"/>
      <w:marRight w:val="0"/>
      <w:marTop w:val="0"/>
      <w:marBottom w:val="0"/>
      <w:divBdr>
        <w:top w:val="none" w:sz="0" w:space="0" w:color="auto"/>
        <w:left w:val="none" w:sz="0" w:space="0" w:color="auto"/>
        <w:bottom w:val="none" w:sz="0" w:space="0" w:color="auto"/>
        <w:right w:val="none" w:sz="0" w:space="0" w:color="auto"/>
      </w:divBdr>
    </w:div>
    <w:div w:id="1551263574">
      <w:bodyDiv w:val="1"/>
      <w:marLeft w:val="0"/>
      <w:marRight w:val="0"/>
      <w:marTop w:val="0"/>
      <w:marBottom w:val="0"/>
      <w:divBdr>
        <w:top w:val="none" w:sz="0" w:space="0" w:color="auto"/>
        <w:left w:val="none" w:sz="0" w:space="0" w:color="auto"/>
        <w:bottom w:val="none" w:sz="0" w:space="0" w:color="auto"/>
        <w:right w:val="none" w:sz="0" w:space="0" w:color="auto"/>
      </w:divBdr>
    </w:div>
    <w:div w:id="1605385249">
      <w:bodyDiv w:val="1"/>
      <w:marLeft w:val="0"/>
      <w:marRight w:val="0"/>
      <w:marTop w:val="0"/>
      <w:marBottom w:val="0"/>
      <w:divBdr>
        <w:top w:val="none" w:sz="0" w:space="0" w:color="auto"/>
        <w:left w:val="none" w:sz="0" w:space="0" w:color="auto"/>
        <w:bottom w:val="none" w:sz="0" w:space="0" w:color="auto"/>
        <w:right w:val="none" w:sz="0" w:space="0" w:color="auto"/>
      </w:divBdr>
    </w:div>
    <w:div w:id="1793665422">
      <w:bodyDiv w:val="1"/>
      <w:marLeft w:val="0"/>
      <w:marRight w:val="0"/>
      <w:marTop w:val="0"/>
      <w:marBottom w:val="0"/>
      <w:divBdr>
        <w:top w:val="none" w:sz="0" w:space="0" w:color="auto"/>
        <w:left w:val="none" w:sz="0" w:space="0" w:color="auto"/>
        <w:bottom w:val="none" w:sz="0" w:space="0" w:color="auto"/>
        <w:right w:val="none" w:sz="0" w:space="0" w:color="auto"/>
      </w:divBdr>
    </w:div>
    <w:div w:id="2025593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uccl0.sharepoint.com/sites/CCGStaff/Shared%20Documents/Proyectos/2023%20-%20ANID%20Sequ&#237;a/Documentos%20y%20Metodolog&#237;a/Protocolo%20de%20la%20plataforma%20de%20Monitoreo.docx" TargetMode="External"/><Relationship Id="rId18" Type="http://schemas.openxmlformats.org/officeDocument/2006/relationships/hyperlink" Target="https://github.com/jqvargas/ANID_sequia" TargetMode="External"/><Relationship Id="rId26" Type="http://schemas.openxmlformats.org/officeDocument/2006/relationships/hyperlink" Target="https://youtu.be/z4mo-OtR20g" TargetMode="External"/><Relationship Id="rId39" Type="http://schemas.openxmlformats.org/officeDocument/2006/relationships/image" Target="media/image11.png"/><Relationship Id="rId21" Type="http://schemas.openxmlformats.org/officeDocument/2006/relationships/diagramLayout" Target="diagrams/layout1.xml"/><Relationship Id="rId34" Type="http://schemas.openxmlformats.org/officeDocument/2006/relationships/image" Target="media/image6.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2.png"/><Relationship Id="rId11" Type="http://schemas.openxmlformats.org/officeDocument/2006/relationships/hyperlink" Target="https://uccl0.sharepoint.com/sites/CCGStaff/Shared%20Documents/Proyectos/2023%20-%20ANID%20Sequ&#237;a/Documentos%20y%20Metodolog&#237;a/Protocolo%20de%20la%20plataforma%20de%20Monitoreo.docx" TargetMode="External"/><Relationship Id="rId24" Type="http://schemas.microsoft.com/office/2007/relationships/diagramDrawing" Target="diagrams/drawing1.xml"/><Relationship Id="rId32" Type="http://schemas.openxmlformats.org/officeDocument/2006/relationships/hyperlink" Target="https://snia.mop.gob.cl/repositoriodga/handle/20.500.13000/125473"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chart" Target="charts/chart5.xml"/><Relationship Id="rId53" Type="http://schemas.openxmlformats.org/officeDocument/2006/relationships/chart" Target="charts/chart13.xml"/><Relationship Id="rId58" Type="http://schemas.microsoft.com/office/2020/10/relationships/intelligence" Target="intelligence2.xml"/><Relationship Id="rId5" Type="http://schemas.openxmlformats.org/officeDocument/2006/relationships/numbering" Target="numbering.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46.155.26.97:8080/IniciativaSequiaUC/Index.html" TargetMode="External"/><Relationship Id="rId22" Type="http://schemas.openxmlformats.org/officeDocument/2006/relationships/diagramQuickStyle" Target="diagrams/quickStyle1.xml"/><Relationship Id="rId27" Type="http://schemas.openxmlformats.org/officeDocument/2006/relationships/hyperlink" Target="https://snia.mop.gob.cl/dgasat/pages/dgasat_param/dgasat_param.jsp?param=1"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chart" Target="charts/chart3.xml"/><Relationship Id="rId48" Type="http://schemas.openxmlformats.org/officeDocument/2006/relationships/chart" Target="charts/chart8.xm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chart" Target="charts/chart11.xml"/><Relationship Id="rId3" Type="http://schemas.openxmlformats.org/officeDocument/2006/relationships/customXml" Target="../customXml/item3.xml"/><Relationship Id="rId12" Type="http://schemas.openxmlformats.org/officeDocument/2006/relationships/hyperlink" Target="https://uccl0.sharepoint.com/sites/CCGStaff/Shared%20Documents/Proyectos/2023%20-%20ANID%20Sequ&#237;a/Documentos%20y%20Metodolog&#237;a/Protocolo%20de%20la%20plataforma%20de%20Monitoreo.docx" TargetMode="External"/><Relationship Id="rId17" Type="http://schemas.microsoft.com/office/2016/09/relationships/commentsIds" Target="commentsIds.xm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chart" Target="charts/chart6.xml"/><Relationship Id="rId20" Type="http://schemas.openxmlformats.org/officeDocument/2006/relationships/diagramData" Target="diagrams/data1.xml"/><Relationship Id="rId41" Type="http://schemas.openxmlformats.org/officeDocument/2006/relationships/chart" Target="charts/chart1.xml"/><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diagramColors" Target="diagrams/colors1.xml"/><Relationship Id="rId28" Type="http://schemas.openxmlformats.org/officeDocument/2006/relationships/hyperlink" Target="https://climatologia.meteochile.gob.cl/" TargetMode="External"/><Relationship Id="rId36" Type="http://schemas.openxmlformats.org/officeDocument/2006/relationships/image" Target="media/image8.png"/><Relationship Id="rId49" Type="http://schemas.openxmlformats.org/officeDocument/2006/relationships/chart" Target="charts/chart9.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chart" Target="charts/chart4.xml"/><Relationship Id="rId52"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3.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pieChart>
        <c:varyColors val="1"/>
        <c:ser>
          <c:idx val="0"/>
          <c:order val="0"/>
          <c:tx>
            <c:strRef>
              <c:f>Hoja1!$A$3</c:f>
              <c:strCache>
                <c:ptCount val="1"/>
                <c:pt idx="0">
                  <c:v>¿Usted entiende el funcionamiento del Monitor de Sequías?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732-4BA9-83EA-8FE0FAF7FE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732-4BA9-83EA-8FE0FAF7FE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732-4BA9-83EA-8FE0FAF7FE88}"/>
              </c:ext>
            </c:extLst>
          </c:dPt>
          <c:cat>
            <c:strRef>
              <c:f>Hoja1!$B$2:$D$2</c:f>
              <c:strCache>
                <c:ptCount val="3"/>
                <c:pt idx="0">
                  <c:v>Si</c:v>
                </c:pt>
                <c:pt idx="1">
                  <c:v>No</c:v>
                </c:pt>
                <c:pt idx="2">
                  <c:v>No sabe/No contesta</c:v>
                </c:pt>
              </c:strCache>
            </c:strRef>
          </c:cat>
          <c:val>
            <c:numRef>
              <c:f>Hoja1!$B$3:$D$3</c:f>
              <c:numCache>
                <c:formatCode>General</c:formatCode>
                <c:ptCount val="3"/>
                <c:pt idx="0">
                  <c:v>4</c:v>
                </c:pt>
                <c:pt idx="1">
                  <c:v>0</c:v>
                </c:pt>
                <c:pt idx="2">
                  <c:v>1</c:v>
                </c:pt>
              </c:numCache>
            </c:numRef>
          </c:val>
          <c:extLst>
            <c:ext xmlns:c16="http://schemas.microsoft.com/office/drawing/2014/chart" uri="{C3380CC4-5D6E-409C-BE32-E72D297353CC}">
              <c16:uniqueId val="{00000006-D732-4BA9-83EA-8FE0FAF7FE8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Hoja1!$A$30</c:f>
              <c:strCache>
                <c:ptCount val="1"/>
                <c:pt idx="0">
                  <c:v>En una escala del 1 al 5, ¿cómo puntuaría la tabla de resumen de los datos mostrada en el mapa del Monitor de Sequías? </c:v>
                </c:pt>
              </c:strCache>
            </c:strRef>
          </c:tx>
          <c:spPr>
            <a:solidFill>
              <a:schemeClr val="accent1"/>
            </a:solidFill>
            <a:ln>
              <a:noFill/>
            </a:ln>
            <a:effectLst/>
          </c:spPr>
          <c:invertIfNegative val="0"/>
          <c:cat>
            <c:numRef>
              <c:f>Hoja1!$B$29:$F$29</c:f>
              <c:numCache>
                <c:formatCode>General</c:formatCode>
                <c:ptCount val="5"/>
                <c:pt idx="0">
                  <c:v>1</c:v>
                </c:pt>
                <c:pt idx="1">
                  <c:v>2</c:v>
                </c:pt>
                <c:pt idx="2">
                  <c:v>3</c:v>
                </c:pt>
                <c:pt idx="3">
                  <c:v>4</c:v>
                </c:pt>
                <c:pt idx="4">
                  <c:v>5</c:v>
                </c:pt>
              </c:numCache>
            </c:numRef>
          </c:cat>
          <c:val>
            <c:numRef>
              <c:f>Hoja1!$B$30:$F$30</c:f>
              <c:numCache>
                <c:formatCode>General</c:formatCode>
                <c:ptCount val="5"/>
                <c:pt idx="3">
                  <c:v>3</c:v>
                </c:pt>
                <c:pt idx="4">
                  <c:v>2</c:v>
                </c:pt>
              </c:numCache>
            </c:numRef>
          </c:val>
          <c:extLst>
            <c:ext xmlns:c16="http://schemas.microsoft.com/office/drawing/2014/chart" uri="{C3380CC4-5D6E-409C-BE32-E72D297353CC}">
              <c16:uniqueId val="{00000000-EA4A-4E6F-85C4-AA2F9B5CC61F}"/>
            </c:ext>
          </c:extLst>
        </c:ser>
        <c:dLbls>
          <c:showLegendKey val="0"/>
          <c:showVal val="0"/>
          <c:showCatName val="0"/>
          <c:showSerName val="0"/>
          <c:showPercent val="0"/>
          <c:showBubbleSize val="0"/>
        </c:dLbls>
        <c:gapWidth val="219"/>
        <c:overlap val="-27"/>
        <c:axId val="1968142799"/>
        <c:axId val="1968144239"/>
      </c:barChart>
      <c:catAx>
        <c:axId val="1968142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68144239"/>
        <c:crosses val="autoZero"/>
        <c:auto val="1"/>
        <c:lblAlgn val="ctr"/>
        <c:lblOffset val="100"/>
        <c:noMultiLvlLbl val="0"/>
      </c:catAx>
      <c:valAx>
        <c:axId val="1968144239"/>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68142799"/>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Hoja1!$A$33</c:f>
              <c:strCache>
                <c:ptCount val="1"/>
                <c:pt idx="0">
                  <c:v>En una escala del 1 al 5, ¿cómo puntuaría la barra superior que permite filtrar los datos mostrados en el mapa del Monitor de Sequias? </c:v>
                </c:pt>
              </c:strCache>
            </c:strRef>
          </c:tx>
          <c:spPr>
            <a:solidFill>
              <a:schemeClr val="accent1"/>
            </a:solidFill>
            <a:ln>
              <a:noFill/>
            </a:ln>
            <a:effectLst/>
          </c:spPr>
          <c:invertIfNegative val="0"/>
          <c:cat>
            <c:numRef>
              <c:f>Hoja1!$B$32:$F$32</c:f>
              <c:numCache>
                <c:formatCode>General</c:formatCode>
                <c:ptCount val="5"/>
                <c:pt idx="0">
                  <c:v>1</c:v>
                </c:pt>
                <c:pt idx="1">
                  <c:v>2</c:v>
                </c:pt>
                <c:pt idx="2">
                  <c:v>3</c:v>
                </c:pt>
                <c:pt idx="3">
                  <c:v>4</c:v>
                </c:pt>
                <c:pt idx="4">
                  <c:v>5</c:v>
                </c:pt>
              </c:numCache>
            </c:numRef>
          </c:cat>
          <c:val>
            <c:numRef>
              <c:f>Hoja1!$B$33:$F$33</c:f>
              <c:numCache>
                <c:formatCode>General</c:formatCode>
                <c:ptCount val="5"/>
                <c:pt idx="3">
                  <c:v>3</c:v>
                </c:pt>
                <c:pt idx="4">
                  <c:v>2</c:v>
                </c:pt>
              </c:numCache>
            </c:numRef>
          </c:val>
          <c:extLst>
            <c:ext xmlns:c16="http://schemas.microsoft.com/office/drawing/2014/chart" uri="{C3380CC4-5D6E-409C-BE32-E72D297353CC}">
              <c16:uniqueId val="{00000000-ABC1-4C43-BB9D-9D01CAF640F9}"/>
            </c:ext>
          </c:extLst>
        </c:ser>
        <c:dLbls>
          <c:showLegendKey val="0"/>
          <c:showVal val="0"/>
          <c:showCatName val="0"/>
          <c:showSerName val="0"/>
          <c:showPercent val="0"/>
          <c:showBubbleSize val="0"/>
        </c:dLbls>
        <c:gapWidth val="219"/>
        <c:overlap val="-27"/>
        <c:axId val="1975275007"/>
        <c:axId val="1975273087"/>
      </c:barChart>
      <c:catAx>
        <c:axId val="1975275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75273087"/>
        <c:crosses val="autoZero"/>
        <c:auto val="1"/>
        <c:lblAlgn val="ctr"/>
        <c:lblOffset val="100"/>
        <c:noMultiLvlLbl val="0"/>
      </c:catAx>
      <c:valAx>
        <c:axId val="1975273087"/>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75275007"/>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Hoja1!$A$36</c:f>
              <c:strCache>
                <c:ptCount val="1"/>
                <c:pt idx="0">
                  <c:v>En una escala del 1 al 5, ¿qué tan fácil es descargar los datos de los indicadores mostrados? </c:v>
                </c:pt>
              </c:strCache>
            </c:strRef>
          </c:tx>
          <c:spPr>
            <a:solidFill>
              <a:schemeClr val="accent1"/>
            </a:solidFill>
            <a:ln>
              <a:noFill/>
            </a:ln>
            <a:effectLst/>
          </c:spPr>
          <c:invertIfNegative val="0"/>
          <c:cat>
            <c:numRef>
              <c:f>Hoja1!$B$35:$F$35</c:f>
              <c:numCache>
                <c:formatCode>General</c:formatCode>
                <c:ptCount val="5"/>
                <c:pt idx="0">
                  <c:v>1</c:v>
                </c:pt>
                <c:pt idx="1">
                  <c:v>2</c:v>
                </c:pt>
                <c:pt idx="2">
                  <c:v>3</c:v>
                </c:pt>
                <c:pt idx="3">
                  <c:v>4</c:v>
                </c:pt>
                <c:pt idx="4">
                  <c:v>5</c:v>
                </c:pt>
              </c:numCache>
            </c:numRef>
          </c:cat>
          <c:val>
            <c:numRef>
              <c:f>Hoja1!$B$36:$F$36</c:f>
              <c:numCache>
                <c:formatCode>General</c:formatCode>
                <c:ptCount val="5"/>
                <c:pt idx="0">
                  <c:v>1</c:v>
                </c:pt>
                <c:pt idx="1">
                  <c:v>0</c:v>
                </c:pt>
                <c:pt idx="2">
                  <c:v>0</c:v>
                </c:pt>
                <c:pt idx="3">
                  <c:v>2</c:v>
                </c:pt>
                <c:pt idx="4">
                  <c:v>2</c:v>
                </c:pt>
              </c:numCache>
            </c:numRef>
          </c:val>
          <c:extLst>
            <c:ext xmlns:c16="http://schemas.microsoft.com/office/drawing/2014/chart" uri="{C3380CC4-5D6E-409C-BE32-E72D297353CC}">
              <c16:uniqueId val="{00000000-4CC2-4FB2-A8C7-6991728FCCD8}"/>
            </c:ext>
          </c:extLst>
        </c:ser>
        <c:dLbls>
          <c:showLegendKey val="0"/>
          <c:showVal val="0"/>
          <c:showCatName val="0"/>
          <c:showSerName val="0"/>
          <c:showPercent val="0"/>
          <c:showBubbleSize val="0"/>
        </c:dLbls>
        <c:gapWidth val="219"/>
        <c:overlap val="-27"/>
        <c:axId val="1998434447"/>
        <c:axId val="1998435407"/>
      </c:barChart>
      <c:catAx>
        <c:axId val="1998434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98435407"/>
        <c:crosses val="autoZero"/>
        <c:auto val="1"/>
        <c:lblAlgn val="ctr"/>
        <c:lblOffset val="100"/>
        <c:noMultiLvlLbl val="0"/>
      </c:catAx>
      <c:valAx>
        <c:axId val="1998435407"/>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98434447"/>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pieChart>
        <c:varyColors val="1"/>
        <c:ser>
          <c:idx val="0"/>
          <c:order val="0"/>
          <c:tx>
            <c:strRef>
              <c:f>Hoja1!$A$39</c:f>
              <c:strCache>
                <c:ptCount val="1"/>
                <c:pt idx="0">
                  <c:v>¿Con cuál propósito utilizaría usted el Monitor de Sequías?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9EA-41B5-8607-E6BD652E765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9EA-41B5-8607-E6BD652E765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9EA-41B5-8607-E6BD652E765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9EA-41B5-8607-E6BD652E765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9EA-41B5-8607-E6BD652E765F}"/>
              </c:ext>
            </c:extLst>
          </c:dPt>
          <c:cat>
            <c:strRef>
              <c:f>Hoja1!$B$38:$F$38</c:f>
              <c:strCache>
                <c:ptCount val="5"/>
                <c:pt idx="0">
                  <c:v>Monitorear sequías en mi localidad</c:v>
                </c:pt>
                <c:pt idx="1">
                  <c:v>Obtener información sobre sequías en otras regiones</c:v>
                </c:pt>
                <c:pt idx="2">
                  <c:v>Tomar decisiones relacionadas con la agricultura y/o la ganadería</c:v>
                </c:pt>
                <c:pt idx="3">
                  <c:v>Realizar investigaciones académicas o profesionales</c:v>
                </c:pt>
                <c:pt idx="4">
                  <c:v>Otro</c:v>
                </c:pt>
              </c:strCache>
            </c:strRef>
          </c:cat>
          <c:val>
            <c:numRef>
              <c:f>Hoja1!$B$39:$F$39</c:f>
              <c:numCache>
                <c:formatCode>General</c:formatCode>
                <c:ptCount val="5"/>
                <c:pt idx="0">
                  <c:v>4</c:v>
                </c:pt>
                <c:pt idx="1">
                  <c:v>4</c:v>
                </c:pt>
                <c:pt idx="2">
                  <c:v>0</c:v>
                </c:pt>
                <c:pt idx="3">
                  <c:v>5</c:v>
                </c:pt>
                <c:pt idx="4">
                  <c:v>0</c:v>
                </c:pt>
              </c:numCache>
            </c:numRef>
          </c:val>
          <c:extLst>
            <c:ext xmlns:c16="http://schemas.microsoft.com/office/drawing/2014/chart" uri="{C3380CC4-5D6E-409C-BE32-E72D297353CC}">
              <c16:uniqueId val="{0000000A-29EA-41B5-8607-E6BD652E765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Hoja1!$A$42</c:f>
              <c:strCache>
                <c:ptCount val="1"/>
                <c:pt idx="0">
                  <c:v>de una escala de 1 a 7, ¿qué nota le pondría a la plataforma del Monitor del Sequías? </c:v>
                </c:pt>
              </c:strCache>
            </c:strRef>
          </c:tx>
          <c:spPr>
            <a:solidFill>
              <a:schemeClr val="accent1"/>
            </a:solidFill>
            <a:ln>
              <a:noFill/>
            </a:ln>
            <a:effectLst/>
          </c:spPr>
          <c:invertIfNegative val="0"/>
          <c:cat>
            <c:numRef>
              <c:f>Hoja1!$B$41:$H$41</c:f>
              <c:numCache>
                <c:formatCode>General</c:formatCode>
                <c:ptCount val="7"/>
                <c:pt idx="0">
                  <c:v>1</c:v>
                </c:pt>
                <c:pt idx="1">
                  <c:v>2</c:v>
                </c:pt>
                <c:pt idx="2">
                  <c:v>3</c:v>
                </c:pt>
                <c:pt idx="3">
                  <c:v>4</c:v>
                </c:pt>
                <c:pt idx="4">
                  <c:v>5</c:v>
                </c:pt>
                <c:pt idx="5">
                  <c:v>6</c:v>
                </c:pt>
                <c:pt idx="6">
                  <c:v>7</c:v>
                </c:pt>
              </c:numCache>
            </c:numRef>
          </c:cat>
          <c:val>
            <c:numRef>
              <c:f>Hoja1!$B$42:$H$42</c:f>
              <c:numCache>
                <c:formatCode>General</c:formatCode>
                <c:ptCount val="7"/>
                <c:pt idx="4">
                  <c:v>1</c:v>
                </c:pt>
                <c:pt idx="5">
                  <c:v>3</c:v>
                </c:pt>
                <c:pt idx="6">
                  <c:v>1</c:v>
                </c:pt>
              </c:numCache>
            </c:numRef>
          </c:val>
          <c:extLst>
            <c:ext xmlns:c16="http://schemas.microsoft.com/office/drawing/2014/chart" uri="{C3380CC4-5D6E-409C-BE32-E72D297353CC}">
              <c16:uniqueId val="{00000000-6C3B-4262-82B7-6082C1CF6561}"/>
            </c:ext>
          </c:extLst>
        </c:ser>
        <c:dLbls>
          <c:showLegendKey val="0"/>
          <c:showVal val="0"/>
          <c:showCatName val="0"/>
          <c:showSerName val="0"/>
          <c:showPercent val="0"/>
          <c:showBubbleSize val="0"/>
        </c:dLbls>
        <c:gapWidth val="219"/>
        <c:overlap val="-27"/>
        <c:axId val="1447207983"/>
        <c:axId val="1447206543"/>
      </c:barChart>
      <c:catAx>
        <c:axId val="1447207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447206543"/>
        <c:crosses val="autoZero"/>
        <c:auto val="1"/>
        <c:lblAlgn val="ctr"/>
        <c:lblOffset val="100"/>
        <c:noMultiLvlLbl val="0"/>
      </c:catAx>
      <c:valAx>
        <c:axId val="1447206543"/>
        <c:scaling>
          <c:orientation val="minMax"/>
          <c:max val="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447207983"/>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Hoja1!$A$6</c:f>
              <c:strCache>
                <c:ptCount val="1"/>
                <c:pt idx="0">
                  <c:v>En una escala del 1 al 5, ¿cómo puntuaría la facilidad de uso del Monitor de Sequías? </c:v>
                </c:pt>
              </c:strCache>
            </c:strRef>
          </c:tx>
          <c:spPr>
            <a:solidFill>
              <a:schemeClr val="accent1"/>
            </a:solidFill>
            <a:ln>
              <a:noFill/>
            </a:ln>
            <a:effectLst/>
          </c:spPr>
          <c:invertIfNegative val="0"/>
          <c:cat>
            <c:numRef>
              <c:f>Hoja1!$B$5:$F$5</c:f>
              <c:numCache>
                <c:formatCode>General</c:formatCode>
                <c:ptCount val="5"/>
                <c:pt idx="0">
                  <c:v>1</c:v>
                </c:pt>
                <c:pt idx="1">
                  <c:v>2</c:v>
                </c:pt>
                <c:pt idx="2">
                  <c:v>3</c:v>
                </c:pt>
                <c:pt idx="3">
                  <c:v>4</c:v>
                </c:pt>
                <c:pt idx="4">
                  <c:v>5</c:v>
                </c:pt>
              </c:numCache>
            </c:numRef>
          </c:cat>
          <c:val>
            <c:numRef>
              <c:f>Hoja1!$B$6:$F$6</c:f>
              <c:numCache>
                <c:formatCode>General</c:formatCode>
                <c:ptCount val="5"/>
                <c:pt idx="3">
                  <c:v>4</c:v>
                </c:pt>
                <c:pt idx="4">
                  <c:v>1</c:v>
                </c:pt>
              </c:numCache>
            </c:numRef>
          </c:val>
          <c:extLst>
            <c:ext xmlns:c16="http://schemas.microsoft.com/office/drawing/2014/chart" uri="{C3380CC4-5D6E-409C-BE32-E72D297353CC}">
              <c16:uniqueId val="{00000000-B9B4-4E42-9923-D7E7F65461F4}"/>
            </c:ext>
          </c:extLst>
        </c:ser>
        <c:dLbls>
          <c:showLegendKey val="0"/>
          <c:showVal val="0"/>
          <c:showCatName val="0"/>
          <c:showSerName val="0"/>
          <c:showPercent val="0"/>
          <c:showBubbleSize val="0"/>
        </c:dLbls>
        <c:gapWidth val="219"/>
        <c:overlap val="-27"/>
        <c:axId val="1977096687"/>
        <c:axId val="1977093327"/>
      </c:barChart>
      <c:catAx>
        <c:axId val="1977096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77093327"/>
        <c:crosses val="autoZero"/>
        <c:auto val="1"/>
        <c:lblAlgn val="ctr"/>
        <c:lblOffset val="100"/>
        <c:noMultiLvlLbl val="0"/>
      </c:catAx>
      <c:valAx>
        <c:axId val="1977093327"/>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77096687"/>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Hoja1!$A$9</c:f>
              <c:strCache>
                <c:ptCount val="1"/>
                <c:pt idx="0">
                  <c:v>En una escala del 1 al 5, ¿cómo puntuaría el diseño de la página web del Monitor de Sequías?</c:v>
                </c:pt>
              </c:strCache>
            </c:strRef>
          </c:tx>
          <c:spPr>
            <a:solidFill>
              <a:schemeClr val="accent1"/>
            </a:solidFill>
            <a:ln>
              <a:noFill/>
            </a:ln>
            <a:effectLst/>
          </c:spPr>
          <c:invertIfNegative val="0"/>
          <c:cat>
            <c:numRef>
              <c:f>Hoja1!$B$8:$F$8</c:f>
              <c:numCache>
                <c:formatCode>General</c:formatCode>
                <c:ptCount val="5"/>
                <c:pt idx="0">
                  <c:v>1</c:v>
                </c:pt>
                <c:pt idx="1">
                  <c:v>2</c:v>
                </c:pt>
                <c:pt idx="2">
                  <c:v>3</c:v>
                </c:pt>
                <c:pt idx="3">
                  <c:v>4</c:v>
                </c:pt>
                <c:pt idx="4">
                  <c:v>5</c:v>
                </c:pt>
              </c:numCache>
            </c:numRef>
          </c:cat>
          <c:val>
            <c:numRef>
              <c:f>Hoja1!$B$9:$F$9</c:f>
              <c:numCache>
                <c:formatCode>General</c:formatCode>
                <c:ptCount val="5"/>
                <c:pt idx="0">
                  <c:v>0</c:v>
                </c:pt>
                <c:pt idx="1">
                  <c:v>0</c:v>
                </c:pt>
                <c:pt idx="2">
                  <c:v>1</c:v>
                </c:pt>
                <c:pt idx="3">
                  <c:v>2</c:v>
                </c:pt>
                <c:pt idx="4">
                  <c:v>2</c:v>
                </c:pt>
              </c:numCache>
            </c:numRef>
          </c:val>
          <c:extLst>
            <c:ext xmlns:c16="http://schemas.microsoft.com/office/drawing/2014/chart" uri="{C3380CC4-5D6E-409C-BE32-E72D297353CC}">
              <c16:uniqueId val="{00000000-1F9E-41C0-BED2-2BF97471B338}"/>
            </c:ext>
          </c:extLst>
        </c:ser>
        <c:dLbls>
          <c:showLegendKey val="0"/>
          <c:showVal val="0"/>
          <c:showCatName val="0"/>
          <c:showSerName val="0"/>
          <c:showPercent val="0"/>
          <c:showBubbleSize val="0"/>
        </c:dLbls>
        <c:gapWidth val="219"/>
        <c:overlap val="-27"/>
        <c:axId val="1975730223"/>
        <c:axId val="1975732143"/>
      </c:barChart>
      <c:catAx>
        <c:axId val="197573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75732143"/>
        <c:crosses val="autoZero"/>
        <c:auto val="1"/>
        <c:lblAlgn val="ctr"/>
        <c:lblOffset val="100"/>
        <c:noMultiLvlLbl val="0"/>
      </c:catAx>
      <c:valAx>
        <c:axId val="1975732143"/>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75730223"/>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Hoja1!$A$12</c:f>
              <c:strCache>
                <c:ptCount val="1"/>
                <c:pt idx="0">
                  <c:v>En una Escala del 1 al 5, ¿cómo puntuaría la navegación por la página web del Monitor de Sequías?</c:v>
                </c:pt>
              </c:strCache>
            </c:strRef>
          </c:tx>
          <c:spPr>
            <a:solidFill>
              <a:schemeClr val="accent1"/>
            </a:solidFill>
            <a:ln>
              <a:noFill/>
            </a:ln>
            <a:effectLst/>
          </c:spPr>
          <c:invertIfNegative val="0"/>
          <c:cat>
            <c:numRef>
              <c:f>Hoja1!$B$11:$F$11</c:f>
              <c:numCache>
                <c:formatCode>General</c:formatCode>
                <c:ptCount val="5"/>
                <c:pt idx="0">
                  <c:v>1</c:v>
                </c:pt>
                <c:pt idx="1">
                  <c:v>2</c:v>
                </c:pt>
                <c:pt idx="2">
                  <c:v>3</c:v>
                </c:pt>
                <c:pt idx="3">
                  <c:v>4</c:v>
                </c:pt>
                <c:pt idx="4">
                  <c:v>5</c:v>
                </c:pt>
              </c:numCache>
            </c:numRef>
          </c:cat>
          <c:val>
            <c:numRef>
              <c:f>Hoja1!$B$12:$F$12</c:f>
              <c:numCache>
                <c:formatCode>General</c:formatCode>
                <c:ptCount val="5"/>
                <c:pt idx="0">
                  <c:v>0</c:v>
                </c:pt>
                <c:pt idx="1">
                  <c:v>0</c:v>
                </c:pt>
                <c:pt idx="2">
                  <c:v>1</c:v>
                </c:pt>
                <c:pt idx="3">
                  <c:v>3</c:v>
                </c:pt>
                <c:pt idx="4">
                  <c:v>1</c:v>
                </c:pt>
              </c:numCache>
            </c:numRef>
          </c:val>
          <c:extLst>
            <c:ext xmlns:c16="http://schemas.microsoft.com/office/drawing/2014/chart" uri="{C3380CC4-5D6E-409C-BE32-E72D297353CC}">
              <c16:uniqueId val="{00000000-5E84-4961-9487-A3989BDD3400}"/>
            </c:ext>
          </c:extLst>
        </c:ser>
        <c:dLbls>
          <c:showLegendKey val="0"/>
          <c:showVal val="0"/>
          <c:showCatName val="0"/>
          <c:showSerName val="0"/>
          <c:showPercent val="0"/>
          <c:showBubbleSize val="0"/>
        </c:dLbls>
        <c:gapWidth val="219"/>
        <c:overlap val="-27"/>
        <c:axId val="12108864"/>
        <c:axId val="12109824"/>
      </c:barChart>
      <c:catAx>
        <c:axId val="1210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2109824"/>
        <c:crosses val="autoZero"/>
        <c:auto val="1"/>
        <c:lblAlgn val="ctr"/>
        <c:lblOffset val="100"/>
        <c:noMultiLvlLbl val="0"/>
      </c:catAx>
      <c:valAx>
        <c:axId val="12109824"/>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2108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Hoja1!$A$15</c:f>
              <c:strCache>
                <c:ptCount val="1"/>
                <c:pt idx="0">
                  <c:v>En una escala del 1 al 5, ¿cómo puntuaría la organización de la información en el Monitor de Sequías?</c:v>
                </c:pt>
              </c:strCache>
            </c:strRef>
          </c:tx>
          <c:spPr>
            <a:solidFill>
              <a:schemeClr val="accent1"/>
            </a:solidFill>
            <a:ln>
              <a:noFill/>
            </a:ln>
            <a:effectLst/>
          </c:spPr>
          <c:invertIfNegative val="0"/>
          <c:cat>
            <c:numRef>
              <c:f>Hoja1!$B$14:$F$14</c:f>
              <c:numCache>
                <c:formatCode>General</c:formatCode>
                <c:ptCount val="5"/>
                <c:pt idx="0">
                  <c:v>1</c:v>
                </c:pt>
                <c:pt idx="1">
                  <c:v>2</c:v>
                </c:pt>
                <c:pt idx="2">
                  <c:v>3</c:v>
                </c:pt>
                <c:pt idx="3">
                  <c:v>4</c:v>
                </c:pt>
                <c:pt idx="4">
                  <c:v>5</c:v>
                </c:pt>
              </c:numCache>
            </c:numRef>
          </c:cat>
          <c:val>
            <c:numRef>
              <c:f>Hoja1!$B$15:$F$15</c:f>
              <c:numCache>
                <c:formatCode>General</c:formatCode>
                <c:ptCount val="5"/>
                <c:pt idx="2">
                  <c:v>1</c:v>
                </c:pt>
                <c:pt idx="3">
                  <c:v>2</c:v>
                </c:pt>
                <c:pt idx="4">
                  <c:v>2</c:v>
                </c:pt>
              </c:numCache>
            </c:numRef>
          </c:val>
          <c:extLst>
            <c:ext xmlns:c16="http://schemas.microsoft.com/office/drawing/2014/chart" uri="{C3380CC4-5D6E-409C-BE32-E72D297353CC}">
              <c16:uniqueId val="{00000000-F51F-4913-9367-3C7FE50040C5}"/>
            </c:ext>
          </c:extLst>
        </c:ser>
        <c:dLbls>
          <c:showLegendKey val="0"/>
          <c:showVal val="0"/>
          <c:showCatName val="0"/>
          <c:showSerName val="0"/>
          <c:showPercent val="0"/>
          <c:showBubbleSize val="0"/>
        </c:dLbls>
        <c:gapWidth val="219"/>
        <c:overlap val="-27"/>
        <c:axId val="1968141839"/>
        <c:axId val="1968147119"/>
      </c:barChart>
      <c:catAx>
        <c:axId val="196814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68147119"/>
        <c:crosses val="autoZero"/>
        <c:auto val="1"/>
        <c:lblAlgn val="ctr"/>
        <c:lblOffset val="100"/>
        <c:noMultiLvlLbl val="0"/>
      </c:catAx>
      <c:valAx>
        <c:axId val="1968147119"/>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681418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Hoja1!$A$18</c:f>
              <c:strCache>
                <c:ptCount val="1"/>
                <c:pt idx="0">
                  <c:v>En una escala del 1 al 5, ¿cómo puntuaría la fiabilidad de la información presentada en el Monitor de Sequías? </c:v>
                </c:pt>
              </c:strCache>
            </c:strRef>
          </c:tx>
          <c:spPr>
            <a:solidFill>
              <a:schemeClr val="accent1"/>
            </a:solidFill>
            <a:ln>
              <a:noFill/>
            </a:ln>
            <a:effectLst/>
          </c:spPr>
          <c:invertIfNegative val="0"/>
          <c:cat>
            <c:numRef>
              <c:f>Hoja1!$B$17:$F$17</c:f>
              <c:numCache>
                <c:formatCode>General</c:formatCode>
                <c:ptCount val="5"/>
                <c:pt idx="0">
                  <c:v>1</c:v>
                </c:pt>
                <c:pt idx="1">
                  <c:v>2</c:v>
                </c:pt>
                <c:pt idx="2">
                  <c:v>3</c:v>
                </c:pt>
                <c:pt idx="3">
                  <c:v>4</c:v>
                </c:pt>
                <c:pt idx="4">
                  <c:v>5</c:v>
                </c:pt>
              </c:numCache>
            </c:numRef>
          </c:cat>
          <c:val>
            <c:numRef>
              <c:f>Hoja1!$B$18:$F$18</c:f>
              <c:numCache>
                <c:formatCode>General</c:formatCode>
                <c:ptCount val="5"/>
                <c:pt idx="3">
                  <c:v>4</c:v>
                </c:pt>
                <c:pt idx="4">
                  <c:v>1</c:v>
                </c:pt>
              </c:numCache>
            </c:numRef>
          </c:val>
          <c:extLst>
            <c:ext xmlns:c16="http://schemas.microsoft.com/office/drawing/2014/chart" uri="{C3380CC4-5D6E-409C-BE32-E72D297353CC}">
              <c16:uniqueId val="{00000000-71FC-4EA3-B863-7BEDE35ACD52}"/>
            </c:ext>
          </c:extLst>
        </c:ser>
        <c:dLbls>
          <c:showLegendKey val="0"/>
          <c:showVal val="0"/>
          <c:showCatName val="0"/>
          <c:showSerName val="0"/>
          <c:showPercent val="0"/>
          <c:showBubbleSize val="0"/>
        </c:dLbls>
        <c:gapWidth val="219"/>
        <c:overlap val="-27"/>
        <c:axId val="12167824"/>
        <c:axId val="12165424"/>
      </c:barChart>
      <c:catAx>
        <c:axId val="1216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2165424"/>
        <c:crosses val="autoZero"/>
        <c:auto val="1"/>
        <c:lblAlgn val="ctr"/>
        <c:lblOffset val="100"/>
        <c:noMultiLvlLbl val="0"/>
      </c:catAx>
      <c:valAx>
        <c:axId val="12165424"/>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216782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Hoja1!$A$21</c:f>
              <c:strCache>
                <c:ptCount val="1"/>
                <c:pt idx="0">
                  <c:v>En una escala de 1 al 5, ¿cómo puntuaría la utilidad de la información alojada en el Monitor de Sequías? </c:v>
                </c:pt>
              </c:strCache>
            </c:strRef>
          </c:tx>
          <c:spPr>
            <a:solidFill>
              <a:schemeClr val="accent1"/>
            </a:solidFill>
            <a:ln>
              <a:noFill/>
            </a:ln>
            <a:effectLst/>
          </c:spPr>
          <c:invertIfNegative val="0"/>
          <c:cat>
            <c:numRef>
              <c:f>Hoja1!$B$20:$F$20</c:f>
              <c:numCache>
                <c:formatCode>General</c:formatCode>
                <c:ptCount val="5"/>
                <c:pt idx="0">
                  <c:v>1</c:v>
                </c:pt>
                <c:pt idx="1">
                  <c:v>2</c:v>
                </c:pt>
                <c:pt idx="2">
                  <c:v>3</c:v>
                </c:pt>
                <c:pt idx="3">
                  <c:v>4</c:v>
                </c:pt>
                <c:pt idx="4">
                  <c:v>5</c:v>
                </c:pt>
              </c:numCache>
            </c:numRef>
          </c:cat>
          <c:val>
            <c:numRef>
              <c:f>Hoja1!$B$21:$F$21</c:f>
              <c:numCache>
                <c:formatCode>General</c:formatCode>
                <c:ptCount val="5"/>
                <c:pt idx="3">
                  <c:v>1</c:v>
                </c:pt>
                <c:pt idx="4">
                  <c:v>4</c:v>
                </c:pt>
              </c:numCache>
            </c:numRef>
          </c:val>
          <c:extLst>
            <c:ext xmlns:c16="http://schemas.microsoft.com/office/drawing/2014/chart" uri="{C3380CC4-5D6E-409C-BE32-E72D297353CC}">
              <c16:uniqueId val="{00000000-5CD9-4C02-A1A3-71DB1DC8EDFC}"/>
            </c:ext>
          </c:extLst>
        </c:ser>
        <c:dLbls>
          <c:showLegendKey val="0"/>
          <c:showVal val="0"/>
          <c:showCatName val="0"/>
          <c:showSerName val="0"/>
          <c:showPercent val="0"/>
          <c:showBubbleSize val="0"/>
        </c:dLbls>
        <c:gapWidth val="219"/>
        <c:overlap val="-27"/>
        <c:axId val="1946522255"/>
        <c:axId val="1946522735"/>
      </c:barChart>
      <c:catAx>
        <c:axId val="194652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46522735"/>
        <c:crosses val="autoZero"/>
        <c:auto val="1"/>
        <c:lblAlgn val="ctr"/>
        <c:lblOffset val="100"/>
        <c:noMultiLvlLbl val="0"/>
      </c:catAx>
      <c:valAx>
        <c:axId val="1946522735"/>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46522255"/>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Hoja1!$A$24</c:f>
              <c:strCache>
                <c:ptCount val="1"/>
                <c:pt idx="0">
                  <c:v>En una escala del 1 al 5, ¿cómo puntuaría la interfaz del mapa interactivo del Monitor de Sequías? </c:v>
                </c:pt>
              </c:strCache>
            </c:strRef>
          </c:tx>
          <c:spPr>
            <a:solidFill>
              <a:schemeClr val="accent1"/>
            </a:solidFill>
            <a:ln>
              <a:noFill/>
            </a:ln>
            <a:effectLst/>
          </c:spPr>
          <c:invertIfNegative val="0"/>
          <c:cat>
            <c:numRef>
              <c:f>Hoja1!$B$23:$F$23</c:f>
              <c:numCache>
                <c:formatCode>General</c:formatCode>
                <c:ptCount val="5"/>
                <c:pt idx="0">
                  <c:v>1</c:v>
                </c:pt>
                <c:pt idx="1">
                  <c:v>2</c:v>
                </c:pt>
                <c:pt idx="2">
                  <c:v>3</c:v>
                </c:pt>
                <c:pt idx="3">
                  <c:v>4</c:v>
                </c:pt>
                <c:pt idx="4">
                  <c:v>5</c:v>
                </c:pt>
              </c:numCache>
            </c:numRef>
          </c:cat>
          <c:val>
            <c:numRef>
              <c:f>Hoja1!$B$24:$F$24</c:f>
              <c:numCache>
                <c:formatCode>General</c:formatCode>
                <c:ptCount val="5"/>
                <c:pt idx="3">
                  <c:v>1</c:v>
                </c:pt>
                <c:pt idx="4">
                  <c:v>4</c:v>
                </c:pt>
              </c:numCache>
            </c:numRef>
          </c:val>
          <c:extLst>
            <c:ext xmlns:c16="http://schemas.microsoft.com/office/drawing/2014/chart" uri="{C3380CC4-5D6E-409C-BE32-E72D297353CC}">
              <c16:uniqueId val="{00000000-A592-4D25-A0F2-A854BD05AF18}"/>
            </c:ext>
          </c:extLst>
        </c:ser>
        <c:dLbls>
          <c:showLegendKey val="0"/>
          <c:showVal val="0"/>
          <c:showCatName val="0"/>
          <c:showSerName val="0"/>
          <c:showPercent val="0"/>
          <c:showBubbleSize val="0"/>
        </c:dLbls>
        <c:gapWidth val="219"/>
        <c:overlap val="-27"/>
        <c:axId val="196482080"/>
        <c:axId val="196479680"/>
      </c:barChart>
      <c:catAx>
        <c:axId val="19648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6479680"/>
        <c:crosses val="autoZero"/>
        <c:auto val="1"/>
        <c:lblAlgn val="ctr"/>
        <c:lblOffset val="100"/>
        <c:noMultiLvlLbl val="0"/>
      </c:catAx>
      <c:valAx>
        <c:axId val="196479680"/>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6482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CL"/>
        </a:p>
      </c:txPr>
    </c:title>
    <c:autoTitleDeleted val="0"/>
    <c:plotArea>
      <c:layout/>
      <c:barChart>
        <c:barDir val="col"/>
        <c:grouping val="clustered"/>
        <c:varyColors val="0"/>
        <c:ser>
          <c:idx val="0"/>
          <c:order val="0"/>
          <c:tx>
            <c:strRef>
              <c:f>Hoja1!$A$27</c:f>
              <c:strCache>
                <c:ptCount val="1"/>
                <c:pt idx="0">
                  <c:v>En una escala del 1 al 5, ¿cómo puntuaría la leyenda de los mapas interactivos de los indicadores en el Monitor de Sequías?</c:v>
                </c:pt>
              </c:strCache>
            </c:strRef>
          </c:tx>
          <c:spPr>
            <a:solidFill>
              <a:schemeClr val="accent1"/>
            </a:solidFill>
            <a:ln>
              <a:noFill/>
            </a:ln>
            <a:effectLst/>
          </c:spPr>
          <c:invertIfNegative val="0"/>
          <c:cat>
            <c:numRef>
              <c:f>Hoja1!$B$26:$F$26</c:f>
              <c:numCache>
                <c:formatCode>General</c:formatCode>
                <c:ptCount val="5"/>
                <c:pt idx="0">
                  <c:v>1</c:v>
                </c:pt>
                <c:pt idx="1">
                  <c:v>2</c:v>
                </c:pt>
                <c:pt idx="2">
                  <c:v>3</c:v>
                </c:pt>
                <c:pt idx="3">
                  <c:v>4</c:v>
                </c:pt>
                <c:pt idx="4">
                  <c:v>5</c:v>
                </c:pt>
              </c:numCache>
            </c:numRef>
          </c:cat>
          <c:val>
            <c:numRef>
              <c:f>Hoja1!$B$27:$F$27</c:f>
              <c:numCache>
                <c:formatCode>General</c:formatCode>
                <c:ptCount val="5"/>
                <c:pt idx="2">
                  <c:v>1</c:v>
                </c:pt>
                <c:pt idx="3">
                  <c:v>2</c:v>
                </c:pt>
                <c:pt idx="4">
                  <c:v>2</c:v>
                </c:pt>
              </c:numCache>
            </c:numRef>
          </c:val>
          <c:extLst>
            <c:ext xmlns:c16="http://schemas.microsoft.com/office/drawing/2014/chart" uri="{C3380CC4-5D6E-409C-BE32-E72D297353CC}">
              <c16:uniqueId val="{00000000-93BC-45C4-B3EA-351CEC594918}"/>
            </c:ext>
          </c:extLst>
        </c:ser>
        <c:dLbls>
          <c:showLegendKey val="0"/>
          <c:showVal val="0"/>
          <c:showCatName val="0"/>
          <c:showSerName val="0"/>
          <c:showPercent val="0"/>
          <c:showBubbleSize val="0"/>
        </c:dLbls>
        <c:gapWidth val="219"/>
        <c:overlap val="-27"/>
        <c:axId val="1997079231"/>
        <c:axId val="1997079711"/>
      </c:barChart>
      <c:catAx>
        <c:axId val="1997079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97079711"/>
        <c:crosses val="autoZero"/>
        <c:auto val="1"/>
        <c:lblAlgn val="ctr"/>
        <c:lblOffset val="100"/>
        <c:noMultiLvlLbl val="0"/>
      </c:catAx>
      <c:valAx>
        <c:axId val="1997079711"/>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s-CL"/>
          </a:p>
        </c:txPr>
        <c:crossAx val="199707923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s-C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748EA-FC0F-4A76-9CD1-63DB9A5D9899}"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L"/>
        </a:p>
      </dgm:t>
    </dgm:pt>
    <dgm:pt modelId="{B8F320F3-0482-4D6C-A721-072792F32AC0}">
      <dgm:prSet phldrT="[Texto]"/>
      <dgm:spPr/>
      <dgm:t>
        <a:bodyPr/>
        <a:lstStyle/>
        <a:p>
          <a:r>
            <a:rPr lang="es-CL"/>
            <a:t>Etapa 1</a:t>
          </a:r>
        </a:p>
      </dgm:t>
    </dgm:pt>
    <dgm:pt modelId="{5D42D681-1B16-4591-AA2E-DF92E22B60B9}" type="parTrans" cxnId="{57AD2FB5-F597-4E1A-8571-3ED2C5656756}">
      <dgm:prSet/>
      <dgm:spPr/>
      <dgm:t>
        <a:bodyPr/>
        <a:lstStyle/>
        <a:p>
          <a:endParaRPr lang="es-CL"/>
        </a:p>
      </dgm:t>
    </dgm:pt>
    <dgm:pt modelId="{624A833E-79B9-4904-90E9-98765E58B567}" type="sibTrans" cxnId="{57AD2FB5-F597-4E1A-8571-3ED2C5656756}">
      <dgm:prSet/>
      <dgm:spPr/>
      <dgm:t>
        <a:bodyPr/>
        <a:lstStyle/>
        <a:p>
          <a:endParaRPr lang="es-CL"/>
        </a:p>
      </dgm:t>
    </dgm:pt>
    <dgm:pt modelId="{4906E172-A177-4FCC-9C88-C34119E95FE3}">
      <dgm:prSet phldrT="[Texto]"/>
      <dgm:spPr/>
      <dgm:t>
        <a:bodyPr/>
        <a:lstStyle/>
        <a:p>
          <a:r>
            <a:rPr lang="es-CL"/>
            <a:t>Etapa 2 </a:t>
          </a:r>
        </a:p>
      </dgm:t>
    </dgm:pt>
    <dgm:pt modelId="{43E04B68-73B5-4458-8611-8796040D4E9B}" type="parTrans" cxnId="{DC6A05F3-D672-445A-8C6E-CD9AE78F499B}">
      <dgm:prSet/>
      <dgm:spPr/>
      <dgm:t>
        <a:bodyPr/>
        <a:lstStyle/>
        <a:p>
          <a:endParaRPr lang="es-CL"/>
        </a:p>
      </dgm:t>
    </dgm:pt>
    <dgm:pt modelId="{33DA8FB7-1420-4C1B-98A3-8406EE179980}" type="sibTrans" cxnId="{DC6A05F3-D672-445A-8C6E-CD9AE78F499B}">
      <dgm:prSet/>
      <dgm:spPr/>
      <dgm:t>
        <a:bodyPr/>
        <a:lstStyle/>
        <a:p>
          <a:endParaRPr lang="es-CL"/>
        </a:p>
      </dgm:t>
    </dgm:pt>
    <dgm:pt modelId="{E45CD6B0-23F0-4562-B4E4-529AC75BD71A}">
      <dgm:prSet phldrT="[Texto]" custT="1"/>
      <dgm:spPr/>
      <dgm:t>
        <a:bodyPr/>
        <a:lstStyle/>
        <a:p>
          <a:r>
            <a:rPr lang="es-CL" sz="1100"/>
            <a:t>Proceso 2.1: Descargar base de datos hidrometeorológica del mes actual</a:t>
          </a:r>
        </a:p>
      </dgm:t>
    </dgm:pt>
    <dgm:pt modelId="{FC53E10F-F3EA-4DBF-BC12-D40AFE23C6CD}" type="parTrans" cxnId="{C3B933E5-3C2A-4D5A-94B7-957BA0842257}">
      <dgm:prSet/>
      <dgm:spPr/>
      <dgm:t>
        <a:bodyPr/>
        <a:lstStyle/>
        <a:p>
          <a:endParaRPr lang="es-CL"/>
        </a:p>
      </dgm:t>
    </dgm:pt>
    <dgm:pt modelId="{A059641B-EF5C-4966-84D8-7B1E198416B7}" type="sibTrans" cxnId="{C3B933E5-3C2A-4D5A-94B7-957BA0842257}">
      <dgm:prSet/>
      <dgm:spPr/>
      <dgm:t>
        <a:bodyPr/>
        <a:lstStyle/>
        <a:p>
          <a:endParaRPr lang="es-CL"/>
        </a:p>
      </dgm:t>
    </dgm:pt>
    <dgm:pt modelId="{E3FA9CE4-5087-4285-A143-975DB5C981F9}">
      <dgm:prSet phldrT="[Texto]"/>
      <dgm:spPr/>
      <dgm:t>
        <a:bodyPr/>
        <a:lstStyle/>
        <a:p>
          <a:r>
            <a:rPr lang="es-CL"/>
            <a:t>Etapa 3</a:t>
          </a:r>
        </a:p>
      </dgm:t>
    </dgm:pt>
    <dgm:pt modelId="{8D9E617A-0B62-464A-A094-50C03D5121C0}" type="parTrans" cxnId="{0B26761D-32D1-4CBC-B93D-8CF1ADF87D62}">
      <dgm:prSet/>
      <dgm:spPr/>
      <dgm:t>
        <a:bodyPr/>
        <a:lstStyle/>
        <a:p>
          <a:endParaRPr lang="es-CL"/>
        </a:p>
      </dgm:t>
    </dgm:pt>
    <dgm:pt modelId="{FBF081C1-6DC3-4128-98E5-7722F27DFED7}" type="sibTrans" cxnId="{0B26761D-32D1-4CBC-B93D-8CF1ADF87D62}">
      <dgm:prSet/>
      <dgm:spPr/>
      <dgm:t>
        <a:bodyPr/>
        <a:lstStyle/>
        <a:p>
          <a:endParaRPr lang="es-CL"/>
        </a:p>
      </dgm:t>
    </dgm:pt>
    <dgm:pt modelId="{4161AEE5-281A-4B72-AC53-0D1D8D0B67E6}">
      <dgm:prSet phldrT="[Texto]" custT="1"/>
      <dgm:spPr/>
      <dgm:t>
        <a:bodyPr/>
        <a:lstStyle/>
        <a:p>
          <a:r>
            <a:rPr lang="es-CL" sz="1100"/>
            <a:t>Proceso 3.1: Cargar archivos y correr herramientas ArcGIS</a:t>
          </a:r>
        </a:p>
      </dgm:t>
    </dgm:pt>
    <dgm:pt modelId="{76358592-8CEA-4CB7-B18C-40D2C31B3AAE}" type="parTrans" cxnId="{49CD59FB-D4A0-4B09-8A74-BCB0BE2B09C9}">
      <dgm:prSet/>
      <dgm:spPr/>
      <dgm:t>
        <a:bodyPr/>
        <a:lstStyle/>
        <a:p>
          <a:endParaRPr lang="es-CL"/>
        </a:p>
      </dgm:t>
    </dgm:pt>
    <dgm:pt modelId="{79C9189F-F28A-482F-9270-A9C68DEE53D3}" type="sibTrans" cxnId="{49CD59FB-D4A0-4B09-8A74-BCB0BE2B09C9}">
      <dgm:prSet/>
      <dgm:spPr/>
      <dgm:t>
        <a:bodyPr/>
        <a:lstStyle/>
        <a:p>
          <a:endParaRPr lang="es-CL"/>
        </a:p>
      </dgm:t>
    </dgm:pt>
    <dgm:pt modelId="{2F50FCF0-4B33-40D7-8A99-DA4B014CE29C}">
      <dgm:prSet phldrT="[Texto]" custT="1"/>
      <dgm:spPr/>
      <dgm:t>
        <a:bodyPr/>
        <a:lstStyle/>
        <a:p>
          <a:r>
            <a:rPr lang="es-CL" sz="1100"/>
            <a:t>Proceso 1.2: Calcular series mensuales y estadígrafos</a:t>
          </a:r>
        </a:p>
      </dgm:t>
    </dgm:pt>
    <dgm:pt modelId="{96C669A2-18AD-4BC2-907E-F8FE06C709B1}" type="parTrans" cxnId="{09F75E00-DB3F-4229-811D-5A9E6BF5E482}">
      <dgm:prSet/>
      <dgm:spPr/>
      <dgm:t>
        <a:bodyPr/>
        <a:lstStyle/>
        <a:p>
          <a:endParaRPr lang="es-CL"/>
        </a:p>
      </dgm:t>
    </dgm:pt>
    <dgm:pt modelId="{A39533B2-9D80-49A7-AE33-5264676D8CF5}" type="sibTrans" cxnId="{09F75E00-DB3F-4229-811D-5A9E6BF5E482}">
      <dgm:prSet/>
      <dgm:spPr/>
      <dgm:t>
        <a:bodyPr/>
        <a:lstStyle/>
        <a:p>
          <a:endParaRPr lang="es-CL"/>
        </a:p>
      </dgm:t>
    </dgm:pt>
    <dgm:pt modelId="{BB6E3E66-29A4-4F26-AB53-E28D47A39403}">
      <dgm:prSet phldrT="[Texto]" custT="1"/>
      <dgm:spPr/>
      <dgm:t>
        <a:bodyPr/>
        <a:lstStyle/>
        <a:p>
          <a:r>
            <a:rPr lang="es-CL" sz="1100"/>
            <a:t>Proceso 1.3: Relleno serie de datos</a:t>
          </a:r>
        </a:p>
      </dgm:t>
    </dgm:pt>
    <dgm:pt modelId="{E67C566C-A545-4194-B850-6C5C54F7E097}" type="parTrans" cxnId="{3F35CD51-3E71-4F91-BA25-CB4468DA2CC8}">
      <dgm:prSet/>
      <dgm:spPr/>
      <dgm:t>
        <a:bodyPr/>
        <a:lstStyle/>
        <a:p>
          <a:endParaRPr lang="es-CL"/>
        </a:p>
      </dgm:t>
    </dgm:pt>
    <dgm:pt modelId="{0A5D83ED-0DCA-41FA-899D-BE7F1CC12EDC}" type="sibTrans" cxnId="{3F35CD51-3E71-4F91-BA25-CB4468DA2CC8}">
      <dgm:prSet/>
      <dgm:spPr/>
      <dgm:t>
        <a:bodyPr/>
        <a:lstStyle/>
        <a:p>
          <a:endParaRPr lang="es-CL"/>
        </a:p>
      </dgm:t>
    </dgm:pt>
    <dgm:pt modelId="{4DE22ACB-8CB0-4E32-A17F-43585D78627E}">
      <dgm:prSet phldrT="[Texto]" custT="1"/>
      <dgm:spPr/>
      <dgm:t>
        <a:bodyPr/>
        <a:lstStyle/>
        <a:p>
          <a:r>
            <a:rPr lang="es-CL" sz="1100"/>
            <a:t>Proceso 1.5: Cálculo de coeficientes</a:t>
          </a:r>
        </a:p>
      </dgm:t>
    </dgm:pt>
    <dgm:pt modelId="{4F7EC587-E662-48D6-9A99-BCFBCB11BA41}" type="parTrans" cxnId="{0EA1351B-DC9D-48E8-AD80-D0A2FF4FF86E}">
      <dgm:prSet/>
      <dgm:spPr/>
      <dgm:t>
        <a:bodyPr/>
        <a:lstStyle/>
        <a:p>
          <a:endParaRPr lang="es-CL"/>
        </a:p>
      </dgm:t>
    </dgm:pt>
    <dgm:pt modelId="{2F3D0991-479E-4425-9BC7-06CD4682CF3A}" type="sibTrans" cxnId="{0EA1351B-DC9D-48E8-AD80-D0A2FF4FF86E}">
      <dgm:prSet/>
      <dgm:spPr/>
      <dgm:t>
        <a:bodyPr/>
        <a:lstStyle/>
        <a:p>
          <a:endParaRPr lang="es-CL"/>
        </a:p>
      </dgm:t>
    </dgm:pt>
    <dgm:pt modelId="{B7F96870-584E-416A-8ECB-79F02E55A2D0}">
      <dgm:prSet phldrT="[Texto]" custT="1"/>
      <dgm:spPr/>
      <dgm:t>
        <a:bodyPr/>
        <a:lstStyle/>
        <a:p>
          <a:r>
            <a:rPr lang="es-CL" sz="1100"/>
            <a:t>Proceso 1.1 : Descargar base de datos hidrometeorológica histórica.</a:t>
          </a:r>
        </a:p>
      </dgm:t>
    </dgm:pt>
    <dgm:pt modelId="{33EBE917-EA70-400E-B83F-20D062ECD381}" type="sibTrans" cxnId="{9029C83C-6DB0-4996-AF9F-15E906A1A2A9}">
      <dgm:prSet/>
      <dgm:spPr/>
      <dgm:t>
        <a:bodyPr/>
        <a:lstStyle/>
        <a:p>
          <a:endParaRPr lang="es-CL"/>
        </a:p>
      </dgm:t>
    </dgm:pt>
    <dgm:pt modelId="{E76FC788-618F-4877-8A70-CD0A044A61C1}" type="parTrans" cxnId="{9029C83C-6DB0-4996-AF9F-15E906A1A2A9}">
      <dgm:prSet/>
      <dgm:spPr/>
      <dgm:t>
        <a:bodyPr/>
        <a:lstStyle/>
        <a:p>
          <a:endParaRPr lang="es-CL"/>
        </a:p>
      </dgm:t>
    </dgm:pt>
    <dgm:pt modelId="{F74F02F3-4F0B-406B-A09B-B716A9F7E497}">
      <dgm:prSet phldrT="[Texto]" custT="1"/>
      <dgm:spPr/>
      <dgm:t>
        <a:bodyPr/>
        <a:lstStyle/>
        <a:p>
          <a:r>
            <a:rPr lang="es-CL" sz="1100"/>
            <a:t>Proceso 2.2: Calcular series mensuales y estadígrafos</a:t>
          </a:r>
        </a:p>
      </dgm:t>
    </dgm:pt>
    <dgm:pt modelId="{EDC72454-BC23-4969-ACB9-555D87A288CB}" type="parTrans" cxnId="{8B4B6EA4-AD88-4FBE-8686-45A90C0648A7}">
      <dgm:prSet/>
      <dgm:spPr/>
      <dgm:t>
        <a:bodyPr/>
        <a:lstStyle/>
        <a:p>
          <a:endParaRPr lang="es-CL"/>
        </a:p>
      </dgm:t>
    </dgm:pt>
    <dgm:pt modelId="{1420B5A3-B90E-47C9-B898-D248CCDFD171}" type="sibTrans" cxnId="{8B4B6EA4-AD88-4FBE-8686-45A90C0648A7}">
      <dgm:prSet/>
      <dgm:spPr/>
      <dgm:t>
        <a:bodyPr/>
        <a:lstStyle/>
        <a:p>
          <a:endParaRPr lang="es-CL"/>
        </a:p>
      </dgm:t>
    </dgm:pt>
    <dgm:pt modelId="{D32F27FB-F960-47C4-9469-112263250305}">
      <dgm:prSet phldrT="[Texto]" custT="1"/>
      <dgm:spPr/>
      <dgm:t>
        <a:bodyPr/>
        <a:lstStyle/>
        <a:p>
          <a:r>
            <a:rPr lang="es-CL" sz="1100"/>
            <a:t>Proceso 2.3: Actualizar base datos histórica</a:t>
          </a:r>
        </a:p>
      </dgm:t>
    </dgm:pt>
    <dgm:pt modelId="{4D6CB0AC-F2DD-4A07-8F3D-530DFF17DD81}" type="parTrans" cxnId="{B324C838-7746-4AF3-8924-4F2840B58BB1}">
      <dgm:prSet/>
      <dgm:spPr/>
      <dgm:t>
        <a:bodyPr/>
        <a:lstStyle/>
        <a:p>
          <a:endParaRPr lang="es-CL"/>
        </a:p>
      </dgm:t>
    </dgm:pt>
    <dgm:pt modelId="{0960A08E-41BA-4901-9DE9-0D540EAD588A}" type="sibTrans" cxnId="{B324C838-7746-4AF3-8924-4F2840B58BB1}">
      <dgm:prSet/>
      <dgm:spPr/>
      <dgm:t>
        <a:bodyPr/>
        <a:lstStyle/>
        <a:p>
          <a:endParaRPr lang="es-CL"/>
        </a:p>
      </dgm:t>
    </dgm:pt>
    <dgm:pt modelId="{7B96B3F9-09CC-4865-A93A-C8425D1D9C3B}">
      <dgm:prSet phldrT="[Texto]" custT="1"/>
      <dgm:spPr/>
      <dgm:t>
        <a:bodyPr/>
        <a:lstStyle/>
        <a:p>
          <a:r>
            <a:rPr lang="es-CL" sz="1100"/>
            <a:t>Proceso 2.4: Cálculo del indicador</a:t>
          </a:r>
        </a:p>
      </dgm:t>
    </dgm:pt>
    <dgm:pt modelId="{9E0B76E6-9459-4CEA-ACCE-1E35F3D90F79}" type="parTrans" cxnId="{B1468358-D55A-4982-A94F-C4515CEA0E5F}">
      <dgm:prSet/>
      <dgm:spPr/>
      <dgm:t>
        <a:bodyPr/>
        <a:lstStyle/>
        <a:p>
          <a:endParaRPr lang="es-CL"/>
        </a:p>
      </dgm:t>
    </dgm:pt>
    <dgm:pt modelId="{16F5FDB6-804D-424A-B86A-BB73213C65DA}" type="sibTrans" cxnId="{B1468358-D55A-4982-A94F-C4515CEA0E5F}">
      <dgm:prSet/>
      <dgm:spPr/>
      <dgm:t>
        <a:bodyPr/>
        <a:lstStyle/>
        <a:p>
          <a:endParaRPr lang="es-CL"/>
        </a:p>
      </dgm:t>
    </dgm:pt>
    <dgm:pt modelId="{D15F34ED-1A1A-4BAD-87FB-9E785CD2B667}">
      <dgm:prSet phldrT="[Texto]" custT="1"/>
      <dgm:spPr/>
      <dgm:t>
        <a:bodyPr/>
        <a:lstStyle/>
        <a:p>
          <a:r>
            <a:rPr lang="es-CL" sz="1100"/>
            <a:t>Proceso 2.5: Consolidación de los indicadores</a:t>
          </a:r>
        </a:p>
      </dgm:t>
    </dgm:pt>
    <dgm:pt modelId="{2D64EA42-4DDC-4E2C-A67F-580E07B2B8B1}" type="parTrans" cxnId="{63FFD7FB-BF5B-4BEF-BFB4-C319CF19B229}">
      <dgm:prSet/>
      <dgm:spPr/>
      <dgm:t>
        <a:bodyPr/>
        <a:lstStyle/>
        <a:p>
          <a:endParaRPr lang="es-CL"/>
        </a:p>
      </dgm:t>
    </dgm:pt>
    <dgm:pt modelId="{D640BC34-2B2D-48B1-8227-7B3A7A0D1AF7}" type="sibTrans" cxnId="{63FFD7FB-BF5B-4BEF-BFB4-C319CF19B229}">
      <dgm:prSet/>
      <dgm:spPr/>
      <dgm:t>
        <a:bodyPr/>
        <a:lstStyle/>
        <a:p>
          <a:endParaRPr lang="es-CL"/>
        </a:p>
      </dgm:t>
    </dgm:pt>
    <dgm:pt modelId="{71E01C8F-ECE1-409C-AEF6-CE71F38033E0}">
      <dgm:prSet phldrT="[Texto]" custT="1"/>
      <dgm:spPr/>
      <dgm:t>
        <a:bodyPr/>
        <a:lstStyle/>
        <a:p>
          <a:r>
            <a:rPr lang="es-CL" sz="1100"/>
            <a:t>Proceso 2.6: Calcular pronósticos</a:t>
          </a:r>
        </a:p>
      </dgm:t>
    </dgm:pt>
    <dgm:pt modelId="{7659071B-9E45-4DB9-957D-7C89DCC40799}" type="parTrans" cxnId="{272CC469-12FC-48A6-B211-7B598CB884B3}">
      <dgm:prSet/>
      <dgm:spPr/>
      <dgm:t>
        <a:bodyPr/>
        <a:lstStyle/>
        <a:p>
          <a:endParaRPr lang="es-CL"/>
        </a:p>
      </dgm:t>
    </dgm:pt>
    <dgm:pt modelId="{EA674041-AEE2-4F1D-9422-A8330D559F2B}" type="sibTrans" cxnId="{272CC469-12FC-48A6-B211-7B598CB884B3}">
      <dgm:prSet/>
      <dgm:spPr/>
      <dgm:t>
        <a:bodyPr/>
        <a:lstStyle/>
        <a:p>
          <a:endParaRPr lang="es-CL"/>
        </a:p>
      </dgm:t>
    </dgm:pt>
    <dgm:pt modelId="{C392CEFF-0C51-4D8C-A4D9-BA083C5B51F5}">
      <dgm:prSet phldrT="[Texto]" custT="1"/>
      <dgm:spPr/>
      <dgm:t>
        <a:bodyPr/>
        <a:lstStyle/>
        <a:p>
          <a:r>
            <a:rPr lang="es-CL" sz="1100"/>
            <a:t>Proceso 3.4: Cargar herramienta de simbología</a:t>
          </a:r>
        </a:p>
      </dgm:t>
    </dgm:pt>
    <dgm:pt modelId="{89468001-CEDA-4ECC-B82E-0C9EAACB63BD}" type="parTrans" cxnId="{6324E48D-D83B-4C4D-816B-AF5C2E9E43C5}">
      <dgm:prSet/>
      <dgm:spPr/>
      <dgm:t>
        <a:bodyPr/>
        <a:lstStyle/>
        <a:p>
          <a:endParaRPr lang="es-CL"/>
        </a:p>
      </dgm:t>
    </dgm:pt>
    <dgm:pt modelId="{F0AF2B36-1A23-4D48-9D71-4282F91C4C7E}" type="sibTrans" cxnId="{6324E48D-D83B-4C4D-816B-AF5C2E9E43C5}">
      <dgm:prSet/>
      <dgm:spPr/>
      <dgm:t>
        <a:bodyPr/>
        <a:lstStyle/>
        <a:p>
          <a:endParaRPr lang="es-CL"/>
        </a:p>
      </dgm:t>
    </dgm:pt>
    <dgm:pt modelId="{25F46854-F616-45B7-8BF2-C0E5D350565E}">
      <dgm:prSet phldrT="[Texto]" custT="1"/>
      <dgm:spPr/>
      <dgm:t>
        <a:bodyPr/>
        <a:lstStyle/>
        <a:p>
          <a:r>
            <a:rPr lang="es-CL" sz="1100"/>
            <a:t>Proceso 3.6: Subir mapas a ArcGIS online</a:t>
          </a:r>
        </a:p>
      </dgm:t>
    </dgm:pt>
    <dgm:pt modelId="{02DEDFC3-D43E-4CC2-9909-D703E5C2183B}" type="parTrans" cxnId="{7C951052-871A-4F9E-8932-2058F303E044}">
      <dgm:prSet/>
      <dgm:spPr/>
      <dgm:t>
        <a:bodyPr/>
        <a:lstStyle/>
        <a:p>
          <a:endParaRPr lang="es-CL"/>
        </a:p>
      </dgm:t>
    </dgm:pt>
    <dgm:pt modelId="{1406CA15-C117-4345-ABD1-1D9D293FB363}" type="sibTrans" cxnId="{7C951052-871A-4F9E-8932-2058F303E044}">
      <dgm:prSet/>
      <dgm:spPr/>
      <dgm:t>
        <a:bodyPr/>
        <a:lstStyle/>
        <a:p>
          <a:endParaRPr lang="es-CL"/>
        </a:p>
      </dgm:t>
    </dgm:pt>
    <dgm:pt modelId="{7901DE8C-6130-418B-868B-C15C7653942F}" type="pres">
      <dgm:prSet presAssocID="{5BF748EA-FC0F-4A76-9CD1-63DB9A5D9899}" presName="linearFlow" presStyleCnt="0">
        <dgm:presLayoutVars>
          <dgm:dir/>
          <dgm:animLvl val="lvl"/>
          <dgm:resizeHandles val="exact"/>
        </dgm:presLayoutVars>
      </dgm:prSet>
      <dgm:spPr/>
    </dgm:pt>
    <dgm:pt modelId="{008AB5CA-07F7-4394-A343-E006A9F54710}" type="pres">
      <dgm:prSet presAssocID="{B8F320F3-0482-4D6C-A721-072792F32AC0}" presName="composite" presStyleCnt="0"/>
      <dgm:spPr/>
    </dgm:pt>
    <dgm:pt modelId="{15D685EA-8022-42A9-A9FF-90F22EBA79BD}" type="pres">
      <dgm:prSet presAssocID="{B8F320F3-0482-4D6C-A721-072792F32AC0}" presName="parentText" presStyleLbl="alignNode1" presStyleIdx="0" presStyleCnt="3">
        <dgm:presLayoutVars>
          <dgm:chMax val="1"/>
          <dgm:bulletEnabled val="1"/>
        </dgm:presLayoutVars>
      </dgm:prSet>
      <dgm:spPr/>
    </dgm:pt>
    <dgm:pt modelId="{3A1D4157-6EE0-482C-A8AE-F752B6792FCC}" type="pres">
      <dgm:prSet presAssocID="{B8F320F3-0482-4D6C-A721-072792F32AC0}" presName="descendantText" presStyleLbl="alignAcc1" presStyleIdx="0" presStyleCnt="3">
        <dgm:presLayoutVars>
          <dgm:bulletEnabled val="1"/>
        </dgm:presLayoutVars>
      </dgm:prSet>
      <dgm:spPr/>
    </dgm:pt>
    <dgm:pt modelId="{DC60C9ED-5050-4559-BF46-30512D1C7368}" type="pres">
      <dgm:prSet presAssocID="{624A833E-79B9-4904-90E9-98765E58B567}" presName="sp" presStyleCnt="0"/>
      <dgm:spPr/>
    </dgm:pt>
    <dgm:pt modelId="{2CF4883E-EEE1-429F-988E-FD61BDA30296}" type="pres">
      <dgm:prSet presAssocID="{4906E172-A177-4FCC-9C88-C34119E95FE3}" presName="composite" presStyleCnt="0"/>
      <dgm:spPr/>
    </dgm:pt>
    <dgm:pt modelId="{4903A656-021D-4C8E-8BB1-20A80F8A811C}" type="pres">
      <dgm:prSet presAssocID="{4906E172-A177-4FCC-9C88-C34119E95FE3}" presName="parentText" presStyleLbl="alignNode1" presStyleIdx="1" presStyleCnt="3">
        <dgm:presLayoutVars>
          <dgm:chMax val="1"/>
          <dgm:bulletEnabled val="1"/>
        </dgm:presLayoutVars>
      </dgm:prSet>
      <dgm:spPr/>
    </dgm:pt>
    <dgm:pt modelId="{53F007C4-20DB-46C1-AAF9-3289725527E3}" type="pres">
      <dgm:prSet presAssocID="{4906E172-A177-4FCC-9C88-C34119E95FE3}" presName="descendantText" presStyleLbl="alignAcc1" presStyleIdx="1" presStyleCnt="3" custScaleY="128912">
        <dgm:presLayoutVars>
          <dgm:bulletEnabled val="1"/>
        </dgm:presLayoutVars>
      </dgm:prSet>
      <dgm:spPr/>
    </dgm:pt>
    <dgm:pt modelId="{4DD34BD2-07B0-4A13-B260-51B094DA1F11}" type="pres">
      <dgm:prSet presAssocID="{33DA8FB7-1420-4C1B-98A3-8406EE179980}" presName="sp" presStyleCnt="0"/>
      <dgm:spPr/>
    </dgm:pt>
    <dgm:pt modelId="{F3434EA1-1221-4711-A540-58C6F1F9604B}" type="pres">
      <dgm:prSet presAssocID="{E3FA9CE4-5087-4285-A143-975DB5C981F9}" presName="composite" presStyleCnt="0"/>
      <dgm:spPr/>
    </dgm:pt>
    <dgm:pt modelId="{B3F504C6-5F20-4FD9-B858-E4D26734795E}" type="pres">
      <dgm:prSet presAssocID="{E3FA9CE4-5087-4285-A143-975DB5C981F9}" presName="parentText" presStyleLbl="alignNode1" presStyleIdx="2" presStyleCnt="3">
        <dgm:presLayoutVars>
          <dgm:chMax val="1"/>
          <dgm:bulletEnabled val="1"/>
        </dgm:presLayoutVars>
      </dgm:prSet>
      <dgm:spPr/>
    </dgm:pt>
    <dgm:pt modelId="{8F06F7B9-2BD7-4FBC-9D40-29428001CA46}" type="pres">
      <dgm:prSet presAssocID="{E3FA9CE4-5087-4285-A143-975DB5C981F9}" presName="descendantText" presStyleLbl="alignAcc1" presStyleIdx="2" presStyleCnt="3">
        <dgm:presLayoutVars>
          <dgm:bulletEnabled val="1"/>
        </dgm:presLayoutVars>
      </dgm:prSet>
      <dgm:spPr/>
    </dgm:pt>
  </dgm:ptLst>
  <dgm:cxnLst>
    <dgm:cxn modelId="{09F75E00-DB3F-4229-811D-5A9E6BF5E482}" srcId="{B8F320F3-0482-4D6C-A721-072792F32AC0}" destId="{2F50FCF0-4B33-40D7-8A99-DA4B014CE29C}" srcOrd="1" destOrd="0" parTransId="{96C669A2-18AD-4BC2-907E-F8FE06C709B1}" sibTransId="{A39533B2-9D80-49A7-AE33-5264676D8CF5}"/>
    <dgm:cxn modelId="{8FDA920B-6B5E-4B54-B687-D8AF358AD0C5}" type="presOf" srcId="{E3FA9CE4-5087-4285-A143-975DB5C981F9}" destId="{B3F504C6-5F20-4FD9-B858-E4D26734795E}" srcOrd="0" destOrd="0" presId="urn:microsoft.com/office/officeart/2005/8/layout/chevron2"/>
    <dgm:cxn modelId="{01ECE614-396F-4B28-9257-BE722943418E}" type="presOf" srcId="{25F46854-F616-45B7-8BF2-C0E5D350565E}" destId="{8F06F7B9-2BD7-4FBC-9D40-29428001CA46}" srcOrd="0" destOrd="2" presId="urn:microsoft.com/office/officeart/2005/8/layout/chevron2"/>
    <dgm:cxn modelId="{0EA1351B-DC9D-48E8-AD80-D0A2FF4FF86E}" srcId="{B8F320F3-0482-4D6C-A721-072792F32AC0}" destId="{4DE22ACB-8CB0-4E32-A17F-43585D78627E}" srcOrd="3" destOrd="0" parTransId="{4F7EC587-E662-48D6-9A99-BCFBCB11BA41}" sibTransId="{2F3D0991-479E-4425-9BC7-06CD4682CF3A}"/>
    <dgm:cxn modelId="{0B26761D-32D1-4CBC-B93D-8CF1ADF87D62}" srcId="{5BF748EA-FC0F-4A76-9CD1-63DB9A5D9899}" destId="{E3FA9CE4-5087-4285-A143-975DB5C981F9}" srcOrd="2" destOrd="0" parTransId="{8D9E617A-0B62-464A-A094-50C03D5121C0}" sibTransId="{FBF081C1-6DC3-4128-98E5-7722F27DFED7}"/>
    <dgm:cxn modelId="{22E7EE1E-72E6-49F8-B9EF-5CB60D03033F}" type="presOf" srcId="{5BF748EA-FC0F-4A76-9CD1-63DB9A5D9899}" destId="{7901DE8C-6130-418B-868B-C15C7653942F}" srcOrd="0" destOrd="0" presId="urn:microsoft.com/office/officeart/2005/8/layout/chevron2"/>
    <dgm:cxn modelId="{C603792C-9705-409E-B125-61056AE76656}" type="presOf" srcId="{C392CEFF-0C51-4D8C-A4D9-BA083C5B51F5}" destId="{8F06F7B9-2BD7-4FBC-9D40-29428001CA46}" srcOrd="0" destOrd="1" presId="urn:microsoft.com/office/officeart/2005/8/layout/chevron2"/>
    <dgm:cxn modelId="{F00FE12E-DC67-41C0-A383-1349A86BB25A}" type="presOf" srcId="{B7F96870-584E-416A-8ECB-79F02E55A2D0}" destId="{3A1D4157-6EE0-482C-A8AE-F752B6792FCC}" srcOrd="0" destOrd="0" presId="urn:microsoft.com/office/officeart/2005/8/layout/chevron2"/>
    <dgm:cxn modelId="{B324C838-7746-4AF3-8924-4F2840B58BB1}" srcId="{4906E172-A177-4FCC-9C88-C34119E95FE3}" destId="{D32F27FB-F960-47C4-9469-112263250305}" srcOrd="2" destOrd="0" parTransId="{4D6CB0AC-F2DD-4A07-8F3D-530DFF17DD81}" sibTransId="{0960A08E-41BA-4901-9DE9-0D540EAD588A}"/>
    <dgm:cxn modelId="{9029C83C-6DB0-4996-AF9F-15E906A1A2A9}" srcId="{B8F320F3-0482-4D6C-A721-072792F32AC0}" destId="{B7F96870-584E-416A-8ECB-79F02E55A2D0}" srcOrd="0" destOrd="0" parTransId="{E76FC788-618F-4877-8A70-CD0A044A61C1}" sibTransId="{33EBE917-EA70-400E-B83F-20D062ECD381}"/>
    <dgm:cxn modelId="{272CC469-12FC-48A6-B211-7B598CB884B3}" srcId="{4906E172-A177-4FCC-9C88-C34119E95FE3}" destId="{71E01C8F-ECE1-409C-AEF6-CE71F38033E0}" srcOrd="5" destOrd="0" parTransId="{7659071B-9E45-4DB9-957D-7C89DCC40799}" sibTransId="{EA674041-AEE2-4F1D-9422-A8330D559F2B}"/>
    <dgm:cxn modelId="{3F35CD51-3E71-4F91-BA25-CB4468DA2CC8}" srcId="{B8F320F3-0482-4D6C-A721-072792F32AC0}" destId="{BB6E3E66-29A4-4F26-AB53-E28D47A39403}" srcOrd="2" destOrd="0" parTransId="{E67C566C-A545-4194-B850-6C5C54F7E097}" sibTransId="{0A5D83ED-0DCA-41FA-899D-BE7F1CC12EDC}"/>
    <dgm:cxn modelId="{7C951052-871A-4F9E-8932-2058F303E044}" srcId="{E3FA9CE4-5087-4285-A143-975DB5C981F9}" destId="{25F46854-F616-45B7-8BF2-C0E5D350565E}" srcOrd="2" destOrd="0" parTransId="{02DEDFC3-D43E-4CC2-9909-D703E5C2183B}" sibTransId="{1406CA15-C117-4345-ABD1-1D9D293FB363}"/>
    <dgm:cxn modelId="{B1468358-D55A-4982-A94F-C4515CEA0E5F}" srcId="{4906E172-A177-4FCC-9C88-C34119E95FE3}" destId="{7B96B3F9-09CC-4865-A93A-C8425D1D9C3B}" srcOrd="3" destOrd="0" parTransId="{9E0B76E6-9459-4CEA-ACCE-1E35F3D90F79}" sibTransId="{16F5FDB6-804D-424A-B86A-BB73213C65DA}"/>
    <dgm:cxn modelId="{5EAF897B-51D1-409E-B04E-1D05F5BAF0B5}" type="presOf" srcId="{B8F320F3-0482-4D6C-A721-072792F32AC0}" destId="{15D685EA-8022-42A9-A9FF-90F22EBA79BD}" srcOrd="0" destOrd="0" presId="urn:microsoft.com/office/officeart/2005/8/layout/chevron2"/>
    <dgm:cxn modelId="{1431B88C-C557-49C8-A74B-54C5485DFC16}" type="presOf" srcId="{2F50FCF0-4B33-40D7-8A99-DA4B014CE29C}" destId="{3A1D4157-6EE0-482C-A8AE-F752B6792FCC}" srcOrd="0" destOrd="1" presId="urn:microsoft.com/office/officeart/2005/8/layout/chevron2"/>
    <dgm:cxn modelId="{6324E48D-D83B-4C4D-816B-AF5C2E9E43C5}" srcId="{E3FA9CE4-5087-4285-A143-975DB5C981F9}" destId="{C392CEFF-0C51-4D8C-A4D9-BA083C5B51F5}" srcOrd="1" destOrd="0" parTransId="{89468001-CEDA-4ECC-B82E-0C9EAACB63BD}" sibTransId="{F0AF2B36-1A23-4D48-9D71-4282F91C4C7E}"/>
    <dgm:cxn modelId="{8B4B6EA4-AD88-4FBE-8686-45A90C0648A7}" srcId="{4906E172-A177-4FCC-9C88-C34119E95FE3}" destId="{F74F02F3-4F0B-406B-A09B-B716A9F7E497}" srcOrd="1" destOrd="0" parTransId="{EDC72454-BC23-4969-ACB9-555D87A288CB}" sibTransId="{1420B5A3-B90E-47C9-B898-D248CCDFD171}"/>
    <dgm:cxn modelId="{57AD2FB5-F597-4E1A-8571-3ED2C5656756}" srcId="{5BF748EA-FC0F-4A76-9CD1-63DB9A5D9899}" destId="{B8F320F3-0482-4D6C-A721-072792F32AC0}" srcOrd="0" destOrd="0" parTransId="{5D42D681-1B16-4591-AA2E-DF92E22B60B9}" sibTransId="{624A833E-79B9-4904-90E9-98765E58B567}"/>
    <dgm:cxn modelId="{131E6FB9-C0C3-4EA8-A008-00CE59A8AEB5}" type="presOf" srcId="{F74F02F3-4F0B-406B-A09B-B716A9F7E497}" destId="{53F007C4-20DB-46C1-AAF9-3289725527E3}" srcOrd="0" destOrd="1" presId="urn:microsoft.com/office/officeart/2005/8/layout/chevron2"/>
    <dgm:cxn modelId="{3B4AD4C0-3A97-446A-81AE-EE2E24532CEB}" type="presOf" srcId="{71E01C8F-ECE1-409C-AEF6-CE71F38033E0}" destId="{53F007C4-20DB-46C1-AAF9-3289725527E3}" srcOrd="0" destOrd="5" presId="urn:microsoft.com/office/officeart/2005/8/layout/chevron2"/>
    <dgm:cxn modelId="{3E7AE3C0-4DE2-4571-BD66-628861F3F5B6}" type="presOf" srcId="{D15F34ED-1A1A-4BAD-87FB-9E785CD2B667}" destId="{53F007C4-20DB-46C1-AAF9-3289725527E3}" srcOrd="0" destOrd="4" presId="urn:microsoft.com/office/officeart/2005/8/layout/chevron2"/>
    <dgm:cxn modelId="{2AE42DCB-427B-4AC3-8E77-715B0C23DA5F}" type="presOf" srcId="{D32F27FB-F960-47C4-9469-112263250305}" destId="{53F007C4-20DB-46C1-AAF9-3289725527E3}" srcOrd="0" destOrd="2" presId="urn:microsoft.com/office/officeart/2005/8/layout/chevron2"/>
    <dgm:cxn modelId="{2E7F59D5-4CAB-4CC3-8FA4-F3B4BC44AC25}" type="presOf" srcId="{7B96B3F9-09CC-4865-A93A-C8425D1D9C3B}" destId="{53F007C4-20DB-46C1-AAF9-3289725527E3}" srcOrd="0" destOrd="3" presId="urn:microsoft.com/office/officeart/2005/8/layout/chevron2"/>
    <dgm:cxn modelId="{23415BD8-7B8A-4DF8-89B4-6616B9FA3178}" type="presOf" srcId="{4906E172-A177-4FCC-9C88-C34119E95FE3}" destId="{4903A656-021D-4C8E-8BB1-20A80F8A811C}" srcOrd="0" destOrd="0" presId="urn:microsoft.com/office/officeart/2005/8/layout/chevron2"/>
    <dgm:cxn modelId="{A3C589E0-DC17-41A8-879F-4E04952A0ED2}" type="presOf" srcId="{BB6E3E66-29A4-4F26-AB53-E28D47A39403}" destId="{3A1D4157-6EE0-482C-A8AE-F752B6792FCC}" srcOrd="0" destOrd="2" presId="urn:microsoft.com/office/officeart/2005/8/layout/chevron2"/>
    <dgm:cxn modelId="{49CC03E4-4C65-424C-AA45-214C357EB59C}" type="presOf" srcId="{E45CD6B0-23F0-4562-B4E4-529AC75BD71A}" destId="{53F007C4-20DB-46C1-AAF9-3289725527E3}" srcOrd="0" destOrd="0" presId="urn:microsoft.com/office/officeart/2005/8/layout/chevron2"/>
    <dgm:cxn modelId="{C3B933E5-3C2A-4D5A-94B7-957BA0842257}" srcId="{4906E172-A177-4FCC-9C88-C34119E95FE3}" destId="{E45CD6B0-23F0-4562-B4E4-529AC75BD71A}" srcOrd="0" destOrd="0" parTransId="{FC53E10F-F3EA-4DBF-BC12-D40AFE23C6CD}" sibTransId="{A059641B-EF5C-4966-84D8-7B1E198416B7}"/>
    <dgm:cxn modelId="{0BFF36EC-AE5B-4602-8FBE-0BFB41E9E080}" type="presOf" srcId="{4DE22ACB-8CB0-4E32-A17F-43585D78627E}" destId="{3A1D4157-6EE0-482C-A8AE-F752B6792FCC}" srcOrd="0" destOrd="3" presId="urn:microsoft.com/office/officeart/2005/8/layout/chevron2"/>
    <dgm:cxn modelId="{E47740EF-13F5-4047-954F-1BE895812B65}" type="presOf" srcId="{4161AEE5-281A-4B72-AC53-0D1D8D0B67E6}" destId="{8F06F7B9-2BD7-4FBC-9D40-29428001CA46}" srcOrd="0" destOrd="0" presId="urn:microsoft.com/office/officeart/2005/8/layout/chevron2"/>
    <dgm:cxn modelId="{DC6A05F3-D672-445A-8C6E-CD9AE78F499B}" srcId="{5BF748EA-FC0F-4A76-9CD1-63DB9A5D9899}" destId="{4906E172-A177-4FCC-9C88-C34119E95FE3}" srcOrd="1" destOrd="0" parTransId="{43E04B68-73B5-4458-8611-8796040D4E9B}" sibTransId="{33DA8FB7-1420-4C1B-98A3-8406EE179980}"/>
    <dgm:cxn modelId="{49CD59FB-D4A0-4B09-8A74-BCB0BE2B09C9}" srcId="{E3FA9CE4-5087-4285-A143-975DB5C981F9}" destId="{4161AEE5-281A-4B72-AC53-0D1D8D0B67E6}" srcOrd="0" destOrd="0" parTransId="{76358592-8CEA-4CB7-B18C-40D2C31B3AAE}" sibTransId="{79C9189F-F28A-482F-9270-A9C68DEE53D3}"/>
    <dgm:cxn modelId="{63FFD7FB-BF5B-4BEF-BFB4-C319CF19B229}" srcId="{4906E172-A177-4FCC-9C88-C34119E95FE3}" destId="{D15F34ED-1A1A-4BAD-87FB-9E785CD2B667}" srcOrd="4" destOrd="0" parTransId="{2D64EA42-4DDC-4E2C-A67F-580E07B2B8B1}" sibTransId="{D640BC34-2B2D-48B1-8227-7B3A7A0D1AF7}"/>
    <dgm:cxn modelId="{A527A6CE-CB3F-439A-B9E2-E492124979AB}" type="presParOf" srcId="{7901DE8C-6130-418B-868B-C15C7653942F}" destId="{008AB5CA-07F7-4394-A343-E006A9F54710}" srcOrd="0" destOrd="0" presId="urn:microsoft.com/office/officeart/2005/8/layout/chevron2"/>
    <dgm:cxn modelId="{D9212CE6-EB50-49D1-8CED-22B46840874F}" type="presParOf" srcId="{008AB5CA-07F7-4394-A343-E006A9F54710}" destId="{15D685EA-8022-42A9-A9FF-90F22EBA79BD}" srcOrd="0" destOrd="0" presId="urn:microsoft.com/office/officeart/2005/8/layout/chevron2"/>
    <dgm:cxn modelId="{D6CB72DB-03FA-4142-BB4D-996AC867FC78}" type="presParOf" srcId="{008AB5CA-07F7-4394-A343-E006A9F54710}" destId="{3A1D4157-6EE0-482C-A8AE-F752B6792FCC}" srcOrd="1" destOrd="0" presId="urn:microsoft.com/office/officeart/2005/8/layout/chevron2"/>
    <dgm:cxn modelId="{FF750E57-D0CB-49C1-B298-408693C445A7}" type="presParOf" srcId="{7901DE8C-6130-418B-868B-C15C7653942F}" destId="{DC60C9ED-5050-4559-BF46-30512D1C7368}" srcOrd="1" destOrd="0" presId="urn:microsoft.com/office/officeart/2005/8/layout/chevron2"/>
    <dgm:cxn modelId="{99B9CC1B-75D9-4495-82F3-3A78EB4DC367}" type="presParOf" srcId="{7901DE8C-6130-418B-868B-C15C7653942F}" destId="{2CF4883E-EEE1-429F-988E-FD61BDA30296}" srcOrd="2" destOrd="0" presId="urn:microsoft.com/office/officeart/2005/8/layout/chevron2"/>
    <dgm:cxn modelId="{5C28499E-0CB3-4A16-9E56-AE2DB349E772}" type="presParOf" srcId="{2CF4883E-EEE1-429F-988E-FD61BDA30296}" destId="{4903A656-021D-4C8E-8BB1-20A80F8A811C}" srcOrd="0" destOrd="0" presId="urn:microsoft.com/office/officeart/2005/8/layout/chevron2"/>
    <dgm:cxn modelId="{5581C171-B49A-4042-B1F6-2D235F9FF5B8}" type="presParOf" srcId="{2CF4883E-EEE1-429F-988E-FD61BDA30296}" destId="{53F007C4-20DB-46C1-AAF9-3289725527E3}" srcOrd="1" destOrd="0" presId="urn:microsoft.com/office/officeart/2005/8/layout/chevron2"/>
    <dgm:cxn modelId="{A454498E-BFE2-4131-8ECF-098C49EBECF8}" type="presParOf" srcId="{7901DE8C-6130-418B-868B-C15C7653942F}" destId="{4DD34BD2-07B0-4A13-B260-51B094DA1F11}" srcOrd="3" destOrd="0" presId="urn:microsoft.com/office/officeart/2005/8/layout/chevron2"/>
    <dgm:cxn modelId="{4292DB1E-8E9F-4B8D-B5BA-883ED128C115}" type="presParOf" srcId="{7901DE8C-6130-418B-868B-C15C7653942F}" destId="{F3434EA1-1221-4711-A540-58C6F1F9604B}" srcOrd="4" destOrd="0" presId="urn:microsoft.com/office/officeart/2005/8/layout/chevron2"/>
    <dgm:cxn modelId="{F5BC3C77-E632-4572-BB2A-EEB9DBF4D40D}" type="presParOf" srcId="{F3434EA1-1221-4711-A540-58C6F1F9604B}" destId="{B3F504C6-5F20-4FD9-B858-E4D26734795E}" srcOrd="0" destOrd="0" presId="urn:microsoft.com/office/officeart/2005/8/layout/chevron2"/>
    <dgm:cxn modelId="{AA6E1B22-7E1C-469B-96B1-D4EDB608545A}" type="presParOf" srcId="{F3434EA1-1221-4711-A540-58C6F1F9604B}" destId="{8F06F7B9-2BD7-4FBC-9D40-29428001CA46}"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685EA-8022-42A9-A9FF-90F22EBA79BD}">
      <dsp:nvSpPr>
        <dsp:cNvPr id="0" name=""/>
        <dsp:cNvSpPr/>
      </dsp:nvSpPr>
      <dsp:spPr>
        <a:xfrm rot="5400000">
          <a:off x="-192376" y="197694"/>
          <a:ext cx="1282507" cy="89775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CL" sz="2100" kern="1200"/>
            <a:t>Etapa 1</a:t>
          </a:r>
        </a:p>
      </dsp:txBody>
      <dsp:txXfrm rot="-5400000">
        <a:off x="1" y="454196"/>
        <a:ext cx="897755" cy="384752"/>
      </dsp:txXfrm>
    </dsp:sp>
    <dsp:sp modelId="{3A1D4157-6EE0-482C-A8AE-F752B6792FCC}">
      <dsp:nvSpPr>
        <dsp:cNvPr id="0" name=""/>
        <dsp:cNvSpPr/>
      </dsp:nvSpPr>
      <dsp:spPr>
        <a:xfrm rot="5400000">
          <a:off x="2952110" y="-2049035"/>
          <a:ext cx="833630" cy="49423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CL" sz="1100" kern="1200"/>
            <a:t>Proceso 1.1 : Descargar base de datos hidrometeorológica histórica.</a:t>
          </a:r>
        </a:p>
        <a:p>
          <a:pPr marL="57150" lvl="1" indent="-57150" algn="l" defTabSz="488950">
            <a:lnSpc>
              <a:spcPct val="90000"/>
            </a:lnSpc>
            <a:spcBef>
              <a:spcPct val="0"/>
            </a:spcBef>
            <a:spcAft>
              <a:spcPct val="15000"/>
            </a:spcAft>
            <a:buChar char="•"/>
          </a:pPr>
          <a:r>
            <a:rPr lang="es-CL" sz="1100" kern="1200"/>
            <a:t>Proceso 1.2: Calcular series mensuales y estadígrafos</a:t>
          </a:r>
        </a:p>
        <a:p>
          <a:pPr marL="57150" lvl="1" indent="-57150" algn="l" defTabSz="488950">
            <a:lnSpc>
              <a:spcPct val="90000"/>
            </a:lnSpc>
            <a:spcBef>
              <a:spcPct val="0"/>
            </a:spcBef>
            <a:spcAft>
              <a:spcPct val="15000"/>
            </a:spcAft>
            <a:buChar char="•"/>
          </a:pPr>
          <a:r>
            <a:rPr lang="es-CL" sz="1100" kern="1200"/>
            <a:t>Proceso 1.3: Relleno serie de datos</a:t>
          </a:r>
        </a:p>
        <a:p>
          <a:pPr marL="57150" lvl="1" indent="-57150" algn="l" defTabSz="488950">
            <a:lnSpc>
              <a:spcPct val="90000"/>
            </a:lnSpc>
            <a:spcBef>
              <a:spcPct val="0"/>
            </a:spcBef>
            <a:spcAft>
              <a:spcPct val="15000"/>
            </a:spcAft>
            <a:buChar char="•"/>
          </a:pPr>
          <a:r>
            <a:rPr lang="es-CL" sz="1100" kern="1200"/>
            <a:t>Proceso 1.5: Cálculo de coeficientes</a:t>
          </a:r>
        </a:p>
      </dsp:txBody>
      <dsp:txXfrm rot="-5400000">
        <a:off x="897756" y="46013"/>
        <a:ext cx="4901645" cy="752242"/>
      </dsp:txXfrm>
    </dsp:sp>
    <dsp:sp modelId="{4903A656-021D-4C8E-8BB1-20A80F8A811C}">
      <dsp:nvSpPr>
        <dsp:cNvPr id="0" name=""/>
        <dsp:cNvSpPr/>
      </dsp:nvSpPr>
      <dsp:spPr>
        <a:xfrm rot="5400000">
          <a:off x="-192376" y="1409697"/>
          <a:ext cx="1282507" cy="89775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CL" sz="2100" kern="1200"/>
            <a:t>Etapa 2 </a:t>
          </a:r>
        </a:p>
      </dsp:txBody>
      <dsp:txXfrm rot="-5400000">
        <a:off x="1" y="1666199"/>
        <a:ext cx="897755" cy="384752"/>
      </dsp:txXfrm>
    </dsp:sp>
    <dsp:sp modelId="{53F007C4-20DB-46C1-AAF9-3289725527E3}">
      <dsp:nvSpPr>
        <dsp:cNvPr id="0" name=""/>
        <dsp:cNvSpPr/>
      </dsp:nvSpPr>
      <dsp:spPr>
        <a:xfrm rot="5400000">
          <a:off x="2831600" y="-837033"/>
          <a:ext cx="1074649" cy="49423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CL" sz="1100" kern="1200"/>
            <a:t>Proceso 2.1: Descargar base de datos hidrometeorológica del mes actual</a:t>
          </a:r>
        </a:p>
        <a:p>
          <a:pPr marL="57150" lvl="1" indent="-57150" algn="l" defTabSz="488950">
            <a:lnSpc>
              <a:spcPct val="90000"/>
            </a:lnSpc>
            <a:spcBef>
              <a:spcPct val="0"/>
            </a:spcBef>
            <a:spcAft>
              <a:spcPct val="15000"/>
            </a:spcAft>
            <a:buChar char="•"/>
          </a:pPr>
          <a:r>
            <a:rPr lang="es-CL" sz="1100" kern="1200"/>
            <a:t>Proceso 2.2: Calcular series mensuales y estadígrafos</a:t>
          </a:r>
        </a:p>
        <a:p>
          <a:pPr marL="57150" lvl="1" indent="-57150" algn="l" defTabSz="488950">
            <a:lnSpc>
              <a:spcPct val="90000"/>
            </a:lnSpc>
            <a:spcBef>
              <a:spcPct val="0"/>
            </a:spcBef>
            <a:spcAft>
              <a:spcPct val="15000"/>
            </a:spcAft>
            <a:buChar char="•"/>
          </a:pPr>
          <a:r>
            <a:rPr lang="es-CL" sz="1100" kern="1200"/>
            <a:t>Proceso 2.3: Actualizar base datos histórica</a:t>
          </a:r>
        </a:p>
        <a:p>
          <a:pPr marL="57150" lvl="1" indent="-57150" algn="l" defTabSz="488950">
            <a:lnSpc>
              <a:spcPct val="90000"/>
            </a:lnSpc>
            <a:spcBef>
              <a:spcPct val="0"/>
            </a:spcBef>
            <a:spcAft>
              <a:spcPct val="15000"/>
            </a:spcAft>
            <a:buChar char="•"/>
          </a:pPr>
          <a:r>
            <a:rPr lang="es-CL" sz="1100" kern="1200"/>
            <a:t>Proceso 2.4: Cálculo del indicador</a:t>
          </a:r>
        </a:p>
        <a:p>
          <a:pPr marL="57150" lvl="1" indent="-57150" algn="l" defTabSz="488950">
            <a:lnSpc>
              <a:spcPct val="90000"/>
            </a:lnSpc>
            <a:spcBef>
              <a:spcPct val="0"/>
            </a:spcBef>
            <a:spcAft>
              <a:spcPct val="15000"/>
            </a:spcAft>
            <a:buChar char="•"/>
          </a:pPr>
          <a:r>
            <a:rPr lang="es-CL" sz="1100" kern="1200"/>
            <a:t>Proceso 2.5: Consolidación de los indicadores</a:t>
          </a:r>
        </a:p>
        <a:p>
          <a:pPr marL="57150" lvl="1" indent="-57150" algn="l" defTabSz="488950">
            <a:lnSpc>
              <a:spcPct val="90000"/>
            </a:lnSpc>
            <a:spcBef>
              <a:spcPct val="0"/>
            </a:spcBef>
            <a:spcAft>
              <a:spcPct val="15000"/>
            </a:spcAft>
            <a:buChar char="•"/>
          </a:pPr>
          <a:r>
            <a:rPr lang="es-CL" sz="1100" kern="1200"/>
            <a:t>Proceso 2.6: Calcular pronósticos</a:t>
          </a:r>
        </a:p>
      </dsp:txBody>
      <dsp:txXfrm rot="-5400000">
        <a:off x="897755" y="1149272"/>
        <a:ext cx="4889879" cy="969729"/>
      </dsp:txXfrm>
    </dsp:sp>
    <dsp:sp modelId="{B3F504C6-5F20-4FD9-B858-E4D26734795E}">
      <dsp:nvSpPr>
        <dsp:cNvPr id="0" name=""/>
        <dsp:cNvSpPr/>
      </dsp:nvSpPr>
      <dsp:spPr>
        <a:xfrm rot="5400000">
          <a:off x="-192376" y="2501189"/>
          <a:ext cx="1282507" cy="89775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CL" sz="2100" kern="1200"/>
            <a:t>Etapa 3</a:t>
          </a:r>
        </a:p>
      </dsp:txBody>
      <dsp:txXfrm rot="-5400000">
        <a:off x="1" y="2757691"/>
        <a:ext cx="897755" cy="384752"/>
      </dsp:txXfrm>
    </dsp:sp>
    <dsp:sp modelId="{8F06F7B9-2BD7-4FBC-9D40-29428001CA46}">
      <dsp:nvSpPr>
        <dsp:cNvPr id="0" name=""/>
        <dsp:cNvSpPr/>
      </dsp:nvSpPr>
      <dsp:spPr>
        <a:xfrm rot="5400000">
          <a:off x="2952110" y="254458"/>
          <a:ext cx="833630" cy="49423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CL" sz="1100" kern="1200"/>
            <a:t>Proceso 3.1: Cargar archivos y correr herramientas ArcGIS</a:t>
          </a:r>
        </a:p>
        <a:p>
          <a:pPr marL="57150" lvl="1" indent="-57150" algn="l" defTabSz="488950">
            <a:lnSpc>
              <a:spcPct val="90000"/>
            </a:lnSpc>
            <a:spcBef>
              <a:spcPct val="0"/>
            </a:spcBef>
            <a:spcAft>
              <a:spcPct val="15000"/>
            </a:spcAft>
            <a:buChar char="•"/>
          </a:pPr>
          <a:r>
            <a:rPr lang="es-CL" sz="1100" kern="1200"/>
            <a:t>Proceso 3.4: Cargar herramienta de simbología</a:t>
          </a:r>
        </a:p>
        <a:p>
          <a:pPr marL="57150" lvl="1" indent="-57150" algn="l" defTabSz="488950">
            <a:lnSpc>
              <a:spcPct val="90000"/>
            </a:lnSpc>
            <a:spcBef>
              <a:spcPct val="0"/>
            </a:spcBef>
            <a:spcAft>
              <a:spcPct val="15000"/>
            </a:spcAft>
            <a:buChar char="•"/>
          </a:pPr>
          <a:r>
            <a:rPr lang="es-CL" sz="1100" kern="1200"/>
            <a:t>Proceso 3.6: Subir mapas a ArcGIS online</a:t>
          </a:r>
        </a:p>
      </dsp:txBody>
      <dsp:txXfrm rot="-5400000">
        <a:off x="897756" y="2349506"/>
        <a:ext cx="4901645" cy="75224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24EAE84003E4B94BB7D85C5AD38C4" ma:contentTypeVersion="16" ma:contentTypeDescription="Create a new document." ma:contentTypeScope="" ma:versionID="41ef0c8fa3e91315641f884ba9c686bc">
  <xsd:schema xmlns:xsd="http://www.w3.org/2001/XMLSchema" xmlns:xs="http://www.w3.org/2001/XMLSchema" xmlns:p="http://schemas.microsoft.com/office/2006/metadata/properties" xmlns:ns2="e33acbd8-7144-42f7-ba0b-2993b2a2a2ff" xmlns:ns3="ee2ed1af-fbad-4b5a-b4c7-5545787252e0" targetNamespace="http://schemas.microsoft.com/office/2006/metadata/properties" ma:root="true" ma:fieldsID="4329946bc381344409736074a0b4b293" ns2:_="" ns3:_="">
    <xsd:import namespace="e33acbd8-7144-42f7-ba0b-2993b2a2a2ff"/>
    <xsd:import namespace="ee2ed1af-fbad-4b5a-b4c7-5545787252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acbd8-7144-42f7-ba0b-2993b2a2a2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c44c076-1990-432d-b910-f78c9fed31b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2ed1af-fbad-4b5a-b4c7-5545787252e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d73f050-294e-4aad-a86c-44a5751704f0}" ma:internalName="TaxCatchAll" ma:showField="CatchAllData" ma:web="ee2ed1af-fbad-4b5a-b4c7-5545787252e0">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e2ed1af-fbad-4b5a-b4c7-5545787252e0" xsi:nil="true"/>
    <lcf76f155ced4ddcb4097134ff3c332f xmlns="e33acbd8-7144-42f7-ba0b-2993b2a2a2ff">
      <Terms xmlns="http://schemas.microsoft.com/office/infopath/2007/PartnerControls"/>
    </lcf76f155ced4ddcb4097134ff3c332f>
    <SharedWithUsers xmlns="ee2ed1af-fbad-4b5a-b4c7-5545787252e0">
      <UserInfo>
        <DisplayName>Sebastian Vicuña</DisplayName>
        <AccountId>18</AccountId>
        <AccountType/>
      </UserInfo>
      <UserInfo>
        <DisplayName>Marcelo Miranda</DisplayName>
        <AccountId>560</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5B705C-D883-4C0B-838D-774CDB498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acbd8-7144-42f7-ba0b-2993b2a2a2ff"/>
    <ds:schemaRef ds:uri="ee2ed1af-fbad-4b5a-b4c7-554578725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434A91-7A2F-4E58-B07A-C4EEF481335A}">
  <ds:schemaRefs>
    <ds:schemaRef ds:uri="http://schemas.microsoft.com/office/2006/metadata/properties"/>
    <ds:schemaRef ds:uri="http://schemas.microsoft.com/office/infopath/2007/PartnerControls"/>
    <ds:schemaRef ds:uri="ee2ed1af-fbad-4b5a-b4c7-5545787252e0"/>
    <ds:schemaRef ds:uri="e33acbd8-7144-42f7-ba0b-2993b2a2a2ff"/>
  </ds:schemaRefs>
</ds:datastoreItem>
</file>

<file path=customXml/itemProps3.xml><?xml version="1.0" encoding="utf-8"?>
<ds:datastoreItem xmlns:ds="http://schemas.openxmlformats.org/officeDocument/2006/customXml" ds:itemID="{55942ADD-C3BE-45C8-8C8F-B1494C03C86E}">
  <ds:schemaRefs>
    <ds:schemaRef ds:uri="http://schemas.openxmlformats.org/officeDocument/2006/bibliography"/>
  </ds:schemaRefs>
</ds:datastoreItem>
</file>

<file path=customXml/itemProps4.xml><?xml version="1.0" encoding="utf-8"?>
<ds:datastoreItem xmlns:ds="http://schemas.openxmlformats.org/officeDocument/2006/customXml" ds:itemID="{753206F7-1033-45B9-B355-E97566EEC0A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6196</TotalTime>
  <Pages>46</Pages>
  <Words>11306</Words>
  <Characters>62188</Characters>
  <Application>Microsoft Office Word</Application>
  <DocSecurity>0</DocSecurity>
  <Lines>518</Lines>
  <Paragraphs>146</Paragraphs>
  <ScaleCrop>false</ScaleCrop>
  <Company/>
  <LinksUpToDate>false</LinksUpToDate>
  <CharactersWithSpaces>73348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Javier Enrique Vargas Ramírez</cp:lastModifiedBy>
  <cp:revision>1070</cp:revision>
  <dcterms:created xsi:type="dcterms:W3CDTF">2023-07-03T23:54:00Z</dcterms:created>
  <dcterms:modified xsi:type="dcterms:W3CDTF">2023-08-01T13:53:00Z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0x01010079124EAE84003E4B94BB7D85C5AD38C4</vt:lpwstr>
  </property>
  <property fmtid="{D5CDD505-2E9C-101B-9397-08002B2CF9AE}" pid="3" name="MediaServiceImageTags">
    <vt:lpwstr/>
  </property>
</Properties>
</file>