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6"/>
          <w:szCs w:val="36"/>
        </w:rPr>
        <w:t xml:space="preserve">Privacy Notice</w:t>
      </w:r>
    </w:p>
    <w:p>
      <w:pPr>
        <w:spacing w:after="40"/>
        <w:jc w:val="center"/>
      </w:pPr>
      <w:r>
        <w:rPr>
          <w:rFonts w:ascii="Calibri" w:cs="Calibri" w:eastAsia="Calibri" w:hAnsi="Calibri"/>
          <w:color w:val="6b7280"/>
          <w:sz w:val="24"/>
          <w:szCs w:val="24"/>
        </w:rPr>
        <w:t xml:space="preserve">Loyalty Programme — Customer Data</w:t>
      </w:r>
    </w:p>
    <w:p>
      <w:pPr>
        <w:spacing w:after="320"/>
        <w:jc w:val="center"/>
      </w:pPr>
      <w:r>
        <w:rPr>
          <w:rFonts w:ascii="Calibri" w:cs="Calibri" w:eastAsia="Calibri" w:hAnsi="Calibri"/>
          <w:color w:val="9ca3af"/>
          <w:sz w:val="20"/>
          <w:szCs w:val="20"/>
        </w:rPr>
        <w:t xml:space="preserve">Last updated: March 2026</w:t>
      </w:r>
    </w:p>
    <w:p>
      <w:pPr>
        <w:pBdr>
          <w:bottom w:val="single" w:color="F59E0B" w:sz="4" w:space="4"/>
        </w:pBdr>
        <w:spacing w:after="80" w:before="280"/>
      </w:pPr>
      <w:r>
        <w:rPr>
          <w:rFonts w:ascii="Calibri" w:cs="Calibri" w:eastAsia="Calibri" w:hAnsi="Calibri"/>
          <w:b/>
          <w:bCs/>
          <w:sz w:val="24"/>
          <w:szCs w:val="24"/>
        </w:rPr>
        <w:t xml:space="preserve">Who we are</w:t>
      </w:r>
    </w:p>
    <w:p>
      <w:pPr>
        <w:spacing w:after="120"/>
      </w:pPr>
      <w:r>
        <w:rPr>
          <w:rFonts w:ascii="Calibri" w:cs="Calibri" w:eastAsia="Calibri" w:hAnsi="Calibri"/>
        </w:rPr>
        <w:t xml:space="preserve">This loyalty programme is operated by [Café Name] (“we”, “us”, “our”). The programme is powered by a digital platform built by Jonathan Reeve. We are the data controller for the personal information you provide when joining our loyalty programme.</w:t>
      </w:r>
    </w:p>
    <w:p>
      <w:pPr>
        <w:spacing w:after="120"/>
      </w:pPr>
      <w:r>
        <w:rPr>
          <w:rFonts w:ascii="Calibri" w:cs="Calibri" w:eastAsia="Calibri" w:hAnsi="Calibri"/>
        </w:rPr>
        <w:t xml:space="preserve">Contact us at: [café email address] or speak to a member of staff in [café address].</w:t>
      </w:r>
    </w:p>
    <w:p>
      <w:pPr>
        <w:pBdr>
          <w:bottom w:val="single" w:color="F59E0B" w:sz="4" w:space="4"/>
        </w:pBdr>
        <w:spacing w:after="80" w:before="280"/>
      </w:pPr>
      <w:r>
        <w:rPr>
          <w:rFonts w:ascii="Calibri" w:cs="Calibri" w:eastAsia="Calibri" w:hAnsi="Calibri"/>
          <w:b/>
          <w:bCs/>
          <w:sz w:val="24"/>
          <w:szCs w:val="24"/>
        </w:rPr>
        <w:t xml:space="preserve">What information we collect</w:t>
      </w:r>
    </w:p>
    <w:p>
      <w:pPr>
        <w:spacing w:after="120"/>
      </w:pPr>
      <w:r>
        <w:rPr>
          <w:rFonts w:ascii="Calibri" w:cs="Calibri" w:eastAsia="Calibri" w:hAnsi="Calibri"/>
        </w:rPr>
        <w:t xml:space="preserve">When you join our loyalty programme, we collect:</w:t>
      </w:r>
    </w:p>
    <w:p>
      <w:pPr>
        <w:pStyle w:val="ListParagraph"/>
        <w:numPr>
          <w:ilvl w:val="0"/>
          <w:numId w:val="2"/>
        </w:numPr>
        <w:spacing w:after="60"/>
      </w:pPr>
      <w:r>
        <w:rPr>
          <w:rFonts w:ascii="Calibri" w:cs="Calibri" w:eastAsia="Calibri" w:hAnsi="Calibri"/>
        </w:rPr>
        <w:t xml:space="preserve">Your first name</w:t>
      </w:r>
    </w:p>
    <w:p>
      <w:pPr>
        <w:pStyle w:val="ListParagraph"/>
        <w:numPr>
          <w:ilvl w:val="0"/>
          <w:numId w:val="2"/>
        </w:numPr>
        <w:spacing w:after="60"/>
      </w:pPr>
      <w:r>
        <w:rPr>
          <w:rFonts w:ascii="Calibri" w:cs="Calibri" w:eastAsia="Calibri" w:hAnsi="Calibri"/>
        </w:rPr>
        <w:t xml:space="preserve">Your mobile phone number</w:t>
      </w:r>
    </w:p>
    <w:p>
      <w:pPr>
        <w:pStyle w:val="ListParagraph"/>
        <w:numPr>
          <w:ilvl w:val="0"/>
          <w:numId w:val="2"/>
        </w:numPr>
        <w:spacing w:after="60"/>
      </w:pPr>
      <w:r>
        <w:rPr>
          <w:rFonts w:ascii="Calibri" w:cs="Calibri" w:eastAsia="Calibri" w:hAnsi="Calibri"/>
        </w:rPr>
        <w:t xml:space="preserve">Your stamp count and reward history</w:t>
      </w:r>
    </w:p>
    <w:p>
      <w:pPr>
        <w:pStyle w:val="ListParagraph"/>
        <w:numPr>
          <w:ilvl w:val="0"/>
          <w:numId w:val="2"/>
        </w:numPr>
        <w:spacing w:after="60"/>
      </w:pPr>
      <w:r>
        <w:rPr>
          <w:rFonts w:ascii="Calibri" w:cs="Calibri" w:eastAsia="Calibri" w:hAnsi="Calibri"/>
        </w:rPr>
        <w:t xml:space="preserve">The date and time you joined</w:t>
      </w:r>
    </w:p>
    <w:p>
      <w:pPr>
        <w:spacing w:after="120" w:before="80"/>
      </w:pPr>
      <w:r>
        <w:rPr>
          <w:rFonts w:ascii="Calibri" w:cs="Calibri" w:eastAsia="Calibri" w:hAnsi="Calibri"/>
        </w:rPr>
        <w:t xml:space="preserve">We do not collect your email address, payment details, date of birth, or any other personal information.</w:t>
      </w:r>
    </w:p>
    <w:p>
      <w:pPr>
        <w:pBdr>
          <w:bottom w:val="single" w:color="F59E0B" w:sz="4" w:space="4"/>
        </w:pBdr>
        <w:spacing w:after="80" w:before="280"/>
      </w:pPr>
      <w:r>
        <w:rPr>
          <w:rFonts w:ascii="Calibri" w:cs="Calibri" w:eastAsia="Calibri" w:hAnsi="Calibri"/>
          <w:b/>
          <w:bCs/>
          <w:sz w:val="24"/>
          <w:szCs w:val="24"/>
        </w:rPr>
        <w:t xml:space="preserve">Why we collect it and how we use it</w:t>
      </w:r>
    </w:p>
    <w:p>
      <w:pPr>
        <w:spacing w:after="120"/>
      </w:pPr>
      <w:r>
        <w:rPr>
          <w:rFonts w:ascii="Calibri" w:cs="Calibri" w:eastAsia="Calibri" w:hAnsi="Calibri"/>
        </w:rPr>
        <w:t xml:space="preserve">We use your information solely to operate your loyalty card. Specifically:</w:t>
      </w:r>
    </w:p>
    <w:p>
      <w:pPr>
        <w:pStyle w:val="ListParagraph"/>
        <w:numPr>
          <w:ilvl w:val="0"/>
          <w:numId w:val="2"/>
        </w:numPr>
        <w:spacing w:after="60"/>
      </w:pPr>
      <w:r>
        <w:rPr>
          <w:rFonts w:ascii="Calibri" w:cs="Calibri" w:eastAsia="Calibri" w:hAnsi="Calibri"/>
        </w:rPr>
        <w:t xml:space="preserve">To save your stamp count so you never lose your progress</w:t>
      </w:r>
    </w:p>
    <w:p>
      <w:pPr>
        <w:pStyle w:val="ListParagraph"/>
        <w:numPr>
          <w:ilvl w:val="0"/>
          <w:numId w:val="2"/>
        </w:numPr>
        <w:spacing w:after="60"/>
      </w:pPr>
      <w:r>
        <w:rPr>
          <w:rFonts w:ascii="Calibri" w:cs="Calibri" w:eastAsia="Calibri" w:hAnsi="Calibri"/>
        </w:rPr>
        <w:t xml:space="preserve">To identify your card if you need to retrieve it (using your mobile number)</w:t>
      </w:r>
    </w:p>
    <w:p>
      <w:pPr>
        <w:pStyle w:val="ListParagraph"/>
        <w:numPr>
          <w:ilvl w:val="0"/>
          <w:numId w:val="2"/>
        </w:numPr>
        <w:spacing w:after="60"/>
      </w:pPr>
      <w:r>
        <w:rPr>
          <w:rFonts w:ascii="Calibri" w:cs="Calibri" w:eastAsia="Calibri" w:hAnsi="Calibri"/>
        </w:rPr>
        <w:t xml:space="preserve">To send you a single SMS message when you join, containing a link to your loyalty card — this is the only SMS we send. We do not send further SMS messages, calls, or unsolicited marketing messages. We may also send you messages about offers via the loyalty card itself (displayed as a banner when you open your card).</w:t>
      </w:r>
    </w:p>
    <w:p>
      <w:pPr>
        <w:pStyle w:val="ListParagraph"/>
        <w:numPr>
          <w:ilvl w:val="0"/>
          <w:numId w:val="2"/>
        </w:numPr>
        <w:spacing w:after="60"/>
      </w:pPr>
      <w:r>
        <w:rPr>
          <w:rFonts w:ascii="Calibri" w:cs="Calibri" w:eastAsia="Calibri" w:hAnsi="Calibri"/>
        </w:rPr>
        <w:t xml:space="preserve">To track when rewards are earned and redeemed</w:t>
      </w:r>
    </w:p>
    <w:p>
      <w:pPr>
        <w:spacing w:after="120" w:before="80"/>
      </w:pPr>
      <w:r>
        <w:rPr>
          <w:rFonts w:ascii="Calibri" w:cs="Calibri" w:eastAsia="Calibri" w:hAnsi="Calibri"/>
        </w:rPr>
        <w:t xml:space="preserve">We do not use your information for any other purpose. We do not sell, rent, or share your data with third parties for marketing purposes.</w:t>
      </w:r>
    </w:p>
    <w:p>
      <w:pPr>
        <w:pBdr>
          <w:bottom w:val="single" w:color="F59E0B" w:sz="4" w:space="4"/>
        </w:pBdr>
        <w:spacing w:after="80" w:before="280"/>
      </w:pPr>
      <w:r>
        <w:rPr>
          <w:rFonts w:ascii="Calibri" w:cs="Calibri" w:eastAsia="Calibri" w:hAnsi="Calibri"/>
          <w:b/>
          <w:bCs/>
          <w:sz w:val="24"/>
          <w:szCs w:val="24"/>
        </w:rPr>
        <w:t xml:space="preserve">Our legal basis</w:t>
      </w:r>
    </w:p>
    <w:p>
      <w:pPr>
        <w:spacing w:after="120"/>
      </w:pPr>
      <w:r>
        <w:rPr>
          <w:rFonts w:ascii="Calibri" w:cs="Calibri" w:eastAsia="Calibri" w:hAnsi="Calibri"/>
        </w:rPr>
        <w:t xml:space="preserve">We collect and use your personal information in accordance with the Privacy Act 1988 (Cth) and the Australian Privacy Principles (APPs). We collect only the information that is reasonably necessary to operate your loyalty card, and we use it only for the purposes described in this notice. By voluntarily providing your details when joining the programme, you consent to this collection and use. You may ask us to delete your information at any time (see Your Rights below).</w:t>
      </w:r>
    </w:p>
    <w:p>
      <w:pPr>
        <w:pBdr>
          <w:bottom w:val="single" w:color="F59E0B" w:sz="4" w:space="4"/>
        </w:pBdr>
        <w:spacing w:after="80" w:before="280"/>
      </w:pPr>
      <w:r>
        <w:rPr>
          <w:rFonts w:ascii="Calibri" w:cs="Calibri" w:eastAsia="Calibri" w:hAnsi="Calibri"/>
          <w:b/>
          <w:bCs/>
          <w:sz w:val="24"/>
          <w:szCs w:val="24"/>
        </w:rPr>
        <w:t xml:space="preserve">How long we keep your information</w:t>
      </w:r>
    </w:p>
    <w:p>
      <w:pPr>
        <w:spacing w:after="120"/>
      </w:pPr>
      <w:r>
        <w:rPr>
          <w:rFonts w:ascii="Calibri" w:cs="Calibri" w:eastAsia="Calibri" w:hAnsi="Calibri"/>
        </w:rPr>
        <w:t xml:space="preserve">We keep your loyalty card data for as long as you are an active member of the programme. If you have not used your card for 24 months, we may delete your account. You can ask us to delete your data at any time.</w:t>
      </w:r>
    </w:p>
    <w:p>
      <w:pPr>
        <w:pBdr>
          <w:bottom w:val="single" w:color="F59E0B" w:sz="4" w:space="4"/>
        </w:pBdr>
        <w:spacing w:after="80" w:before="280"/>
      </w:pPr>
      <w:r>
        <w:rPr>
          <w:rFonts w:ascii="Calibri" w:cs="Calibri" w:eastAsia="Calibri" w:hAnsi="Calibri"/>
          <w:b/>
          <w:bCs/>
          <w:sz w:val="24"/>
          <w:szCs w:val="24"/>
        </w:rPr>
        <w:t xml:space="preserve">Where your information is stored</w:t>
      </w:r>
    </w:p>
    <w:p>
      <w:pPr>
        <w:spacing w:after="120"/>
      </w:pPr>
      <w:r>
        <w:rPr>
          <w:rFonts w:ascii="Calibri" w:cs="Calibri" w:eastAsia="Calibri" w:hAnsi="Calibri"/>
        </w:rPr>
        <w:t xml:space="preserve">Your data is stored securely in a database hosted by Supabase (supabase.com), a reputable cloud database provider. [Note: confirm your Supabase project region in Project Settings and update this sentence accordingly before use.]</w:t>
      </w:r>
    </w:p>
    <w:p>
      <w:pPr>
        <w:pBdr>
          <w:bottom w:val="single" w:color="F59E0B" w:sz="4" w:space="4"/>
        </w:pBdr>
        <w:spacing w:after="80" w:before="280"/>
      </w:pPr>
      <w:r>
        <w:rPr>
          <w:rFonts w:ascii="Calibri" w:cs="Calibri" w:eastAsia="Calibri" w:hAnsi="Calibri"/>
          <w:b/>
          <w:bCs/>
          <w:sz w:val="24"/>
          <w:szCs w:val="24"/>
        </w:rPr>
        <w:t xml:space="preserve">Your rights</w:t>
      </w:r>
    </w:p>
    <w:p>
      <w:pPr>
        <w:spacing w:after="120"/>
      </w:pPr>
      <w:r>
        <w:rPr>
          <w:rFonts w:ascii="Calibri" w:cs="Calibri" w:eastAsia="Calibri" w:hAnsi="Calibri"/>
        </w:rPr>
        <w:t xml:space="preserve">Under the Privacy Act 1988 (Cth) and the Australian Privacy Principles, you have the right to:</w:t>
      </w:r>
    </w:p>
    <w:p>
      <w:pPr>
        <w:pStyle w:val="ListParagraph"/>
        <w:numPr>
          <w:ilvl w:val="0"/>
          <w:numId w:val="2"/>
        </w:numPr>
        <w:spacing w:after="60"/>
      </w:pPr>
      <w:r>
        <w:rPr>
          <w:rFonts w:ascii="Calibri" w:cs="Calibri" w:eastAsia="Calibri" w:hAnsi="Calibri"/>
        </w:rPr>
        <w:t xml:space="preserve">Access the personal information we hold about you</w:t>
      </w:r>
    </w:p>
    <w:p>
      <w:pPr>
        <w:pStyle w:val="ListParagraph"/>
        <w:numPr>
          <w:ilvl w:val="0"/>
          <w:numId w:val="2"/>
        </w:numPr>
        <w:spacing w:after="60"/>
      </w:pPr>
      <w:r>
        <w:rPr>
          <w:rFonts w:ascii="Calibri" w:cs="Calibri" w:eastAsia="Calibri" w:hAnsi="Calibri"/>
        </w:rPr>
        <w:t xml:space="preserve">Correct any inaccurate information</w:t>
      </w:r>
    </w:p>
    <w:p>
      <w:pPr>
        <w:pStyle w:val="ListParagraph"/>
        <w:numPr>
          <w:ilvl w:val="0"/>
          <w:numId w:val="2"/>
        </w:numPr>
        <w:spacing w:after="60"/>
      </w:pPr>
      <w:r>
        <w:rPr>
          <w:rFonts w:ascii="Calibri" w:cs="Calibri" w:eastAsia="Calibri" w:hAnsi="Calibri"/>
        </w:rPr>
        <w:t xml:space="preserve">Request that we delete your data</w:t>
      </w:r>
    </w:p>
    <w:p>
      <w:pPr>
        <w:pStyle w:val="ListParagraph"/>
        <w:numPr>
          <w:ilvl w:val="0"/>
          <w:numId w:val="2"/>
        </w:numPr>
        <w:spacing w:after="60"/>
      </w:pPr>
      <w:r>
        <w:rPr>
          <w:rFonts w:ascii="Calibri" w:cs="Calibri" w:eastAsia="Calibri" w:hAnsi="Calibri"/>
        </w:rPr>
        <w:t xml:space="preserve">Lodge a complaint with the Office of the Australian Information Commissioner (OAIC) if you believe we have not handled your information in accordance with the Privacy Act</w:t>
      </w:r>
    </w:p>
    <w:p>
      <w:pPr>
        <w:spacing w:after="120" w:before="80"/>
      </w:pPr>
      <w:r>
        <w:rPr>
          <w:rFonts w:ascii="Calibri" w:cs="Calibri" w:eastAsia="Calibri" w:hAnsi="Calibri"/>
        </w:rPr>
        <w:t xml:space="preserve">To exercise any of these rights, please speak to a member of staff or contact us at [café email address]. We will respond within 30 days.</w:t>
      </w:r>
    </w:p>
    <w:p>
      <w:pPr>
        <w:pBdr>
          <w:bottom w:val="single" w:color="F59E0B" w:sz="4" w:space="4"/>
        </w:pBdr>
        <w:spacing w:after="80" w:before="280"/>
      </w:pPr>
      <w:r>
        <w:rPr>
          <w:rFonts w:ascii="Calibri" w:cs="Calibri" w:eastAsia="Calibri" w:hAnsi="Calibri"/>
          <w:b/>
          <w:bCs/>
          <w:sz w:val="24"/>
          <w:szCs w:val="24"/>
        </w:rPr>
        <w:t xml:space="preserve">Complaints</w:t>
      </w:r>
    </w:p>
    <w:p>
      <w:pPr>
        <w:spacing w:after="120"/>
      </w:pPr>
      <w:r>
        <w:rPr>
          <w:rFonts w:ascii="Calibri" w:cs="Calibri" w:eastAsia="Calibri" w:hAnsi="Calibri"/>
        </w:rPr>
        <w:t xml:space="preserve">If you are unhappy with how we have handled your personal data, you have the right to make a complaint to the Office of the Australian Information Commissioner (OAIC), Australia’s privacy regulator. You should contact us first to give us an opportunity to resolve your concern before lodging a complaint with the OAIC.</w:t>
      </w:r>
    </w:p>
    <w:p>
      <w:pPr>
        <w:spacing w:after="120"/>
      </w:pPr>
      <w:r>
        <w:rPr>
          <w:rFonts w:ascii="Calibri" w:cs="Calibri" w:eastAsia="Calibri" w:hAnsi="Calibri"/>
        </w:rPr>
        <w:t xml:space="preserve">OAIC website: </w:t>
      </w:r>
      <w:hyperlink w:history="1" r:id="rIdbxo36w6a9mmvzeaf4wxow">
        <w:r>
          <w:rPr>
            <w:rStyle w:val="Hyperlink"/>
            <w:rFonts w:ascii="Calibri" w:cs="Calibri" w:eastAsia="Calibri" w:hAnsi="Calibri"/>
          </w:rPr>
          <w:t xml:space="preserve">oaic.gov.au</w:t>
        </w:r>
      </w:hyperlink>
      <w:r>
        <w:rPr>
          <w:rFonts w:ascii="Calibri" w:cs="Calibri" w:eastAsia="Calibri" w:hAnsi="Calibri"/>
        </w:rPr>
        <w:t xml:space="preserve">  |  Phone: 1300 363 992</w:t>
      </w:r>
    </w:p>
    <w:p>
      <w:pPr>
        <w:pBdr>
          <w:bottom w:val="single" w:color="F59E0B" w:sz="4" w:space="4"/>
        </w:pBdr>
        <w:spacing w:after="80" w:before="280"/>
      </w:pPr>
      <w:r>
        <w:rPr>
          <w:rFonts w:ascii="Calibri" w:cs="Calibri" w:eastAsia="Calibri" w:hAnsi="Calibri"/>
          <w:b/>
          <w:bCs/>
          <w:sz w:val="24"/>
          <w:szCs w:val="24"/>
        </w:rPr>
        <w:t xml:space="preserve">Changes to this notice</w:t>
      </w:r>
    </w:p>
    <w:p>
      <w:pPr>
        <w:spacing w:after="120"/>
      </w:pPr>
      <w:r>
        <w:rPr>
          <w:rFonts w:ascii="Calibri" w:cs="Calibri" w:eastAsia="Calibri" w:hAnsi="Calibri"/>
        </w:rPr>
        <w:t xml:space="preserve">We may update this privacy notice from time to time. The current version will always be available to view at our counter. This notice was last updated in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xo36w6a9mmvzeaf4wxow" Type="http://schemas.openxmlformats.org/officeDocument/2006/relationships/hyperlink" Target="https://oaic.gov.au"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2026-03-25T22:01:02.152Z</dcterms:created>
  <dcterms:modified xsi:type="dcterms:W3CDTF">2026-03-25T22:01:02.162Z</dcterms:modified>
</cp:coreProperties>
</file>

<file path=docProps/custom.xml><?xml version="1.0" encoding="utf-8"?>
<Properties xmlns="http://schemas.openxmlformats.org/officeDocument/2006/custom-properties" xmlns:vt="http://schemas.openxmlformats.org/officeDocument/2006/docPropsVTypes"/>
</file>