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567" w:type="dxa"/>
        <w:tblLayout w:type="fixed"/>
        <w:tblCellMar>
          <w:top w:w="0" w:type="dxa"/>
          <w:left w:w="567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22"/>
        <w:gridCol w:w="3102"/>
        <w:gridCol w:w="3623"/>
      </w:tblGrid>
      <w:tr>
        <w:trPr>
          <w:trHeight w:val="107" w:hRule="atLeast"/>
        </w:trPr>
        <w:tc>
          <w:tcPr>
            <w:tcW w:w="3622" w:type="dxa"/>
            <w:tcBorders/>
            <w:shd w:color="auto" w:fill="FFFFFF" w:val="clear"/>
          </w:tcPr>
          <w:p>
            <w:pPr>
              <w:pStyle w:val="Normal"/>
              <w:widowControl w:val="false"/>
              <w:spacing w:lineRule="atLeast" w:line="276" w:before="0" w:after="60"/>
              <w:jc w:val="both"/>
              <w:rPr>
                <w:rFonts w:ascii="Arial" w:hAnsi="Arial" w:eastAsia="Times New Roman" w:cs="Arial"/>
                <w:color w:val="2B2B2B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2B2B2B"/>
                <w:sz w:val="24"/>
                <w:szCs w:val="24"/>
              </w:rPr>
            </w:r>
          </w:p>
        </w:tc>
        <w:tc>
          <w:tcPr>
            <w:tcW w:w="3102" w:type="dxa"/>
            <w:tcBorders/>
            <w:shd w:color="auto" w:fill="FFFFFF" w:val="clear"/>
            <w:tcMar>
              <w:left w:w="108" w:type="dxa"/>
            </w:tcMar>
          </w:tcPr>
          <w:p>
            <w:pPr>
              <w:pStyle w:val="Normal"/>
              <w:widowControl w:val="false"/>
              <w:spacing w:lineRule="atLeast" w:line="276" w:before="0" w:after="60"/>
              <w:jc w:val="both"/>
              <w:rPr>
                <w:rFonts w:ascii="Arial" w:hAnsi="Arial" w:eastAsia="Times New Roman" w:cs="Arial"/>
                <w:color w:val="2B2B2B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2B2B2B"/>
                <w:sz w:val="24"/>
                <w:szCs w:val="24"/>
              </w:rPr>
            </w:r>
          </w:p>
        </w:tc>
        <w:tc>
          <w:tcPr>
            <w:tcW w:w="3623" w:type="dxa"/>
            <w:tcBorders/>
            <w:shd w:color="auto" w:fill="FFFFFF" w:val="clear"/>
            <w:tcMar>
              <w:right w:w="0" w:type="dxa"/>
            </w:tcMar>
            <w:vAlign w:val="bottom"/>
          </w:tcPr>
          <w:p>
            <w:pPr>
              <w:pStyle w:val="Normal"/>
              <w:widowControl w:val="false"/>
              <w:spacing w:lineRule="atLeast" w:line="276" w:before="0" w:after="60"/>
              <w:jc w:val="both"/>
              <w:rPr>
                <w:rFonts w:ascii="Arial" w:hAnsi="Arial" w:eastAsia="Times New Roman" w:cs="Arial"/>
                <w:color w:val="2B2B2B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2B2B2B"/>
                <w:sz w:val="24"/>
                <w:szCs w:val="24"/>
              </w:rPr>
            </w:r>
          </w:p>
        </w:tc>
      </w:tr>
    </w:tbl>
    <w:p>
      <w:pPr>
        <w:pStyle w:val="Normal"/>
        <w:shd w:val="clear" w:color="auto" w:fill="FFFFFF"/>
        <w:spacing w:lineRule="atLeast" w:line="276" w:before="0" w:after="0"/>
        <w:jc w:val="center"/>
        <w:rPr>
          <w:rFonts w:ascii="Arial" w:hAnsi="Arial" w:eastAsia="Times New Roman" w:cs="Arial"/>
          <w:color w:val="2B2B2B"/>
          <w:sz w:val="24"/>
          <w:szCs w:val="24"/>
        </w:rPr>
      </w:pPr>
      <w:r>
        <w:rPr>
          <w:rFonts w:eastAsia="Times New Roman" w:cs="Arial" w:ascii="Arial" w:hAnsi="Arial"/>
          <w:color w:val="2B2B2B"/>
          <w:sz w:val="24"/>
          <w:szCs w:val="24"/>
        </w:rPr>
        <w:t xml:space="preserve">   </w:t>
      </w:r>
      <w:r>
        <w:rPr>
          <w:rFonts w:eastAsia="Times New Roman" w:cs="Times New Roman" w:ascii="Times New Roman" w:hAnsi="Times New Roman"/>
          <w:i/>
          <w:color w:val="2B2B2B"/>
          <w:sz w:val="24"/>
          <w:szCs w:val="24"/>
          <w:u w:val="single"/>
        </w:rPr>
        <w:t>Баткенский Центр испытаний, сертификации и метрологии (Баткенский ЦИСМ)</w:t>
      </w:r>
    </w:p>
    <w:p>
      <w:pPr>
        <w:pStyle w:val="Normal"/>
        <w:shd w:val="clear" w:color="auto" w:fill="FFFFFF"/>
        <w:spacing w:lineRule="atLeast" w:line="276" w:before="0" w:after="0"/>
        <w:ind w:firstLine="567"/>
        <w:jc w:val="both"/>
        <w:rPr/>
      </w:pPr>
      <w:r>
        <w:rPr>
          <w:rFonts w:eastAsia="Times New Roman" w:cs="Arial" w:ascii="Arial" w:hAnsi="Arial"/>
          <w:color w:val="2B2B2B"/>
          <w:sz w:val="24"/>
          <w:szCs w:val="24"/>
        </w:rPr>
        <w:t xml:space="preserve">                         </w:t>
      </w:r>
      <w:r>
        <w:rPr>
          <w:rFonts w:eastAsia="Times New Roman" w:cs="Arial" w:ascii="Arial" w:hAnsi="Arial"/>
          <w:color w:val="2B2B2B"/>
          <w:sz w:val="16"/>
          <w:szCs w:val="16"/>
        </w:rPr>
        <w:t xml:space="preserve">наименование органа, зарегистрировавшего декларацию о соответствии ТР ТС </w:t>
      </w:r>
    </w:p>
    <w:p>
      <w:pPr>
        <w:pStyle w:val="Normal"/>
        <w:shd w:val="clear" w:color="auto" w:fill="FFFFFF"/>
        <w:spacing w:lineRule="atLeast" w:line="276" w:before="0" w:after="0"/>
        <w:ind w:firstLine="567"/>
        <w:jc w:val="center"/>
        <w:rPr/>
      </w:pPr>
      <w:r>
        <w:rPr>
          <w:rFonts w:eastAsia="Times New Roman" w:cs="Times New Roman" w:ascii="Times New Roman" w:hAnsi="Times New Roman"/>
          <w:i/>
          <w:color w:val="2B2B2B"/>
          <w:sz w:val="24"/>
          <w:szCs w:val="24"/>
          <w:u w:val="single"/>
        </w:rPr>
        <w:t>Кыргызская Республика, Баткенская область, г.Кадамжай, ул.А.Жалилова, 38</w:t>
      </w:r>
    </w:p>
    <w:p>
      <w:pPr>
        <w:pStyle w:val="Normal"/>
        <w:shd w:val="clear" w:color="auto" w:fill="FFFFFF"/>
        <w:spacing w:lineRule="atLeast" w:line="276" w:before="0" w:after="0"/>
        <w:ind w:firstLine="567"/>
        <w:jc w:val="center"/>
        <w:rPr/>
      </w:pPr>
      <w:r>
        <w:rPr>
          <w:rFonts w:eastAsia="Times New Roman" w:cs="Arial" w:ascii="Arial" w:hAnsi="Arial"/>
          <w:color w:val="2B2B2B"/>
          <w:sz w:val="24"/>
          <w:szCs w:val="24"/>
        </w:rPr>
        <w:t>(и его адрес)</w:t>
      </w:r>
    </w:p>
    <w:p>
      <w:pPr>
        <w:pStyle w:val="Normal"/>
        <w:shd w:val="clear" w:color="auto" w:fill="FFFFFF"/>
        <w:spacing w:lineRule="atLeast" w:line="276" w:before="400" w:after="400"/>
        <w:ind w:left="1134" w:right="1134" w:hanging="0"/>
        <w:jc w:val="center"/>
        <w:rPr>
          <w:rFonts w:ascii="Arial" w:hAnsi="Arial" w:eastAsia="Times New Roman" w:cs="Arial"/>
          <w:color w:val="2B2B2B"/>
          <w:sz w:val="24"/>
          <w:szCs w:val="24"/>
        </w:rPr>
      </w:pPr>
      <w:r>
        <w:rPr>
          <w:rFonts w:eastAsia="Times New Roman" w:cs="Arial" w:ascii="Arial" w:hAnsi="Arial"/>
          <w:b/>
          <w:bCs/>
          <w:color w:val="2B2B2B"/>
          <w:sz w:val="36"/>
          <w:szCs w:val="36"/>
        </w:rPr>
        <w:t xml:space="preserve">Заявление </w:t>
      </w:r>
      <w:r>
        <w:rPr>
          <w:rFonts w:eastAsia="Times New Roman" w:cs="Arial" w:ascii="Arial" w:hAnsi="Arial"/>
          <w:b/>
          <w:bCs/>
          <w:color w:val="2B2B2B"/>
          <w:sz w:val="28"/>
          <w:szCs w:val="28"/>
        </w:rPr>
        <w:br/>
      </w:r>
      <w:r>
        <w:rPr>
          <w:rFonts w:eastAsia="Times New Roman" w:cs="Arial" w:ascii="Arial" w:hAnsi="Arial"/>
          <w:b/>
          <w:bCs/>
          <w:color w:val="2B2B2B"/>
          <w:sz w:val="24"/>
          <w:szCs w:val="24"/>
        </w:rPr>
        <w:t>о принятии декларации о соответствии продукции</w:t>
      </w:r>
    </w:p>
    <w:p>
      <w:pPr>
        <w:pStyle w:val="Normal"/>
        <w:shd w:val="clear" w:color="auto" w:fill="FFFFFF"/>
        <w:spacing w:lineRule="atLeast" w:line="276" w:before="0" w:after="60"/>
        <w:jc w:val="center"/>
        <w:rPr>
          <w:rFonts w:ascii="Times New Roman" w:hAnsi="Times New Roman" w:eastAsia="Times New Roman" w:cs="Times New Roman"/>
          <w:color w:val="2B2B2B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2B2B2B"/>
          <w:sz w:val="24"/>
          <w:szCs w:val="24"/>
          <w:u w:val="single"/>
        </w:rPr>
        <w:t>1.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&lt;</w:t>
      </w:r>
      <w:r>
        <w:rPr>
          <w:rFonts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em w:val="none"/>
        </w:rPr>
        <w:t>LEGAL_ENTITY&gt;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&lt;</w:t>
      </w:r>
      <w:r>
        <w:rPr>
          <w:rFonts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em w:val="none"/>
        </w:rPr>
        <w:t>APPLICANT_</w:t>
      </w:r>
      <w:r>
        <w:rPr>
          <w:rFonts w:ascii="DejaVu Sans" w:hAnsi="DejaVu Sans"/>
          <w:b w:val="false"/>
          <w:i w:val="false"/>
          <w:strike w:val="false"/>
          <w:dstrike w:val="false"/>
          <w:outline w:val="false"/>
          <w:shadow w:val="false"/>
          <w:sz w:val="20"/>
          <w:u w:val="none"/>
          <w:em w:val="none"/>
        </w:rPr>
        <w:t>L_E_NAME&gt;</w:t>
      </w:r>
    </w:p>
    <w:p>
      <w:pPr>
        <w:pStyle w:val="Normal"/>
        <w:shd w:val="clear" w:color="auto" w:fill="FFFFFF"/>
        <w:spacing w:lineRule="atLeast" w:line="276" w:before="0" w:after="60"/>
        <w:jc w:val="center"/>
        <w:rPr>
          <w:rFonts w:ascii="Times New Roman" w:hAnsi="Times New Roman" w:eastAsia="Times New Roman" w:cs="Times New Roman"/>
          <w:color w:val="2B2B2B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2B2B2B"/>
          <w:sz w:val="24"/>
          <w:szCs w:val="24"/>
          <w:u w:val="single"/>
        </w:rPr>
        <w:t>наименование организации-изготовителя/дилера, импортера)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/>
          <w:sz w:val="24"/>
          <w:szCs w:val="24"/>
          <w:u w:val="single"/>
        </w:rPr>
        <w:t>ИНН  &lt;</w:t>
      </w:r>
      <w:r>
        <w:rPr>
          <w:rFonts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>INN</w:t>
      </w:r>
      <w:r>
        <w:rPr>
          <w:rFonts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222222"/>
          <w:sz w:val="24"/>
          <w:szCs w:val="24"/>
          <w:u w:val="single"/>
          <w:shd w:fill="FFFF00" w:val="clear"/>
          <w:em w:val="none"/>
        </w:rPr>
        <w:t>&gt;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 xml:space="preserve">            </w:t>
      </w:r>
      <w:r>
        <w:rPr>
          <w:rFonts w:eastAsia="Times New Roman" w:cs="Arial" w:ascii="Arial" w:hAnsi="Arial"/>
          <w:color w:val="2B2B2B"/>
        </w:rPr>
        <w:t>(код ОКПО и (или) ИНН или номер регистрационного документа (патента)</w:t>
      </w:r>
    </w:p>
    <w:p>
      <w:pPr>
        <w:pStyle w:val="Normal"/>
        <w:shd w:val="clear" w:color="auto" w:fill="FFFFFF"/>
        <w:spacing w:lineRule="atLeast" w:line="276" w:before="0" w:after="60"/>
        <w:jc w:val="center"/>
        <w:rPr>
          <w:rFonts w:ascii="Times New Roman" w:hAnsi="Times New Roman" w:eastAsia="Times New Roman" w:cs="Times New Roman"/>
          <w:color w:val="2B2B2B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2B2B2B"/>
          <w:sz w:val="24"/>
          <w:szCs w:val="24"/>
          <w:u w:val="single"/>
        </w:rPr>
      </w:r>
    </w:p>
    <w:p>
      <w:pPr>
        <w:pStyle w:val="Normal"/>
        <w:shd w:val="clear" w:color="auto" w:fill="FFFFFF"/>
        <w:spacing w:lineRule="atLeast" w:line="276" w:before="0" w:after="60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 xml:space="preserve">                      </w:t>
      </w:r>
      <w:r>
        <w:rPr>
          <w:rFonts w:eastAsia="Times New Roman" w:cs="Arial" w:ascii="Arial" w:hAnsi="Arial"/>
          <w:color w:val="2B2B2B"/>
        </w:rPr>
        <w:t>индивидуального предпринимателя, его инициалы, фамилия,</w:t>
      </w:r>
    </w:p>
    <w:p>
      <w:pPr>
        <w:pStyle w:val="Normal"/>
        <w:shd w:val="clear" w:color="auto" w:fill="FFFFFF"/>
        <w:bidi w:val="0"/>
        <w:spacing w:lineRule="atLeast" w:line="276" w:before="0" w:after="60"/>
        <w:jc w:val="center"/>
        <w:rPr>
          <w:highlight w:val="none"/>
          <w:shd w:fill="FFFF00" w:val="clear"/>
        </w:rPr>
      </w:pPr>
      <w:r>
        <w:rPr>
          <w:rFonts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>&lt;L_E_ADRESS</w:t>
      </w:r>
      <w:r>
        <w:rPr>
          <w:rFonts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222222"/>
          <w:sz w:val="24"/>
          <w:szCs w:val="24"/>
          <w:u w:val="none"/>
          <w:shd w:fill="FFFF00" w:val="clear"/>
          <w:em w:val="none"/>
        </w:rPr>
        <w:t>&gt;</w:t>
      </w:r>
    </w:p>
    <w:p>
      <w:pPr>
        <w:pStyle w:val="Normal"/>
        <w:shd w:val="clear" w:color="auto" w:fill="FFFFFF"/>
        <w:spacing w:lineRule="atLeast" w:line="276" w:before="0" w:after="60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 xml:space="preserve">                                        </w:t>
      </w:r>
      <w:r>
        <w:rPr>
          <w:rFonts w:eastAsia="Times New Roman" w:cs="Arial" w:ascii="Arial" w:hAnsi="Arial"/>
          <w:color w:val="2B2B2B"/>
        </w:rPr>
        <w:t>юридический или домашний адрес)</w:t>
      </w:r>
    </w:p>
    <w:p>
      <w:pPr>
        <w:pStyle w:val="Normal"/>
        <w:shd w:val="clear" w:color="auto" w:fill="FFFFFF"/>
        <w:spacing w:lineRule="atLeast" w:line="276" w:before="0" w:after="6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Times New Roman" w:cs="Arial" w:ascii="Arial" w:hAnsi="Arial"/>
          <w:color w:val="2B2B2B"/>
        </w:rPr>
        <w:t>В лице</w:t>
      </w:r>
      <w:r>
        <w:rPr/>
        <w:t xml:space="preserve"> </w:t>
      </w:r>
      <w:r>
        <w:rPr>
          <w:rFonts w:cs="Times New Roman" w:ascii="Times New Roman" w:hAnsi="Times New Roman"/>
          <w:color w:val="222222"/>
          <w:sz w:val="24"/>
          <w:szCs w:val="24"/>
          <w:u w:val="single"/>
          <w:shd w:fill="FFFF00" w:val="clear"/>
        </w:rPr>
        <w:t>&lt;</w:t>
      </w:r>
      <w:r>
        <w:rPr>
          <w:rFonts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>APPLICANT_</w:t>
      </w:r>
      <w:r>
        <w:rPr>
          <w:rFonts w:cs="Times New Roman" w:ascii="DejaVu Sans" w:hAnsi="DejaVu Sans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>L_E_NAME&gt;</w:t>
      </w:r>
      <w:r>
        <w:rPr>
          <w:rFonts w:cs="Times New Roman" w:ascii="Times New Roman" w:hAnsi="Times New Roman"/>
          <w:color w:val="000000" w:themeColor="text1"/>
          <w:szCs w:val="28"/>
          <w:u w:val="single"/>
        </w:rPr>
        <w:t>.</w:t>
      </w:r>
    </w:p>
    <w:p>
      <w:pPr>
        <w:pStyle w:val="Normal"/>
        <w:shd w:val="clear" w:color="auto" w:fill="FFFFFF"/>
        <w:spacing w:lineRule="atLeast" w:line="276" w:before="0" w:after="60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 xml:space="preserve">                             </w:t>
      </w:r>
      <w:r>
        <w:rPr>
          <w:rFonts w:eastAsia="Times New Roman" w:cs="Arial" w:ascii="Arial" w:hAnsi="Arial"/>
          <w:color w:val="2B2B2B"/>
        </w:rPr>
        <w:t>(ФИО руководителя, индивидуального предпринимателя)</w:t>
      </w:r>
    </w:p>
    <w:p>
      <w:pPr>
        <w:pStyle w:val="Normal"/>
        <w:spacing w:lineRule="auto" w:line="240" w:before="0" w:after="0"/>
        <w:rPr>
          <w:rFonts w:ascii="TimesNewRoman???????" w:hAnsi="TimesNewRoman???????" w:cs="TimesNewRoman???????"/>
          <w:sz w:val="23"/>
          <w:szCs w:val="23"/>
        </w:rPr>
      </w:pPr>
      <w:r>
        <w:rPr>
          <w:rFonts w:eastAsia="Times New Roman" w:cs="Arial" w:ascii="Arial" w:hAnsi="Arial"/>
          <w:color w:val="2B2B2B"/>
        </w:rPr>
        <w:t xml:space="preserve">2. </w:t>
      </w:r>
      <w:r>
        <w:rPr>
          <w:rFonts w:eastAsia="Times New Roman" w:cs="Arial" w:ascii="Arial" w:hAnsi="Arial"/>
          <w:color w:val="2B2B2B"/>
          <w:u w:val="single"/>
        </w:rPr>
        <w:t xml:space="preserve">Уведомляет, </w:t>
      </w:r>
      <w:r>
        <w:rPr>
          <w:rFonts w:eastAsia="Times New Roman" w:cs="Times New Roman" w:ascii="Times New Roman" w:hAnsi="Times New Roman"/>
          <w:color w:val="2B2B2B"/>
          <w:sz w:val="24"/>
          <w:szCs w:val="24"/>
          <w:u w:val="single"/>
        </w:rPr>
        <w:t>что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Изделия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трикотажные второго слоя женские, из синтетических нитей, с маркировкой &lt;</w:t>
      </w:r>
      <w:r>
        <w:rPr>
          <w:rFonts w:eastAsia="Times New Roman"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>BRAND_NAME&gt;</w:t>
      </w:r>
    </w:p>
    <w:p>
      <w:pPr>
        <w:pStyle w:val="Normal"/>
        <w:spacing w:lineRule="auto" w:line="240" w:before="0" w:after="0"/>
        <w:rPr>
          <w:rFonts w:ascii="TimesNewRoman???????" w:hAnsi="TimesNewRoman???????" w:cs="TimesNewRoman???????"/>
          <w:sz w:val="23"/>
          <w:szCs w:val="23"/>
        </w:rPr>
      </w:pPr>
      <w:r>
        <w:rPr>
          <w:rFonts w:cs="Times New Roman" w:ascii="Times New Roman" w:hAnsi="Times New Roman"/>
          <w:color w:val="222222"/>
          <w:sz w:val="24"/>
          <w:szCs w:val="24"/>
          <w:u w:val="single"/>
        </w:rPr>
        <w:t>: &lt;</w:t>
      </w:r>
      <w:r>
        <w:rPr>
          <w:rFonts w:eastAsia="Times New Roman"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>ITEMS</w:t>
      </w:r>
      <w:r>
        <w:rPr>
          <w:rFonts w:eastAsia="Times New Roman"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222222"/>
          <w:sz w:val="24"/>
          <w:szCs w:val="24"/>
          <w:u w:val="single"/>
          <w:shd w:fill="FFFF00" w:val="clear"/>
          <w:em w:val="none"/>
        </w:rPr>
        <w:t>&gt;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  <w:lang w:val="en-US"/>
        </w:rPr>
        <w:t>                    </w:t>
      </w:r>
      <w:r>
        <w:rPr>
          <w:rFonts w:eastAsia="Times New Roman" w:cs="Arial" w:ascii="Arial" w:hAnsi="Arial"/>
          <w:color w:val="2B2B2B"/>
        </w:rPr>
        <w:t xml:space="preserve"> </w:t>
      </w:r>
      <w:r>
        <w:rPr>
          <w:rFonts w:eastAsia="Times New Roman" w:cs="Arial" w:ascii="Arial" w:hAnsi="Arial"/>
          <w:color w:val="2B2B2B"/>
        </w:rPr>
        <w:t>(наименование, тип, вид, марка продукции)</w:t>
      </w:r>
    </w:p>
    <w:p>
      <w:pPr>
        <w:pStyle w:val="Normal"/>
        <w:shd w:val="clear" w:color="auto" w:fill="FFFFFF"/>
        <w:bidi w:val="0"/>
        <w:spacing w:lineRule="atLeast" w:line="276" w:before="0" w:after="60"/>
        <w:ind w:firstLine="567"/>
        <w:jc w:val="center"/>
        <w:rPr>
          <w:highlight w:val="none"/>
          <w:shd w:fill="FFFF00" w:val="clear"/>
        </w:rPr>
      </w:pPr>
      <w:r>
        <w:rPr>
          <w:rFonts w:eastAsia="Times New Roman"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shd w:fill="FFFF00" w:val="clear"/>
          <w:em w:val="none"/>
        </w:rPr>
        <w:t>&lt;TNVED</w:t>
      </w:r>
      <w:r>
        <w:rPr>
          <w:rFonts w:eastAsia="Times New Roman" w:cs="Times New Roman" w:ascii="Times New Roman" w:hAnsi="Times New Roman"/>
          <w:sz w:val="24"/>
          <w:szCs w:val="24"/>
          <w:shd w:fill="FFFF00" w:val="clear"/>
        </w:rPr>
        <w:t>&gt;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center"/>
        <w:rPr>
          <w:rFonts w:ascii="TimesNewRoman???????" w:hAnsi="TimesNewRoman???????" w:cs="TimesNewRoman???????"/>
          <w:u w:val="single"/>
        </w:rPr>
      </w:pPr>
      <w:r>
        <w:rPr>
          <w:rFonts w:eastAsia="Times New Roman" w:cs="Times New Roman" w:ascii="Times New Roman" w:hAnsi="Times New Roman"/>
          <w:color w:val="424142"/>
          <w:sz w:val="24"/>
          <w:szCs w:val="24"/>
          <w:highlight w:val="white"/>
        </w:rPr>
        <w:t>согласно приложения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 xml:space="preserve">                       </w:t>
      </w:r>
      <w:r>
        <w:rPr>
          <w:rFonts w:eastAsia="Times New Roman" w:cs="Arial" w:ascii="Arial" w:hAnsi="Arial"/>
          <w:color w:val="2B2B2B"/>
        </w:rPr>
        <w:t>(Код ТН ВЭД ЕАЭС, выпускаемой серийно (указать номер))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Times New Roman" w:cs="Arial" w:ascii="Arial" w:hAnsi="Arial"/>
          <w:color w:val="2B2B2B"/>
        </w:rPr>
        <w:t>Выпускаемая_</w:t>
      </w:r>
      <w:r>
        <w:rPr/>
        <w:t xml:space="preserve"> &lt;</w:t>
      </w:r>
      <w:r>
        <w:rPr>
          <w:rFonts w:eastAsia="Times New Roman"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 xml:space="preserve">MANUFACTURER_L_E_NAME&gt;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. &lt;</w:t>
      </w:r>
      <w:r>
        <w:rPr>
          <w:rFonts w:eastAsia="Times New Roman"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shd w:fill="FFFF00" w:val="clear"/>
          <w:em w:val="none"/>
        </w:rPr>
        <w:t>MANUFACTURER_ADRESS</w:t>
      </w:r>
      <w:r>
        <w:rPr>
          <w:rFonts w:eastAsia="Times New Roman"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single"/>
          <w:shd w:fill="FFFF00" w:val="clear"/>
          <w:em w:val="none"/>
        </w:rPr>
        <w:t>&gt;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  <w:lang w:val="en-US"/>
        </w:rPr>
        <w:t>                </w:t>
      </w:r>
      <w:r>
        <w:rPr>
          <w:rFonts w:eastAsia="Times New Roman" w:cs="Arial" w:ascii="Arial" w:hAnsi="Arial"/>
          <w:color w:val="2B2B2B"/>
        </w:rPr>
        <w:t xml:space="preserve"> </w:t>
      </w:r>
      <w:r>
        <w:rPr>
          <w:rFonts w:eastAsia="Times New Roman" w:cs="Arial" w:ascii="Arial" w:hAnsi="Arial"/>
          <w:color w:val="2B2B2B"/>
          <w:lang w:val="en-US"/>
        </w:rPr>
        <w:t>              </w:t>
      </w:r>
      <w:r>
        <w:rPr>
          <w:rFonts w:eastAsia="Times New Roman" w:cs="Arial" w:ascii="Arial" w:hAnsi="Arial"/>
          <w:color w:val="2B2B2B"/>
        </w:rPr>
        <w:t>(наименование изготовителя, страны происхождения)</w:t>
      </w:r>
    </w:p>
    <w:p>
      <w:pPr>
        <w:pStyle w:val="Normal"/>
        <w:rPr>
          <w:rFonts w:ascii="TimesNewRoman???????" w:hAnsi="TimesNewRoman???????" w:cs="TimesNewRoman???????"/>
          <w:sz w:val="27"/>
          <w:szCs w:val="27"/>
          <w:u w:val="single"/>
        </w:rPr>
      </w:pPr>
      <w:r>
        <w:rPr>
          <w:rFonts w:eastAsia="Times New Roman" w:cs="Arial" w:ascii="Arial" w:hAnsi="Arial"/>
          <w:color w:val="2B2B2B"/>
        </w:rPr>
        <w:t>соответствует требованиям</w:t>
      </w:r>
      <w:r>
        <w:rPr>
          <w:rFonts w:eastAsia="Times New Roman" w:cs="Times New Roman" w:ascii="Times New Roman" w:hAnsi="Times New Roman"/>
          <w:color w:val="2B2B2B"/>
          <w:sz w:val="24"/>
          <w:szCs w:val="24"/>
          <w:u w:val="single"/>
        </w:rPr>
        <w:t>)__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Технического регламента Таможенного союза "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О безопасности продукции легкой промышленности" (ТР ТС 017/2011)</w:t>
      </w:r>
      <w:r>
        <w:rPr>
          <w:rFonts w:eastAsia="Times New Roman" w:cs="Arial" w:ascii="Arial" w:hAnsi="Arial"/>
          <w:color w:val="2B2B2B"/>
          <w:u w:val="single"/>
          <w:shd w:fill="FFFF00" w:val="clear"/>
        </w:rPr>
        <w:t xml:space="preserve"> 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 xml:space="preserve">                                </w:t>
      </w:r>
      <w:r>
        <w:rPr>
          <w:rFonts w:eastAsia="Times New Roman" w:cs="Arial" w:ascii="Arial" w:hAnsi="Arial"/>
          <w:color w:val="2B2B2B"/>
        </w:rPr>
        <w:t>(обозначение нормативных правовых актов или стандартов)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>по схеме декларирования ______</w:t>
      </w:r>
      <w:r>
        <w:rPr>
          <w:rFonts w:eastAsia="Times New Roman" w:cs="Arial" w:ascii="Arial" w:hAnsi="Arial"/>
          <w:color w:val="2B2B2B"/>
          <w:u w:val="single"/>
        </w:rPr>
        <w:t xml:space="preserve">   __________3Д_______________________________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 xml:space="preserve">                                                                   </w:t>
      </w:r>
      <w:r>
        <w:rPr>
          <w:rFonts w:eastAsia="Times New Roman" w:cs="Arial" w:ascii="Arial" w:hAnsi="Arial"/>
          <w:color w:val="2B2B2B"/>
        </w:rPr>
        <w:t>(номер схемы декларирования)</w:t>
      </w:r>
    </w:p>
    <w:p>
      <w:pPr>
        <w:pStyle w:val="Normal"/>
        <w:shd w:val="clear" w:color="auto" w:fill="FFFFFF"/>
        <w:spacing w:lineRule="atLeast" w:line="276" w:before="0" w:after="60"/>
        <w:ind w:firstLine="567"/>
        <w:jc w:val="both"/>
        <w:rPr>
          <w:rFonts w:ascii="Arial" w:hAnsi="Arial" w:eastAsia="Times New Roman" w:cs="Arial"/>
          <w:color w:val="2B2B2B"/>
        </w:rPr>
      </w:pPr>
      <w:r>
        <w:rPr>
          <w:rFonts w:eastAsia="Times New Roman" w:cs="Arial" w:ascii="Arial" w:hAnsi="Arial"/>
          <w:color w:val="2B2B2B"/>
        </w:rPr>
        <w:t>и просит зарегистрировать прилагаемую декларацию о соответствии.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</w:rPr>
        <w:t>Срок действия декларации о соответствии</w:t>
      </w:r>
      <w:r>
        <w:rPr/>
        <w:t>: _____________________3 года_______________________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Обозначение (наименование) документов, на основании которых принимается декларация о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соответствии: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Протокол испытаний №</w:t>
      </w:r>
      <w:r>
        <w:rPr>
          <w:rFonts w:cs="Times New Roman" w:ascii="Times New Roman" w:hAnsi="Times New Roman"/>
          <w:color w:val="2C2D2E"/>
          <w:sz w:val="24"/>
          <w:szCs w:val="24"/>
          <w:u w:val="single"/>
          <w:shd w:fill="FFFFFF" w:val="clear"/>
        </w:rPr>
        <w:t xml:space="preserve"> </w:t>
      </w:r>
      <w:r>
        <w:rPr>
          <w:rFonts w:cs="Times New Roman" w:ascii="Times New Roman" w:hAnsi="Times New Roman"/>
          <w:color w:val="2C2D2E"/>
          <w:sz w:val="24"/>
          <w:szCs w:val="24"/>
          <w:u w:val="single"/>
          <w:shd w:fill="FFFF00" w:val="clear"/>
        </w:rPr>
        <w:t>&lt;PROTOCOL_NUMBER&gt;</w:t>
      </w:r>
      <w:r>
        <w:rPr>
          <w:rFonts w:cs="Times New Roman" w:ascii="Times New Roman" w:hAnsi="Times New Roman"/>
          <w:color w:val="2C2D2E"/>
          <w:sz w:val="24"/>
          <w:szCs w:val="24"/>
          <w:u w:val="single"/>
          <w:shd w:fill="FFFFFF" w:val="clear"/>
        </w:rPr>
        <w:t>. ИЛ ОсОО «Сертификат Плюс»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Условия и сроки хранения продукции, срок годности и др. (при необходимости)______________________________________________________________________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3. Несет ответственность за соответствие декларируемой продукции требованиям  безопасности.</w:t>
      </w:r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Заявитель гарантирует оплату работ по регистрации декларации о соответствии. Заявление на регистрацию данной декларации о соответствии в другие органы по сертификации не подавалось.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М.П.    Декларант  </w:t>
      </w:r>
      <w:r>
        <w:rPr>
          <w:rFonts w:cs="TimesNewRoman???????" w:ascii="TimesNewRoman???????" w:hAnsi="TimesNewRoman???????"/>
          <w:sz w:val="27"/>
          <w:szCs w:val="27"/>
        </w:rPr>
        <w:t xml:space="preserve"> </w:t>
      </w:r>
      <w:r>
        <w:rPr>
          <w:rFonts w:cs="Times New Roman" w:ascii="Times New Roman" w:hAnsi="Times New Roman"/>
          <w:u w:val="single"/>
        </w:rPr>
        <w:t xml:space="preserve">                   ______________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__ </w:t>
      </w:r>
      <w:r>
        <w:rPr>
          <w:rFonts w:cs="Times New Roman" w:ascii="Times New Roman" w:hAnsi="Times New Roman"/>
          <w:color w:val="222222"/>
          <w:sz w:val="24"/>
          <w:szCs w:val="24"/>
          <w:u w:val="single"/>
          <w:shd w:fill="FFFF00" w:val="clear"/>
        </w:rPr>
        <w:t>&lt;</w:t>
      </w:r>
      <w:r>
        <w:rPr>
          <w:rFonts w:eastAsia="Times New Roman" w:cs="Times New Roman" w:ascii="Liberation Serif" w:hAnsi="Liberation Serif"/>
          <w:b w:val="false"/>
          <w:i w:val="false"/>
          <w:strike w:val="false"/>
          <w:dstrike w:val="false"/>
          <w:outline w:val="false"/>
          <w:shadow w:val="false"/>
          <w:color w:val="222222"/>
          <w:sz w:val="20"/>
          <w:szCs w:val="24"/>
          <w:u w:val="none"/>
          <w:shd w:fill="FFFF00" w:val="clear"/>
          <w:em w:val="none"/>
        </w:rPr>
        <w:t>MANUFACTURER_L_E_NAME&gt;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                              </w:t>
      </w:r>
      <w:r>
        <w:rPr>
          <w:rFonts w:eastAsia="Times New Roman"/>
        </w:rPr>
        <w:t>(подпись инициалы, фамилия, должность)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                  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«_05</w:t>
      </w:r>
      <w:bookmarkStart w:id="0" w:name="_GoBack"/>
      <w:bookmarkEnd w:id="0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_»_____11_________ 2025 г.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sectPr>
      <w:type w:val="nextPage"/>
      <w:pgSz w:w="11906" w:h="16838"/>
      <w:pgMar w:left="993" w:right="566" w:gutter="0" w:header="0" w:top="426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DejaVu Sans">
    <w:charset w:val="01"/>
    <w:family w:val="roman"/>
    <w:pitch w:val="variable"/>
  </w:font>
  <w:font w:name="TimesNewRoman???????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9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3">
    <w:name w:val="Heading 3"/>
    <w:basedOn w:val="Normal"/>
    <w:link w:val="31"/>
    <w:uiPriority w:val="9"/>
    <w:qFormat/>
    <w:rsid w:val="00d4360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1d24e8"/>
    <w:rPr>
      <w:rFonts w:ascii="Tahoma" w:hAnsi="Tahoma" w:cs="Tahoma"/>
      <w:sz w:val="16"/>
      <w:szCs w:val="16"/>
    </w:rPr>
  </w:style>
  <w:style w:type="character" w:styleId="31" w:customStyle="1">
    <w:name w:val="Заголовок 3 Знак"/>
    <w:basedOn w:val="DefaultParagraphFont"/>
    <w:uiPriority w:val="9"/>
    <w:qFormat/>
    <w:rsid w:val="00d4360c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yle14">
    <w:name w:val="Интернет-ссылка"/>
    <w:basedOn w:val="DefaultParagraphFont"/>
    <w:uiPriority w:val="99"/>
    <w:semiHidden/>
    <w:unhideWhenUsed/>
    <w:rsid w:val="00d4360c"/>
    <w:rPr>
      <w:color w:val="0000FF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1d24e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6bb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CA27E-A029-4C86-ACFB-1A648871F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LibreOffice/7.3.7.2$Linux_X86_64 LibreOffice_project/30$Build-2</Application>
  <AppVersion>15.0000</AppVersion>
  <Pages>1</Pages>
  <Words>222</Words>
  <Characters>1946</Characters>
  <CharactersWithSpaces>2531</CharactersWithSpaces>
  <Paragraphs>37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2025-11-03T04:41:00Z</dcterms:created>
  <dc:creator>User</dc:creator>
  <dc:description/>
  <dc:language>ru-RU</dc:language>
  <cp:lastModifiedBy/>
  <cp:lastPrinted>2023-07-24T12:29:00Z</cp:lastPrinted>
  <dcterms:modified xsi:type="dcterms:W3CDTF">2025-11-11T00:39:50Z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