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51ji41q6l5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ОРГАН ПО СЕРТИФИКАЦИИ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rtl w:val="0"/>
        </w:rPr>
        <w:t xml:space="preserve">ОСП ОсОО "Сертификат - Плюс" № KG 417/КТТА.ОСП.021от 24 сентября 2021 выдан Кыргызским Центром Аккредитации при МЭ КР; Местонахождения:723500,Кыргызская Республика, г. Ош. ул. Ленина 150; тел: +996 (551) 002704; +996 (554) 713151;электронная почта: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pazylov58@mail.ru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52.00000000000003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q519ijo75w7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ЗАЯВИТЕЛЬ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Индивидуальный предприниматель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{{APPLICANT_L_E_NAME}}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ИНН: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{{INN}}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Место нахождения и адрес места осуществления деятельности: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{{L_E_ADRESS}}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Телефон: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PHONE_NUMBER}}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Адрес электронной почты: </w:t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EMAIL</w:t>
      </w:r>
      <w:r w:rsidDel="00000000" w:rsidR="00000000" w:rsidRPr="00000000">
        <w:rPr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52.0000000000000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52.0000000000000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ИЗГОТОВИТЕЛЬ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Индивидуальный предприниматель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{{MANUFACTURER_L_E_NAME}}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Место нахождения и адрес места осуществления деятельности по изготовлению продукции: {{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MANUFACTURER_ADRESS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52.0000000000000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ПРОДУКЦИЯ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Изделия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для взрослых из хлопчатобумажной пряжи: ночные сорочки, Состав: 100% хлопок,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Бренд:  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{{BRAND_NAME}}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согласно приложения на 1 листе(ах), Акт проверки состояния производства №00 от 00.00.2025 год.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Продукция изготовлена в соответствии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31408-2009 «Изделия трикотажные бельевые для мужчин и мальчиков. ОТУ».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76767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767676"/>
          <w:sz w:val="21"/>
          <w:szCs w:val="21"/>
          <w:highlight w:val="white"/>
          <w:rtl w:val="0"/>
        </w:rPr>
        <w:t xml:space="preserve">ГОСТ 31405-2009</w:t>
      </w:r>
      <w:r w:rsidDel="00000000" w:rsidR="00000000" w:rsidRPr="00000000">
        <w:rPr>
          <w:rFonts w:ascii="Times New Roman" w:cs="Times New Roman" w:eastAsia="Times New Roman" w:hAnsi="Times New Roman"/>
          <w:color w:val="474747"/>
          <w:sz w:val="21"/>
          <w:szCs w:val="21"/>
          <w:highlight w:val="white"/>
          <w:rtl w:val="0"/>
        </w:rPr>
        <w:t xml:space="preserve">. Изделия трикотажные бельевые для женщин и девочек. ОТУ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Серийный выпуск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ТН ВЭД ЕАЭС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согласно приложения на 1 листе(ах),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СООТВЕТСТВУЕТ ТРЕБОВАНИЯМ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Технического регламента Таможенного союза 017/2011 «О безопасности продукции, легкой промышленности»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9r1ngbp27vy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СЕРТИФИКАТ ВЫДАН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ОСНОВАНИИ Протокола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испытаний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№ ***, от *** года, Схема сертификации 1С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qvfp67hhxlb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ДОПОЛНИТЕЛЬНАЯ ИНФОРМАЦИЯ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Условия хранения: изделия необходимо хранить в крытых складских помещениях, защищенных от прямого попадания солнечных лучей и атмосферных воздействий. Срок годности не ограничен. Действие сертификата соответствия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04.2025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52.00000000000003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52.00000000000003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7r1mlb9k61c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Срок 01.04.2025 по 31.03.2028 год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СРОК ДЕЙСТВИЯ С 01.04.2025 ПО 31.03.2028 ВКЛЮЧИТЕЛЬНО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-webkit-standard" w:cs="-webkit-standard" w:eastAsia="-webkit-standard" w:hAnsi="-webkit-standard"/>
          <w:sz w:val="27"/>
          <w:szCs w:val="27"/>
        </w:rPr>
      </w:pPr>
      <w:r w:rsidDel="00000000" w:rsidR="00000000" w:rsidRPr="00000000">
        <w:rPr>
          <w:rFonts w:ascii="-webkit-standard" w:cs="-webkit-standard" w:eastAsia="-webkit-standard" w:hAnsi="-webkit-standard"/>
          <w:sz w:val="27"/>
          <w:szCs w:val="27"/>
          <w:rtl w:val="0"/>
        </w:rPr>
        <w:t xml:space="preserve"> </w:t>
      </w:r>
    </w:p>
    <w:tbl>
      <w:tblPr>
        <w:tblStyle w:val="Table1"/>
        <w:tblW w:w="10460.0" w:type="dxa"/>
        <w:jc w:val="left"/>
        <w:tblLayout w:type="fixed"/>
        <w:tblLook w:val="0400"/>
      </w:tblPr>
      <w:tblGrid>
        <w:gridCol w:w="800"/>
        <w:gridCol w:w="1740"/>
        <w:gridCol w:w="7880"/>
        <w:gridCol w:w="40"/>
        <w:tblGridChange w:id="0">
          <w:tblGrid>
            <w:gridCol w:w="800"/>
            <w:gridCol w:w="1740"/>
            <w:gridCol w:w="7880"/>
            <w:gridCol w:w="4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150" w:line="240" w:lineRule="auto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-webkit-standard" w:cs="-webkit-standard" w:eastAsia="-webkit-standard" w:hAnsi="-webkit-standard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150" w:line="240" w:lineRule="auto"/>
              <w:ind w:left="15" w:firstLine="0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150" w:line="240" w:lineRule="auto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-webkit-standard" w:cs="-webkit-standard" w:eastAsia="-webkit-standard" w:hAnsi="-webkit-standard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150" w:line="240" w:lineRule="auto"/>
              <w:ind w:right="90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                                                       Наименование и обозначение продукции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150" w:line="240" w:lineRule="auto"/>
              <w:ind w:left="-15" w:firstLine="0"/>
              <w:rPr>
                <w:rFonts w:ascii="-webkit-standard" w:cs="-webkit-standard" w:eastAsia="-webkit-standard" w:hAnsi="-webkit-sta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150" w:line="240" w:lineRule="auto"/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 ТН ВЭД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Изделия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трикотажные второго слоя женские , из смешанной пряжи из синтетических, хлопчатобумажных нитей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с маркировкой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  <w:rtl w:val="0"/>
              </w:rPr>
              <w:t xml:space="preserve">{{BRAND_NAME}}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15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{{TNVED}}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150" w:before="45" w:line="240" w:lineRule="auto"/>
              <w:ind w:left="105" w:firstLine="0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{{ITEMS}}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0" w:line="276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2883" w:top="3119" w:left="1134" w:right="850" w:header="708" w:footer="2826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-webkit-standa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pPr w:leftFromText="180" w:rightFromText="180" w:topFromText="0" w:bottomFromText="0" w:vertAnchor="text" w:horzAnchor="text" w:tblpX="0" w:tblpY="615"/>
      <w:tblW w:w="1074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51"/>
      <w:gridCol w:w="2410"/>
      <w:gridCol w:w="4679"/>
      <w:tblGridChange w:id="0">
        <w:tblGrid>
          <w:gridCol w:w="3651"/>
          <w:gridCol w:w="2410"/>
          <w:gridCol w:w="467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A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Руководитель (уполномоченное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rtl w:val="0"/>
            </w:rPr>
            <w:t xml:space="preserve">лицо) органа по сертификации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__________________</w:t>
          </w:r>
        </w:p>
        <w:p w:rsidR="00000000" w:rsidDel="00000000" w:rsidP="00000000" w:rsidRDefault="00000000" w:rsidRPr="00000000" w14:paraId="0000002E">
          <w:pPr>
            <w:widowControl w:val="1"/>
            <w:spacing w:after="0" w:before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подпись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u w:val="single"/>
              <w:rtl w:val="0"/>
            </w:rPr>
            <w:t xml:space="preserve">Маматалиева Ибадатхан Таштанбековна</w:t>
          </w:r>
        </w:p>
        <w:p w:rsidR="00000000" w:rsidDel="00000000" w:rsidP="00000000" w:rsidRDefault="00000000" w:rsidRPr="00000000" w14:paraId="00000031">
          <w:pPr>
            <w:widowControl w:val="1"/>
            <w:spacing w:after="0" w:before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(Ф.И.О)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widowControl w:val="0"/>
            <w:shd w:fill="auto" w:val="clear"/>
            <w:spacing w:after="0" w:before="0" w:line="240" w:lineRule="auto"/>
            <w:ind w:left="20" w:right="211" w:firstLine="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Эксперт (эксперт-аудитор)</w:t>
          </w:r>
        </w:p>
        <w:p w:rsidR="00000000" w:rsidDel="00000000" w:rsidP="00000000" w:rsidRDefault="00000000" w:rsidRPr="00000000" w14:paraId="00000033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(эксперты (эксперты-аудиторы))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__________________</w:t>
          </w:r>
        </w:p>
        <w:p w:rsidR="00000000" w:rsidDel="00000000" w:rsidP="00000000" w:rsidRDefault="00000000" w:rsidRPr="00000000" w14:paraId="00000036">
          <w:pPr>
            <w:widowControl w:val="1"/>
            <w:spacing w:after="0" w:before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подпись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widowControl w:val="1"/>
            <w:spacing w:after="0" w:before="0" w:line="240" w:lineRule="auto"/>
            <w:jc w:val="both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1"/>
            <w:spacing w:after="0" w:before="0" w:line="240" w:lineRule="auto"/>
            <w:jc w:val="center"/>
            <w:rPr>
              <w:rFonts w:ascii="Times New Roman" w:cs="Times New Roman" w:eastAsia="Times New Roman" w:hAnsi="Times New Roman"/>
              <w:i w:val="1"/>
              <w:iCs w:val="1"/>
              <w:u w:val="singl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2"/>
              <w:szCs w:val="22"/>
              <w:u w:val="single"/>
              <w:rtl w:val="0"/>
            </w:rPr>
            <w:t xml:space="preserve">Абдылдаева Т.Т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1"/>
            <w:spacing w:after="0" w:before="0"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 (Ф.И.О)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after="0" w:before="0" w:line="240" w:lineRule="auto"/>
      <w:jc w:val="both"/>
      <w:rPr>
        <w:rFonts w:ascii="Times New Roman" w:cs="Times New Roman" w:eastAsia="Times New Roman" w:hAnsi="Times New Roman"/>
        <w:i w:val="1"/>
        <w:iCs w:val="1"/>
        <w:color w:val="000000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Руководитель (уполномоченное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 _______________  МП</w:t>
      <w:tab/>
      <w:t xml:space="preserve">Маматалиева И.Т.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spacing w:after="0" w:before="0" w:line="240" w:lineRule="auto"/>
      <w:jc w:val="both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лицо) органа по сертификации        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(подпись)       </w:t>
      <w:tab/>
      <w:tab/>
      <w:tab/>
      <w:t xml:space="preserve">   (Ф.И.О.)</w:t>
    </w:r>
  </w:p>
  <w:p w:rsidR="00000000" w:rsidDel="00000000" w:rsidP="00000000" w:rsidRDefault="00000000" w:rsidRPr="00000000" w14:paraId="0000003D">
    <w:pPr>
      <w:spacing w:after="0" w:before="0" w:line="240" w:lineRule="auto"/>
      <w:jc w:val="both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spacing w:after="0" w:before="0" w:line="240" w:lineRule="auto"/>
      <w:jc w:val="both"/>
      <w:rPr>
        <w:rFonts w:ascii="Times New Roman" w:cs="Times New Roman" w:eastAsia="Times New Roman" w:hAnsi="Times New Roman"/>
        <w:i w:val="1"/>
        <w:iCs w:val="1"/>
        <w:color w:val="000000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Эксперт (эксперт-аудитор)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       _______________   </w:t>
      <w:tab/>
      <w:t xml:space="preserve">           Абдылдаева Т.Т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spacing w:after="0" w:before="0" w:line="240" w:lineRule="auto"/>
      <w:jc w:val="both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(эксперты (эксперты-аудиторы))  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(подпись)   </w:t>
      <w:tab/>
      <w:tab/>
      <w:tab/>
      <w:t xml:space="preserve">  (Ф.И.О.)</w:t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6134100" cy="12820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83660" y="3143700"/>
                        <a:ext cx="6124680" cy="127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К СЕРТИФИКАТУ СООТВЕТСТВИЯ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№ ЕАЭС KG417/039.00.02.00000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highlight w:val="yellow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highlight w:val="yellow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highlight w:val="yellow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Перечень продукции, на которую распространяется действие сертификата соответствия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36350" lIns="36350" spcFirstLastPara="1" rIns="36350" wrap="square" tIns="3635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6134100" cy="128206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34100" cy="12820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/>
      <w:drawing>
        <wp:inline distB="0" distT="0" distL="0" distR="0">
          <wp:extent cx="725170" cy="72517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5170" cy="7251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825182</wp:posOffset>
              </wp:positionH>
              <wp:positionV relativeFrom="paragraph">
                <wp:posOffset>86678</wp:posOffset>
              </wp:positionV>
              <wp:extent cx="5695950" cy="4857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02720" y="3541860"/>
                        <a:ext cx="5686560" cy="476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3.0000019073486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ЕВРАЗИЙСКИЙ ЭКОНОМИЧЕСКИЙ СОЮЗ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83.0000019073486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СЕРТИФИКАТ СООТВЕТСТВИЯ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825182</wp:posOffset>
              </wp:positionH>
              <wp:positionV relativeFrom="paragraph">
                <wp:posOffset>86678</wp:posOffset>
              </wp:positionV>
              <wp:extent cx="5695950" cy="4857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95950" cy="485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  <w:rtl w:val="0"/>
      </w:rPr>
      <w:t xml:space="preserve">Уважаемые клиенты! Убедительная просьба выделять исправления КРАСНЫМ ЦВЕТОМ.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  <w:rtl w:val="0"/>
      </w:rPr>
      <w:t xml:space="preserve">Внимание! При печати размер шрифта и расположение информации будут откорректированы в соответствии с бланком!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  <w:rtl w:val="0"/>
      </w:rPr>
      <w:t xml:space="preserve">Размер шрифта в приложении будет уменьшен в соответствии с объемом приложения до 6 включительно.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  <w:rtl w:val="0"/>
      </w:rPr>
      <w:t xml:space="preserve">01042025 СС 001 </w: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pazylov58@mail.ru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