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79" w:rsidRPr="00645C05" w:rsidRDefault="00645C05">
      <w:pPr>
        <w:rPr>
          <w:sz w:val="24"/>
        </w:rPr>
      </w:pPr>
      <w:r>
        <w:rPr>
          <w:sz w:val="24"/>
        </w:rPr>
        <w:t xml:space="preserve">night had fallen on that great and beautiful </w:t>
      </w:r>
      <w:proofErr w:type="spellStart"/>
      <w:r>
        <w:rPr>
          <w:sz w:val="24"/>
        </w:rPr>
        <w:t>cito</w:t>
      </w:r>
      <w:proofErr w:type="spellEnd"/>
      <w:r>
        <w:rPr>
          <w:sz w:val="24"/>
        </w:rPr>
        <w:t xml:space="preserve"> to known as </w:t>
      </w:r>
      <w:proofErr w:type="spellStart"/>
      <w:r>
        <w:rPr>
          <w:sz w:val="24"/>
        </w:rPr>
        <w:t>badgad</w:t>
      </w:r>
      <w:proofErr w:type="spellEnd"/>
      <w:r>
        <w:rPr>
          <w:sz w:val="24"/>
        </w:rPr>
        <w:t xml:space="preserve">-on-the-subway. And with then night came the enchanted glamour that belongs not to </w:t>
      </w:r>
      <w:proofErr w:type="spellStart"/>
      <w:r>
        <w:rPr>
          <w:sz w:val="24"/>
        </w:rPr>
        <w:t>arabia</w:t>
      </w:r>
      <w:proofErr w:type="spellEnd"/>
      <w:r>
        <w:rPr>
          <w:sz w:val="24"/>
        </w:rPr>
        <w:t xml:space="preserve"> alone. In different masquerade the street, bazaars and walled houses of the </w:t>
      </w:r>
      <w:proofErr w:type="spellStart"/>
      <w:r>
        <w:rPr>
          <w:sz w:val="24"/>
        </w:rPr>
        <w:t>occidenta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coti</w:t>
      </w:r>
      <w:proofErr w:type="spellEnd"/>
      <w:r>
        <w:rPr>
          <w:sz w:val="24"/>
        </w:rPr>
        <w:t xml:space="preserve"> of romance were </w:t>
      </w:r>
      <w:proofErr w:type="spellStart"/>
      <w:r>
        <w:rPr>
          <w:sz w:val="24"/>
        </w:rPr>
        <w:t>dfilled</w:t>
      </w:r>
      <w:proofErr w:type="spellEnd"/>
      <w:r>
        <w:rPr>
          <w:sz w:val="24"/>
        </w:rPr>
        <w:t xml:space="preserve"> the same </w:t>
      </w:r>
      <w:proofErr w:type="spellStart"/>
      <w:r>
        <w:rPr>
          <w:sz w:val="24"/>
        </w:rPr>
        <w:t>kinf</w:t>
      </w:r>
      <w:proofErr w:type="spellEnd"/>
      <w:r>
        <w:rPr>
          <w:sz w:val="24"/>
        </w:rPr>
        <w:t xml:space="preserve"> of folk </w:t>
      </w:r>
      <w:proofErr w:type="spellStart"/>
      <w:r>
        <w:rPr>
          <w:sz w:val="24"/>
        </w:rPr>
        <w:t>tthat</w:t>
      </w:r>
      <w:proofErr w:type="spellEnd"/>
      <w:r>
        <w:rPr>
          <w:sz w:val="24"/>
        </w:rPr>
        <w:t xml:space="preserve"> so much interested our interesting old friend, the </w:t>
      </w:r>
      <w:proofErr w:type="spellStart"/>
      <w:r>
        <w:rPr>
          <w:sz w:val="24"/>
        </w:rPr>
        <w:t>loate</w:t>
      </w:r>
      <w:proofErr w:type="spellEnd"/>
      <w:r>
        <w:rPr>
          <w:sz w:val="24"/>
        </w:rPr>
        <w:t xml:space="preserve"> Mr. H. A. </w:t>
      </w:r>
      <w:proofErr w:type="spellStart"/>
      <w:r>
        <w:rPr>
          <w:sz w:val="24"/>
        </w:rPr>
        <w:t>Rahid</w:t>
      </w:r>
      <w:proofErr w:type="spellEnd"/>
      <w:r>
        <w:rPr>
          <w:sz w:val="24"/>
        </w:rPr>
        <w:t xml:space="preserve">. They wore clothes eleven hundred years nearer to the latest </w:t>
      </w:r>
      <w:proofErr w:type="spellStart"/>
      <w:r>
        <w:rPr>
          <w:sz w:val="24"/>
        </w:rPr>
        <w:t>stules</w:t>
      </w:r>
      <w:proofErr w:type="spellEnd"/>
      <w:r>
        <w:rPr>
          <w:sz w:val="24"/>
        </w:rPr>
        <w:t xml:space="preserve"> than H. a. SAW IN OLD Bagdad; but they were about the same people </w:t>
      </w:r>
      <w:proofErr w:type="spellStart"/>
      <w:r>
        <w:rPr>
          <w:sz w:val="24"/>
        </w:rPr>
        <w:t>inderneta</w:t>
      </w:r>
      <w:proofErr w:type="spellEnd"/>
      <w:r>
        <w:rPr>
          <w:sz w:val="24"/>
        </w:rPr>
        <w:t xml:space="preserve">. With the eye of faith, you could have seen the little </w:t>
      </w:r>
      <w:proofErr w:type="spellStart"/>
      <w:r>
        <w:rPr>
          <w:sz w:val="24"/>
        </w:rPr>
        <w:t>Huncjback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Sindad</w:t>
      </w:r>
      <w:proofErr w:type="spellEnd"/>
      <w:r>
        <w:rPr>
          <w:sz w:val="24"/>
        </w:rPr>
        <w:t xml:space="preserve"> the </w:t>
      </w:r>
      <w:proofErr w:type="spellStart"/>
      <w:r>
        <w:rPr>
          <w:sz w:val="24"/>
        </w:rPr>
        <w:t>Saliro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Fitbad</w:t>
      </w:r>
      <w:proofErr w:type="spellEnd"/>
      <w:r>
        <w:rPr>
          <w:sz w:val="24"/>
        </w:rPr>
        <w:t xml:space="preserve"> the Tailor, the </w:t>
      </w:r>
      <w:proofErr w:type="spellStart"/>
      <w:r>
        <w:rPr>
          <w:sz w:val="24"/>
        </w:rPr>
        <w:t>Beatiful</w:t>
      </w:r>
      <w:proofErr w:type="spellEnd"/>
      <w:r>
        <w:rPr>
          <w:sz w:val="24"/>
        </w:rPr>
        <w:t xml:space="preserve"> Persian</w:t>
      </w:r>
      <w:bookmarkStart w:id="0" w:name="_GoBack"/>
      <w:bookmarkEnd w:id="0"/>
    </w:p>
    <w:sectPr w:rsidR="00457A79" w:rsidRPr="0064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EC"/>
    <w:rsid w:val="00457A79"/>
    <w:rsid w:val="00645C05"/>
    <w:rsid w:val="009803EC"/>
    <w:rsid w:val="00D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658E"/>
  <w15:chartTrackingRefBased/>
  <w15:docId w15:val="{42130E7E-72D1-4114-A8BD-0E02C07F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2016-10-26T23:18:00Z</dcterms:created>
  <dcterms:modified xsi:type="dcterms:W3CDTF">2016-10-26T23:18:00Z</dcterms:modified>
</cp:coreProperties>
</file>