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7365E8" w14:textId="73C65E93" w:rsidR="00F37130" w:rsidRPr="00946278" w:rsidRDefault="00F37130" w:rsidP="00A73907">
      <w:pPr>
        <w:spacing w:line="240" w:lineRule="auto"/>
        <w:jc w:val="center"/>
        <w:rPr>
          <w:rFonts w:asciiTheme="majorBidi" w:hAnsiTheme="majorBidi" w:cstheme="majorBidi"/>
        </w:rPr>
      </w:pPr>
      <w:r w:rsidRPr="00946278">
        <w:rPr>
          <w:rFonts w:asciiTheme="majorBidi" w:hAnsiTheme="majorBidi" w:cstheme="majorBidi"/>
        </w:rPr>
        <w:t xml:space="preserve">Information Retrieval – Project </w:t>
      </w:r>
      <w:r w:rsidR="00A73907">
        <w:rPr>
          <w:rFonts w:asciiTheme="majorBidi" w:hAnsiTheme="majorBidi" w:cstheme="majorBidi"/>
        </w:rPr>
        <w:t>2</w:t>
      </w:r>
    </w:p>
    <w:p w14:paraId="2F195078" w14:textId="60F7F27E" w:rsidR="00946278" w:rsidRPr="00946278" w:rsidRDefault="00371A9E" w:rsidP="00AB67E9">
      <w:pPr>
        <w:spacing w:line="240" w:lineRule="auto"/>
        <w:rPr>
          <w:rFonts w:asciiTheme="majorBidi" w:hAnsiTheme="majorBidi" w:cstheme="majorBidi"/>
        </w:rPr>
      </w:pPr>
      <w:r>
        <w:rPr>
          <w:rFonts w:asciiTheme="majorBidi" w:hAnsiTheme="majorBidi" w:cstheme="majorBidi"/>
        </w:rPr>
        <w:t>Group ID: 24</w:t>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sidR="00AB67E9" w:rsidRPr="00AB67E9">
        <w:rPr>
          <w:rFonts w:asciiTheme="majorBidi" w:hAnsiTheme="majorBidi" w:cstheme="majorBidi"/>
          <w:highlight w:val="yellow"/>
        </w:rPr>
        <w:t>December</w:t>
      </w:r>
      <w:r w:rsidR="00946278" w:rsidRPr="00AB67E9">
        <w:rPr>
          <w:rFonts w:asciiTheme="majorBidi" w:hAnsiTheme="majorBidi" w:cstheme="majorBidi"/>
          <w:highlight w:val="yellow"/>
        </w:rPr>
        <w:t xml:space="preserve"> </w:t>
      </w:r>
      <w:r w:rsidR="00AB67E9" w:rsidRPr="00AB67E9">
        <w:rPr>
          <w:rFonts w:asciiTheme="majorBidi" w:hAnsiTheme="majorBidi" w:cstheme="majorBidi"/>
          <w:highlight w:val="yellow"/>
        </w:rPr>
        <w:t>11</w:t>
      </w:r>
      <w:r w:rsidR="00946278" w:rsidRPr="00AB67E9">
        <w:rPr>
          <w:rFonts w:asciiTheme="majorBidi" w:hAnsiTheme="majorBidi" w:cstheme="majorBidi"/>
          <w:highlight w:val="yellow"/>
        </w:rPr>
        <w:t>, 2016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4"/>
        <w:gridCol w:w="5142"/>
      </w:tblGrid>
      <w:tr w:rsidR="00A73907" w14:paraId="56249ECF" w14:textId="77777777" w:rsidTr="00A73907">
        <w:trPr>
          <w:trHeight w:val="916"/>
        </w:trPr>
        <w:tc>
          <w:tcPr>
            <w:tcW w:w="5144" w:type="dxa"/>
          </w:tcPr>
          <w:p w14:paraId="263B6871" w14:textId="77777777" w:rsidR="00A73907" w:rsidRDefault="00A73907" w:rsidP="006A44B1">
            <w:pPr>
              <w:jc w:val="center"/>
              <w:rPr>
                <w:rFonts w:asciiTheme="majorBidi" w:hAnsiTheme="majorBidi" w:cstheme="majorBidi"/>
              </w:rPr>
            </w:pPr>
            <w:r w:rsidRPr="00946278">
              <w:rPr>
                <w:rFonts w:asciiTheme="majorBidi" w:hAnsiTheme="majorBidi" w:cstheme="majorBidi"/>
              </w:rPr>
              <w:t>Paulus Max</w:t>
            </w:r>
          </w:p>
          <w:p w14:paraId="502277DD" w14:textId="77777777" w:rsidR="00A73907" w:rsidRDefault="00BC52E4" w:rsidP="006A44B1">
            <w:pPr>
              <w:jc w:val="center"/>
              <w:rPr>
                <w:rStyle w:val="Hyperlink"/>
                <w:rFonts w:asciiTheme="majorBidi" w:hAnsiTheme="majorBidi" w:cstheme="majorBidi"/>
              </w:rPr>
            </w:pPr>
            <w:hyperlink r:id="rId9" w:history="1">
              <w:r w:rsidR="00A73907" w:rsidRPr="00946278">
                <w:rPr>
                  <w:rStyle w:val="Hyperlink"/>
                  <w:rFonts w:asciiTheme="majorBidi" w:hAnsiTheme="majorBidi" w:cstheme="majorBidi"/>
                </w:rPr>
                <w:t>paulusm@student.ethz.ch</w:t>
              </w:r>
            </w:hyperlink>
          </w:p>
          <w:p w14:paraId="5E54A88B" w14:textId="3D5A2214" w:rsidR="00A73907" w:rsidRDefault="00A73907" w:rsidP="006A44B1">
            <w:pPr>
              <w:jc w:val="center"/>
              <w:rPr>
                <w:rFonts w:asciiTheme="majorBidi" w:hAnsiTheme="majorBidi" w:cstheme="majorBidi"/>
              </w:rPr>
            </w:pPr>
            <w:r w:rsidRPr="00946278">
              <w:rPr>
                <w:rFonts w:asciiTheme="majorBidi" w:hAnsiTheme="majorBidi" w:cstheme="majorBidi"/>
              </w:rPr>
              <w:t>15-945-223</w:t>
            </w:r>
          </w:p>
          <w:p w14:paraId="3CA9C047" w14:textId="52DA8EB4" w:rsidR="00A73907" w:rsidRDefault="00A73907" w:rsidP="006A44B1">
            <w:pPr>
              <w:jc w:val="center"/>
              <w:rPr>
                <w:rFonts w:asciiTheme="majorBidi" w:hAnsiTheme="majorBidi" w:cstheme="majorBidi"/>
              </w:rPr>
            </w:pPr>
          </w:p>
        </w:tc>
        <w:tc>
          <w:tcPr>
            <w:tcW w:w="5142" w:type="dxa"/>
          </w:tcPr>
          <w:p w14:paraId="45DA3308" w14:textId="77777777" w:rsidR="00A73907" w:rsidRDefault="00A73907" w:rsidP="006A44B1">
            <w:pPr>
              <w:jc w:val="center"/>
              <w:rPr>
                <w:rFonts w:asciiTheme="majorBidi" w:hAnsiTheme="majorBidi" w:cstheme="majorBidi"/>
              </w:rPr>
            </w:pPr>
            <w:proofErr w:type="spellStart"/>
            <w:r w:rsidRPr="00946278">
              <w:rPr>
                <w:rFonts w:asciiTheme="majorBidi" w:hAnsiTheme="majorBidi" w:cstheme="majorBidi"/>
              </w:rPr>
              <w:t>Raiskin</w:t>
            </w:r>
            <w:proofErr w:type="spellEnd"/>
            <w:r w:rsidRPr="00946278">
              <w:rPr>
                <w:rFonts w:asciiTheme="majorBidi" w:hAnsiTheme="majorBidi" w:cstheme="majorBidi"/>
              </w:rPr>
              <w:t xml:space="preserve"> </w:t>
            </w:r>
            <w:proofErr w:type="spellStart"/>
            <w:r w:rsidRPr="00946278">
              <w:rPr>
                <w:rFonts w:asciiTheme="majorBidi" w:hAnsiTheme="majorBidi" w:cstheme="majorBidi"/>
              </w:rPr>
              <w:t>Yarden</w:t>
            </w:r>
            <w:proofErr w:type="spellEnd"/>
          </w:p>
          <w:p w14:paraId="5EE4849C" w14:textId="77777777" w:rsidR="00A73907" w:rsidRDefault="00BC52E4" w:rsidP="006A44B1">
            <w:pPr>
              <w:jc w:val="center"/>
              <w:rPr>
                <w:rStyle w:val="Hyperlink"/>
                <w:rFonts w:asciiTheme="majorBidi" w:hAnsiTheme="majorBidi" w:cstheme="majorBidi"/>
              </w:rPr>
            </w:pPr>
            <w:hyperlink r:id="rId10" w:history="1">
              <w:r w:rsidR="00A73907" w:rsidRPr="00946278">
                <w:rPr>
                  <w:rStyle w:val="Hyperlink"/>
                  <w:rFonts w:asciiTheme="majorBidi" w:hAnsiTheme="majorBidi" w:cstheme="majorBidi"/>
                </w:rPr>
                <w:t>raiskiny@student.ethz.ch</w:t>
              </w:r>
            </w:hyperlink>
          </w:p>
          <w:p w14:paraId="57424A25" w14:textId="7FC0322E" w:rsidR="00A73907" w:rsidRDefault="00A73907" w:rsidP="006A44B1">
            <w:pPr>
              <w:jc w:val="center"/>
              <w:rPr>
                <w:rFonts w:asciiTheme="majorBidi" w:hAnsiTheme="majorBidi" w:cstheme="majorBidi"/>
              </w:rPr>
            </w:pPr>
            <w:r w:rsidRPr="00946278">
              <w:rPr>
                <w:rFonts w:asciiTheme="majorBidi" w:hAnsiTheme="majorBidi" w:cstheme="majorBidi"/>
              </w:rPr>
              <w:t>15-927-189</w:t>
            </w:r>
          </w:p>
        </w:tc>
      </w:tr>
    </w:tbl>
    <w:p w14:paraId="45DEFF0A" w14:textId="5DFEB5B7" w:rsidR="00FC07B8" w:rsidRDefault="00FC07B8" w:rsidP="00311E38">
      <w:pPr>
        <w:spacing w:line="240" w:lineRule="auto"/>
        <w:rPr>
          <w:rFonts w:asciiTheme="majorBidi" w:hAnsiTheme="majorBidi" w:cstheme="majorBidi"/>
        </w:rPr>
      </w:pPr>
    </w:p>
    <w:p w14:paraId="380872D0" w14:textId="5B61B0EB" w:rsidR="00FC07B8" w:rsidRDefault="00FC07B8" w:rsidP="004B6FAC">
      <w:pPr>
        <w:spacing w:line="240" w:lineRule="auto"/>
        <w:rPr>
          <w:rFonts w:asciiTheme="majorBidi" w:hAnsiTheme="majorBidi" w:cstheme="majorBidi"/>
        </w:rPr>
      </w:pPr>
      <w:r w:rsidRPr="00FC07B8">
        <w:rPr>
          <w:rFonts w:asciiTheme="majorBidi" w:hAnsiTheme="majorBidi" w:cstheme="majorBidi"/>
          <w:highlight w:val="yellow"/>
        </w:rPr>
        <w:t>report-[</w:t>
      </w:r>
      <w:proofErr w:type="spellStart"/>
      <w:r w:rsidRPr="00FC07B8">
        <w:rPr>
          <w:rFonts w:asciiTheme="majorBidi" w:hAnsiTheme="majorBidi" w:cstheme="majorBidi"/>
          <w:highlight w:val="yellow"/>
        </w:rPr>
        <w:t>groupid</w:t>
      </w:r>
      <w:proofErr w:type="spellEnd"/>
      <w:r w:rsidRPr="00FC07B8">
        <w:rPr>
          <w:rFonts w:asciiTheme="majorBidi" w:hAnsiTheme="majorBidi" w:cstheme="majorBidi"/>
          <w:highlight w:val="yellow"/>
        </w:rPr>
        <w:t>].</w:t>
      </w:r>
      <w:proofErr w:type="spellStart"/>
      <w:r w:rsidRPr="00FC07B8">
        <w:rPr>
          <w:rFonts w:asciiTheme="majorBidi" w:hAnsiTheme="majorBidi" w:cstheme="majorBidi"/>
          <w:highlight w:val="yellow"/>
        </w:rPr>
        <w:t>pdf</w:t>
      </w:r>
      <w:proofErr w:type="spellEnd"/>
      <w:r w:rsidRPr="00FC07B8">
        <w:rPr>
          <w:rFonts w:asciiTheme="majorBidi" w:hAnsiTheme="majorBidi" w:cstheme="majorBidi"/>
          <w:highlight w:val="yellow"/>
        </w:rPr>
        <w:t xml:space="preserve"> : a short report (max. 2 pages) that describes your system, your retrieval models as well as your training set performance in terms of MAP. You should also report average (per query) running times when using an inverted index versus when passing the document collection sequentially for each query.</w:t>
      </w:r>
    </w:p>
    <w:p w14:paraId="4A44E3DE" w14:textId="77777777" w:rsidR="00FC07B8" w:rsidRPr="00946278" w:rsidRDefault="00FC07B8" w:rsidP="00311E38">
      <w:pPr>
        <w:spacing w:line="240" w:lineRule="auto"/>
        <w:rPr>
          <w:rFonts w:asciiTheme="majorBidi" w:hAnsiTheme="majorBidi" w:cstheme="majorBidi"/>
        </w:rPr>
      </w:pPr>
    </w:p>
    <w:p w14:paraId="4F7784FF" w14:textId="77777777" w:rsidR="00F37130" w:rsidRPr="004055F3" w:rsidRDefault="00946278" w:rsidP="00311E38">
      <w:pPr>
        <w:spacing w:line="240" w:lineRule="auto"/>
        <w:rPr>
          <w:rFonts w:asciiTheme="majorBidi" w:hAnsiTheme="majorBidi" w:cstheme="majorBidi"/>
          <w:b/>
          <w:bCs/>
          <w:u w:val="single"/>
        </w:rPr>
      </w:pPr>
      <w:r w:rsidRPr="004055F3">
        <w:rPr>
          <w:rFonts w:asciiTheme="majorBidi" w:hAnsiTheme="majorBidi" w:cstheme="majorBidi"/>
          <w:b/>
          <w:bCs/>
          <w:u w:val="single"/>
        </w:rPr>
        <w:t>General notes</w:t>
      </w:r>
    </w:p>
    <w:p w14:paraId="3CA11B82" w14:textId="22002FD4" w:rsidR="00F91C2E" w:rsidRPr="00E56773" w:rsidRDefault="00946278" w:rsidP="00F4649E">
      <w:pPr>
        <w:pStyle w:val="ListParagraph"/>
        <w:numPr>
          <w:ilvl w:val="0"/>
          <w:numId w:val="1"/>
        </w:numPr>
        <w:spacing w:line="240" w:lineRule="auto"/>
        <w:rPr>
          <w:rFonts w:asciiTheme="majorBidi" w:hAnsiTheme="majorBidi" w:cstheme="majorBidi"/>
        </w:rPr>
      </w:pPr>
      <w:r w:rsidRPr="00E56773">
        <w:rPr>
          <w:rFonts w:asciiTheme="majorBidi" w:hAnsiTheme="majorBidi" w:cstheme="majorBidi"/>
          <w:u w:val="single"/>
        </w:rPr>
        <w:t>Data preprocessing</w:t>
      </w:r>
      <w:r w:rsidR="00080519" w:rsidRPr="00E56773">
        <w:rPr>
          <w:rFonts w:asciiTheme="majorBidi" w:hAnsiTheme="majorBidi" w:cstheme="majorBidi"/>
          <w:u w:val="single"/>
        </w:rPr>
        <w:t>:</w:t>
      </w:r>
      <w:r w:rsidR="00CB7C96" w:rsidRPr="00E56773">
        <w:rPr>
          <w:rFonts w:asciiTheme="majorBidi" w:hAnsiTheme="majorBidi" w:cstheme="majorBidi"/>
        </w:rPr>
        <w:t xml:space="preserve"> </w:t>
      </w:r>
      <w:r w:rsidR="00F91C2E" w:rsidRPr="00E56773">
        <w:rPr>
          <w:rFonts w:asciiTheme="majorBidi" w:hAnsiTheme="majorBidi" w:cstheme="majorBidi"/>
        </w:rPr>
        <w:t>Text was extracted from the XML &lt;head&gt; and &lt;text&gt; tags</w:t>
      </w:r>
      <w:r w:rsidR="00AF5A60" w:rsidRPr="00E56773">
        <w:rPr>
          <w:rFonts w:asciiTheme="majorBidi" w:hAnsiTheme="majorBidi" w:cstheme="majorBidi"/>
        </w:rPr>
        <w:t xml:space="preserve"> and</w:t>
      </w:r>
      <w:r w:rsidR="00F91C2E" w:rsidRPr="00E56773">
        <w:rPr>
          <w:rFonts w:asciiTheme="majorBidi" w:hAnsiTheme="majorBidi" w:cstheme="majorBidi"/>
        </w:rPr>
        <w:t xml:space="preserve"> all special non-alphabetical characters </w:t>
      </w:r>
      <w:r w:rsidR="00AF5A60" w:rsidRPr="00E56773">
        <w:rPr>
          <w:rFonts w:asciiTheme="majorBidi" w:hAnsiTheme="majorBidi" w:cstheme="majorBidi"/>
        </w:rPr>
        <w:t>were removed. Then, tokenization, stemming and stop words removal were applied. Finally, we applied custom hashing the tokens, from string to integers, in a manner that ensured no false collisions.</w:t>
      </w:r>
      <w:r w:rsidR="00E56773">
        <w:rPr>
          <w:rFonts w:asciiTheme="majorBidi" w:hAnsiTheme="majorBidi" w:cstheme="majorBidi"/>
        </w:rPr>
        <w:t xml:space="preserve"> After acquiring the entire collection, we removed all tokens that had a do</w:t>
      </w:r>
      <w:r w:rsidR="004055F3">
        <w:rPr>
          <w:rFonts w:asciiTheme="majorBidi" w:hAnsiTheme="majorBidi" w:cstheme="majorBidi"/>
        </w:rPr>
        <w:t xml:space="preserve">cument frequency of less than 5. The pruning step reduced the number of distinct tokens from </w:t>
      </w:r>
      <w:r w:rsidR="00F4649E" w:rsidRPr="00F4649E">
        <w:rPr>
          <w:rFonts w:asciiTheme="majorBidi" w:hAnsiTheme="majorBidi" w:cstheme="majorBidi"/>
        </w:rPr>
        <w:t>1</w:t>
      </w:r>
      <w:r w:rsidR="00F4649E">
        <w:rPr>
          <w:rFonts w:asciiTheme="majorBidi" w:hAnsiTheme="majorBidi" w:cstheme="majorBidi"/>
        </w:rPr>
        <w:t>,</w:t>
      </w:r>
      <w:r w:rsidR="00F4649E" w:rsidRPr="00F4649E">
        <w:rPr>
          <w:rFonts w:asciiTheme="majorBidi" w:hAnsiTheme="majorBidi" w:cstheme="majorBidi"/>
        </w:rPr>
        <w:t>356</w:t>
      </w:r>
      <w:r w:rsidR="00F4649E">
        <w:rPr>
          <w:rFonts w:asciiTheme="majorBidi" w:hAnsiTheme="majorBidi" w:cstheme="majorBidi"/>
        </w:rPr>
        <w:t>,</w:t>
      </w:r>
      <w:r w:rsidR="00F4649E" w:rsidRPr="00F4649E">
        <w:rPr>
          <w:rFonts w:asciiTheme="majorBidi" w:hAnsiTheme="majorBidi" w:cstheme="majorBidi"/>
        </w:rPr>
        <w:t>183</w:t>
      </w:r>
      <w:r w:rsidR="00F4649E">
        <w:rPr>
          <w:rFonts w:asciiTheme="majorBidi" w:hAnsiTheme="majorBidi" w:cstheme="majorBidi"/>
        </w:rPr>
        <w:t xml:space="preserve"> to </w:t>
      </w:r>
      <w:r w:rsidR="00F4649E" w:rsidRPr="00F4649E">
        <w:rPr>
          <w:rFonts w:asciiTheme="majorBidi" w:hAnsiTheme="majorBidi" w:cstheme="majorBidi"/>
        </w:rPr>
        <w:t>176</w:t>
      </w:r>
      <w:r w:rsidR="00F4649E">
        <w:rPr>
          <w:rFonts w:asciiTheme="majorBidi" w:hAnsiTheme="majorBidi" w:cstheme="majorBidi"/>
        </w:rPr>
        <w:t>,</w:t>
      </w:r>
      <w:r w:rsidR="00F4649E" w:rsidRPr="00F4649E">
        <w:rPr>
          <w:rFonts w:asciiTheme="majorBidi" w:hAnsiTheme="majorBidi" w:cstheme="majorBidi"/>
        </w:rPr>
        <w:t>866</w:t>
      </w:r>
      <w:r w:rsidR="00F4649E">
        <w:rPr>
          <w:rFonts w:asciiTheme="majorBidi" w:hAnsiTheme="majorBidi" w:cstheme="majorBidi"/>
        </w:rPr>
        <w:t>.</w:t>
      </w:r>
    </w:p>
    <w:p w14:paraId="52E9C739" w14:textId="1494312F" w:rsidR="00E56773" w:rsidRDefault="00E56773" w:rsidP="00D64B28">
      <w:pPr>
        <w:pStyle w:val="ListParagraph"/>
        <w:numPr>
          <w:ilvl w:val="0"/>
          <w:numId w:val="1"/>
        </w:numPr>
        <w:spacing w:line="240" w:lineRule="auto"/>
        <w:rPr>
          <w:rFonts w:asciiTheme="majorBidi" w:hAnsiTheme="majorBidi" w:cstheme="majorBidi"/>
        </w:rPr>
      </w:pPr>
      <w:r w:rsidRPr="00E56773">
        <w:rPr>
          <w:rFonts w:asciiTheme="majorBidi" w:hAnsiTheme="majorBidi" w:cstheme="majorBidi"/>
          <w:u w:val="single"/>
        </w:rPr>
        <w:t>Data quality and anomalies:</w:t>
      </w:r>
      <w:r w:rsidRPr="00E56773">
        <w:rPr>
          <w:rFonts w:asciiTheme="majorBidi" w:hAnsiTheme="majorBidi" w:cstheme="majorBidi"/>
        </w:rPr>
        <w:t xml:space="preserve"> </w:t>
      </w:r>
      <w:r w:rsidR="004055F3">
        <w:rPr>
          <w:rFonts w:asciiTheme="majorBidi" w:hAnsiTheme="majorBidi" w:cstheme="majorBidi"/>
        </w:rPr>
        <w:t>While manually inspecting the tokens we have noticed that misspelled words we more frequent than we have expected. We ruled out bugs from the tokenization process by inspecting the raw XML files, which were the source of the problem. We hoped to alleviate this issue by the pruning step.</w:t>
      </w:r>
      <w:r w:rsidR="00F4649E">
        <w:rPr>
          <w:rFonts w:asciiTheme="majorBidi" w:hAnsiTheme="majorBidi" w:cstheme="majorBidi"/>
        </w:rPr>
        <w:br/>
        <w:t xml:space="preserve">We have also noticed that </w:t>
      </w:r>
      <w:r w:rsidR="001F5D71">
        <w:rPr>
          <w:rFonts w:asciiTheme="majorBidi" w:hAnsiTheme="majorBidi" w:cstheme="majorBidi"/>
        </w:rPr>
        <w:t xml:space="preserve">2,478 documents appeared to empty. After closer inspection we concluded that these documents had irregular XML tag structure, where at least some documents seemed to be product descriptions. Due to </w:t>
      </w:r>
      <w:r w:rsidR="000E28D0">
        <w:rPr>
          <w:rFonts w:asciiTheme="majorBidi" w:hAnsiTheme="majorBidi" w:cstheme="majorBidi"/>
        </w:rPr>
        <w:t xml:space="preserve">the goal and </w:t>
      </w:r>
      <w:r w:rsidR="001F5D71">
        <w:rPr>
          <w:rFonts w:asciiTheme="majorBidi" w:hAnsiTheme="majorBidi" w:cstheme="majorBidi"/>
        </w:rPr>
        <w:t>scope of this project, we decided</w:t>
      </w:r>
      <w:r w:rsidR="00D64B28">
        <w:rPr>
          <w:rFonts w:asciiTheme="majorBidi" w:hAnsiTheme="majorBidi" w:cstheme="majorBidi"/>
        </w:rPr>
        <w:t xml:space="preserve"> not</w:t>
      </w:r>
      <w:r w:rsidR="001F5D71">
        <w:rPr>
          <w:rFonts w:asciiTheme="majorBidi" w:hAnsiTheme="majorBidi" w:cstheme="majorBidi"/>
        </w:rPr>
        <w:t xml:space="preserve"> to </w:t>
      </w:r>
      <w:r w:rsidR="00D64B28">
        <w:rPr>
          <w:rFonts w:asciiTheme="majorBidi" w:hAnsiTheme="majorBidi" w:cstheme="majorBidi"/>
        </w:rPr>
        <w:t>further investigate</w:t>
      </w:r>
      <w:r w:rsidR="001F5D71">
        <w:rPr>
          <w:rFonts w:asciiTheme="majorBidi" w:hAnsiTheme="majorBidi" w:cstheme="majorBidi"/>
        </w:rPr>
        <w:t xml:space="preserve"> this </w:t>
      </w:r>
      <w:r w:rsidR="00D64B28">
        <w:rPr>
          <w:rFonts w:asciiTheme="majorBidi" w:hAnsiTheme="majorBidi" w:cstheme="majorBidi"/>
        </w:rPr>
        <w:t>anomaly</w:t>
      </w:r>
      <w:r w:rsidR="001F5D71">
        <w:rPr>
          <w:rFonts w:asciiTheme="majorBidi" w:hAnsiTheme="majorBidi" w:cstheme="majorBidi"/>
        </w:rPr>
        <w:t>.</w:t>
      </w:r>
    </w:p>
    <w:p w14:paraId="142FA674" w14:textId="7400EF71" w:rsidR="00AF660F" w:rsidRPr="006E3373" w:rsidRDefault="00AF660F" w:rsidP="006E3373">
      <w:pPr>
        <w:pStyle w:val="ListParagraph"/>
        <w:numPr>
          <w:ilvl w:val="0"/>
          <w:numId w:val="1"/>
        </w:numPr>
        <w:spacing w:line="240" w:lineRule="auto"/>
        <w:rPr>
          <w:rFonts w:asciiTheme="majorBidi" w:hAnsiTheme="majorBidi" w:cstheme="majorBidi"/>
        </w:rPr>
      </w:pPr>
      <w:r w:rsidRPr="006E3373">
        <w:rPr>
          <w:rFonts w:asciiTheme="majorBidi" w:hAnsiTheme="majorBidi" w:cstheme="majorBidi"/>
          <w:u w:val="single"/>
        </w:rPr>
        <w:t>Candidate documents policy:</w:t>
      </w:r>
      <w:r w:rsidRPr="006E3373">
        <w:rPr>
          <w:rFonts w:asciiTheme="majorBidi" w:hAnsiTheme="majorBidi" w:cstheme="majorBidi"/>
        </w:rPr>
        <w:t xml:space="preserve"> </w:t>
      </w:r>
      <w:r w:rsidR="00843839" w:rsidRPr="006E3373">
        <w:rPr>
          <w:rFonts w:asciiTheme="majorBidi" w:hAnsiTheme="majorBidi" w:cstheme="majorBidi"/>
        </w:rPr>
        <w:t xml:space="preserve">One possible way to use the inverted index would be to consider all documents that contain any token from the query, i.e. the (distinct) union of </w:t>
      </w:r>
      <w:r w:rsidR="007C007C" w:rsidRPr="006E3373">
        <w:rPr>
          <w:rFonts w:asciiTheme="majorBidi" w:hAnsiTheme="majorBidi" w:cstheme="majorBidi"/>
        </w:rPr>
        <w:t xml:space="preserve">all </w:t>
      </w:r>
      <w:r w:rsidR="00843839" w:rsidRPr="006E3373">
        <w:rPr>
          <w:rFonts w:asciiTheme="majorBidi" w:hAnsiTheme="majorBidi" w:cstheme="majorBidi"/>
        </w:rPr>
        <w:t xml:space="preserve">documents returned by the inverted index. Since this set </w:t>
      </w:r>
      <w:r w:rsidR="007C007C" w:rsidRPr="006E3373">
        <w:rPr>
          <w:rFonts w:asciiTheme="majorBidi" w:hAnsiTheme="majorBidi" w:cstheme="majorBidi"/>
        </w:rPr>
        <w:t xml:space="preserve">is </w:t>
      </w:r>
      <w:r w:rsidR="00843839" w:rsidRPr="006E3373">
        <w:rPr>
          <w:rFonts w:asciiTheme="majorBidi" w:hAnsiTheme="majorBidi" w:cstheme="majorBidi"/>
        </w:rPr>
        <w:t>relatively large for some queries (</w:t>
      </w:r>
      <w:r w:rsidR="00322B29" w:rsidRPr="006E3373">
        <w:rPr>
          <w:rFonts w:asciiTheme="majorBidi" w:hAnsiTheme="majorBidi" w:cstheme="majorBidi"/>
        </w:rPr>
        <w:t xml:space="preserve">up to </w:t>
      </w:r>
      <w:r w:rsidR="00843839" w:rsidRPr="006E3373">
        <w:rPr>
          <w:rFonts w:asciiTheme="majorBidi" w:hAnsiTheme="majorBidi" w:cstheme="majorBidi"/>
        </w:rPr>
        <w:t>~40k documents), we applied a heuristic to weed out less relevant</w:t>
      </w:r>
      <w:r w:rsidR="006E3373" w:rsidRPr="006E3373">
        <w:rPr>
          <w:rFonts w:asciiTheme="majorBidi" w:hAnsiTheme="majorBidi" w:cstheme="majorBidi"/>
        </w:rPr>
        <w:t xml:space="preserve"> documents</w:t>
      </w:r>
      <w:r w:rsidR="00843839" w:rsidRPr="006E3373">
        <w:rPr>
          <w:rFonts w:asciiTheme="majorBidi" w:hAnsiTheme="majorBidi" w:cstheme="majorBidi"/>
        </w:rPr>
        <w:t xml:space="preserve">. </w:t>
      </w:r>
      <w:r w:rsidR="00322B29" w:rsidRPr="006E3373">
        <w:rPr>
          <w:rFonts w:asciiTheme="majorBidi" w:hAnsiTheme="majorBidi" w:cstheme="majorBidi"/>
        </w:rPr>
        <w:t xml:space="preserve">For each query, we retrieved the inverted index set of documents and count the number of occurrences of each document in this set. We then iteratively look at subsets of documents that </w:t>
      </w:r>
      <w:r w:rsidR="006E3373" w:rsidRPr="006E3373">
        <w:rPr>
          <w:rFonts w:asciiTheme="majorBidi" w:hAnsiTheme="majorBidi" w:cstheme="majorBidi"/>
        </w:rPr>
        <w:t>contain</w:t>
      </w:r>
      <w:r w:rsidR="00322B29" w:rsidRPr="006E3373">
        <w:rPr>
          <w:rFonts w:asciiTheme="majorBidi" w:hAnsiTheme="majorBidi" w:cstheme="majorBidi"/>
        </w:rPr>
        <w:t xml:space="preserve"> at least k tokens from the query, in descending order, stopping when the subset contains at least m documents (m ≥ 100).</w:t>
      </w:r>
    </w:p>
    <w:p w14:paraId="1E1BE279" w14:textId="6831DD57" w:rsidR="00C24F84" w:rsidRPr="00E53E3A" w:rsidRDefault="00AE0DFF" w:rsidP="00E53E3A">
      <w:pPr>
        <w:pStyle w:val="ListParagraph"/>
        <w:numPr>
          <w:ilvl w:val="0"/>
          <w:numId w:val="1"/>
        </w:numPr>
        <w:spacing w:line="240" w:lineRule="auto"/>
        <w:rPr>
          <w:rFonts w:asciiTheme="majorBidi" w:hAnsiTheme="majorBidi" w:cstheme="majorBidi"/>
        </w:rPr>
      </w:pPr>
      <w:r w:rsidRPr="00E53E3A">
        <w:rPr>
          <w:rFonts w:asciiTheme="majorBidi" w:hAnsiTheme="majorBidi" w:cstheme="majorBidi"/>
          <w:u w:val="single"/>
        </w:rPr>
        <w:t>Memory foot-print</w:t>
      </w:r>
      <w:r w:rsidR="00234D24" w:rsidRPr="00E53E3A">
        <w:rPr>
          <w:rFonts w:asciiTheme="majorBidi" w:hAnsiTheme="majorBidi" w:cstheme="majorBidi"/>
          <w:u w:val="single"/>
        </w:rPr>
        <w:t>:</w:t>
      </w:r>
      <w:r w:rsidRPr="00E53E3A">
        <w:rPr>
          <w:rFonts w:asciiTheme="majorBidi" w:hAnsiTheme="majorBidi" w:cstheme="majorBidi"/>
        </w:rPr>
        <w:t xml:space="preserve"> </w:t>
      </w:r>
      <w:r w:rsidR="00E53E3A" w:rsidRPr="00E53E3A">
        <w:rPr>
          <w:rFonts w:asciiTheme="majorBidi" w:hAnsiTheme="majorBidi" w:cstheme="majorBidi"/>
        </w:rPr>
        <w:t>4,117</w:t>
      </w:r>
      <w:r w:rsidR="00CE5A1A" w:rsidRPr="00E53E3A">
        <w:rPr>
          <w:rFonts w:asciiTheme="majorBidi" w:hAnsiTheme="majorBidi" w:cstheme="majorBidi"/>
        </w:rPr>
        <w:t xml:space="preserve"> MB, computed as total memory – free memory</w:t>
      </w:r>
      <w:r w:rsidR="001F4C65" w:rsidRPr="00E53E3A">
        <w:rPr>
          <w:rFonts w:asciiTheme="majorBidi" w:hAnsiTheme="majorBidi" w:cstheme="majorBidi"/>
        </w:rPr>
        <w:t>.</w:t>
      </w:r>
      <w:r w:rsidR="00C24F84" w:rsidRPr="00E53E3A">
        <w:rPr>
          <w:rFonts w:asciiTheme="majorBidi" w:hAnsiTheme="majorBidi" w:cstheme="majorBidi"/>
        </w:rPr>
        <w:t xml:space="preserve"> </w:t>
      </w:r>
    </w:p>
    <w:p w14:paraId="48A46DD7" w14:textId="40E87C73" w:rsidR="003930E4" w:rsidRPr="00E53E3A" w:rsidRDefault="003930E4" w:rsidP="00E53E3A">
      <w:pPr>
        <w:pStyle w:val="ListParagraph"/>
        <w:numPr>
          <w:ilvl w:val="0"/>
          <w:numId w:val="1"/>
        </w:numPr>
        <w:spacing w:line="240" w:lineRule="auto"/>
        <w:rPr>
          <w:rFonts w:asciiTheme="majorBidi" w:hAnsiTheme="majorBidi" w:cstheme="majorBidi"/>
        </w:rPr>
      </w:pPr>
      <w:r w:rsidRPr="00E53E3A">
        <w:rPr>
          <w:rFonts w:asciiTheme="majorBidi" w:hAnsiTheme="majorBidi" w:cstheme="majorBidi"/>
          <w:u w:val="single"/>
        </w:rPr>
        <w:t>Average r</w:t>
      </w:r>
      <w:r w:rsidR="00C24F84" w:rsidRPr="00E53E3A">
        <w:rPr>
          <w:rFonts w:asciiTheme="majorBidi" w:hAnsiTheme="majorBidi" w:cstheme="majorBidi"/>
          <w:u w:val="single"/>
        </w:rPr>
        <w:t>unning time</w:t>
      </w:r>
      <w:r w:rsidRPr="00E53E3A">
        <w:rPr>
          <w:rFonts w:asciiTheme="majorBidi" w:hAnsiTheme="majorBidi" w:cstheme="majorBidi"/>
          <w:u w:val="single"/>
        </w:rPr>
        <w:t xml:space="preserve"> per query</w:t>
      </w:r>
      <w:r w:rsidR="00C24F84" w:rsidRPr="00E53E3A">
        <w:rPr>
          <w:rFonts w:asciiTheme="majorBidi" w:hAnsiTheme="majorBidi" w:cstheme="majorBidi"/>
          <w:u w:val="single"/>
        </w:rPr>
        <w:t>:</w:t>
      </w:r>
      <w:r w:rsidR="00C24F84" w:rsidRPr="00E53E3A">
        <w:rPr>
          <w:rFonts w:asciiTheme="majorBidi" w:hAnsiTheme="majorBidi" w:cstheme="majorBidi"/>
        </w:rPr>
        <w:t xml:space="preserve"> </w:t>
      </w:r>
      <w:r w:rsidRPr="00E53E3A">
        <w:rPr>
          <w:rFonts w:asciiTheme="majorBidi" w:hAnsiTheme="majorBidi" w:cstheme="majorBidi"/>
        </w:rPr>
        <w:t xml:space="preserve">estimated </w:t>
      </w:r>
      <w:r w:rsidR="007D20C0" w:rsidRPr="00E53E3A">
        <w:rPr>
          <w:rFonts w:asciiTheme="majorBidi" w:hAnsiTheme="majorBidi" w:cstheme="majorBidi"/>
        </w:rPr>
        <w:t xml:space="preserve">with and without indexing </w:t>
      </w:r>
      <w:r w:rsidRPr="00E53E3A">
        <w:rPr>
          <w:rFonts w:asciiTheme="majorBidi" w:hAnsiTheme="majorBidi" w:cstheme="majorBidi"/>
        </w:rPr>
        <w:t>on the query test set</w:t>
      </w:r>
      <w:r w:rsidR="007D20C0" w:rsidRPr="00E53E3A">
        <w:rPr>
          <w:rFonts w:asciiTheme="majorBidi" w:hAnsiTheme="majorBidi" w:cstheme="majorBidi"/>
        </w:rPr>
        <w:t xml:space="preserve">. We still assumed access to </w:t>
      </w:r>
      <w:r w:rsidR="00E53E3A" w:rsidRPr="00E53E3A">
        <w:rPr>
          <w:rFonts w:asciiTheme="majorBidi" w:hAnsiTheme="majorBidi" w:cstheme="majorBidi"/>
        </w:rPr>
        <w:t>information derived from preprocessing, such as</w:t>
      </w:r>
      <w:r w:rsidR="007D20C0" w:rsidRPr="00E53E3A">
        <w:rPr>
          <w:rFonts w:asciiTheme="majorBidi" w:hAnsiTheme="majorBidi" w:cstheme="majorBidi"/>
        </w:rPr>
        <w:t xml:space="preserve"> </w:t>
      </w:r>
      <w:r w:rsidR="00E53E3A" w:rsidRPr="00E53E3A">
        <w:rPr>
          <w:rFonts w:asciiTheme="majorBidi" w:hAnsiTheme="majorBidi" w:cstheme="majorBidi"/>
        </w:rPr>
        <w:t>collection and document frequencies (but not to the inverted index).</w:t>
      </w:r>
    </w:p>
    <w:p w14:paraId="55F8916E" w14:textId="73321E49" w:rsidR="00C24F84" w:rsidRPr="00E53E3A" w:rsidRDefault="003930E4" w:rsidP="004B6FAC">
      <w:pPr>
        <w:pStyle w:val="ListParagraph"/>
        <w:numPr>
          <w:ilvl w:val="1"/>
          <w:numId w:val="1"/>
        </w:numPr>
        <w:spacing w:line="240" w:lineRule="auto"/>
        <w:rPr>
          <w:rFonts w:asciiTheme="majorBidi" w:hAnsiTheme="majorBidi" w:cstheme="majorBidi"/>
        </w:rPr>
      </w:pPr>
      <w:r w:rsidRPr="001F5D71">
        <w:rPr>
          <w:rFonts w:asciiTheme="majorBidi" w:hAnsiTheme="majorBidi" w:cstheme="majorBidi"/>
          <w:highlight w:val="yellow"/>
        </w:rPr>
        <w:t>Term-based</w:t>
      </w:r>
      <w:r w:rsidRPr="00E53E3A">
        <w:rPr>
          <w:rFonts w:asciiTheme="majorBidi" w:hAnsiTheme="majorBidi" w:cstheme="majorBidi"/>
        </w:rPr>
        <w:t xml:space="preserve"> model</w:t>
      </w:r>
    </w:p>
    <w:p w14:paraId="64C0C4AA" w14:textId="19264604" w:rsidR="003930E4" w:rsidRPr="00E53E3A" w:rsidRDefault="003930E4" w:rsidP="00E53E3A">
      <w:pPr>
        <w:pStyle w:val="ListParagraph"/>
        <w:numPr>
          <w:ilvl w:val="1"/>
          <w:numId w:val="1"/>
        </w:numPr>
        <w:spacing w:line="240" w:lineRule="auto"/>
        <w:rPr>
          <w:rFonts w:asciiTheme="majorBidi" w:hAnsiTheme="majorBidi" w:cstheme="majorBidi"/>
        </w:rPr>
      </w:pPr>
      <w:r w:rsidRPr="00E53E3A">
        <w:rPr>
          <w:rFonts w:asciiTheme="majorBidi" w:hAnsiTheme="majorBidi" w:cstheme="majorBidi"/>
        </w:rPr>
        <w:t>Language model</w:t>
      </w:r>
      <w:r w:rsidR="00E53E3A" w:rsidRPr="00E53E3A">
        <w:rPr>
          <w:rFonts w:asciiTheme="majorBidi" w:hAnsiTheme="majorBidi" w:cstheme="majorBidi"/>
        </w:rPr>
        <w:t>: 14.8 seconds / query with indexing, 24.1 seconds / query without indexing</w:t>
      </w:r>
    </w:p>
    <w:p w14:paraId="167EE5FE" w14:textId="7EBF325C" w:rsidR="00F86E2F" w:rsidRPr="00A73907" w:rsidRDefault="00B833BC" w:rsidP="00311E38">
      <w:pPr>
        <w:spacing w:line="240" w:lineRule="auto"/>
        <w:rPr>
          <w:rFonts w:asciiTheme="majorBidi" w:hAnsiTheme="majorBidi" w:cstheme="majorBidi"/>
          <w:b/>
          <w:bCs/>
          <w:highlight w:val="yellow"/>
          <w:u w:val="single"/>
        </w:rPr>
      </w:pPr>
      <w:r>
        <w:rPr>
          <w:rFonts w:asciiTheme="majorBidi" w:hAnsiTheme="majorBidi" w:cstheme="majorBidi"/>
          <w:b/>
          <w:bCs/>
          <w:highlight w:val="yellow"/>
          <w:u w:val="single"/>
        </w:rPr>
        <w:t>Term-based model</w:t>
      </w:r>
    </w:p>
    <w:p w14:paraId="5482D29F" w14:textId="5BD9AC71" w:rsidR="00BC4ED5" w:rsidRPr="00BC52E4" w:rsidRDefault="00145665" w:rsidP="00D64B28">
      <w:pPr>
        <w:pStyle w:val="ListParagraph"/>
        <w:numPr>
          <w:ilvl w:val="0"/>
          <w:numId w:val="1"/>
        </w:numPr>
        <w:spacing w:line="240" w:lineRule="auto"/>
        <w:jc w:val="both"/>
        <w:rPr>
          <w:rFonts w:asciiTheme="majorBidi" w:hAnsiTheme="majorBidi" w:cstheme="majorBidi"/>
          <w:b/>
          <w:bCs/>
          <w:highlight w:val="yellow"/>
          <w:u w:val="single"/>
        </w:rPr>
      </w:pPr>
      <w:r w:rsidRPr="00A73907">
        <w:rPr>
          <w:rFonts w:asciiTheme="majorBidi" w:hAnsiTheme="majorBidi" w:cstheme="majorBidi"/>
          <w:highlight w:val="yellow"/>
          <w:u w:val="single"/>
        </w:rPr>
        <w:t>Prediction</w:t>
      </w:r>
      <w:r w:rsidR="00C54B34" w:rsidRPr="00A73907">
        <w:rPr>
          <w:rFonts w:asciiTheme="majorBidi" w:hAnsiTheme="majorBidi" w:cstheme="majorBidi"/>
          <w:highlight w:val="yellow"/>
          <w:u w:val="single"/>
        </w:rPr>
        <w:t>:</w:t>
      </w:r>
      <w:r w:rsidR="00C54B34" w:rsidRPr="00A73907">
        <w:rPr>
          <w:rFonts w:asciiTheme="majorBidi" w:hAnsiTheme="majorBidi" w:cstheme="majorBidi"/>
          <w:highlight w:val="yellow"/>
        </w:rPr>
        <w:t xml:space="preserve"> </w:t>
      </w:r>
      <w:proofErr w:type="spellStart"/>
      <w:r w:rsidR="00D64B28">
        <w:rPr>
          <w:rFonts w:asciiTheme="majorBidi" w:hAnsiTheme="majorBidi" w:cstheme="majorBidi"/>
          <w:highlight w:val="yellow"/>
        </w:rPr>
        <w:t>bla</w:t>
      </w:r>
      <w:proofErr w:type="spellEnd"/>
      <w:r w:rsidR="00D64B28">
        <w:rPr>
          <w:rFonts w:asciiTheme="majorBidi" w:hAnsiTheme="majorBidi" w:cstheme="majorBidi"/>
          <w:highlight w:val="yellow"/>
        </w:rPr>
        <w:t xml:space="preserve"> </w:t>
      </w:r>
      <w:proofErr w:type="spellStart"/>
      <w:r w:rsidR="00D64B28">
        <w:rPr>
          <w:rFonts w:asciiTheme="majorBidi" w:hAnsiTheme="majorBidi" w:cstheme="majorBidi"/>
          <w:highlight w:val="yellow"/>
        </w:rPr>
        <w:t>bla</w:t>
      </w:r>
      <w:proofErr w:type="spellEnd"/>
      <w:r w:rsidR="00D64B28">
        <w:rPr>
          <w:rFonts w:asciiTheme="majorBidi" w:hAnsiTheme="majorBidi" w:cstheme="majorBidi"/>
          <w:highlight w:val="yellow"/>
        </w:rPr>
        <w:t xml:space="preserve"> </w:t>
      </w:r>
      <w:proofErr w:type="spellStart"/>
      <w:r w:rsidR="00D64B28">
        <w:rPr>
          <w:rFonts w:asciiTheme="majorBidi" w:hAnsiTheme="majorBidi" w:cstheme="majorBidi"/>
          <w:highlight w:val="yellow"/>
        </w:rPr>
        <w:t>bla</w:t>
      </w:r>
      <w:proofErr w:type="spellEnd"/>
    </w:p>
    <w:p w14:paraId="5A483343" w14:textId="3D8ADF5D" w:rsidR="00BC52E4" w:rsidRPr="00A73907" w:rsidRDefault="00BC52E4" w:rsidP="00D64B28">
      <w:pPr>
        <w:pStyle w:val="ListParagraph"/>
        <w:numPr>
          <w:ilvl w:val="0"/>
          <w:numId w:val="1"/>
        </w:numPr>
        <w:spacing w:line="240" w:lineRule="auto"/>
        <w:jc w:val="both"/>
        <w:rPr>
          <w:rFonts w:asciiTheme="majorBidi" w:hAnsiTheme="majorBidi" w:cstheme="majorBidi"/>
          <w:b/>
          <w:bCs/>
          <w:highlight w:val="yellow"/>
          <w:u w:val="single"/>
        </w:rPr>
      </w:pPr>
      <w:r>
        <w:rPr>
          <w:rFonts w:asciiTheme="majorBidi" w:hAnsiTheme="majorBidi" w:cstheme="majorBidi"/>
          <w:highlight w:val="yellow"/>
          <w:u w:val="single"/>
        </w:rPr>
        <w:t>Speed-</w:t>
      </w:r>
      <w:r w:rsidRPr="00BC52E4">
        <w:rPr>
          <w:rFonts w:asciiTheme="majorBidi" w:hAnsiTheme="majorBidi" w:cstheme="majorBidi"/>
          <w:bCs/>
          <w:highlight w:val="yellow"/>
          <w:u w:val="single"/>
        </w:rPr>
        <w:t xml:space="preserve">up: </w:t>
      </w:r>
      <w:r>
        <w:rPr>
          <w:rFonts w:asciiTheme="majorBidi" w:hAnsiTheme="majorBidi" w:cstheme="majorBidi"/>
          <w:bCs/>
          <w:highlight w:val="yellow"/>
          <w:u w:val="single"/>
        </w:rPr>
        <w:t xml:space="preserve">with inverted index: </w:t>
      </w:r>
      <w:r>
        <w:rPr>
          <w:rFonts w:ascii="Courier" w:hAnsi="Courier" w:cs="Courier"/>
          <w:color w:val="0B5401"/>
          <w:sz w:val="28"/>
          <w:szCs w:val="28"/>
        </w:rPr>
        <w:t>1.7774306742666668</w:t>
      </w:r>
      <w:r>
        <w:rPr>
          <w:rFonts w:ascii="Courier" w:hAnsi="Courier" w:cs="Courier"/>
          <w:color w:val="0B5401"/>
          <w:sz w:val="28"/>
          <w:szCs w:val="28"/>
        </w:rPr>
        <w:t>,</w:t>
      </w:r>
      <w:r w:rsidRPr="00BC52E4">
        <w:rPr>
          <w:rFonts w:asciiTheme="majorBidi" w:hAnsiTheme="majorBidi" w:cstheme="majorBidi"/>
          <w:bCs/>
          <w:highlight w:val="yellow"/>
          <w:u w:val="single"/>
        </w:rPr>
        <w:t xml:space="preserve"> </w:t>
      </w:r>
      <w:r>
        <w:rPr>
          <w:rFonts w:asciiTheme="majorBidi" w:hAnsiTheme="majorBidi" w:cstheme="majorBidi"/>
          <w:bCs/>
          <w:highlight w:val="yellow"/>
          <w:u w:val="single"/>
        </w:rPr>
        <w:t>with</w:t>
      </w:r>
      <w:r>
        <w:rPr>
          <w:rFonts w:asciiTheme="majorBidi" w:hAnsiTheme="majorBidi" w:cstheme="majorBidi"/>
          <w:bCs/>
          <w:highlight w:val="yellow"/>
          <w:u w:val="single"/>
        </w:rPr>
        <w:t>out</w:t>
      </w:r>
      <w:r>
        <w:rPr>
          <w:rFonts w:asciiTheme="majorBidi" w:hAnsiTheme="majorBidi" w:cstheme="majorBidi"/>
          <w:bCs/>
          <w:highlight w:val="yellow"/>
          <w:u w:val="single"/>
        </w:rPr>
        <w:t xml:space="preserve"> inverted index</w:t>
      </w:r>
      <w:r>
        <w:rPr>
          <w:rFonts w:asciiTheme="majorBidi" w:hAnsiTheme="majorBidi" w:cstheme="majorBidi"/>
          <w:bCs/>
          <w:highlight w:val="yellow"/>
          <w:u w:val="single"/>
        </w:rPr>
        <w:t xml:space="preserve">: </w:t>
      </w:r>
      <w:r w:rsidRPr="00BC52E4">
        <w:rPr>
          <w:rFonts w:asciiTheme="majorBidi" w:hAnsiTheme="majorBidi" w:cstheme="majorBidi"/>
          <w:bCs/>
          <w:highlight w:val="yellow"/>
          <w:u w:val="single"/>
        </w:rPr>
        <w:t>3.030879855883333</w:t>
      </w:r>
      <w:bookmarkStart w:id="0" w:name="_GoBack"/>
      <w:bookmarkEnd w:id="0"/>
    </w:p>
    <w:p w14:paraId="66F758B4" w14:textId="55C88B62" w:rsidR="00F86E2F" w:rsidRPr="004F343D" w:rsidRDefault="00D64B28" w:rsidP="00311E38">
      <w:pPr>
        <w:spacing w:line="240" w:lineRule="auto"/>
        <w:rPr>
          <w:rFonts w:asciiTheme="majorBidi" w:hAnsiTheme="majorBidi" w:cstheme="majorBidi"/>
          <w:b/>
          <w:bCs/>
          <w:u w:val="single"/>
        </w:rPr>
      </w:pPr>
      <w:r w:rsidRPr="004F343D">
        <w:rPr>
          <w:rFonts w:asciiTheme="majorBidi" w:hAnsiTheme="majorBidi" w:cstheme="majorBidi"/>
          <w:b/>
          <w:bCs/>
          <w:u w:val="single"/>
        </w:rPr>
        <w:t>Language model</w:t>
      </w:r>
    </w:p>
    <w:p w14:paraId="50B1EB2A" w14:textId="02CCF2C9" w:rsidR="00025038" w:rsidRPr="00025038" w:rsidRDefault="00025038" w:rsidP="00025038">
      <w:pPr>
        <w:pStyle w:val="ListParagraph"/>
        <w:numPr>
          <w:ilvl w:val="0"/>
          <w:numId w:val="1"/>
        </w:numPr>
        <w:spacing w:line="240" w:lineRule="auto"/>
        <w:rPr>
          <w:rFonts w:asciiTheme="majorBidi" w:hAnsiTheme="majorBidi" w:cstheme="majorBidi"/>
        </w:rPr>
      </w:pPr>
      <w:r w:rsidRPr="00025038">
        <w:rPr>
          <w:rFonts w:asciiTheme="majorBidi" w:hAnsiTheme="majorBidi" w:cstheme="majorBidi"/>
          <w:u w:val="single"/>
        </w:rPr>
        <w:t>Model description</w:t>
      </w:r>
      <w:r w:rsidR="00CD2CCF" w:rsidRPr="00025038">
        <w:rPr>
          <w:rFonts w:asciiTheme="majorBidi" w:hAnsiTheme="majorBidi" w:cstheme="majorBidi"/>
          <w:u w:val="single"/>
        </w:rPr>
        <w:t>:</w:t>
      </w:r>
      <w:r w:rsidR="00FB3F04" w:rsidRPr="00025038">
        <w:rPr>
          <w:rFonts w:asciiTheme="majorBidi" w:hAnsiTheme="majorBidi" w:cstheme="majorBidi"/>
        </w:rPr>
        <w:t xml:space="preserve"> </w:t>
      </w:r>
      <w:r w:rsidRPr="00025038">
        <w:rPr>
          <w:rFonts w:asciiTheme="majorBidi" w:hAnsiTheme="majorBidi" w:cstheme="majorBidi"/>
        </w:rPr>
        <w:t>We have implemented a MLE, combined with linear smoothing with the collection frequencies (</w:t>
      </w:r>
      <w:proofErr w:type="spellStart"/>
      <w:r w:rsidRPr="00025038">
        <w:rPr>
          <w:rFonts w:asciiTheme="majorBidi" w:hAnsiTheme="majorBidi" w:cstheme="majorBidi"/>
        </w:rPr>
        <w:t>Jelinek</w:t>
      </w:r>
      <w:proofErr w:type="spellEnd"/>
      <w:r w:rsidRPr="00025038">
        <w:rPr>
          <w:rFonts w:asciiTheme="majorBidi" w:hAnsiTheme="majorBidi" w:cstheme="majorBidi"/>
        </w:rPr>
        <w:t xml:space="preserve">-Mercer smoothing). We constrained the smoothing parameter to be constant across documents, </w:t>
      </w:r>
      <w:proofErr w:type="spellStart"/>
      <w:r w:rsidRPr="00025038">
        <w:rPr>
          <w:rFonts w:asciiTheme="majorBidi" w:hAnsiTheme="majorBidi" w:cstheme="majorBidi"/>
        </w:rPr>
        <w:t>λ</w:t>
      </w:r>
      <w:r w:rsidRPr="00025038">
        <w:rPr>
          <w:rFonts w:asciiTheme="majorBidi" w:hAnsiTheme="majorBidi" w:cstheme="majorBidi"/>
          <w:vertAlign w:val="subscript"/>
        </w:rPr>
        <w:t>d</w:t>
      </w:r>
      <w:proofErr w:type="spellEnd"/>
      <w:r w:rsidRPr="00025038">
        <w:rPr>
          <w:rFonts w:asciiTheme="majorBidi" w:hAnsiTheme="majorBidi" w:cstheme="majorBidi"/>
        </w:rPr>
        <w:t xml:space="preserve"> = λ.</w:t>
      </w:r>
      <w:r>
        <w:rPr>
          <w:rFonts w:asciiTheme="majorBidi" w:hAnsiTheme="majorBidi" w:cstheme="majorBidi"/>
        </w:rPr>
        <w:t xml:space="preserve"> We allowed for two different possible representations of term frequencies and document frequencies; raw term counts and a log(1+x) transformation. Furthermore, we considered different threshold values for our c</w:t>
      </w:r>
      <w:r w:rsidRPr="00025038">
        <w:rPr>
          <w:rFonts w:asciiTheme="majorBidi" w:hAnsiTheme="majorBidi" w:cstheme="majorBidi"/>
        </w:rPr>
        <w:t>andidate documents policy</w:t>
      </w:r>
      <w:r>
        <w:rPr>
          <w:rFonts w:asciiTheme="majorBidi" w:hAnsiTheme="majorBidi" w:cstheme="majorBidi"/>
        </w:rPr>
        <w:t>.</w:t>
      </w:r>
    </w:p>
    <w:p w14:paraId="78AB4DC4" w14:textId="131365F4" w:rsidR="00800138" w:rsidRPr="00800138" w:rsidRDefault="00800138" w:rsidP="00235B42">
      <w:pPr>
        <w:pStyle w:val="ListParagraph"/>
        <w:numPr>
          <w:ilvl w:val="0"/>
          <w:numId w:val="1"/>
        </w:numPr>
        <w:spacing w:line="240" w:lineRule="auto"/>
        <w:rPr>
          <w:rFonts w:asciiTheme="majorBidi" w:hAnsiTheme="majorBidi" w:cstheme="majorBidi"/>
        </w:rPr>
      </w:pPr>
      <w:r w:rsidRPr="00800138">
        <w:rPr>
          <w:rFonts w:asciiTheme="majorBidi" w:hAnsiTheme="majorBidi" w:cstheme="majorBidi"/>
          <w:u w:val="single"/>
        </w:rPr>
        <w:t>Model hyper-parameters and configuration</w:t>
      </w:r>
      <w:r w:rsidR="007929D1" w:rsidRPr="00800138">
        <w:rPr>
          <w:rFonts w:asciiTheme="majorBidi" w:hAnsiTheme="majorBidi" w:cstheme="majorBidi"/>
          <w:u w:val="single"/>
        </w:rPr>
        <w:t>:</w:t>
      </w:r>
      <w:r w:rsidR="007929D1" w:rsidRPr="00800138">
        <w:rPr>
          <w:rFonts w:asciiTheme="majorBidi" w:hAnsiTheme="majorBidi" w:cstheme="majorBidi"/>
        </w:rPr>
        <w:t xml:space="preserve"> We</w:t>
      </w:r>
      <w:r w:rsidRPr="00800138">
        <w:rPr>
          <w:rFonts w:asciiTheme="majorBidi" w:hAnsiTheme="majorBidi" w:cstheme="majorBidi"/>
        </w:rPr>
        <w:t xml:space="preserve"> have estimated the MAP score over</w:t>
      </w:r>
      <w:r w:rsidR="007929D1" w:rsidRPr="00800138">
        <w:rPr>
          <w:rFonts w:asciiTheme="majorBidi" w:hAnsiTheme="majorBidi" w:cstheme="majorBidi"/>
        </w:rPr>
        <w:t xml:space="preserve"> </w:t>
      </w:r>
      <w:r w:rsidRPr="00800138">
        <w:rPr>
          <w:rFonts w:asciiTheme="majorBidi" w:hAnsiTheme="majorBidi" w:cstheme="majorBidi"/>
        </w:rPr>
        <w:t xml:space="preserve">different values of the smoothing parameter, </w:t>
      </w:r>
      <w:r w:rsidR="007929D1" w:rsidRPr="00800138">
        <w:rPr>
          <w:rFonts w:asciiTheme="majorBidi" w:hAnsiTheme="majorBidi" w:cstheme="majorBidi"/>
        </w:rPr>
        <w:t>{10</w:t>
      </w:r>
      <w:r w:rsidR="00FD7C94" w:rsidRPr="00800138">
        <w:rPr>
          <w:rFonts w:asciiTheme="majorBidi" w:hAnsiTheme="majorBidi" w:cstheme="majorBidi"/>
          <w:vertAlign w:val="superscript"/>
        </w:rPr>
        <w:t>0</w:t>
      </w:r>
      <w:r w:rsidR="007929D1" w:rsidRPr="00800138">
        <w:rPr>
          <w:rFonts w:asciiTheme="majorBidi" w:hAnsiTheme="majorBidi" w:cstheme="majorBidi"/>
        </w:rPr>
        <w:t>, …, 10</w:t>
      </w:r>
      <w:r w:rsidR="007929D1" w:rsidRPr="00800138">
        <w:rPr>
          <w:rFonts w:asciiTheme="majorBidi" w:hAnsiTheme="majorBidi" w:cstheme="majorBidi"/>
          <w:vertAlign w:val="superscript"/>
        </w:rPr>
        <w:t>-</w:t>
      </w:r>
      <w:r w:rsidR="00FD7C94" w:rsidRPr="00800138">
        <w:rPr>
          <w:rFonts w:asciiTheme="majorBidi" w:hAnsiTheme="majorBidi" w:cstheme="majorBidi"/>
          <w:vertAlign w:val="superscript"/>
        </w:rPr>
        <w:t>4</w:t>
      </w:r>
      <w:r w:rsidR="007929D1" w:rsidRPr="00800138">
        <w:rPr>
          <w:rFonts w:asciiTheme="majorBidi" w:hAnsiTheme="majorBidi" w:cstheme="majorBidi"/>
        </w:rPr>
        <w:t>},</w:t>
      </w:r>
      <w:r w:rsidRPr="00800138">
        <w:rPr>
          <w:rFonts w:asciiTheme="majorBidi" w:hAnsiTheme="majorBidi" w:cstheme="majorBidi"/>
        </w:rPr>
        <w:t xml:space="preserve"> different candidate documents thresholds {100, 1,000} and different term counts transformations {linear, log(1+x)}. Unsurprisingly, λ=1 performed the worst over all configurations. However, the linear term frequency representation slightly but consistently over performed the log term frequency representation.</w:t>
      </w:r>
      <w:r w:rsidRPr="00800138">
        <w:rPr>
          <w:rFonts w:asciiTheme="majorBidi" w:hAnsiTheme="majorBidi" w:cstheme="majorBidi"/>
          <w:noProof/>
          <w:lang w:bidi="he-IL"/>
        </w:rPr>
        <w:t xml:space="preserve"> </w:t>
      </w:r>
      <w:r w:rsidR="00235B42">
        <w:rPr>
          <w:rFonts w:asciiTheme="majorBidi" w:hAnsiTheme="majorBidi" w:cstheme="majorBidi"/>
          <w:noProof/>
          <w:lang w:bidi="he-IL"/>
        </w:rPr>
        <w:t xml:space="preserve">The highest MAP score achieved was </w:t>
      </w:r>
      <w:r w:rsidR="00235B42" w:rsidRPr="00235B42">
        <w:rPr>
          <w:rFonts w:asciiTheme="majorBidi" w:hAnsiTheme="majorBidi" w:cstheme="majorBidi"/>
          <w:noProof/>
          <w:lang w:bidi="he-IL"/>
        </w:rPr>
        <w:t>0.289</w:t>
      </w:r>
      <w:r w:rsidR="00235B42">
        <w:rPr>
          <w:rFonts w:asciiTheme="majorBidi" w:hAnsiTheme="majorBidi" w:cstheme="majorBidi"/>
          <w:noProof/>
          <w:lang w:bidi="he-IL"/>
        </w:rPr>
        <w:t xml:space="preserve">, with 1,000 document candidate size, </w:t>
      </w:r>
      <w:r w:rsidR="00235B42" w:rsidRPr="00800138">
        <w:rPr>
          <w:rFonts w:asciiTheme="majorBidi" w:hAnsiTheme="majorBidi" w:cstheme="majorBidi"/>
        </w:rPr>
        <w:t>linear term frequency representation</w:t>
      </w:r>
      <w:r w:rsidR="00235B42">
        <w:rPr>
          <w:rFonts w:asciiTheme="majorBidi" w:hAnsiTheme="majorBidi" w:cstheme="majorBidi"/>
        </w:rPr>
        <w:t xml:space="preserve"> and </w:t>
      </w:r>
      <w:r w:rsidR="00235B42" w:rsidRPr="00800138">
        <w:rPr>
          <w:rFonts w:asciiTheme="majorBidi" w:hAnsiTheme="majorBidi" w:cstheme="majorBidi"/>
        </w:rPr>
        <w:t>λ=</w:t>
      </w:r>
      <w:r w:rsidR="00235B42">
        <w:rPr>
          <w:rFonts w:asciiTheme="majorBidi" w:hAnsiTheme="majorBidi" w:cstheme="majorBidi"/>
        </w:rPr>
        <w:t>0.</w:t>
      </w:r>
      <w:r w:rsidR="00235B42" w:rsidRPr="00800138">
        <w:rPr>
          <w:rFonts w:asciiTheme="majorBidi" w:hAnsiTheme="majorBidi" w:cstheme="majorBidi"/>
        </w:rPr>
        <w:t>1</w:t>
      </w:r>
      <w:r w:rsidR="00235B42">
        <w:rPr>
          <w:rFonts w:asciiTheme="majorBidi" w:hAnsiTheme="majorBidi" w:cstheme="majorBidi"/>
        </w:rPr>
        <w:t>. These were the model configurations chosen to rank the test queries.</w:t>
      </w:r>
    </w:p>
    <w:p w14:paraId="262743D2" w14:textId="7AFEE590" w:rsidR="00A73907" w:rsidRPr="00946278" w:rsidRDefault="00235B42" w:rsidP="00311E38">
      <w:pPr>
        <w:spacing w:line="240" w:lineRule="auto"/>
        <w:rPr>
          <w:rFonts w:asciiTheme="majorBidi" w:hAnsiTheme="majorBidi" w:cstheme="majorBidi"/>
        </w:rPr>
      </w:pPr>
      <w:r>
        <w:rPr>
          <w:rFonts w:asciiTheme="majorBidi" w:hAnsiTheme="majorBidi" w:cstheme="majorBidi"/>
          <w:noProof/>
        </w:rPr>
        <w:lastRenderedPageBreak/>
        <w:drawing>
          <wp:inline distT="0" distB="0" distL="0" distR="0" wp14:anchorId="1FB9AEF7" wp14:editId="3179F1B4">
            <wp:extent cx="4037610" cy="2031188"/>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ng_model_search.png"/>
                    <pic:cNvPicPr/>
                  </pic:nvPicPr>
                  <pic:blipFill rotWithShape="1">
                    <a:blip r:embed="rId11"/>
                    <a:srcRect l="1179" r="868" b="1387"/>
                    <a:stretch/>
                  </pic:blipFill>
                  <pic:spPr bwMode="auto">
                    <a:xfrm>
                      <a:off x="0" y="0"/>
                      <a:ext cx="4077457" cy="2051234"/>
                    </a:xfrm>
                    <a:prstGeom prst="rect">
                      <a:avLst/>
                    </a:prstGeom>
                    <a:ln>
                      <a:noFill/>
                    </a:ln>
                    <a:extLst>
                      <a:ext uri="{53640926-AAD7-44d8-BBD7-CCE9431645EC}">
                        <a14:shadowObscured xmlns:a14="http://schemas.microsoft.com/office/drawing/2010/main"/>
                      </a:ext>
                    </a:extLst>
                  </pic:spPr>
                </pic:pic>
              </a:graphicData>
            </a:graphic>
          </wp:inline>
        </w:drawing>
      </w:r>
    </w:p>
    <w:sectPr w:rsidR="00A73907" w:rsidRPr="00946278" w:rsidSect="007C30E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14F828" w14:textId="77777777" w:rsidR="00E1477B" w:rsidRDefault="00E1477B" w:rsidP="004D2EEE">
      <w:pPr>
        <w:spacing w:after="0" w:line="240" w:lineRule="auto"/>
      </w:pPr>
      <w:r>
        <w:separator/>
      </w:r>
    </w:p>
  </w:endnote>
  <w:endnote w:type="continuationSeparator" w:id="0">
    <w:p w14:paraId="7B67CE29" w14:textId="77777777" w:rsidR="00E1477B" w:rsidRDefault="00E1477B" w:rsidP="004D2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7F3FE5" w14:textId="77777777" w:rsidR="00E1477B" w:rsidRDefault="00E1477B" w:rsidP="004D2EEE">
      <w:pPr>
        <w:spacing w:after="0" w:line="240" w:lineRule="auto"/>
      </w:pPr>
      <w:r>
        <w:separator/>
      </w:r>
    </w:p>
  </w:footnote>
  <w:footnote w:type="continuationSeparator" w:id="0">
    <w:p w14:paraId="23A9B945" w14:textId="77777777" w:rsidR="00E1477B" w:rsidRDefault="00E1477B" w:rsidP="004D2EE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765919"/>
    <w:multiLevelType w:val="hybridMultilevel"/>
    <w:tmpl w:val="C2DA9F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130"/>
    <w:rsid w:val="000127F3"/>
    <w:rsid w:val="00012D96"/>
    <w:rsid w:val="00025038"/>
    <w:rsid w:val="000317EC"/>
    <w:rsid w:val="00031E06"/>
    <w:rsid w:val="00037898"/>
    <w:rsid w:val="000463F9"/>
    <w:rsid w:val="00051F53"/>
    <w:rsid w:val="00066E78"/>
    <w:rsid w:val="000675D9"/>
    <w:rsid w:val="0008041C"/>
    <w:rsid w:val="00080519"/>
    <w:rsid w:val="0008098A"/>
    <w:rsid w:val="00094B32"/>
    <w:rsid w:val="000971E8"/>
    <w:rsid w:val="000A510D"/>
    <w:rsid w:val="000B7F27"/>
    <w:rsid w:val="000E28D0"/>
    <w:rsid w:val="000E3824"/>
    <w:rsid w:val="000F5B73"/>
    <w:rsid w:val="000F6409"/>
    <w:rsid w:val="001103E8"/>
    <w:rsid w:val="00113F7C"/>
    <w:rsid w:val="00114925"/>
    <w:rsid w:val="00130CC6"/>
    <w:rsid w:val="00131E71"/>
    <w:rsid w:val="00133617"/>
    <w:rsid w:val="00145665"/>
    <w:rsid w:val="00160D7D"/>
    <w:rsid w:val="00161683"/>
    <w:rsid w:val="00193F05"/>
    <w:rsid w:val="001A089F"/>
    <w:rsid w:val="001B4AD5"/>
    <w:rsid w:val="001C1085"/>
    <w:rsid w:val="001D6DD6"/>
    <w:rsid w:val="001E5B11"/>
    <w:rsid w:val="001E6FD6"/>
    <w:rsid w:val="001F26BD"/>
    <w:rsid w:val="001F4C65"/>
    <w:rsid w:val="001F5D71"/>
    <w:rsid w:val="001F761C"/>
    <w:rsid w:val="00216076"/>
    <w:rsid w:val="00234D24"/>
    <w:rsid w:val="00235B42"/>
    <w:rsid w:val="0025784A"/>
    <w:rsid w:val="00270DF9"/>
    <w:rsid w:val="00272EBC"/>
    <w:rsid w:val="00286935"/>
    <w:rsid w:val="002B117E"/>
    <w:rsid w:val="002C366C"/>
    <w:rsid w:val="002D597D"/>
    <w:rsid w:val="002F6A25"/>
    <w:rsid w:val="00311E38"/>
    <w:rsid w:val="00322B29"/>
    <w:rsid w:val="00325545"/>
    <w:rsid w:val="0034712A"/>
    <w:rsid w:val="00361BF9"/>
    <w:rsid w:val="00371A9E"/>
    <w:rsid w:val="003726C0"/>
    <w:rsid w:val="003930E4"/>
    <w:rsid w:val="003A1367"/>
    <w:rsid w:val="003A45B8"/>
    <w:rsid w:val="003B6AC1"/>
    <w:rsid w:val="004055F3"/>
    <w:rsid w:val="004102A2"/>
    <w:rsid w:val="00420E6B"/>
    <w:rsid w:val="00472060"/>
    <w:rsid w:val="00482432"/>
    <w:rsid w:val="004A235F"/>
    <w:rsid w:val="004B6FAC"/>
    <w:rsid w:val="004C2223"/>
    <w:rsid w:val="004C6D59"/>
    <w:rsid w:val="004D2110"/>
    <w:rsid w:val="004D2BA2"/>
    <w:rsid w:val="004D2EEE"/>
    <w:rsid w:val="004F0B1E"/>
    <w:rsid w:val="004F343D"/>
    <w:rsid w:val="00521004"/>
    <w:rsid w:val="0054048A"/>
    <w:rsid w:val="00542030"/>
    <w:rsid w:val="00565766"/>
    <w:rsid w:val="005723C4"/>
    <w:rsid w:val="00575AE7"/>
    <w:rsid w:val="005840D8"/>
    <w:rsid w:val="00586F09"/>
    <w:rsid w:val="005A22D3"/>
    <w:rsid w:val="005B4290"/>
    <w:rsid w:val="005C5E6D"/>
    <w:rsid w:val="005D2644"/>
    <w:rsid w:val="005F746D"/>
    <w:rsid w:val="0061405B"/>
    <w:rsid w:val="0061680A"/>
    <w:rsid w:val="006271F6"/>
    <w:rsid w:val="00634183"/>
    <w:rsid w:val="006559F4"/>
    <w:rsid w:val="00663963"/>
    <w:rsid w:val="00667FCC"/>
    <w:rsid w:val="00674292"/>
    <w:rsid w:val="00683160"/>
    <w:rsid w:val="00693CA2"/>
    <w:rsid w:val="006A44B1"/>
    <w:rsid w:val="006B17BC"/>
    <w:rsid w:val="006C0428"/>
    <w:rsid w:val="006C0AC4"/>
    <w:rsid w:val="006C37BE"/>
    <w:rsid w:val="006D48A3"/>
    <w:rsid w:val="006E3373"/>
    <w:rsid w:val="006F5657"/>
    <w:rsid w:val="006F5D90"/>
    <w:rsid w:val="00700858"/>
    <w:rsid w:val="00701B7F"/>
    <w:rsid w:val="0072300F"/>
    <w:rsid w:val="007251C0"/>
    <w:rsid w:val="007363D6"/>
    <w:rsid w:val="00767CA4"/>
    <w:rsid w:val="0078397E"/>
    <w:rsid w:val="007868B3"/>
    <w:rsid w:val="007929D1"/>
    <w:rsid w:val="007A41DA"/>
    <w:rsid w:val="007C007C"/>
    <w:rsid w:val="007C30E5"/>
    <w:rsid w:val="007D1A69"/>
    <w:rsid w:val="007D20C0"/>
    <w:rsid w:val="007E2AAD"/>
    <w:rsid w:val="007E66A0"/>
    <w:rsid w:val="007F170C"/>
    <w:rsid w:val="00800138"/>
    <w:rsid w:val="00802394"/>
    <w:rsid w:val="008152B2"/>
    <w:rsid w:val="00816486"/>
    <w:rsid w:val="00831EB5"/>
    <w:rsid w:val="00841D41"/>
    <w:rsid w:val="00843839"/>
    <w:rsid w:val="00863DFB"/>
    <w:rsid w:val="008B1ACA"/>
    <w:rsid w:val="008B548C"/>
    <w:rsid w:val="008D43E4"/>
    <w:rsid w:val="008E0811"/>
    <w:rsid w:val="00946278"/>
    <w:rsid w:val="009562BE"/>
    <w:rsid w:val="0096699F"/>
    <w:rsid w:val="009717A7"/>
    <w:rsid w:val="00997D68"/>
    <w:rsid w:val="009A06A6"/>
    <w:rsid w:val="009C6EC9"/>
    <w:rsid w:val="009E638D"/>
    <w:rsid w:val="00A0137F"/>
    <w:rsid w:val="00A50130"/>
    <w:rsid w:val="00A506D1"/>
    <w:rsid w:val="00A54040"/>
    <w:rsid w:val="00A54A2C"/>
    <w:rsid w:val="00A5603F"/>
    <w:rsid w:val="00A6217E"/>
    <w:rsid w:val="00A6307C"/>
    <w:rsid w:val="00A6578C"/>
    <w:rsid w:val="00A73907"/>
    <w:rsid w:val="00A94FAE"/>
    <w:rsid w:val="00AA29E8"/>
    <w:rsid w:val="00AB67E9"/>
    <w:rsid w:val="00AC5037"/>
    <w:rsid w:val="00AD0432"/>
    <w:rsid w:val="00AE0DFF"/>
    <w:rsid w:val="00AF1496"/>
    <w:rsid w:val="00AF5A60"/>
    <w:rsid w:val="00AF660F"/>
    <w:rsid w:val="00B15225"/>
    <w:rsid w:val="00B42413"/>
    <w:rsid w:val="00B629B1"/>
    <w:rsid w:val="00B74727"/>
    <w:rsid w:val="00B833BC"/>
    <w:rsid w:val="00B85754"/>
    <w:rsid w:val="00B90D8C"/>
    <w:rsid w:val="00BA101F"/>
    <w:rsid w:val="00BB4B3A"/>
    <w:rsid w:val="00BC4ED5"/>
    <w:rsid w:val="00BC52E4"/>
    <w:rsid w:val="00C02996"/>
    <w:rsid w:val="00C1307C"/>
    <w:rsid w:val="00C1484F"/>
    <w:rsid w:val="00C24F84"/>
    <w:rsid w:val="00C30AC0"/>
    <w:rsid w:val="00C34117"/>
    <w:rsid w:val="00C40465"/>
    <w:rsid w:val="00C43D91"/>
    <w:rsid w:val="00C54B34"/>
    <w:rsid w:val="00CA7B18"/>
    <w:rsid w:val="00CB7C96"/>
    <w:rsid w:val="00CD2CCF"/>
    <w:rsid w:val="00CD5AC4"/>
    <w:rsid w:val="00CE5A1A"/>
    <w:rsid w:val="00CF3FA4"/>
    <w:rsid w:val="00CF4599"/>
    <w:rsid w:val="00D17EFC"/>
    <w:rsid w:val="00D3000A"/>
    <w:rsid w:val="00D31259"/>
    <w:rsid w:val="00D3623B"/>
    <w:rsid w:val="00D37858"/>
    <w:rsid w:val="00D4122F"/>
    <w:rsid w:val="00D64B28"/>
    <w:rsid w:val="00D81263"/>
    <w:rsid w:val="00D831DC"/>
    <w:rsid w:val="00D9085F"/>
    <w:rsid w:val="00DC21E7"/>
    <w:rsid w:val="00DC39E2"/>
    <w:rsid w:val="00DC5FF4"/>
    <w:rsid w:val="00DD18D4"/>
    <w:rsid w:val="00DD463C"/>
    <w:rsid w:val="00DE3B03"/>
    <w:rsid w:val="00DF1D77"/>
    <w:rsid w:val="00E0663E"/>
    <w:rsid w:val="00E1477B"/>
    <w:rsid w:val="00E169FE"/>
    <w:rsid w:val="00E3625D"/>
    <w:rsid w:val="00E53E3A"/>
    <w:rsid w:val="00E56773"/>
    <w:rsid w:val="00E60A70"/>
    <w:rsid w:val="00E719CB"/>
    <w:rsid w:val="00E74BD3"/>
    <w:rsid w:val="00E752A9"/>
    <w:rsid w:val="00E8088F"/>
    <w:rsid w:val="00E93C8D"/>
    <w:rsid w:val="00E9474F"/>
    <w:rsid w:val="00EB112C"/>
    <w:rsid w:val="00ED174B"/>
    <w:rsid w:val="00ED553B"/>
    <w:rsid w:val="00ED5DE0"/>
    <w:rsid w:val="00EE3B26"/>
    <w:rsid w:val="00EF4F8B"/>
    <w:rsid w:val="00F1003E"/>
    <w:rsid w:val="00F1316A"/>
    <w:rsid w:val="00F37130"/>
    <w:rsid w:val="00F4649E"/>
    <w:rsid w:val="00F529E3"/>
    <w:rsid w:val="00F80432"/>
    <w:rsid w:val="00F86E2F"/>
    <w:rsid w:val="00F91C2E"/>
    <w:rsid w:val="00FB265D"/>
    <w:rsid w:val="00FB338B"/>
    <w:rsid w:val="00FB3F04"/>
    <w:rsid w:val="00FB5BDA"/>
    <w:rsid w:val="00FC07B8"/>
    <w:rsid w:val="00FC7C44"/>
    <w:rsid w:val="00FD74E5"/>
    <w:rsid w:val="00FD7C94"/>
    <w:rsid w:val="00FE0D91"/>
    <w:rsid w:val="00FE60CE"/>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7D8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7130"/>
    <w:rPr>
      <w:color w:val="0563C1" w:themeColor="hyperlink"/>
      <w:u w:val="single"/>
    </w:rPr>
  </w:style>
  <w:style w:type="paragraph" w:styleId="ListParagraph">
    <w:name w:val="List Paragraph"/>
    <w:basedOn w:val="Normal"/>
    <w:uiPriority w:val="34"/>
    <w:qFormat/>
    <w:rsid w:val="00946278"/>
    <w:pPr>
      <w:ind w:left="720"/>
      <w:contextualSpacing/>
    </w:pPr>
  </w:style>
  <w:style w:type="paragraph" w:styleId="Header">
    <w:name w:val="header"/>
    <w:basedOn w:val="Normal"/>
    <w:link w:val="HeaderChar"/>
    <w:uiPriority w:val="99"/>
    <w:unhideWhenUsed/>
    <w:rsid w:val="004D2EEE"/>
    <w:pPr>
      <w:tabs>
        <w:tab w:val="center" w:pos="4320"/>
        <w:tab w:val="right" w:pos="8640"/>
      </w:tabs>
      <w:spacing w:after="0" w:line="240" w:lineRule="auto"/>
    </w:pPr>
  </w:style>
  <w:style w:type="character" w:customStyle="1" w:styleId="HeaderChar">
    <w:name w:val="Header Char"/>
    <w:basedOn w:val="DefaultParagraphFont"/>
    <w:link w:val="Header"/>
    <w:uiPriority w:val="99"/>
    <w:rsid w:val="004D2EEE"/>
  </w:style>
  <w:style w:type="paragraph" w:styleId="Footer">
    <w:name w:val="footer"/>
    <w:basedOn w:val="Normal"/>
    <w:link w:val="FooterChar"/>
    <w:uiPriority w:val="99"/>
    <w:unhideWhenUsed/>
    <w:rsid w:val="004D2EEE"/>
    <w:pPr>
      <w:tabs>
        <w:tab w:val="center" w:pos="4320"/>
        <w:tab w:val="right" w:pos="8640"/>
      </w:tabs>
      <w:spacing w:after="0" w:line="240" w:lineRule="auto"/>
    </w:pPr>
  </w:style>
  <w:style w:type="character" w:customStyle="1" w:styleId="FooterChar">
    <w:name w:val="Footer Char"/>
    <w:basedOn w:val="DefaultParagraphFont"/>
    <w:link w:val="Footer"/>
    <w:uiPriority w:val="99"/>
    <w:rsid w:val="004D2EEE"/>
  </w:style>
  <w:style w:type="table" w:styleId="TableGrid">
    <w:name w:val="Table Grid"/>
    <w:basedOn w:val="TableNormal"/>
    <w:uiPriority w:val="39"/>
    <w:rsid w:val="00371A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7130"/>
    <w:rPr>
      <w:color w:val="0563C1" w:themeColor="hyperlink"/>
      <w:u w:val="single"/>
    </w:rPr>
  </w:style>
  <w:style w:type="paragraph" w:styleId="ListParagraph">
    <w:name w:val="List Paragraph"/>
    <w:basedOn w:val="Normal"/>
    <w:uiPriority w:val="34"/>
    <w:qFormat/>
    <w:rsid w:val="00946278"/>
    <w:pPr>
      <w:ind w:left="720"/>
      <w:contextualSpacing/>
    </w:pPr>
  </w:style>
  <w:style w:type="paragraph" w:styleId="Header">
    <w:name w:val="header"/>
    <w:basedOn w:val="Normal"/>
    <w:link w:val="HeaderChar"/>
    <w:uiPriority w:val="99"/>
    <w:unhideWhenUsed/>
    <w:rsid w:val="004D2EEE"/>
    <w:pPr>
      <w:tabs>
        <w:tab w:val="center" w:pos="4320"/>
        <w:tab w:val="right" w:pos="8640"/>
      </w:tabs>
      <w:spacing w:after="0" w:line="240" w:lineRule="auto"/>
    </w:pPr>
  </w:style>
  <w:style w:type="character" w:customStyle="1" w:styleId="HeaderChar">
    <w:name w:val="Header Char"/>
    <w:basedOn w:val="DefaultParagraphFont"/>
    <w:link w:val="Header"/>
    <w:uiPriority w:val="99"/>
    <w:rsid w:val="004D2EEE"/>
  </w:style>
  <w:style w:type="paragraph" w:styleId="Footer">
    <w:name w:val="footer"/>
    <w:basedOn w:val="Normal"/>
    <w:link w:val="FooterChar"/>
    <w:uiPriority w:val="99"/>
    <w:unhideWhenUsed/>
    <w:rsid w:val="004D2EEE"/>
    <w:pPr>
      <w:tabs>
        <w:tab w:val="center" w:pos="4320"/>
        <w:tab w:val="right" w:pos="8640"/>
      </w:tabs>
      <w:spacing w:after="0" w:line="240" w:lineRule="auto"/>
    </w:pPr>
  </w:style>
  <w:style w:type="character" w:customStyle="1" w:styleId="FooterChar">
    <w:name w:val="Footer Char"/>
    <w:basedOn w:val="DefaultParagraphFont"/>
    <w:link w:val="Footer"/>
    <w:uiPriority w:val="99"/>
    <w:rsid w:val="004D2EEE"/>
  </w:style>
  <w:style w:type="table" w:styleId="TableGrid">
    <w:name w:val="Table Grid"/>
    <w:basedOn w:val="TableNormal"/>
    <w:uiPriority w:val="39"/>
    <w:rsid w:val="00371A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14406">
      <w:bodyDiv w:val="1"/>
      <w:marLeft w:val="0"/>
      <w:marRight w:val="0"/>
      <w:marTop w:val="0"/>
      <w:marBottom w:val="0"/>
      <w:divBdr>
        <w:top w:val="none" w:sz="0" w:space="0" w:color="auto"/>
        <w:left w:val="none" w:sz="0" w:space="0" w:color="auto"/>
        <w:bottom w:val="none" w:sz="0" w:space="0" w:color="auto"/>
        <w:right w:val="none" w:sz="0" w:space="0" w:color="auto"/>
      </w:divBdr>
    </w:div>
    <w:div w:id="154302858">
      <w:bodyDiv w:val="1"/>
      <w:marLeft w:val="0"/>
      <w:marRight w:val="0"/>
      <w:marTop w:val="0"/>
      <w:marBottom w:val="0"/>
      <w:divBdr>
        <w:top w:val="none" w:sz="0" w:space="0" w:color="auto"/>
        <w:left w:val="none" w:sz="0" w:space="0" w:color="auto"/>
        <w:bottom w:val="none" w:sz="0" w:space="0" w:color="auto"/>
        <w:right w:val="none" w:sz="0" w:space="0" w:color="auto"/>
      </w:divBdr>
    </w:div>
    <w:div w:id="557908263">
      <w:bodyDiv w:val="1"/>
      <w:marLeft w:val="0"/>
      <w:marRight w:val="0"/>
      <w:marTop w:val="0"/>
      <w:marBottom w:val="0"/>
      <w:divBdr>
        <w:top w:val="none" w:sz="0" w:space="0" w:color="auto"/>
        <w:left w:val="none" w:sz="0" w:space="0" w:color="auto"/>
        <w:bottom w:val="none" w:sz="0" w:space="0" w:color="auto"/>
        <w:right w:val="none" w:sz="0" w:space="0" w:color="auto"/>
      </w:divBdr>
    </w:div>
    <w:div w:id="1532650201">
      <w:bodyDiv w:val="1"/>
      <w:marLeft w:val="0"/>
      <w:marRight w:val="0"/>
      <w:marTop w:val="0"/>
      <w:marBottom w:val="0"/>
      <w:divBdr>
        <w:top w:val="none" w:sz="0" w:space="0" w:color="auto"/>
        <w:left w:val="none" w:sz="0" w:space="0" w:color="auto"/>
        <w:bottom w:val="none" w:sz="0" w:space="0" w:color="auto"/>
        <w:right w:val="none" w:sz="0" w:space="0" w:color="auto"/>
      </w:divBdr>
    </w:div>
    <w:div w:id="176260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paulusm@student.ethz.ch" TargetMode="External"/><Relationship Id="rId10" Type="http://schemas.openxmlformats.org/officeDocument/2006/relationships/hyperlink" Target="mailto:raiskiny@student.ethz.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237B57C-B05B-B942-8DA8-7CD498619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2</Pages>
  <Words>607</Words>
  <Characters>3465</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dc:creator>
  <cp:keywords/>
  <dc:description/>
  <cp:lastModifiedBy>Max Paulus</cp:lastModifiedBy>
  <cp:revision>35</cp:revision>
  <dcterms:created xsi:type="dcterms:W3CDTF">2016-11-15T21:47:00Z</dcterms:created>
  <dcterms:modified xsi:type="dcterms:W3CDTF">2016-12-11T15:28:00Z</dcterms:modified>
</cp:coreProperties>
</file>