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071D" w14:textId="77777777" w:rsidR="00206C9F" w:rsidRDefault="00206C9F" w:rsidP="000C4A04"/>
    <w:p w14:paraId="566DD520" w14:textId="77777777" w:rsidR="00BB5024" w:rsidRDefault="00BB5024" w:rsidP="00BB5024">
      <w:pPr>
        <w:pStyle w:val="Figure"/>
      </w:pPr>
    </w:p>
    <w:p w14:paraId="4E96148D" w14:textId="77777777" w:rsidR="00AB7DAD" w:rsidRPr="00AB7DAD" w:rsidRDefault="00AB7DAD" w:rsidP="00AB7DAD">
      <w:pPr>
        <w:pStyle w:val="Caption"/>
      </w:pPr>
      <w:r w:rsidRPr="00AB7DAD">
        <w:rPr>
          <w:noProof/>
        </w:rPr>
        <w:drawing>
          <wp:inline distT="0" distB="0" distL="0" distR="0" wp14:anchorId="6E0AFFA4" wp14:editId="36FE34AF">
            <wp:extent cx="3714750" cy="961748"/>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a:stretch>
                      <a:fillRect/>
                    </a:stretch>
                  </pic:blipFill>
                  <pic:spPr>
                    <a:xfrm>
                      <a:off x="0" y="0"/>
                      <a:ext cx="3729445" cy="965552"/>
                    </a:xfrm>
                    <a:prstGeom prst="rect">
                      <a:avLst/>
                    </a:prstGeom>
                  </pic:spPr>
                </pic:pic>
              </a:graphicData>
            </a:graphic>
          </wp:inline>
        </w:drawing>
      </w:r>
    </w:p>
    <w:p w14:paraId="6E9F3C96" w14:textId="77777777" w:rsidR="00BB5024" w:rsidRPr="00BB5024" w:rsidRDefault="00BB5024" w:rsidP="00BB5024">
      <w:pPr>
        <w:pStyle w:val="Basic"/>
      </w:pPr>
    </w:p>
    <w:p w14:paraId="6DE43EC0" w14:textId="4D7985D0" w:rsidR="00206C9F" w:rsidRDefault="00254ABF" w:rsidP="009F3984">
      <w:pPr>
        <w:pStyle w:val="Title"/>
      </w:pPr>
      <w:r>
        <w:t>EVK</w:t>
      </w:r>
      <w:r w:rsidR="009F3984">
        <w:t xml:space="preserve"> </w:t>
      </w:r>
      <w:r w:rsidR="00516CF8">
        <w:br/>
        <w:t xml:space="preserve">Messaging </w:t>
      </w:r>
      <w:r w:rsidR="009F3984">
        <w:t>Prot</w:t>
      </w:r>
      <w:r w:rsidR="00516CF8">
        <w:t>o</w:t>
      </w:r>
      <w:r w:rsidR="009F3984">
        <w:t>col</w:t>
      </w:r>
      <w:r w:rsidR="00516CF8">
        <w:br/>
      </w:r>
      <w:r w:rsidR="00406C71">
        <w:br/>
        <w:t>Reference Guide</w:t>
      </w:r>
    </w:p>
    <w:p w14:paraId="68483A1E" w14:textId="77777777" w:rsidR="00600098" w:rsidRPr="00600098" w:rsidRDefault="00600098" w:rsidP="00BB5024">
      <w:pPr>
        <w:pStyle w:val="Title"/>
      </w:pPr>
    </w:p>
    <w:p w14:paraId="35EA802B" w14:textId="77777777" w:rsidR="00206C9F" w:rsidRPr="00BB5024" w:rsidRDefault="00406C71" w:rsidP="00BB5024">
      <w:pPr>
        <w:pStyle w:val="Subtitle"/>
      </w:pPr>
      <w:r>
        <w:t>Revision 1</w:t>
      </w:r>
    </w:p>
    <w:p w14:paraId="0043C159" w14:textId="77777777" w:rsidR="00F10692" w:rsidRDefault="00F10692">
      <w:r>
        <w:br w:type="page"/>
      </w:r>
    </w:p>
    <w:p w14:paraId="425D3100" w14:textId="77777777" w:rsidR="00BB5024" w:rsidRDefault="00BB5024" w:rsidP="00BB5024">
      <w:pPr>
        <w:pStyle w:val="Contacts"/>
      </w:pPr>
      <w:r>
        <w:lastRenderedPageBreak/>
        <w:t>Vayyar Imaging Ltd.</w:t>
      </w:r>
    </w:p>
    <w:p w14:paraId="0C2D934A" w14:textId="77777777" w:rsidR="00BB5024" w:rsidRDefault="00BB5024" w:rsidP="00BB5024">
      <w:pPr>
        <w:pStyle w:val="Contacts"/>
        <w:rPr>
          <w:rStyle w:val="Hyperlink"/>
        </w:rPr>
      </w:pPr>
      <w:r>
        <w:t xml:space="preserve">Web: </w:t>
      </w:r>
      <w:hyperlink r:id="rId9" w:history="1">
        <w:r w:rsidRPr="00BB4B4A">
          <w:rPr>
            <w:rStyle w:val="Hyperlink"/>
          </w:rPr>
          <w:t>https://vayyar.com</w:t>
        </w:r>
      </w:hyperlink>
    </w:p>
    <w:p w14:paraId="4B7827EB" w14:textId="77777777" w:rsidR="00DA43C6" w:rsidRPr="00DA43C6" w:rsidRDefault="00DA43C6" w:rsidP="00DA43C6">
      <w:pPr>
        <w:pStyle w:val="Contacts"/>
      </w:pPr>
    </w:p>
    <w:p w14:paraId="5BA03863" w14:textId="77777777" w:rsidR="00397CFD" w:rsidRDefault="00397CFD" w:rsidP="00397CFD">
      <w:pPr>
        <w:pStyle w:val="Disclaimer"/>
      </w:pPr>
    </w:p>
    <w:p w14:paraId="2CA01BE3" w14:textId="77777777" w:rsidR="00BB5024" w:rsidRDefault="00BB5024" w:rsidP="00BD759A">
      <w:pPr>
        <w:pStyle w:val="Disclaimer"/>
        <w:rPr>
          <w:rFonts w:eastAsiaTheme="majorEastAsia"/>
        </w:rPr>
      </w:pPr>
      <w:r w:rsidRPr="00EF0DD9">
        <w:rPr>
          <w:rFonts w:eastAsiaTheme="majorEastAsia"/>
        </w:rPr>
        <w:t>Copyright 20</w:t>
      </w:r>
      <w:r w:rsidR="00BD759A">
        <w:rPr>
          <w:rFonts w:eastAsiaTheme="majorEastAsia"/>
        </w:rPr>
        <w:t>20</w:t>
      </w:r>
      <w:r w:rsidRPr="00EF0DD9">
        <w:rPr>
          <w:rFonts w:eastAsiaTheme="majorEastAsia"/>
        </w:rPr>
        <w:t xml:space="preserve"> Vayyar Imaging Ltd. All rights reserved.</w:t>
      </w:r>
    </w:p>
    <w:p w14:paraId="155A98DA" w14:textId="77777777" w:rsidR="00BB5024" w:rsidRPr="00EF0DD9" w:rsidRDefault="00BB5024" w:rsidP="00BB5024">
      <w:pPr>
        <w:pStyle w:val="Disclaimer"/>
        <w:rPr>
          <w:rFonts w:eastAsiaTheme="majorEastAsia"/>
        </w:rPr>
      </w:pPr>
    </w:p>
    <w:p w14:paraId="4FA69E50" w14:textId="77777777" w:rsidR="00BB5024" w:rsidRDefault="00BB5024" w:rsidP="00BB5024">
      <w:pPr>
        <w:pStyle w:val="Disclaimer"/>
        <w:rPr>
          <w:rFonts w:eastAsiaTheme="majorEastAsia"/>
        </w:rPr>
      </w:pPr>
      <w:r w:rsidRPr="00EF0DD9">
        <w:rPr>
          <w:rFonts w:eastAsiaTheme="majorEastAsia"/>
        </w:rPr>
        <w:t>This document is the property of Vayyar and all materials and information contained herein are the confidential and proprietary information of Vayyar and are protected by international copyright laws. The copyrights are owned by Vayyar or the original creator of the material. The materials and information contained herein are provided to you for internal information purposes only, and no portion of the materials and information herein may be copied, reproduced, distributed, transmitted, displayed, published, broadcasted or used in any way whatsoever directly or indirectly without the prior written consent of Vayyar or in any case of third party materials, without that third party's consent. This document shall be returned to Vayyar promptly upon request.</w:t>
      </w:r>
    </w:p>
    <w:p w14:paraId="461448F7" w14:textId="77777777" w:rsidR="00BB5024" w:rsidRPr="00EF0DD9" w:rsidRDefault="00BB5024" w:rsidP="00BB5024">
      <w:pPr>
        <w:pStyle w:val="Disclaimer"/>
        <w:rPr>
          <w:rFonts w:eastAsiaTheme="majorEastAsia"/>
        </w:rPr>
      </w:pPr>
    </w:p>
    <w:p w14:paraId="134006C5" w14:textId="77777777" w:rsidR="00BB5024" w:rsidRPr="005D1F29" w:rsidRDefault="00BB5024" w:rsidP="00BB5024">
      <w:pPr>
        <w:pStyle w:val="Disclaimer"/>
        <w:rPr>
          <w:rFonts w:eastAsiaTheme="majorEastAsia"/>
        </w:rPr>
      </w:pPr>
      <w:r w:rsidRPr="00EF0DD9">
        <w:rPr>
          <w:rFonts w:eastAsiaTheme="majorEastAsia"/>
        </w:rPr>
        <w:t>The materials and information contained herein are provided "AS IS" and Vayyar does not provide any warranties of any kind, whether express or implied, including but not limited to implied warranties of merchantability, fitness for a particular purpose, and non-infringement</w:t>
      </w:r>
      <w:r>
        <w:rPr>
          <w:rFonts w:eastAsiaTheme="majorEastAsia"/>
        </w:rPr>
        <w:t>.</w:t>
      </w:r>
    </w:p>
    <w:p w14:paraId="1A5081A5" w14:textId="77777777" w:rsidR="00397CFD" w:rsidRDefault="00397CFD" w:rsidP="00397CFD">
      <w:pPr>
        <w:pStyle w:val="Disclaimer"/>
      </w:pPr>
    </w:p>
    <w:p w14:paraId="1D8A54C2" w14:textId="77777777" w:rsidR="00130B18" w:rsidRDefault="00130B18" w:rsidP="00130B18">
      <w:pPr>
        <w:pStyle w:val="Basic"/>
      </w:pPr>
    </w:p>
    <w:p w14:paraId="5EE26AB2" w14:textId="77777777" w:rsidR="00130B18" w:rsidRPr="00BB565B" w:rsidRDefault="00130B18" w:rsidP="00AC0850">
      <w:pPr>
        <w:pStyle w:val="HeadingFront"/>
      </w:pPr>
      <w:r w:rsidRPr="00BB565B">
        <w:t>Revision History</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567"/>
        <w:gridCol w:w="2237"/>
        <w:gridCol w:w="4252"/>
      </w:tblGrid>
      <w:tr w:rsidR="00130B18" w:rsidRPr="00493613" w14:paraId="3191D203" w14:textId="77777777" w:rsidTr="00AC0850">
        <w:tc>
          <w:tcPr>
            <w:tcW w:w="1153" w:type="dxa"/>
            <w:shd w:val="clear" w:color="auto" w:fill="00B0F0"/>
          </w:tcPr>
          <w:p w14:paraId="2F240ECC" w14:textId="77777777" w:rsidR="00130B18" w:rsidRPr="00130B18" w:rsidRDefault="00130B18" w:rsidP="00130B18">
            <w:pPr>
              <w:pStyle w:val="TableHeader"/>
            </w:pPr>
            <w:r w:rsidRPr="00130B18">
              <w:t>Revision</w:t>
            </w:r>
          </w:p>
        </w:tc>
        <w:tc>
          <w:tcPr>
            <w:tcW w:w="1567" w:type="dxa"/>
            <w:shd w:val="clear" w:color="auto" w:fill="00B0F0"/>
          </w:tcPr>
          <w:p w14:paraId="155883AD" w14:textId="77777777" w:rsidR="00130B18" w:rsidRPr="00130B18" w:rsidRDefault="00130B18" w:rsidP="00130B18">
            <w:pPr>
              <w:pStyle w:val="TableHeader"/>
            </w:pPr>
            <w:r w:rsidRPr="00130B18">
              <w:t>Date</w:t>
            </w:r>
          </w:p>
        </w:tc>
        <w:tc>
          <w:tcPr>
            <w:tcW w:w="2237" w:type="dxa"/>
            <w:shd w:val="clear" w:color="auto" w:fill="00B0F0"/>
          </w:tcPr>
          <w:p w14:paraId="7FC035F9" w14:textId="77777777" w:rsidR="00130B18" w:rsidRPr="00130B18" w:rsidRDefault="00130B18" w:rsidP="00130B18">
            <w:pPr>
              <w:pStyle w:val="TableHeader"/>
            </w:pPr>
            <w:r w:rsidRPr="00130B18">
              <w:t>Author</w:t>
            </w:r>
          </w:p>
        </w:tc>
        <w:tc>
          <w:tcPr>
            <w:tcW w:w="4252" w:type="dxa"/>
            <w:shd w:val="clear" w:color="auto" w:fill="00B0F0"/>
          </w:tcPr>
          <w:p w14:paraId="0BE37F28" w14:textId="77777777" w:rsidR="00130B18" w:rsidRPr="00130B18" w:rsidRDefault="00130B18" w:rsidP="00130B18">
            <w:pPr>
              <w:pStyle w:val="TableHeader"/>
            </w:pPr>
            <w:r w:rsidRPr="00130B18">
              <w:t>Description</w:t>
            </w:r>
          </w:p>
        </w:tc>
      </w:tr>
      <w:tr w:rsidR="00130B18" w:rsidRPr="00493613" w14:paraId="532D2B99" w14:textId="77777777" w:rsidTr="00AC0850">
        <w:tc>
          <w:tcPr>
            <w:tcW w:w="1153" w:type="dxa"/>
          </w:tcPr>
          <w:p w14:paraId="42328492" w14:textId="77777777" w:rsidR="00130B18" w:rsidRPr="00493613" w:rsidRDefault="00130B18" w:rsidP="00AC0850">
            <w:pPr>
              <w:pStyle w:val="TableText"/>
            </w:pPr>
            <w:r>
              <w:t>1</w:t>
            </w:r>
          </w:p>
        </w:tc>
        <w:tc>
          <w:tcPr>
            <w:tcW w:w="1567" w:type="dxa"/>
          </w:tcPr>
          <w:p w14:paraId="2714B9D2" w14:textId="77777777" w:rsidR="00130B18" w:rsidRPr="00493613" w:rsidRDefault="00AC0850" w:rsidP="00AC0850">
            <w:pPr>
              <w:pStyle w:val="TableText"/>
            </w:pPr>
            <w:r>
              <w:t>August 2020</w:t>
            </w:r>
          </w:p>
        </w:tc>
        <w:tc>
          <w:tcPr>
            <w:tcW w:w="2237" w:type="dxa"/>
          </w:tcPr>
          <w:p w14:paraId="61296C87" w14:textId="77777777" w:rsidR="00130B18" w:rsidRPr="00493613" w:rsidRDefault="00AC0850" w:rsidP="00AC0850">
            <w:pPr>
              <w:pStyle w:val="TableText"/>
            </w:pPr>
            <w:r>
              <w:t>Noam Hoze</w:t>
            </w:r>
          </w:p>
        </w:tc>
        <w:tc>
          <w:tcPr>
            <w:tcW w:w="4252" w:type="dxa"/>
          </w:tcPr>
          <w:p w14:paraId="0D355C93" w14:textId="77777777" w:rsidR="00130B18" w:rsidRPr="00493613" w:rsidRDefault="00130B18" w:rsidP="00AC0850">
            <w:pPr>
              <w:pStyle w:val="TableText"/>
            </w:pPr>
          </w:p>
        </w:tc>
      </w:tr>
      <w:tr w:rsidR="00130B18" w:rsidRPr="00493613" w14:paraId="65CEA669" w14:textId="77777777" w:rsidTr="00AC0850">
        <w:tc>
          <w:tcPr>
            <w:tcW w:w="1153" w:type="dxa"/>
          </w:tcPr>
          <w:p w14:paraId="06EE6F44" w14:textId="257263C5" w:rsidR="00130B18" w:rsidRDefault="00A260DF" w:rsidP="00AC0850">
            <w:pPr>
              <w:pStyle w:val="TableText"/>
            </w:pPr>
            <w:r>
              <w:t>2</w:t>
            </w:r>
          </w:p>
        </w:tc>
        <w:tc>
          <w:tcPr>
            <w:tcW w:w="1567" w:type="dxa"/>
          </w:tcPr>
          <w:p w14:paraId="042F3FA6" w14:textId="711BE17B" w:rsidR="00130B18" w:rsidRDefault="00A260DF" w:rsidP="00AC0850">
            <w:pPr>
              <w:pStyle w:val="TableText"/>
            </w:pPr>
            <w:r>
              <w:t>September 2020</w:t>
            </w:r>
          </w:p>
        </w:tc>
        <w:tc>
          <w:tcPr>
            <w:tcW w:w="2237" w:type="dxa"/>
          </w:tcPr>
          <w:p w14:paraId="23A982C5" w14:textId="278C8028" w:rsidR="00130B18" w:rsidRDefault="00A260DF" w:rsidP="00AC0850">
            <w:pPr>
              <w:pStyle w:val="TableText"/>
            </w:pPr>
            <w:r>
              <w:t>Noam Hoze</w:t>
            </w:r>
          </w:p>
        </w:tc>
        <w:tc>
          <w:tcPr>
            <w:tcW w:w="4252" w:type="dxa"/>
          </w:tcPr>
          <w:p w14:paraId="390A93A3" w14:textId="77777777" w:rsidR="00130B18" w:rsidRDefault="00130B18" w:rsidP="00AC0850">
            <w:pPr>
              <w:pStyle w:val="TableText"/>
            </w:pPr>
          </w:p>
        </w:tc>
      </w:tr>
    </w:tbl>
    <w:p w14:paraId="43D2EDF3" w14:textId="77777777" w:rsidR="00130B18" w:rsidRDefault="00130B18" w:rsidP="00130B18">
      <w:pPr>
        <w:pStyle w:val="Basic"/>
      </w:pPr>
    </w:p>
    <w:p w14:paraId="0DFF5B06" w14:textId="77777777" w:rsidR="00130B18" w:rsidRPr="00130B18" w:rsidRDefault="00130B18" w:rsidP="00130B18">
      <w:pPr>
        <w:pStyle w:val="Basic"/>
      </w:pPr>
    </w:p>
    <w:p w14:paraId="18539D32" w14:textId="77777777" w:rsidR="00BB565B" w:rsidRDefault="00BB565B">
      <w:pPr>
        <w:keepLines w:val="0"/>
        <w:spacing w:before="0" w:after="160" w:line="22" w:lineRule="auto"/>
        <w:rPr>
          <w:rFonts w:eastAsiaTheme="minorHAnsi" w:cstheme="minorBidi"/>
          <w:szCs w:val="22"/>
          <w:lang w:bidi="he-IL"/>
        </w:rPr>
      </w:pPr>
      <w:r>
        <w:br w:type="page"/>
      </w:r>
    </w:p>
    <w:p w14:paraId="5AC23A7D" w14:textId="77777777" w:rsidR="00405F9A" w:rsidRPr="00405F9A" w:rsidRDefault="00405F9A" w:rsidP="00AC0850">
      <w:pPr>
        <w:pStyle w:val="HeadingFront"/>
      </w:pPr>
      <w:r w:rsidRPr="00405F9A">
        <w:lastRenderedPageBreak/>
        <w:t>Table of Contents</w:t>
      </w:r>
    </w:p>
    <w:p w14:paraId="684AB782" w14:textId="77777777" w:rsidR="00C47BB7" w:rsidRDefault="002F09A9">
      <w:pPr>
        <w:pStyle w:val="TOC1"/>
        <w:rPr>
          <w:rFonts w:eastAsiaTheme="minorEastAsia"/>
          <w:b w:val="0"/>
          <w:caps w:val="0"/>
          <w:noProof/>
          <w:sz w:val="22"/>
        </w:rPr>
      </w:pPr>
      <w:r>
        <w:fldChar w:fldCharType="begin"/>
      </w:r>
      <w:r>
        <w:instrText xml:space="preserve"> TOC \o "1-3" \h \z \u </w:instrText>
      </w:r>
      <w:r>
        <w:fldChar w:fldCharType="separate"/>
      </w:r>
      <w:hyperlink w:anchor="_Toc49192781" w:history="1">
        <w:r w:rsidR="00C47BB7" w:rsidRPr="00E91A6A">
          <w:rPr>
            <w:rStyle w:val="Hyperlink"/>
            <w:noProof/>
          </w:rPr>
          <w:t>1</w:t>
        </w:r>
        <w:r w:rsidR="00C47BB7">
          <w:rPr>
            <w:rFonts w:eastAsiaTheme="minorEastAsia"/>
            <w:b w:val="0"/>
            <w:caps w:val="0"/>
            <w:noProof/>
            <w:sz w:val="22"/>
          </w:rPr>
          <w:tab/>
        </w:r>
        <w:r w:rsidR="00C47BB7" w:rsidRPr="00E91A6A">
          <w:rPr>
            <w:rStyle w:val="Hyperlink"/>
            <w:noProof/>
          </w:rPr>
          <w:t>Introduction</w:t>
        </w:r>
        <w:r w:rsidR="00C47BB7">
          <w:rPr>
            <w:noProof/>
            <w:webHidden/>
          </w:rPr>
          <w:tab/>
        </w:r>
        <w:r w:rsidR="00C47BB7">
          <w:rPr>
            <w:noProof/>
            <w:webHidden/>
          </w:rPr>
          <w:fldChar w:fldCharType="begin"/>
        </w:r>
        <w:r w:rsidR="00C47BB7">
          <w:rPr>
            <w:noProof/>
            <w:webHidden/>
          </w:rPr>
          <w:instrText xml:space="preserve"> PAGEREF _Toc49192781 \h </w:instrText>
        </w:r>
        <w:r w:rsidR="00C47BB7">
          <w:rPr>
            <w:noProof/>
            <w:webHidden/>
          </w:rPr>
        </w:r>
        <w:r w:rsidR="00C47BB7">
          <w:rPr>
            <w:noProof/>
            <w:webHidden/>
          </w:rPr>
          <w:fldChar w:fldCharType="separate"/>
        </w:r>
        <w:r w:rsidR="00C47BB7">
          <w:rPr>
            <w:noProof/>
            <w:webHidden/>
          </w:rPr>
          <w:t>4</w:t>
        </w:r>
        <w:r w:rsidR="00C47BB7">
          <w:rPr>
            <w:noProof/>
            <w:webHidden/>
          </w:rPr>
          <w:fldChar w:fldCharType="end"/>
        </w:r>
      </w:hyperlink>
    </w:p>
    <w:p w14:paraId="156ED7DC" w14:textId="77777777" w:rsidR="00C47BB7" w:rsidRDefault="00326AB8">
      <w:pPr>
        <w:pStyle w:val="TOC2"/>
        <w:rPr>
          <w:rFonts w:eastAsiaTheme="minorEastAsia"/>
          <w:noProof/>
          <w:sz w:val="22"/>
        </w:rPr>
      </w:pPr>
      <w:hyperlink w:anchor="_Toc49192782" w:history="1">
        <w:r w:rsidR="00C47BB7" w:rsidRPr="00E91A6A">
          <w:rPr>
            <w:rStyle w:val="Hyperlink"/>
            <w:noProof/>
          </w:rPr>
          <w:t>1.1</w:t>
        </w:r>
        <w:r w:rsidR="00C47BB7">
          <w:rPr>
            <w:rFonts w:eastAsiaTheme="minorEastAsia"/>
            <w:noProof/>
            <w:sz w:val="22"/>
          </w:rPr>
          <w:tab/>
        </w:r>
        <w:r w:rsidR="00C47BB7" w:rsidRPr="00E91A6A">
          <w:rPr>
            <w:rStyle w:val="Hyperlink"/>
            <w:noProof/>
          </w:rPr>
          <w:t>Audience</w:t>
        </w:r>
        <w:r w:rsidR="00C47BB7">
          <w:rPr>
            <w:noProof/>
            <w:webHidden/>
          </w:rPr>
          <w:tab/>
        </w:r>
        <w:r w:rsidR="00C47BB7">
          <w:rPr>
            <w:noProof/>
            <w:webHidden/>
          </w:rPr>
          <w:fldChar w:fldCharType="begin"/>
        </w:r>
        <w:r w:rsidR="00C47BB7">
          <w:rPr>
            <w:noProof/>
            <w:webHidden/>
          </w:rPr>
          <w:instrText xml:space="preserve"> PAGEREF _Toc49192782 \h </w:instrText>
        </w:r>
        <w:r w:rsidR="00C47BB7">
          <w:rPr>
            <w:noProof/>
            <w:webHidden/>
          </w:rPr>
        </w:r>
        <w:r w:rsidR="00C47BB7">
          <w:rPr>
            <w:noProof/>
            <w:webHidden/>
          </w:rPr>
          <w:fldChar w:fldCharType="separate"/>
        </w:r>
        <w:r w:rsidR="00C47BB7">
          <w:rPr>
            <w:noProof/>
            <w:webHidden/>
          </w:rPr>
          <w:t>4</w:t>
        </w:r>
        <w:r w:rsidR="00C47BB7">
          <w:rPr>
            <w:noProof/>
            <w:webHidden/>
          </w:rPr>
          <w:fldChar w:fldCharType="end"/>
        </w:r>
      </w:hyperlink>
    </w:p>
    <w:p w14:paraId="585BE066" w14:textId="77777777" w:rsidR="00C47BB7" w:rsidRDefault="00326AB8">
      <w:pPr>
        <w:pStyle w:val="TOC2"/>
        <w:rPr>
          <w:rFonts w:eastAsiaTheme="minorEastAsia"/>
          <w:noProof/>
          <w:sz w:val="22"/>
        </w:rPr>
      </w:pPr>
      <w:hyperlink w:anchor="_Toc49192783" w:history="1">
        <w:r w:rsidR="00C47BB7" w:rsidRPr="00E91A6A">
          <w:rPr>
            <w:rStyle w:val="Hyperlink"/>
            <w:noProof/>
          </w:rPr>
          <w:t>1.2</w:t>
        </w:r>
        <w:r w:rsidR="00C47BB7">
          <w:rPr>
            <w:rFonts w:eastAsiaTheme="minorEastAsia"/>
            <w:noProof/>
            <w:sz w:val="22"/>
          </w:rPr>
          <w:tab/>
        </w:r>
        <w:r w:rsidR="00C47BB7" w:rsidRPr="00E91A6A">
          <w:rPr>
            <w:rStyle w:val="Hyperlink"/>
            <w:noProof/>
          </w:rPr>
          <w:t>Related Materials</w:t>
        </w:r>
        <w:r w:rsidR="00C47BB7">
          <w:rPr>
            <w:noProof/>
            <w:webHidden/>
          </w:rPr>
          <w:tab/>
        </w:r>
        <w:r w:rsidR="00C47BB7">
          <w:rPr>
            <w:noProof/>
            <w:webHidden/>
          </w:rPr>
          <w:fldChar w:fldCharType="begin"/>
        </w:r>
        <w:r w:rsidR="00C47BB7">
          <w:rPr>
            <w:noProof/>
            <w:webHidden/>
          </w:rPr>
          <w:instrText xml:space="preserve"> PAGEREF _Toc49192783 \h </w:instrText>
        </w:r>
        <w:r w:rsidR="00C47BB7">
          <w:rPr>
            <w:noProof/>
            <w:webHidden/>
          </w:rPr>
        </w:r>
        <w:r w:rsidR="00C47BB7">
          <w:rPr>
            <w:noProof/>
            <w:webHidden/>
          </w:rPr>
          <w:fldChar w:fldCharType="separate"/>
        </w:r>
        <w:r w:rsidR="00C47BB7">
          <w:rPr>
            <w:noProof/>
            <w:webHidden/>
          </w:rPr>
          <w:t>4</w:t>
        </w:r>
        <w:r w:rsidR="00C47BB7">
          <w:rPr>
            <w:noProof/>
            <w:webHidden/>
          </w:rPr>
          <w:fldChar w:fldCharType="end"/>
        </w:r>
      </w:hyperlink>
    </w:p>
    <w:p w14:paraId="57BC7BD9" w14:textId="77777777" w:rsidR="00C47BB7" w:rsidRDefault="00326AB8">
      <w:pPr>
        <w:pStyle w:val="TOC2"/>
        <w:rPr>
          <w:rFonts w:eastAsiaTheme="minorEastAsia"/>
          <w:noProof/>
          <w:sz w:val="22"/>
        </w:rPr>
      </w:pPr>
      <w:hyperlink w:anchor="_Toc49192784" w:history="1">
        <w:r w:rsidR="00C47BB7" w:rsidRPr="00E91A6A">
          <w:rPr>
            <w:rStyle w:val="Hyperlink"/>
            <w:noProof/>
          </w:rPr>
          <w:t>1.3</w:t>
        </w:r>
        <w:r w:rsidR="00C47BB7">
          <w:rPr>
            <w:rFonts w:eastAsiaTheme="minorEastAsia"/>
            <w:noProof/>
            <w:sz w:val="22"/>
          </w:rPr>
          <w:tab/>
        </w:r>
        <w:r w:rsidR="00C47BB7" w:rsidRPr="00E91A6A">
          <w:rPr>
            <w:rStyle w:val="Hyperlink"/>
            <w:noProof/>
          </w:rPr>
          <w:t>Glossary</w:t>
        </w:r>
        <w:r w:rsidR="00C47BB7">
          <w:rPr>
            <w:noProof/>
            <w:webHidden/>
          </w:rPr>
          <w:tab/>
        </w:r>
        <w:r w:rsidR="00C47BB7">
          <w:rPr>
            <w:noProof/>
            <w:webHidden/>
          </w:rPr>
          <w:fldChar w:fldCharType="begin"/>
        </w:r>
        <w:r w:rsidR="00C47BB7">
          <w:rPr>
            <w:noProof/>
            <w:webHidden/>
          </w:rPr>
          <w:instrText xml:space="preserve"> PAGEREF _Toc49192784 \h </w:instrText>
        </w:r>
        <w:r w:rsidR="00C47BB7">
          <w:rPr>
            <w:noProof/>
            <w:webHidden/>
          </w:rPr>
        </w:r>
        <w:r w:rsidR="00C47BB7">
          <w:rPr>
            <w:noProof/>
            <w:webHidden/>
          </w:rPr>
          <w:fldChar w:fldCharType="separate"/>
        </w:r>
        <w:r w:rsidR="00C47BB7">
          <w:rPr>
            <w:noProof/>
            <w:webHidden/>
          </w:rPr>
          <w:t>4</w:t>
        </w:r>
        <w:r w:rsidR="00C47BB7">
          <w:rPr>
            <w:noProof/>
            <w:webHidden/>
          </w:rPr>
          <w:fldChar w:fldCharType="end"/>
        </w:r>
      </w:hyperlink>
    </w:p>
    <w:p w14:paraId="74E82904" w14:textId="4A0F5E92" w:rsidR="00C47BB7" w:rsidRDefault="00326AB8">
      <w:pPr>
        <w:pStyle w:val="TOC1"/>
        <w:rPr>
          <w:rFonts w:eastAsiaTheme="minorEastAsia"/>
          <w:b w:val="0"/>
          <w:caps w:val="0"/>
          <w:noProof/>
          <w:sz w:val="22"/>
        </w:rPr>
      </w:pPr>
      <w:hyperlink w:anchor="_Toc49192785" w:history="1">
        <w:r w:rsidR="00C47BB7" w:rsidRPr="00E91A6A">
          <w:rPr>
            <w:rStyle w:val="Hyperlink"/>
            <w:noProof/>
          </w:rPr>
          <w:t>2</w:t>
        </w:r>
        <w:r w:rsidR="00C47BB7">
          <w:rPr>
            <w:rFonts w:eastAsiaTheme="minorEastAsia"/>
            <w:b w:val="0"/>
            <w:caps w:val="0"/>
            <w:noProof/>
            <w:sz w:val="22"/>
          </w:rPr>
          <w:tab/>
        </w:r>
        <w:r w:rsidR="00254ABF">
          <w:rPr>
            <w:rStyle w:val="Hyperlink"/>
            <w:noProof/>
          </w:rPr>
          <w:t>EVK</w:t>
        </w:r>
        <w:r w:rsidR="00C47BB7" w:rsidRPr="00E91A6A">
          <w:rPr>
            <w:rStyle w:val="Hyperlink"/>
            <w:noProof/>
          </w:rPr>
          <w:t xml:space="preserve"> Messaging Protocol</w:t>
        </w:r>
        <w:r w:rsidR="00C47BB7">
          <w:rPr>
            <w:noProof/>
            <w:webHidden/>
          </w:rPr>
          <w:tab/>
        </w:r>
        <w:r w:rsidR="00C47BB7">
          <w:rPr>
            <w:noProof/>
            <w:webHidden/>
          </w:rPr>
          <w:fldChar w:fldCharType="begin"/>
        </w:r>
        <w:r w:rsidR="00C47BB7">
          <w:rPr>
            <w:noProof/>
            <w:webHidden/>
          </w:rPr>
          <w:instrText xml:space="preserve"> PAGEREF _Toc49192785 \h </w:instrText>
        </w:r>
        <w:r w:rsidR="00C47BB7">
          <w:rPr>
            <w:noProof/>
            <w:webHidden/>
          </w:rPr>
        </w:r>
        <w:r w:rsidR="00C47BB7">
          <w:rPr>
            <w:noProof/>
            <w:webHidden/>
          </w:rPr>
          <w:fldChar w:fldCharType="separate"/>
        </w:r>
        <w:r w:rsidR="00C47BB7">
          <w:rPr>
            <w:noProof/>
            <w:webHidden/>
          </w:rPr>
          <w:t>5</w:t>
        </w:r>
        <w:r w:rsidR="00C47BB7">
          <w:rPr>
            <w:noProof/>
            <w:webHidden/>
          </w:rPr>
          <w:fldChar w:fldCharType="end"/>
        </w:r>
      </w:hyperlink>
    </w:p>
    <w:p w14:paraId="097A81F5" w14:textId="77777777" w:rsidR="00C47BB7" w:rsidRDefault="00326AB8">
      <w:pPr>
        <w:pStyle w:val="TOC2"/>
        <w:rPr>
          <w:rFonts w:eastAsiaTheme="minorEastAsia"/>
          <w:noProof/>
          <w:sz w:val="22"/>
        </w:rPr>
      </w:pPr>
      <w:hyperlink w:anchor="_Toc49192786" w:history="1">
        <w:r w:rsidR="00C47BB7" w:rsidRPr="00E91A6A">
          <w:rPr>
            <w:rStyle w:val="Hyperlink"/>
            <w:noProof/>
          </w:rPr>
          <w:t>2.1</w:t>
        </w:r>
        <w:r w:rsidR="00C47BB7">
          <w:rPr>
            <w:rFonts w:eastAsiaTheme="minorEastAsia"/>
            <w:noProof/>
            <w:sz w:val="22"/>
          </w:rPr>
          <w:tab/>
        </w:r>
        <w:r w:rsidR="00C47BB7" w:rsidRPr="00E91A6A">
          <w:rPr>
            <w:rStyle w:val="Hyperlink"/>
            <w:noProof/>
          </w:rPr>
          <w:t>Websocket Connection</w:t>
        </w:r>
        <w:r w:rsidR="00C47BB7">
          <w:rPr>
            <w:noProof/>
            <w:webHidden/>
          </w:rPr>
          <w:tab/>
        </w:r>
        <w:r w:rsidR="00C47BB7">
          <w:rPr>
            <w:noProof/>
            <w:webHidden/>
          </w:rPr>
          <w:fldChar w:fldCharType="begin"/>
        </w:r>
        <w:r w:rsidR="00C47BB7">
          <w:rPr>
            <w:noProof/>
            <w:webHidden/>
          </w:rPr>
          <w:instrText xml:space="preserve"> PAGEREF _Toc49192786 \h </w:instrText>
        </w:r>
        <w:r w:rsidR="00C47BB7">
          <w:rPr>
            <w:noProof/>
            <w:webHidden/>
          </w:rPr>
        </w:r>
        <w:r w:rsidR="00C47BB7">
          <w:rPr>
            <w:noProof/>
            <w:webHidden/>
          </w:rPr>
          <w:fldChar w:fldCharType="separate"/>
        </w:r>
        <w:r w:rsidR="00C47BB7">
          <w:rPr>
            <w:noProof/>
            <w:webHidden/>
          </w:rPr>
          <w:t>5</w:t>
        </w:r>
        <w:r w:rsidR="00C47BB7">
          <w:rPr>
            <w:noProof/>
            <w:webHidden/>
          </w:rPr>
          <w:fldChar w:fldCharType="end"/>
        </w:r>
      </w:hyperlink>
    </w:p>
    <w:p w14:paraId="3BD83F17" w14:textId="77777777" w:rsidR="00C47BB7" w:rsidRDefault="00326AB8">
      <w:pPr>
        <w:pStyle w:val="TOC2"/>
        <w:rPr>
          <w:rFonts w:eastAsiaTheme="minorEastAsia"/>
          <w:noProof/>
          <w:sz w:val="22"/>
        </w:rPr>
      </w:pPr>
      <w:hyperlink w:anchor="_Toc49192787" w:history="1">
        <w:r w:rsidR="00C47BB7" w:rsidRPr="00E91A6A">
          <w:rPr>
            <w:rStyle w:val="Hyperlink"/>
            <w:noProof/>
          </w:rPr>
          <w:t>2.2</w:t>
        </w:r>
        <w:r w:rsidR="00C47BB7">
          <w:rPr>
            <w:rFonts w:eastAsiaTheme="minorEastAsia"/>
            <w:noProof/>
            <w:sz w:val="22"/>
          </w:rPr>
          <w:tab/>
        </w:r>
        <w:r w:rsidR="00C47BB7" w:rsidRPr="00E91A6A">
          <w:rPr>
            <w:rStyle w:val="Hyperlink"/>
            <w:noProof/>
          </w:rPr>
          <w:t>JSON Format</w:t>
        </w:r>
        <w:r w:rsidR="00C47BB7">
          <w:rPr>
            <w:noProof/>
            <w:webHidden/>
          </w:rPr>
          <w:tab/>
        </w:r>
        <w:r w:rsidR="00C47BB7">
          <w:rPr>
            <w:noProof/>
            <w:webHidden/>
          </w:rPr>
          <w:fldChar w:fldCharType="begin"/>
        </w:r>
        <w:r w:rsidR="00C47BB7">
          <w:rPr>
            <w:noProof/>
            <w:webHidden/>
          </w:rPr>
          <w:instrText xml:space="preserve"> PAGEREF _Toc49192787 \h </w:instrText>
        </w:r>
        <w:r w:rsidR="00C47BB7">
          <w:rPr>
            <w:noProof/>
            <w:webHidden/>
          </w:rPr>
        </w:r>
        <w:r w:rsidR="00C47BB7">
          <w:rPr>
            <w:noProof/>
            <w:webHidden/>
          </w:rPr>
          <w:fldChar w:fldCharType="separate"/>
        </w:r>
        <w:r w:rsidR="00C47BB7">
          <w:rPr>
            <w:noProof/>
            <w:webHidden/>
          </w:rPr>
          <w:t>5</w:t>
        </w:r>
        <w:r w:rsidR="00C47BB7">
          <w:rPr>
            <w:noProof/>
            <w:webHidden/>
          </w:rPr>
          <w:fldChar w:fldCharType="end"/>
        </w:r>
      </w:hyperlink>
    </w:p>
    <w:p w14:paraId="71F919D6" w14:textId="77777777" w:rsidR="00C47BB7" w:rsidRDefault="00326AB8">
      <w:pPr>
        <w:pStyle w:val="TOC3"/>
        <w:tabs>
          <w:tab w:val="left" w:pos="1100"/>
          <w:tab w:val="right" w:leader="dot" w:pos="9017"/>
        </w:tabs>
        <w:rPr>
          <w:rFonts w:eastAsiaTheme="minorEastAsia"/>
          <w:noProof/>
          <w:sz w:val="22"/>
        </w:rPr>
      </w:pPr>
      <w:hyperlink w:anchor="_Toc49192788" w:history="1">
        <w:r w:rsidR="00C47BB7" w:rsidRPr="00E91A6A">
          <w:rPr>
            <w:rStyle w:val="Hyperlink"/>
            <w:noProof/>
          </w:rPr>
          <w:t>2.2.1</w:t>
        </w:r>
        <w:r w:rsidR="00C47BB7">
          <w:rPr>
            <w:rFonts w:eastAsiaTheme="minorEastAsia"/>
            <w:noProof/>
            <w:sz w:val="22"/>
          </w:rPr>
          <w:tab/>
        </w:r>
        <w:r w:rsidR="00C47BB7" w:rsidRPr="00E91A6A">
          <w:rPr>
            <w:rStyle w:val="Hyperlink"/>
            <w:noProof/>
          </w:rPr>
          <w:t>Message Type</w:t>
        </w:r>
        <w:r w:rsidR="00C47BB7">
          <w:rPr>
            <w:noProof/>
            <w:webHidden/>
          </w:rPr>
          <w:tab/>
        </w:r>
        <w:r w:rsidR="00C47BB7">
          <w:rPr>
            <w:noProof/>
            <w:webHidden/>
          </w:rPr>
          <w:fldChar w:fldCharType="begin"/>
        </w:r>
        <w:r w:rsidR="00C47BB7">
          <w:rPr>
            <w:noProof/>
            <w:webHidden/>
          </w:rPr>
          <w:instrText xml:space="preserve"> PAGEREF _Toc49192788 \h </w:instrText>
        </w:r>
        <w:r w:rsidR="00C47BB7">
          <w:rPr>
            <w:noProof/>
            <w:webHidden/>
          </w:rPr>
        </w:r>
        <w:r w:rsidR="00C47BB7">
          <w:rPr>
            <w:noProof/>
            <w:webHidden/>
          </w:rPr>
          <w:fldChar w:fldCharType="separate"/>
        </w:r>
        <w:r w:rsidR="00C47BB7">
          <w:rPr>
            <w:noProof/>
            <w:webHidden/>
          </w:rPr>
          <w:t>5</w:t>
        </w:r>
        <w:r w:rsidR="00C47BB7">
          <w:rPr>
            <w:noProof/>
            <w:webHidden/>
          </w:rPr>
          <w:fldChar w:fldCharType="end"/>
        </w:r>
      </w:hyperlink>
    </w:p>
    <w:p w14:paraId="7C6127B1" w14:textId="77777777" w:rsidR="00C47BB7" w:rsidRDefault="00326AB8">
      <w:pPr>
        <w:pStyle w:val="TOC3"/>
        <w:tabs>
          <w:tab w:val="left" w:pos="1100"/>
          <w:tab w:val="right" w:leader="dot" w:pos="9017"/>
        </w:tabs>
        <w:rPr>
          <w:rFonts w:eastAsiaTheme="minorEastAsia"/>
          <w:noProof/>
          <w:sz w:val="22"/>
        </w:rPr>
      </w:pPr>
      <w:hyperlink w:anchor="_Toc49192789" w:history="1">
        <w:r w:rsidR="00C47BB7" w:rsidRPr="00E91A6A">
          <w:rPr>
            <w:rStyle w:val="Hyperlink"/>
            <w:noProof/>
          </w:rPr>
          <w:t>2.2.2</w:t>
        </w:r>
        <w:r w:rsidR="00C47BB7">
          <w:rPr>
            <w:rFonts w:eastAsiaTheme="minorEastAsia"/>
            <w:noProof/>
            <w:sz w:val="22"/>
          </w:rPr>
          <w:tab/>
        </w:r>
        <w:r w:rsidR="00C47BB7" w:rsidRPr="00E91A6A">
          <w:rPr>
            <w:rStyle w:val="Hyperlink"/>
            <w:noProof/>
          </w:rPr>
          <w:t>Message ID</w:t>
        </w:r>
        <w:r w:rsidR="00C47BB7">
          <w:rPr>
            <w:noProof/>
            <w:webHidden/>
          </w:rPr>
          <w:tab/>
        </w:r>
        <w:r w:rsidR="00C47BB7">
          <w:rPr>
            <w:noProof/>
            <w:webHidden/>
          </w:rPr>
          <w:fldChar w:fldCharType="begin"/>
        </w:r>
        <w:r w:rsidR="00C47BB7">
          <w:rPr>
            <w:noProof/>
            <w:webHidden/>
          </w:rPr>
          <w:instrText xml:space="preserve"> PAGEREF _Toc49192789 \h </w:instrText>
        </w:r>
        <w:r w:rsidR="00C47BB7">
          <w:rPr>
            <w:noProof/>
            <w:webHidden/>
          </w:rPr>
        </w:r>
        <w:r w:rsidR="00C47BB7">
          <w:rPr>
            <w:noProof/>
            <w:webHidden/>
          </w:rPr>
          <w:fldChar w:fldCharType="separate"/>
        </w:r>
        <w:r w:rsidR="00C47BB7">
          <w:rPr>
            <w:noProof/>
            <w:webHidden/>
          </w:rPr>
          <w:t>6</w:t>
        </w:r>
        <w:r w:rsidR="00C47BB7">
          <w:rPr>
            <w:noProof/>
            <w:webHidden/>
          </w:rPr>
          <w:fldChar w:fldCharType="end"/>
        </w:r>
      </w:hyperlink>
    </w:p>
    <w:p w14:paraId="363CA25E" w14:textId="77777777" w:rsidR="00C47BB7" w:rsidRDefault="00326AB8">
      <w:pPr>
        <w:pStyle w:val="TOC3"/>
        <w:tabs>
          <w:tab w:val="left" w:pos="1100"/>
          <w:tab w:val="right" w:leader="dot" w:pos="9017"/>
        </w:tabs>
        <w:rPr>
          <w:rFonts w:eastAsiaTheme="minorEastAsia"/>
          <w:noProof/>
          <w:sz w:val="22"/>
        </w:rPr>
      </w:pPr>
      <w:hyperlink w:anchor="_Toc49192790" w:history="1">
        <w:r w:rsidR="00C47BB7" w:rsidRPr="00E91A6A">
          <w:rPr>
            <w:rStyle w:val="Hyperlink"/>
            <w:noProof/>
          </w:rPr>
          <w:t>2.2.3</w:t>
        </w:r>
        <w:r w:rsidR="00C47BB7">
          <w:rPr>
            <w:rFonts w:eastAsiaTheme="minorEastAsia"/>
            <w:noProof/>
            <w:sz w:val="22"/>
          </w:rPr>
          <w:tab/>
        </w:r>
        <w:r w:rsidR="00C47BB7" w:rsidRPr="00E91A6A">
          <w:rPr>
            <w:rStyle w:val="Hyperlink"/>
            <w:noProof/>
          </w:rPr>
          <w:t>Payload</w:t>
        </w:r>
        <w:r w:rsidR="00C47BB7">
          <w:rPr>
            <w:noProof/>
            <w:webHidden/>
          </w:rPr>
          <w:tab/>
        </w:r>
        <w:r w:rsidR="00C47BB7">
          <w:rPr>
            <w:noProof/>
            <w:webHidden/>
          </w:rPr>
          <w:fldChar w:fldCharType="begin"/>
        </w:r>
        <w:r w:rsidR="00C47BB7">
          <w:rPr>
            <w:noProof/>
            <w:webHidden/>
          </w:rPr>
          <w:instrText xml:space="preserve"> PAGEREF _Toc49192790 \h </w:instrText>
        </w:r>
        <w:r w:rsidR="00C47BB7">
          <w:rPr>
            <w:noProof/>
            <w:webHidden/>
          </w:rPr>
        </w:r>
        <w:r w:rsidR="00C47BB7">
          <w:rPr>
            <w:noProof/>
            <w:webHidden/>
          </w:rPr>
          <w:fldChar w:fldCharType="separate"/>
        </w:r>
        <w:r w:rsidR="00C47BB7">
          <w:rPr>
            <w:noProof/>
            <w:webHidden/>
          </w:rPr>
          <w:t>6</w:t>
        </w:r>
        <w:r w:rsidR="00C47BB7">
          <w:rPr>
            <w:noProof/>
            <w:webHidden/>
          </w:rPr>
          <w:fldChar w:fldCharType="end"/>
        </w:r>
      </w:hyperlink>
    </w:p>
    <w:p w14:paraId="4F2DCDBC" w14:textId="77777777" w:rsidR="00C47BB7" w:rsidRDefault="00326AB8">
      <w:pPr>
        <w:pStyle w:val="TOC2"/>
        <w:rPr>
          <w:rFonts w:eastAsiaTheme="minorEastAsia"/>
          <w:noProof/>
          <w:sz w:val="22"/>
        </w:rPr>
      </w:pPr>
      <w:hyperlink w:anchor="_Toc49192791" w:history="1">
        <w:r w:rsidR="00C47BB7" w:rsidRPr="00E91A6A">
          <w:rPr>
            <w:rStyle w:val="Hyperlink"/>
            <w:noProof/>
          </w:rPr>
          <w:t>2.3</w:t>
        </w:r>
        <w:r w:rsidR="00C47BB7">
          <w:rPr>
            <w:rFonts w:eastAsiaTheme="minorEastAsia"/>
            <w:noProof/>
            <w:sz w:val="22"/>
          </w:rPr>
          <w:tab/>
        </w:r>
        <w:r w:rsidR="00C47BB7" w:rsidRPr="00E91A6A">
          <w:rPr>
            <w:rStyle w:val="Hyperlink"/>
            <w:noProof/>
          </w:rPr>
          <w:t>Binary Format</w:t>
        </w:r>
        <w:r w:rsidR="00C47BB7">
          <w:rPr>
            <w:noProof/>
            <w:webHidden/>
          </w:rPr>
          <w:tab/>
        </w:r>
        <w:r w:rsidR="00C47BB7">
          <w:rPr>
            <w:noProof/>
            <w:webHidden/>
          </w:rPr>
          <w:fldChar w:fldCharType="begin"/>
        </w:r>
        <w:r w:rsidR="00C47BB7">
          <w:rPr>
            <w:noProof/>
            <w:webHidden/>
          </w:rPr>
          <w:instrText xml:space="preserve"> PAGEREF _Toc49192791 \h </w:instrText>
        </w:r>
        <w:r w:rsidR="00C47BB7">
          <w:rPr>
            <w:noProof/>
            <w:webHidden/>
          </w:rPr>
        </w:r>
        <w:r w:rsidR="00C47BB7">
          <w:rPr>
            <w:noProof/>
            <w:webHidden/>
          </w:rPr>
          <w:fldChar w:fldCharType="separate"/>
        </w:r>
        <w:r w:rsidR="00C47BB7">
          <w:rPr>
            <w:noProof/>
            <w:webHidden/>
          </w:rPr>
          <w:t>7</w:t>
        </w:r>
        <w:r w:rsidR="00C47BB7">
          <w:rPr>
            <w:noProof/>
            <w:webHidden/>
          </w:rPr>
          <w:fldChar w:fldCharType="end"/>
        </w:r>
      </w:hyperlink>
    </w:p>
    <w:p w14:paraId="2B3A7A1E" w14:textId="77777777" w:rsidR="00C47BB7" w:rsidRDefault="00326AB8">
      <w:pPr>
        <w:pStyle w:val="TOC3"/>
        <w:tabs>
          <w:tab w:val="left" w:pos="1100"/>
          <w:tab w:val="right" w:leader="dot" w:pos="9017"/>
        </w:tabs>
        <w:rPr>
          <w:rFonts w:eastAsiaTheme="minorEastAsia"/>
          <w:noProof/>
          <w:sz w:val="22"/>
        </w:rPr>
      </w:pPr>
      <w:hyperlink w:anchor="_Toc49192792" w:history="1">
        <w:r w:rsidR="00C47BB7" w:rsidRPr="00E91A6A">
          <w:rPr>
            <w:rStyle w:val="Hyperlink"/>
            <w:noProof/>
          </w:rPr>
          <w:t>2.3.1</w:t>
        </w:r>
        <w:r w:rsidR="00C47BB7">
          <w:rPr>
            <w:rFonts w:eastAsiaTheme="minorEastAsia"/>
            <w:noProof/>
            <w:sz w:val="22"/>
          </w:rPr>
          <w:tab/>
        </w:r>
        <w:r w:rsidR="00C47BB7" w:rsidRPr="00E91A6A">
          <w:rPr>
            <w:rStyle w:val="Hyperlink"/>
            <w:noProof/>
          </w:rPr>
          <w:t>Message Size</w:t>
        </w:r>
        <w:r w:rsidR="00C47BB7">
          <w:rPr>
            <w:noProof/>
            <w:webHidden/>
          </w:rPr>
          <w:tab/>
        </w:r>
        <w:r w:rsidR="00C47BB7">
          <w:rPr>
            <w:noProof/>
            <w:webHidden/>
          </w:rPr>
          <w:fldChar w:fldCharType="begin"/>
        </w:r>
        <w:r w:rsidR="00C47BB7">
          <w:rPr>
            <w:noProof/>
            <w:webHidden/>
          </w:rPr>
          <w:instrText xml:space="preserve"> PAGEREF _Toc49192792 \h </w:instrText>
        </w:r>
        <w:r w:rsidR="00C47BB7">
          <w:rPr>
            <w:noProof/>
            <w:webHidden/>
          </w:rPr>
        </w:r>
        <w:r w:rsidR="00C47BB7">
          <w:rPr>
            <w:noProof/>
            <w:webHidden/>
          </w:rPr>
          <w:fldChar w:fldCharType="separate"/>
        </w:r>
        <w:r w:rsidR="00C47BB7">
          <w:rPr>
            <w:noProof/>
            <w:webHidden/>
          </w:rPr>
          <w:t>7</w:t>
        </w:r>
        <w:r w:rsidR="00C47BB7">
          <w:rPr>
            <w:noProof/>
            <w:webHidden/>
          </w:rPr>
          <w:fldChar w:fldCharType="end"/>
        </w:r>
      </w:hyperlink>
    </w:p>
    <w:p w14:paraId="7D6B9C0C" w14:textId="77777777" w:rsidR="00C47BB7" w:rsidRDefault="00326AB8">
      <w:pPr>
        <w:pStyle w:val="TOC3"/>
        <w:tabs>
          <w:tab w:val="left" w:pos="1100"/>
          <w:tab w:val="right" w:leader="dot" w:pos="9017"/>
        </w:tabs>
        <w:rPr>
          <w:rFonts w:eastAsiaTheme="minorEastAsia"/>
          <w:noProof/>
          <w:sz w:val="22"/>
        </w:rPr>
      </w:pPr>
      <w:hyperlink w:anchor="_Toc49192793" w:history="1">
        <w:r w:rsidR="00C47BB7" w:rsidRPr="00E91A6A">
          <w:rPr>
            <w:rStyle w:val="Hyperlink"/>
            <w:noProof/>
          </w:rPr>
          <w:t>2.3.2</w:t>
        </w:r>
        <w:r w:rsidR="00C47BB7">
          <w:rPr>
            <w:rFonts w:eastAsiaTheme="minorEastAsia"/>
            <w:noProof/>
            <w:sz w:val="22"/>
          </w:rPr>
          <w:tab/>
        </w:r>
        <w:r w:rsidR="00C47BB7" w:rsidRPr="00E91A6A">
          <w:rPr>
            <w:rStyle w:val="Hyperlink"/>
            <w:noProof/>
          </w:rPr>
          <w:t>Header</w:t>
        </w:r>
        <w:r w:rsidR="00C47BB7">
          <w:rPr>
            <w:noProof/>
            <w:webHidden/>
          </w:rPr>
          <w:tab/>
        </w:r>
        <w:r w:rsidR="00C47BB7">
          <w:rPr>
            <w:noProof/>
            <w:webHidden/>
          </w:rPr>
          <w:fldChar w:fldCharType="begin"/>
        </w:r>
        <w:r w:rsidR="00C47BB7">
          <w:rPr>
            <w:noProof/>
            <w:webHidden/>
          </w:rPr>
          <w:instrText xml:space="preserve"> PAGEREF _Toc49192793 \h </w:instrText>
        </w:r>
        <w:r w:rsidR="00C47BB7">
          <w:rPr>
            <w:noProof/>
            <w:webHidden/>
          </w:rPr>
        </w:r>
        <w:r w:rsidR="00C47BB7">
          <w:rPr>
            <w:noProof/>
            <w:webHidden/>
          </w:rPr>
          <w:fldChar w:fldCharType="separate"/>
        </w:r>
        <w:r w:rsidR="00C47BB7">
          <w:rPr>
            <w:noProof/>
            <w:webHidden/>
          </w:rPr>
          <w:t>7</w:t>
        </w:r>
        <w:r w:rsidR="00C47BB7">
          <w:rPr>
            <w:noProof/>
            <w:webHidden/>
          </w:rPr>
          <w:fldChar w:fldCharType="end"/>
        </w:r>
      </w:hyperlink>
    </w:p>
    <w:p w14:paraId="244E7FAF" w14:textId="77777777" w:rsidR="00C47BB7" w:rsidRDefault="00326AB8">
      <w:pPr>
        <w:pStyle w:val="TOC3"/>
        <w:tabs>
          <w:tab w:val="left" w:pos="1100"/>
          <w:tab w:val="right" w:leader="dot" w:pos="9017"/>
        </w:tabs>
        <w:rPr>
          <w:rFonts w:eastAsiaTheme="minorEastAsia"/>
          <w:noProof/>
          <w:sz w:val="22"/>
        </w:rPr>
      </w:pPr>
      <w:hyperlink w:anchor="_Toc49192794" w:history="1">
        <w:r w:rsidR="00C47BB7" w:rsidRPr="00E91A6A">
          <w:rPr>
            <w:rStyle w:val="Hyperlink"/>
            <w:noProof/>
          </w:rPr>
          <w:t>2.3.3</w:t>
        </w:r>
        <w:r w:rsidR="00C47BB7">
          <w:rPr>
            <w:rFonts w:eastAsiaTheme="minorEastAsia"/>
            <w:noProof/>
            <w:sz w:val="22"/>
          </w:rPr>
          <w:tab/>
        </w:r>
        <w:r w:rsidR="00C47BB7" w:rsidRPr="00E91A6A">
          <w:rPr>
            <w:rStyle w:val="Hyperlink"/>
            <w:noProof/>
          </w:rPr>
          <w:t>Payload</w:t>
        </w:r>
        <w:r w:rsidR="00C47BB7">
          <w:rPr>
            <w:noProof/>
            <w:webHidden/>
          </w:rPr>
          <w:tab/>
        </w:r>
        <w:r w:rsidR="00C47BB7">
          <w:rPr>
            <w:noProof/>
            <w:webHidden/>
          </w:rPr>
          <w:fldChar w:fldCharType="begin"/>
        </w:r>
        <w:r w:rsidR="00C47BB7">
          <w:rPr>
            <w:noProof/>
            <w:webHidden/>
          </w:rPr>
          <w:instrText xml:space="preserve"> PAGEREF _Toc49192794 \h </w:instrText>
        </w:r>
        <w:r w:rsidR="00C47BB7">
          <w:rPr>
            <w:noProof/>
            <w:webHidden/>
          </w:rPr>
        </w:r>
        <w:r w:rsidR="00C47BB7">
          <w:rPr>
            <w:noProof/>
            <w:webHidden/>
          </w:rPr>
          <w:fldChar w:fldCharType="separate"/>
        </w:r>
        <w:r w:rsidR="00C47BB7">
          <w:rPr>
            <w:noProof/>
            <w:webHidden/>
          </w:rPr>
          <w:t>8</w:t>
        </w:r>
        <w:r w:rsidR="00C47BB7">
          <w:rPr>
            <w:noProof/>
            <w:webHidden/>
          </w:rPr>
          <w:fldChar w:fldCharType="end"/>
        </w:r>
      </w:hyperlink>
    </w:p>
    <w:p w14:paraId="728511D8" w14:textId="77777777" w:rsidR="00C47BB7" w:rsidRDefault="00326AB8">
      <w:pPr>
        <w:pStyle w:val="TOC1"/>
        <w:rPr>
          <w:rFonts w:eastAsiaTheme="minorEastAsia"/>
          <w:b w:val="0"/>
          <w:caps w:val="0"/>
          <w:noProof/>
          <w:sz w:val="22"/>
        </w:rPr>
      </w:pPr>
      <w:hyperlink w:anchor="_Toc49192795" w:history="1">
        <w:r w:rsidR="00C47BB7" w:rsidRPr="00E91A6A">
          <w:rPr>
            <w:rStyle w:val="Hyperlink"/>
            <w:noProof/>
          </w:rPr>
          <w:t>3</w:t>
        </w:r>
        <w:r w:rsidR="00C47BB7">
          <w:rPr>
            <w:rFonts w:eastAsiaTheme="minorEastAsia"/>
            <w:b w:val="0"/>
            <w:caps w:val="0"/>
            <w:noProof/>
            <w:sz w:val="22"/>
          </w:rPr>
          <w:tab/>
        </w:r>
        <w:r w:rsidR="00C47BB7" w:rsidRPr="00E91A6A">
          <w:rPr>
            <w:rStyle w:val="Hyperlink"/>
            <w:noProof/>
          </w:rPr>
          <w:t>Message Flow and System States</w:t>
        </w:r>
        <w:r w:rsidR="00C47BB7">
          <w:rPr>
            <w:noProof/>
            <w:webHidden/>
          </w:rPr>
          <w:tab/>
        </w:r>
        <w:r w:rsidR="00C47BB7">
          <w:rPr>
            <w:noProof/>
            <w:webHidden/>
          </w:rPr>
          <w:fldChar w:fldCharType="begin"/>
        </w:r>
        <w:r w:rsidR="00C47BB7">
          <w:rPr>
            <w:noProof/>
            <w:webHidden/>
          </w:rPr>
          <w:instrText xml:space="preserve"> PAGEREF _Toc49192795 \h </w:instrText>
        </w:r>
        <w:r w:rsidR="00C47BB7">
          <w:rPr>
            <w:noProof/>
            <w:webHidden/>
          </w:rPr>
        </w:r>
        <w:r w:rsidR="00C47BB7">
          <w:rPr>
            <w:noProof/>
            <w:webHidden/>
          </w:rPr>
          <w:fldChar w:fldCharType="separate"/>
        </w:r>
        <w:r w:rsidR="00C47BB7">
          <w:rPr>
            <w:noProof/>
            <w:webHidden/>
          </w:rPr>
          <w:t>9</w:t>
        </w:r>
        <w:r w:rsidR="00C47BB7">
          <w:rPr>
            <w:noProof/>
            <w:webHidden/>
          </w:rPr>
          <w:fldChar w:fldCharType="end"/>
        </w:r>
      </w:hyperlink>
    </w:p>
    <w:p w14:paraId="760A914A" w14:textId="77777777" w:rsidR="00C47BB7" w:rsidRDefault="00326AB8">
      <w:pPr>
        <w:pStyle w:val="TOC1"/>
        <w:rPr>
          <w:rFonts w:eastAsiaTheme="minorEastAsia"/>
          <w:b w:val="0"/>
          <w:caps w:val="0"/>
          <w:noProof/>
          <w:sz w:val="22"/>
        </w:rPr>
      </w:pPr>
      <w:hyperlink w:anchor="_Toc49192796" w:history="1">
        <w:r w:rsidR="00C47BB7" w:rsidRPr="00E91A6A">
          <w:rPr>
            <w:rStyle w:val="Hyperlink"/>
            <w:noProof/>
          </w:rPr>
          <w:t>4</w:t>
        </w:r>
        <w:r w:rsidR="00C47BB7">
          <w:rPr>
            <w:rFonts w:eastAsiaTheme="minorEastAsia"/>
            <w:b w:val="0"/>
            <w:caps w:val="0"/>
            <w:noProof/>
            <w:sz w:val="22"/>
          </w:rPr>
          <w:tab/>
        </w:r>
        <w:r w:rsidR="00C47BB7" w:rsidRPr="00E91A6A">
          <w:rPr>
            <w:rStyle w:val="Hyperlink"/>
            <w:noProof/>
          </w:rPr>
          <w:t>Messages</w:t>
        </w:r>
        <w:r w:rsidR="00C47BB7">
          <w:rPr>
            <w:noProof/>
            <w:webHidden/>
          </w:rPr>
          <w:tab/>
        </w:r>
        <w:r w:rsidR="00C47BB7">
          <w:rPr>
            <w:noProof/>
            <w:webHidden/>
          </w:rPr>
          <w:fldChar w:fldCharType="begin"/>
        </w:r>
        <w:r w:rsidR="00C47BB7">
          <w:rPr>
            <w:noProof/>
            <w:webHidden/>
          </w:rPr>
          <w:instrText xml:space="preserve"> PAGEREF _Toc49192796 \h </w:instrText>
        </w:r>
        <w:r w:rsidR="00C47BB7">
          <w:rPr>
            <w:noProof/>
            <w:webHidden/>
          </w:rPr>
        </w:r>
        <w:r w:rsidR="00C47BB7">
          <w:rPr>
            <w:noProof/>
            <w:webHidden/>
          </w:rPr>
          <w:fldChar w:fldCharType="separate"/>
        </w:r>
        <w:r w:rsidR="00C47BB7">
          <w:rPr>
            <w:noProof/>
            <w:webHidden/>
          </w:rPr>
          <w:t>10</w:t>
        </w:r>
        <w:r w:rsidR="00C47BB7">
          <w:rPr>
            <w:noProof/>
            <w:webHidden/>
          </w:rPr>
          <w:fldChar w:fldCharType="end"/>
        </w:r>
      </w:hyperlink>
    </w:p>
    <w:p w14:paraId="0E74AD9C" w14:textId="77777777" w:rsidR="00C47BB7" w:rsidRDefault="00326AB8">
      <w:pPr>
        <w:pStyle w:val="TOC2"/>
        <w:rPr>
          <w:rFonts w:eastAsiaTheme="minorEastAsia"/>
          <w:noProof/>
          <w:sz w:val="22"/>
        </w:rPr>
      </w:pPr>
      <w:hyperlink w:anchor="_Toc49192797" w:history="1">
        <w:r w:rsidR="00C47BB7" w:rsidRPr="00E91A6A">
          <w:rPr>
            <w:rStyle w:val="Hyperlink"/>
            <w:noProof/>
          </w:rPr>
          <w:t>4.1</w:t>
        </w:r>
        <w:r w:rsidR="00C47BB7">
          <w:rPr>
            <w:rFonts w:eastAsiaTheme="minorEastAsia"/>
            <w:noProof/>
            <w:sz w:val="22"/>
          </w:rPr>
          <w:tab/>
        </w:r>
        <w:r w:rsidR="00C47BB7" w:rsidRPr="00E91A6A">
          <w:rPr>
            <w:rStyle w:val="Hyperlink"/>
            <w:noProof/>
          </w:rPr>
          <w:t>Command Messages</w:t>
        </w:r>
        <w:r w:rsidR="00C47BB7">
          <w:rPr>
            <w:noProof/>
            <w:webHidden/>
          </w:rPr>
          <w:tab/>
        </w:r>
        <w:r w:rsidR="00C47BB7">
          <w:rPr>
            <w:noProof/>
            <w:webHidden/>
          </w:rPr>
          <w:fldChar w:fldCharType="begin"/>
        </w:r>
        <w:r w:rsidR="00C47BB7">
          <w:rPr>
            <w:noProof/>
            <w:webHidden/>
          </w:rPr>
          <w:instrText xml:space="preserve"> PAGEREF _Toc49192797 \h </w:instrText>
        </w:r>
        <w:r w:rsidR="00C47BB7">
          <w:rPr>
            <w:noProof/>
            <w:webHidden/>
          </w:rPr>
        </w:r>
        <w:r w:rsidR="00C47BB7">
          <w:rPr>
            <w:noProof/>
            <w:webHidden/>
          </w:rPr>
          <w:fldChar w:fldCharType="separate"/>
        </w:r>
        <w:r w:rsidR="00C47BB7">
          <w:rPr>
            <w:noProof/>
            <w:webHidden/>
          </w:rPr>
          <w:t>10</w:t>
        </w:r>
        <w:r w:rsidR="00C47BB7">
          <w:rPr>
            <w:noProof/>
            <w:webHidden/>
          </w:rPr>
          <w:fldChar w:fldCharType="end"/>
        </w:r>
      </w:hyperlink>
    </w:p>
    <w:p w14:paraId="2D34F88A" w14:textId="77777777" w:rsidR="00C47BB7" w:rsidRDefault="00326AB8">
      <w:pPr>
        <w:pStyle w:val="TOC3"/>
        <w:tabs>
          <w:tab w:val="left" w:pos="1100"/>
          <w:tab w:val="right" w:leader="dot" w:pos="9017"/>
        </w:tabs>
        <w:rPr>
          <w:rFonts w:eastAsiaTheme="minorEastAsia"/>
          <w:noProof/>
          <w:sz w:val="22"/>
        </w:rPr>
      </w:pPr>
      <w:hyperlink w:anchor="_Toc49192798" w:history="1">
        <w:r w:rsidR="00C47BB7" w:rsidRPr="00E91A6A">
          <w:rPr>
            <w:rStyle w:val="Hyperlink"/>
            <w:noProof/>
          </w:rPr>
          <w:t>4.1.1</w:t>
        </w:r>
        <w:r w:rsidR="00C47BB7">
          <w:rPr>
            <w:rFonts w:eastAsiaTheme="minorEastAsia"/>
            <w:noProof/>
            <w:sz w:val="22"/>
          </w:rPr>
          <w:tab/>
        </w:r>
        <w:r w:rsidR="00C47BB7" w:rsidRPr="00E91A6A">
          <w:rPr>
            <w:rStyle w:val="Hyperlink"/>
            <w:noProof/>
          </w:rPr>
          <w:t>SET_PARAMS</w:t>
        </w:r>
        <w:r w:rsidR="00C47BB7">
          <w:rPr>
            <w:noProof/>
            <w:webHidden/>
          </w:rPr>
          <w:tab/>
        </w:r>
        <w:r w:rsidR="00C47BB7">
          <w:rPr>
            <w:noProof/>
            <w:webHidden/>
          </w:rPr>
          <w:fldChar w:fldCharType="begin"/>
        </w:r>
        <w:r w:rsidR="00C47BB7">
          <w:rPr>
            <w:noProof/>
            <w:webHidden/>
          </w:rPr>
          <w:instrText xml:space="preserve"> PAGEREF _Toc49192798 \h </w:instrText>
        </w:r>
        <w:r w:rsidR="00C47BB7">
          <w:rPr>
            <w:noProof/>
            <w:webHidden/>
          </w:rPr>
        </w:r>
        <w:r w:rsidR="00C47BB7">
          <w:rPr>
            <w:noProof/>
            <w:webHidden/>
          </w:rPr>
          <w:fldChar w:fldCharType="separate"/>
        </w:r>
        <w:r w:rsidR="00C47BB7">
          <w:rPr>
            <w:noProof/>
            <w:webHidden/>
          </w:rPr>
          <w:t>10</w:t>
        </w:r>
        <w:r w:rsidR="00C47BB7">
          <w:rPr>
            <w:noProof/>
            <w:webHidden/>
          </w:rPr>
          <w:fldChar w:fldCharType="end"/>
        </w:r>
      </w:hyperlink>
    </w:p>
    <w:p w14:paraId="642F88D1" w14:textId="77777777" w:rsidR="00C47BB7" w:rsidRDefault="00326AB8">
      <w:pPr>
        <w:pStyle w:val="TOC3"/>
        <w:tabs>
          <w:tab w:val="left" w:pos="1100"/>
          <w:tab w:val="right" w:leader="dot" w:pos="9017"/>
        </w:tabs>
        <w:rPr>
          <w:rFonts w:eastAsiaTheme="minorEastAsia"/>
          <w:noProof/>
          <w:sz w:val="22"/>
        </w:rPr>
      </w:pPr>
      <w:hyperlink w:anchor="_Toc49192799" w:history="1">
        <w:r w:rsidR="00C47BB7" w:rsidRPr="00E91A6A">
          <w:rPr>
            <w:rStyle w:val="Hyperlink"/>
            <w:noProof/>
          </w:rPr>
          <w:t>4.1.2</w:t>
        </w:r>
        <w:r w:rsidR="00C47BB7">
          <w:rPr>
            <w:rFonts w:eastAsiaTheme="minorEastAsia"/>
            <w:noProof/>
            <w:sz w:val="22"/>
          </w:rPr>
          <w:tab/>
        </w:r>
        <w:r w:rsidR="00C47BB7" w:rsidRPr="00E91A6A">
          <w:rPr>
            <w:rStyle w:val="Hyperlink"/>
            <w:noProof/>
          </w:rPr>
          <w:t>GET_PARAMS</w:t>
        </w:r>
        <w:r w:rsidR="00C47BB7">
          <w:rPr>
            <w:noProof/>
            <w:webHidden/>
          </w:rPr>
          <w:tab/>
        </w:r>
        <w:r w:rsidR="00C47BB7">
          <w:rPr>
            <w:noProof/>
            <w:webHidden/>
          </w:rPr>
          <w:fldChar w:fldCharType="begin"/>
        </w:r>
        <w:r w:rsidR="00C47BB7">
          <w:rPr>
            <w:noProof/>
            <w:webHidden/>
          </w:rPr>
          <w:instrText xml:space="preserve"> PAGEREF _Toc49192799 \h </w:instrText>
        </w:r>
        <w:r w:rsidR="00C47BB7">
          <w:rPr>
            <w:noProof/>
            <w:webHidden/>
          </w:rPr>
        </w:r>
        <w:r w:rsidR="00C47BB7">
          <w:rPr>
            <w:noProof/>
            <w:webHidden/>
          </w:rPr>
          <w:fldChar w:fldCharType="separate"/>
        </w:r>
        <w:r w:rsidR="00C47BB7">
          <w:rPr>
            <w:noProof/>
            <w:webHidden/>
          </w:rPr>
          <w:t>14</w:t>
        </w:r>
        <w:r w:rsidR="00C47BB7">
          <w:rPr>
            <w:noProof/>
            <w:webHidden/>
          </w:rPr>
          <w:fldChar w:fldCharType="end"/>
        </w:r>
      </w:hyperlink>
    </w:p>
    <w:p w14:paraId="0EA0AD18" w14:textId="77777777" w:rsidR="00C47BB7" w:rsidRDefault="00326AB8">
      <w:pPr>
        <w:pStyle w:val="TOC3"/>
        <w:tabs>
          <w:tab w:val="left" w:pos="1100"/>
          <w:tab w:val="right" w:leader="dot" w:pos="9017"/>
        </w:tabs>
        <w:rPr>
          <w:rFonts w:eastAsiaTheme="minorEastAsia"/>
          <w:noProof/>
          <w:sz w:val="22"/>
        </w:rPr>
      </w:pPr>
      <w:hyperlink w:anchor="_Toc49192800" w:history="1">
        <w:r w:rsidR="00C47BB7" w:rsidRPr="00E91A6A">
          <w:rPr>
            <w:rStyle w:val="Hyperlink"/>
            <w:noProof/>
          </w:rPr>
          <w:t>4.1.3</w:t>
        </w:r>
        <w:r w:rsidR="00C47BB7">
          <w:rPr>
            <w:rFonts w:eastAsiaTheme="minorEastAsia"/>
            <w:noProof/>
            <w:sz w:val="22"/>
          </w:rPr>
          <w:tab/>
        </w:r>
        <w:r w:rsidR="00C47BB7" w:rsidRPr="00E91A6A">
          <w:rPr>
            <w:rStyle w:val="Hyperlink"/>
            <w:noProof/>
          </w:rPr>
          <w:t>RESET_PARAMS</w:t>
        </w:r>
        <w:r w:rsidR="00C47BB7">
          <w:rPr>
            <w:noProof/>
            <w:webHidden/>
          </w:rPr>
          <w:tab/>
        </w:r>
        <w:r w:rsidR="00C47BB7">
          <w:rPr>
            <w:noProof/>
            <w:webHidden/>
          </w:rPr>
          <w:fldChar w:fldCharType="begin"/>
        </w:r>
        <w:r w:rsidR="00C47BB7">
          <w:rPr>
            <w:noProof/>
            <w:webHidden/>
          </w:rPr>
          <w:instrText xml:space="preserve"> PAGEREF _Toc49192800 \h </w:instrText>
        </w:r>
        <w:r w:rsidR="00C47BB7">
          <w:rPr>
            <w:noProof/>
            <w:webHidden/>
          </w:rPr>
        </w:r>
        <w:r w:rsidR="00C47BB7">
          <w:rPr>
            <w:noProof/>
            <w:webHidden/>
          </w:rPr>
          <w:fldChar w:fldCharType="separate"/>
        </w:r>
        <w:r w:rsidR="00C47BB7">
          <w:rPr>
            <w:noProof/>
            <w:webHidden/>
          </w:rPr>
          <w:t>16</w:t>
        </w:r>
        <w:r w:rsidR="00C47BB7">
          <w:rPr>
            <w:noProof/>
            <w:webHidden/>
          </w:rPr>
          <w:fldChar w:fldCharType="end"/>
        </w:r>
      </w:hyperlink>
    </w:p>
    <w:p w14:paraId="451D2C2A" w14:textId="77777777" w:rsidR="00C47BB7" w:rsidRDefault="00326AB8">
      <w:pPr>
        <w:pStyle w:val="TOC3"/>
        <w:tabs>
          <w:tab w:val="left" w:pos="1100"/>
          <w:tab w:val="right" w:leader="dot" w:pos="9017"/>
        </w:tabs>
        <w:rPr>
          <w:rFonts w:eastAsiaTheme="minorEastAsia"/>
          <w:noProof/>
          <w:sz w:val="22"/>
        </w:rPr>
      </w:pPr>
      <w:hyperlink w:anchor="_Toc49192801" w:history="1">
        <w:r w:rsidR="00C47BB7" w:rsidRPr="00E91A6A">
          <w:rPr>
            <w:rStyle w:val="Hyperlink"/>
            <w:noProof/>
          </w:rPr>
          <w:t>4.1.4</w:t>
        </w:r>
        <w:r w:rsidR="00C47BB7">
          <w:rPr>
            <w:rFonts w:eastAsiaTheme="minorEastAsia"/>
            <w:noProof/>
            <w:sz w:val="22"/>
          </w:rPr>
          <w:tab/>
        </w:r>
        <w:r w:rsidR="00C47BB7" w:rsidRPr="00E91A6A">
          <w:rPr>
            <w:rStyle w:val="Hyperlink"/>
            <w:noProof/>
          </w:rPr>
          <w:t>SET_OUTPUTS</w:t>
        </w:r>
        <w:r w:rsidR="00C47BB7">
          <w:rPr>
            <w:noProof/>
            <w:webHidden/>
          </w:rPr>
          <w:tab/>
        </w:r>
        <w:r w:rsidR="00C47BB7">
          <w:rPr>
            <w:noProof/>
            <w:webHidden/>
          </w:rPr>
          <w:fldChar w:fldCharType="begin"/>
        </w:r>
        <w:r w:rsidR="00C47BB7">
          <w:rPr>
            <w:noProof/>
            <w:webHidden/>
          </w:rPr>
          <w:instrText xml:space="preserve"> PAGEREF _Toc49192801 \h </w:instrText>
        </w:r>
        <w:r w:rsidR="00C47BB7">
          <w:rPr>
            <w:noProof/>
            <w:webHidden/>
          </w:rPr>
        </w:r>
        <w:r w:rsidR="00C47BB7">
          <w:rPr>
            <w:noProof/>
            <w:webHidden/>
          </w:rPr>
          <w:fldChar w:fldCharType="separate"/>
        </w:r>
        <w:r w:rsidR="00C47BB7">
          <w:rPr>
            <w:noProof/>
            <w:webHidden/>
          </w:rPr>
          <w:t>18</w:t>
        </w:r>
        <w:r w:rsidR="00C47BB7">
          <w:rPr>
            <w:noProof/>
            <w:webHidden/>
          </w:rPr>
          <w:fldChar w:fldCharType="end"/>
        </w:r>
      </w:hyperlink>
    </w:p>
    <w:p w14:paraId="0B3414D0" w14:textId="77777777" w:rsidR="00C47BB7" w:rsidRDefault="00326AB8">
      <w:pPr>
        <w:pStyle w:val="TOC3"/>
        <w:tabs>
          <w:tab w:val="left" w:pos="1100"/>
          <w:tab w:val="right" w:leader="dot" w:pos="9017"/>
        </w:tabs>
        <w:rPr>
          <w:rFonts w:eastAsiaTheme="minorEastAsia"/>
          <w:noProof/>
          <w:sz w:val="22"/>
        </w:rPr>
      </w:pPr>
      <w:hyperlink w:anchor="_Toc49192802" w:history="1">
        <w:r w:rsidR="00C47BB7" w:rsidRPr="00E91A6A">
          <w:rPr>
            <w:rStyle w:val="Hyperlink"/>
            <w:noProof/>
          </w:rPr>
          <w:t>4.1.5</w:t>
        </w:r>
        <w:r w:rsidR="00C47BB7">
          <w:rPr>
            <w:rFonts w:eastAsiaTheme="minorEastAsia"/>
            <w:noProof/>
            <w:sz w:val="22"/>
          </w:rPr>
          <w:tab/>
        </w:r>
        <w:r w:rsidR="00C47BB7" w:rsidRPr="00E91A6A">
          <w:rPr>
            <w:rStyle w:val="Hyperlink"/>
            <w:noProof/>
          </w:rPr>
          <w:t>START</w:t>
        </w:r>
        <w:r w:rsidR="00C47BB7">
          <w:rPr>
            <w:noProof/>
            <w:webHidden/>
          </w:rPr>
          <w:tab/>
        </w:r>
        <w:r w:rsidR="00C47BB7">
          <w:rPr>
            <w:noProof/>
            <w:webHidden/>
          </w:rPr>
          <w:fldChar w:fldCharType="begin"/>
        </w:r>
        <w:r w:rsidR="00C47BB7">
          <w:rPr>
            <w:noProof/>
            <w:webHidden/>
          </w:rPr>
          <w:instrText xml:space="preserve"> PAGEREF _Toc49192802 \h </w:instrText>
        </w:r>
        <w:r w:rsidR="00C47BB7">
          <w:rPr>
            <w:noProof/>
            <w:webHidden/>
          </w:rPr>
        </w:r>
        <w:r w:rsidR="00C47BB7">
          <w:rPr>
            <w:noProof/>
            <w:webHidden/>
          </w:rPr>
          <w:fldChar w:fldCharType="separate"/>
        </w:r>
        <w:r w:rsidR="00C47BB7">
          <w:rPr>
            <w:noProof/>
            <w:webHidden/>
          </w:rPr>
          <w:t>19</w:t>
        </w:r>
        <w:r w:rsidR="00C47BB7">
          <w:rPr>
            <w:noProof/>
            <w:webHidden/>
          </w:rPr>
          <w:fldChar w:fldCharType="end"/>
        </w:r>
      </w:hyperlink>
    </w:p>
    <w:p w14:paraId="680F22F6" w14:textId="77777777" w:rsidR="00C47BB7" w:rsidRDefault="00326AB8">
      <w:pPr>
        <w:pStyle w:val="TOC3"/>
        <w:tabs>
          <w:tab w:val="left" w:pos="1100"/>
          <w:tab w:val="right" w:leader="dot" w:pos="9017"/>
        </w:tabs>
        <w:rPr>
          <w:rFonts w:eastAsiaTheme="minorEastAsia"/>
          <w:noProof/>
          <w:sz w:val="22"/>
        </w:rPr>
      </w:pPr>
      <w:hyperlink w:anchor="_Toc49192803" w:history="1">
        <w:r w:rsidR="00C47BB7" w:rsidRPr="00E91A6A">
          <w:rPr>
            <w:rStyle w:val="Hyperlink"/>
            <w:noProof/>
          </w:rPr>
          <w:t>4.1.6</w:t>
        </w:r>
        <w:r w:rsidR="00C47BB7">
          <w:rPr>
            <w:rFonts w:eastAsiaTheme="minorEastAsia"/>
            <w:noProof/>
            <w:sz w:val="22"/>
          </w:rPr>
          <w:tab/>
        </w:r>
        <w:r w:rsidR="00C47BB7" w:rsidRPr="00E91A6A">
          <w:rPr>
            <w:rStyle w:val="Hyperlink"/>
            <w:noProof/>
          </w:rPr>
          <w:t>STOP</w:t>
        </w:r>
        <w:r w:rsidR="00C47BB7">
          <w:rPr>
            <w:noProof/>
            <w:webHidden/>
          </w:rPr>
          <w:tab/>
        </w:r>
        <w:r w:rsidR="00C47BB7">
          <w:rPr>
            <w:noProof/>
            <w:webHidden/>
          </w:rPr>
          <w:fldChar w:fldCharType="begin"/>
        </w:r>
        <w:r w:rsidR="00C47BB7">
          <w:rPr>
            <w:noProof/>
            <w:webHidden/>
          </w:rPr>
          <w:instrText xml:space="preserve"> PAGEREF _Toc49192803 \h </w:instrText>
        </w:r>
        <w:r w:rsidR="00C47BB7">
          <w:rPr>
            <w:noProof/>
            <w:webHidden/>
          </w:rPr>
        </w:r>
        <w:r w:rsidR="00C47BB7">
          <w:rPr>
            <w:noProof/>
            <w:webHidden/>
          </w:rPr>
          <w:fldChar w:fldCharType="separate"/>
        </w:r>
        <w:r w:rsidR="00C47BB7">
          <w:rPr>
            <w:noProof/>
            <w:webHidden/>
          </w:rPr>
          <w:t>19</w:t>
        </w:r>
        <w:r w:rsidR="00C47BB7">
          <w:rPr>
            <w:noProof/>
            <w:webHidden/>
          </w:rPr>
          <w:fldChar w:fldCharType="end"/>
        </w:r>
      </w:hyperlink>
    </w:p>
    <w:p w14:paraId="27BD2870" w14:textId="77777777" w:rsidR="00C47BB7" w:rsidRDefault="00326AB8">
      <w:pPr>
        <w:pStyle w:val="TOC2"/>
        <w:rPr>
          <w:rFonts w:eastAsiaTheme="minorEastAsia"/>
          <w:noProof/>
          <w:sz w:val="22"/>
        </w:rPr>
      </w:pPr>
      <w:hyperlink w:anchor="_Toc49192804" w:history="1">
        <w:r w:rsidR="00C47BB7" w:rsidRPr="00E91A6A">
          <w:rPr>
            <w:rStyle w:val="Hyperlink"/>
            <w:noProof/>
            <w:rtl/>
          </w:rPr>
          <w:t>4.2</w:t>
        </w:r>
        <w:r w:rsidR="00C47BB7">
          <w:rPr>
            <w:rFonts w:eastAsiaTheme="minorEastAsia"/>
            <w:noProof/>
            <w:sz w:val="22"/>
          </w:rPr>
          <w:tab/>
        </w:r>
        <w:r w:rsidR="00C47BB7" w:rsidRPr="00E91A6A">
          <w:rPr>
            <w:rStyle w:val="Hyperlink"/>
            <w:noProof/>
          </w:rPr>
          <w:t>Query Messages</w:t>
        </w:r>
        <w:r w:rsidR="00C47BB7">
          <w:rPr>
            <w:noProof/>
            <w:webHidden/>
          </w:rPr>
          <w:tab/>
        </w:r>
        <w:r w:rsidR="00C47BB7">
          <w:rPr>
            <w:noProof/>
            <w:webHidden/>
          </w:rPr>
          <w:fldChar w:fldCharType="begin"/>
        </w:r>
        <w:r w:rsidR="00C47BB7">
          <w:rPr>
            <w:noProof/>
            <w:webHidden/>
          </w:rPr>
          <w:instrText xml:space="preserve"> PAGEREF _Toc49192804 \h </w:instrText>
        </w:r>
        <w:r w:rsidR="00C47BB7">
          <w:rPr>
            <w:noProof/>
            <w:webHidden/>
          </w:rPr>
        </w:r>
        <w:r w:rsidR="00C47BB7">
          <w:rPr>
            <w:noProof/>
            <w:webHidden/>
          </w:rPr>
          <w:fldChar w:fldCharType="separate"/>
        </w:r>
        <w:r w:rsidR="00C47BB7">
          <w:rPr>
            <w:noProof/>
            <w:webHidden/>
          </w:rPr>
          <w:t>20</w:t>
        </w:r>
        <w:r w:rsidR="00C47BB7">
          <w:rPr>
            <w:noProof/>
            <w:webHidden/>
          </w:rPr>
          <w:fldChar w:fldCharType="end"/>
        </w:r>
      </w:hyperlink>
    </w:p>
    <w:p w14:paraId="1EC507D6" w14:textId="77777777" w:rsidR="00C47BB7" w:rsidRDefault="00326AB8">
      <w:pPr>
        <w:pStyle w:val="TOC3"/>
        <w:tabs>
          <w:tab w:val="left" w:pos="1100"/>
          <w:tab w:val="right" w:leader="dot" w:pos="9017"/>
        </w:tabs>
        <w:rPr>
          <w:rFonts w:eastAsiaTheme="minorEastAsia"/>
          <w:noProof/>
          <w:sz w:val="22"/>
        </w:rPr>
      </w:pPr>
      <w:hyperlink w:anchor="_Toc49192805" w:history="1">
        <w:r w:rsidR="00C47BB7" w:rsidRPr="00E91A6A">
          <w:rPr>
            <w:rStyle w:val="Hyperlink"/>
            <w:noProof/>
          </w:rPr>
          <w:t>4.2.1</w:t>
        </w:r>
        <w:r w:rsidR="00C47BB7">
          <w:rPr>
            <w:rFonts w:eastAsiaTheme="minorEastAsia"/>
            <w:noProof/>
            <w:sz w:val="22"/>
          </w:rPr>
          <w:tab/>
        </w:r>
        <w:r w:rsidR="00C47BB7" w:rsidRPr="00E91A6A">
          <w:rPr>
            <w:rStyle w:val="Hyperlink"/>
            <w:noProof/>
          </w:rPr>
          <w:t>GET_STATUS</w:t>
        </w:r>
        <w:r w:rsidR="00C47BB7">
          <w:rPr>
            <w:noProof/>
            <w:webHidden/>
          </w:rPr>
          <w:tab/>
        </w:r>
        <w:r w:rsidR="00C47BB7">
          <w:rPr>
            <w:noProof/>
            <w:webHidden/>
          </w:rPr>
          <w:fldChar w:fldCharType="begin"/>
        </w:r>
        <w:r w:rsidR="00C47BB7">
          <w:rPr>
            <w:noProof/>
            <w:webHidden/>
          </w:rPr>
          <w:instrText xml:space="preserve"> PAGEREF _Toc49192805 \h </w:instrText>
        </w:r>
        <w:r w:rsidR="00C47BB7">
          <w:rPr>
            <w:noProof/>
            <w:webHidden/>
          </w:rPr>
        </w:r>
        <w:r w:rsidR="00C47BB7">
          <w:rPr>
            <w:noProof/>
            <w:webHidden/>
          </w:rPr>
          <w:fldChar w:fldCharType="separate"/>
        </w:r>
        <w:r w:rsidR="00C47BB7">
          <w:rPr>
            <w:noProof/>
            <w:webHidden/>
          </w:rPr>
          <w:t>20</w:t>
        </w:r>
        <w:r w:rsidR="00C47BB7">
          <w:rPr>
            <w:noProof/>
            <w:webHidden/>
          </w:rPr>
          <w:fldChar w:fldCharType="end"/>
        </w:r>
      </w:hyperlink>
    </w:p>
    <w:p w14:paraId="07CA6A99" w14:textId="77777777" w:rsidR="00C47BB7" w:rsidRDefault="00326AB8">
      <w:pPr>
        <w:pStyle w:val="TOC3"/>
        <w:tabs>
          <w:tab w:val="left" w:pos="1100"/>
          <w:tab w:val="right" w:leader="dot" w:pos="9017"/>
        </w:tabs>
        <w:rPr>
          <w:rFonts w:eastAsiaTheme="minorEastAsia"/>
          <w:noProof/>
          <w:sz w:val="22"/>
        </w:rPr>
      </w:pPr>
      <w:hyperlink w:anchor="_Toc49192806" w:history="1">
        <w:r w:rsidR="00C47BB7" w:rsidRPr="00E91A6A">
          <w:rPr>
            <w:rStyle w:val="Hyperlink"/>
            <w:noProof/>
          </w:rPr>
          <w:t>4.2.2</w:t>
        </w:r>
        <w:r w:rsidR="00C47BB7">
          <w:rPr>
            <w:rFonts w:eastAsiaTheme="minorEastAsia"/>
            <w:noProof/>
            <w:sz w:val="22"/>
          </w:rPr>
          <w:tab/>
        </w:r>
        <w:r w:rsidR="00C47BB7" w:rsidRPr="00E91A6A">
          <w:rPr>
            <w:rStyle w:val="Hyperlink"/>
            <w:noProof/>
          </w:rPr>
          <w:t>JSON_DATA / BINARY_DATA</w:t>
        </w:r>
        <w:r w:rsidR="00C47BB7">
          <w:rPr>
            <w:noProof/>
            <w:webHidden/>
          </w:rPr>
          <w:tab/>
        </w:r>
        <w:r w:rsidR="00C47BB7">
          <w:rPr>
            <w:noProof/>
            <w:webHidden/>
          </w:rPr>
          <w:fldChar w:fldCharType="begin"/>
        </w:r>
        <w:r w:rsidR="00C47BB7">
          <w:rPr>
            <w:noProof/>
            <w:webHidden/>
          </w:rPr>
          <w:instrText xml:space="preserve"> PAGEREF _Toc49192806 \h </w:instrText>
        </w:r>
        <w:r w:rsidR="00C47BB7">
          <w:rPr>
            <w:noProof/>
            <w:webHidden/>
          </w:rPr>
        </w:r>
        <w:r w:rsidR="00C47BB7">
          <w:rPr>
            <w:noProof/>
            <w:webHidden/>
          </w:rPr>
          <w:fldChar w:fldCharType="separate"/>
        </w:r>
        <w:r w:rsidR="00C47BB7">
          <w:rPr>
            <w:noProof/>
            <w:webHidden/>
          </w:rPr>
          <w:t>21</w:t>
        </w:r>
        <w:r w:rsidR="00C47BB7">
          <w:rPr>
            <w:noProof/>
            <w:webHidden/>
          </w:rPr>
          <w:fldChar w:fldCharType="end"/>
        </w:r>
      </w:hyperlink>
    </w:p>
    <w:p w14:paraId="7B68187D" w14:textId="77777777" w:rsidR="00C47BB7" w:rsidRDefault="00326AB8">
      <w:pPr>
        <w:pStyle w:val="TOC2"/>
        <w:rPr>
          <w:rFonts w:eastAsiaTheme="minorEastAsia"/>
          <w:noProof/>
          <w:sz w:val="22"/>
        </w:rPr>
      </w:pPr>
      <w:hyperlink w:anchor="_Toc49192807" w:history="1">
        <w:r w:rsidR="00C47BB7" w:rsidRPr="00E91A6A">
          <w:rPr>
            <w:rStyle w:val="Hyperlink"/>
            <w:noProof/>
          </w:rPr>
          <w:t>4.3</w:t>
        </w:r>
        <w:r w:rsidR="00C47BB7">
          <w:rPr>
            <w:rFonts w:eastAsiaTheme="minorEastAsia"/>
            <w:noProof/>
            <w:sz w:val="22"/>
          </w:rPr>
          <w:tab/>
        </w:r>
        <w:r w:rsidR="00C47BB7" w:rsidRPr="00E91A6A">
          <w:rPr>
            <w:rStyle w:val="Hyperlink"/>
            <w:noProof/>
          </w:rPr>
          <w:t>Notification Messages</w:t>
        </w:r>
        <w:r w:rsidR="00C47BB7">
          <w:rPr>
            <w:noProof/>
            <w:webHidden/>
          </w:rPr>
          <w:tab/>
        </w:r>
        <w:r w:rsidR="00C47BB7">
          <w:rPr>
            <w:noProof/>
            <w:webHidden/>
          </w:rPr>
          <w:fldChar w:fldCharType="begin"/>
        </w:r>
        <w:r w:rsidR="00C47BB7">
          <w:rPr>
            <w:noProof/>
            <w:webHidden/>
          </w:rPr>
          <w:instrText xml:space="preserve"> PAGEREF _Toc49192807 \h </w:instrText>
        </w:r>
        <w:r w:rsidR="00C47BB7">
          <w:rPr>
            <w:noProof/>
            <w:webHidden/>
          </w:rPr>
        </w:r>
        <w:r w:rsidR="00C47BB7">
          <w:rPr>
            <w:noProof/>
            <w:webHidden/>
          </w:rPr>
          <w:fldChar w:fldCharType="separate"/>
        </w:r>
        <w:r w:rsidR="00C47BB7">
          <w:rPr>
            <w:noProof/>
            <w:webHidden/>
          </w:rPr>
          <w:t>29</w:t>
        </w:r>
        <w:r w:rsidR="00C47BB7">
          <w:rPr>
            <w:noProof/>
            <w:webHidden/>
          </w:rPr>
          <w:fldChar w:fldCharType="end"/>
        </w:r>
      </w:hyperlink>
    </w:p>
    <w:p w14:paraId="63807A5B" w14:textId="77777777" w:rsidR="00C47BB7" w:rsidRDefault="00326AB8">
      <w:pPr>
        <w:pStyle w:val="TOC3"/>
        <w:tabs>
          <w:tab w:val="left" w:pos="1100"/>
          <w:tab w:val="right" w:leader="dot" w:pos="9017"/>
        </w:tabs>
        <w:rPr>
          <w:rFonts w:eastAsiaTheme="minorEastAsia"/>
          <w:noProof/>
          <w:sz w:val="22"/>
        </w:rPr>
      </w:pPr>
      <w:hyperlink w:anchor="_Toc49192808" w:history="1">
        <w:r w:rsidR="00C47BB7" w:rsidRPr="00E91A6A">
          <w:rPr>
            <w:rStyle w:val="Hyperlink"/>
            <w:noProof/>
          </w:rPr>
          <w:t>4.3.1</w:t>
        </w:r>
        <w:r w:rsidR="00C47BB7">
          <w:rPr>
            <w:rFonts w:eastAsiaTheme="minorEastAsia"/>
            <w:noProof/>
            <w:sz w:val="22"/>
          </w:rPr>
          <w:tab/>
        </w:r>
        <w:r w:rsidR="00C47BB7" w:rsidRPr="00E91A6A">
          <w:rPr>
            <w:rStyle w:val="Hyperlink"/>
            <w:noProof/>
          </w:rPr>
          <w:t>EVK_PROLOG</w:t>
        </w:r>
        <w:r w:rsidR="00C47BB7">
          <w:rPr>
            <w:noProof/>
            <w:webHidden/>
          </w:rPr>
          <w:tab/>
        </w:r>
        <w:r w:rsidR="00C47BB7">
          <w:rPr>
            <w:noProof/>
            <w:webHidden/>
          </w:rPr>
          <w:fldChar w:fldCharType="begin"/>
        </w:r>
        <w:r w:rsidR="00C47BB7">
          <w:rPr>
            <w:noProof/>
            <w:webHidden/>
          </w:rPr>
          <w:instrText xml:space="preserve"> PAGEREF _Toc49192808 \h </w:instrText>
        </w:r>
        <w:r w:rsidR="00C47BB7">
          <w:rPr>
            <w:noProof/>
            <w:webHidden/>
          </w:rPr>
        </w:r>
        <w:r w:rsidR="00C47BB7">
          <w:rPr>
            <w:noProof/>
            <w:webHidden/>
          </w:rPr>
          <w:fldChar w:fldCharType="separate"/>
        </w:r>
        <w:r w:rsidR="00C47BB7">
          <w:rPr>
            <w:noProof/>
            <w:webHidden/>
          </w:rPr>
          <w:t>29</w:t>
        </w:r>
        <w:r w:rsidR="00C47BB7">
          <w:rPr>
            <w:noProof/>
            <w:webHidden/>
          </w:rPr>
          <w:fldChar w:fldCharType="end"/>
        </w:r>
      </w:hyperlink>
    </w:p>
    <w:p w14:paraId="52E2D424" w14:textId="77777777" w:rsidR="00E84488" w:rsidRDefault="002F09A9" w:rsidP="002F09A9">
      <w:pPr>
        <w:pStyle w:val="Basic"/>
      </w:pPr>
      <w:r>
        <w:fldChar w:fldCharType="end"/>
      </w:r>
    </w:p>
    <w:p w14:paraId="62F1562C" w14:textId="77777777" w:rsidR="00406C71" w:rsidRDefault="00406C71">
      <w:pPr>
        <w:keepLines w:val="0"/>
        <w:spacing w:before="0" w:after="160" w:line="22" w:lineRule="auto"/>
        <w:rPr>
          <w:rFonts w:eastAsiaTheme="majorEastAsia" w:cstheme="minorHAnsi"/>
          <w:color w:val="0070C0"/>
          <w:sz w:val="36"/>
          <w:szCs w:val="36"/>
          <w:lang w:eastAsia="ja-JP"/>
        </w:rPr>
      </w:pPr>
      <w:r>
        <w:br w:type="page"/>
      </w:r>
    </w:p>
    <w:p w14:paraId="5F83C1CE" w14:textId="77777777" w:rsidR="00AC0850" w:rsidRDefault="001077EC" w:rsidP="001077EC">
      <w:pPr>
        <w:pStyle w:val="Heading1"/>
      </w:pPr>
      <w:bookmarkStart w:id="0" w:name="_Toc49192781"/>
      <w:bookmarkStart w:id="1" w:name="_Toc44514416"/>
      <w:r>
        <w:lastRenderedPageBreak/>
        <w:t>Introduction</w:t>
      </w:r>
      <w:bookmarkEnd w:id="0"/>
    </w:p>
    <w:p w14:paraId="5CAEE449" w14:textId="07488623" w:rsidR="001077EC" w:rsidRPr="001077EC" w:rsidRDefault="001077EC" w:rsidP="00984994">
      <w:r>
        <w:t xml:space="preserve">This </w:t>
      </w:r>
      <w:r w:rsidR="00904FDB">
        <w:t>reference guide</w:t>
      </w:r>
      <w:r>
        <w:t xml:space="preserve"> describes how to </w:t>
      </w:r>
      <w:r w:rsidR="00984994">
        <w:t xml:space="preserve">generate and parse </w:t>
      </w:r>
      <w:r w:rsidR="00254ABF">
        <w:t>the EVK</w:t>
      </w:r>
      <w:r w:rsidR="00D75C63">
        <w:t xml:space="preserve"> Messaging Protocol </w:t>
      </w:r>
      <w:r w:rsidR="00984994">
        <w:t>messages.</w:t>
      </w:r>
    </w:p>
    <w:p w14:paraId="3C78A64D" w14:textId="77777777" w:rsidR="001077EC" w:rsidRPr="001355B7" w:rsidRDefault="001077EC" w:rsidP="001077EC">
      <w:pPr>
        <w:pStyle w:val="Heading2"/>
      </w:pPr>
      <w:bookmarkStart w:id="2" w:name="_Toc381617012"/>
      <w:bookmarkStart w:id="3" w:name="_Toc389481185"/>
      <w:bookmarkStart w:id="4" w:name="_Toc390698969"/>
      <w:bookmarkStart w:id="5" w:name="_Toc402083198"/>
      <w:bookmarkStart w:id="6" w:name="_Toc425192309"/>
      <w:bookmarkStart w:id="7" w:name="_Toc436819689"/>
      <w:bookmarkStart w:id="8" w:name="_Toc41472572"/>
      <w:bookmarkStart w:id="9" w:name="_Toc49192782"/>
      <w:r w:rsidRPr="00311FCD">
        <w:t>Audience</w:t>
      </w:r>
      <w:bookmarkEnd w:id="2"/>
      <w:bookmarkEnd w:id="3"/>
      <w:bookmarkEnd w:id="4"/>
      <w:bookmarkEnd w:id="5"/>
      <w:bookmarkEnd w:id="6"/>
      <w:bookmarkEnd w:id="7"/>
      <w:bookmarkEnd w:id="8"/>
      <w:bookmarkEnd w:id="9"/>
    </w:p>
    <w:p w14:paraId="7B90B362" w14:textId="77777777" w:rsidR="001077EC" w:rsidRPr="001355B7" w:rsidRDefault="001077EC" w:rsidP="001077EC">
      <w:r w:rsidRPr="001355B7">
        <w:t>This document is targeted at the following audiences:</w:t>
      </w:r>
    </w:p>
    <w:p w14:paraId="793EA784" w14:textId="3C7D84D4" w:rsidR="001077EC" w:rsidRPr="001077EC" w:rsidRDefault="001077EC" w:rsidP="00984994">
      <w:pPr>
        <w:pStyle w:val="Bullet1"/>
      </w:pPr>
      <w:r>
        <w:t>Product and development p</w:t>
      </w:r>
      <w:r w:rsidRPr="001077EC">
        <w:t xml:space="preserve">ersonnel who are interested in </w:t>
      </w:r>
      <w:r w:rsidR="00984994">
        <w:t xml:space="preserve">using the </w:t>
      </w:r>
      <w:r w:rsidR="00254ABF">
        <w:t>EVK</w:t>
      </w:r>
      <w:r w:rsidR="00D75C63">
        <w:t xml:space="preserve"> Messaging Protocol </w:t>
      </w:r>
      <w:r w:rsidR="00984994">
        <w:t xml:space="preserve">to manage </w:t>
      </w:r>
      <w:r w:rsidRPr="001077EC">
        <w:t>Vayyar RF sensors.</w:t>
      </w:r>
    </w:p>
    <w:p w14:paraId="73AD68F6" w14:textId="77777777" w:rsidR="001077EC" w:rsidRDefault="001077EC" w:rsidP="001077EC">
      <w:pPr>
        <w:pStyle w:val="Heading2"/>
      </w:pPr>
      <w:bookmarkStart w:id="10" w:name="_Toc41472573"/>
      <w:bookmarkStart w:id="11" w:name="_Toc49192783"/>
      <w:r w:rsidRPr="00311FCD">
        <w:t>Related</w:t>
      </w:r>
      <w:r>
        <w:t xml:space="preserve"> Materials</w:t>
      </w:r>
      <w:bookmarkEnd w:id="10"/>
      <w:bookmarkEnd w:id="11"/>
    </w:p>
    <w:p w14:paraId="5EA0A8DD" w14:textId="77777777" w:rsidR="001077EC" w:rsidRDefault="001077EC" w:rsidP="001077EC">
      <w:r>
        <w:t>Refer to the following documents for additional information:</w:t>
      </w:r>
    </w:p>
    <w:p w14:paraId="547B1E18" w14:textId="77777777" w:rsidR="001077EC" w:rsidRPr="001077EC" w:rsidRDefault="00984994" w:rsidP="00984994">
      <w:pPr>
        <w:pStyle w:val="Bullet1"/>
        <w:rPr>
          <w:rStyle w:val="Emphasis"/>
        </w:rPr>
      </w:pPr>
      <w:r w:rsidRPr="00984994">
        <w:rPr>
          <w:rStyle w:val="Emphasis"/>
        </w:rPr>
        <w:t>Vayyar Application Note 001 - API Reference Guide</w:t>
      </w:r>
    </w:p>
    <w:p w14:paraId="123E6992" w14:textId="77777777" w:rsidR="001077EC" w:rsidRDefault="001077EC" w:rsidP="00C8261E">
      <w:pPr>
        <w:pStyle w:val="Heading2"/>
      </w:pPr>
      <w:bookmarkStart w:id="12" w:name="_Toc41472574"/>
      <w:bookmarkStart w:id="13" w:name="_Toc49192784"/>
      <w:r w:rsidRPr="008B2563">
        <w:t>Glossary</w:t>
      </w:r>
      <w:bookmarkEnd w:id="12"/>
      <w:bookmarkEnd w:id="13"/>
    </w:p>
    <w:p w14:paraId="7F64BA43" w14:textId="77777777" w:rsidR="00C8261E" w:rsidRPr="00C8261E" w:rsidRDefault="00C8261E" w:rsidP="00C8261E">
      <w:pPr>
        <w:pStyle w:val="Basic"/>
        <w:spacing w:before="0" w:line="160" w:lineRule="atLeast"/>
      </w:pP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7938"/>
      </w:tblGrid>
      <w:tr w:rsidR="001077EC" w14:paraId="3CDB1D35" w14:textId="77777777" w:rsidTr="00904FDB">
        <w:trPr>
          <w:trHeight w:val="284"/>
        </w:trPr>
        <w:tc>
          <w:tcPr>
            <w:tcW w:w="570" w:type="pct"/>
            <w:tcBorders>
              <w:top w:val="single" w:sz="4" w:space="0" w:color="auto"/>
              <w:left w:val="single" w:sz="4" w:space="0" w:color="auto"/>
              <w:bottom w:val="single" w:sz="4" w:space="0" w:color="auto"/>
              <w:right w:val="single" w:sz="4" w:space="0" w:color="auto"/>
            </w:tcBorders>
            <w:shd w:val="clear" w:color="auto" w:fill="00B0F0"/>
            <w:hideMark/>
          </w:tcPr>
          <w:p w14:paraId="564A8D55" w14:textId="77777777" w:rsidR="001077EC" w:rsidRPr="001077EC" w:rsidRDefault="001077EC" w:rsidP="001077EC">
            <w:pPr>
              <w:pStyle w:val="TableHeader"/>
            </w:pPr>
            <w:r>
              <w:t xml:space="preserve">Term     </w:t>
            </w:r>
          </w:p>
        </w:tc>
        <w:tc>
          <w:tcPr>
            <w:tcW w:w="4430" w:type="pct"/>
            <w:tcBorders>
              <w:top w:val="single" w:sz="4" w:space="0" w:color="auto"/>
              <w:left w:val="single" w:sz="4" w:space="0" w:color="auto"/>
              <w:bottom w:val="single" w:sz="4" w:space="0" w:color="auto"/>
              <w:right w:val="single" w:sz="4" w:space="0" w:color="auto"/>
            </w:tcBorders>
            <w:shd w:val="clear" w:color="auto" w:fill="00B0F0"/>
            <w:hideMark/>
          </w:tcPr>
          <w:p w14:paraId="051CCC6D" w14:textId="77777777" w:rsidR="001077EC" w:rsidRPr="001077EC" w:rsidRDefault="001077EC" w:rsidP="001077EC">
            <w:pPr>
              <w:pStyle w:val="TableHeader"/>
            </w:pPr>
            <w:r>
              <w:t>Definition</w:t>
            </w:r>
          </w:p>
        </w:tc>
      </w:tr>
      <w:tr w:rsidR="001077EC" w14:paraId="53C7E7AE"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3CFC4927" w14:textId="77777777" w:rsidR="001077EC" w:rsidRPr="001077EC" w:rsidRDefault="001077EC" w:rsidP="001077EC">
            <w:pPr>
              <w:pStyle w:val="TableText"/>
            </w:pPr>
            <w:r>
              <w:t>API</w:t>
            </w:r>
          </w:p>
        </w:tc>
        <w:tc>
          <w:tcPr>
            <w:tcW w:w="4430" w:type="pct"/>
            <w:tcBorders>
              <w:top w:val="single" w:sz="8" w:space="0" w:color="000000"/>
              <w:left w:val="single" w:sz="8" w:space="0" w:color="000000"/>
              <w:bottom w:val="single" w:sz="8" w:space="0" w:color="000000"/>
              <w:right w:val="single" w:sz="8" w:space="0" w:color="000000"/>
            </w:tcBorders>
          </w:tcPr>
          <w:p w14:paraId="358F4146" w14:textId="77777777" w:rsidR="001077EC" w:rsidRPr="001077EC" w:rsidRDefault="001077EC" w:rsidP="001077EC">
            <w:pPr>
              <w:pStyle w:val="TableText"/>
            </w:pPr>
            <w:r>
              <w:t>Application Programming Interface</w:t>
            </w:r>
          </w:p>
        </w:tc>
      </w:tr>
      <w:tr w:rsidR="001077EC" w14:paraId="16B546E3"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370FE277" w14:textId="77777777" w:rsidR="001077EC" w:rsidRPr="001077EC" w:rsidRDefault="001077EC" w:rsidP="001077EC">
            <w:pPr>
              <w:pStyle w:val="TableText"/>
            </w:pPr>
            <w:r>
              <w:t>EVK</w:t>
            </w:r>
          </w:p>
        </w:tc>
        <w:tc>
          <w:tcPr>
            <w:tcW w:w="4430" w:type="pct"/>
            <w:tcBorders>
              <w:top w:val="single" w:sz="8" w:space="0" w:color="000000"/>
              <w:left w:val="single" w:sz="8" w:space="0" w:color="000000"/>
              <w:bottom w:val="single" w:sz="8" w:space="0" w:color="000000"/>
              <w:right w:val="single" w:sz="8" w:space="0" w:color="000000"/>
            </w:tcBorders>
          </w:tcPr>
          <w:p w14:paraId="776FCA6A" w14:textId="77777777" w:rsidR="001077EC" w:rsidRPr="001077EC" w:rsidRDefault="001077EC" w:rsidP="001077EC">
            <w:pPr>
              <w:pStyle w:val="TableText"/>
            </w:pPr>
            <w:r>
              <w:t>Evaluation Kit</w:t>
            </w:r>
          </w:p>
        </w:tc>
      </w:tr>
      <w:tr w:rsidR="001077EC" w14:paraId="6F0CD908"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436D280A" w14:textId="77777777" w:rsidR="001077EC" w:rsidRPr="001077EC" w:rsidRDefault="001077EC" w:rsidP="001077EC">
            <w:pPr>
              <w:pStyle w:val="TableText"/>
            </w:pPr>
            <w:r>
              <w:t>GUI</w:t>
            </w:r>
          </w:p>
        </w:tc>
        <w:tc>
          <w:tcPr>
            <w:tcW w:w="4430" w:type="pct"/>
            <w:tcBorders>
              <w:top w:val="single" w:sz="8" w:space="0" w:color="000000"/>
              <w:left w:val="single" w:sz="8" w:space="0" w:color="000000"/>
              <w:bottom w:val="single" w:sz="8" w:space="0" w:color="000000"/>
              <w:right w:val="single" w:sz="8" w:space="0" w:color="000000"/>
            </w:tcBorders>
          </w:tcPr>
          <w:p w14:paraId="4DA5DC9A" w14:textId="77777777" w:rsidR="001077EC" w:rsidRPr="001077EC" w:rsidRDefault="001077EC" w:rsidP="001077EC">
            <w:pPr>
              <w:pStyle w:val="TableText"/>
            </w:pPr>
            <w:r>
              <w:t>Graphical User Interface</w:t>
            </w:r>
          </w:p>
        </w:tc>
      </w:tr>
      <w:tr w:rsidR="00F27B02" w14:paraId="5742627F"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5AEF06FC" w14:textId="77777777" w:rsidR="00F27B02" w:rsidRDefault="00F27B02" w:rsidP="001077EC">
            <w:pPr>
              <w:pStyle w:val="TableText"/>
            </w:pPr>
            <w:r>
              <w:t>ID</w:t>
            </w:r>
          </w:p>
        </w:tc>
        <w:tc>
          <w:tcPr>
            <w:tcW w:w="4430" w:type="pct"/>
            <w:tcBorders>
              <w:top w:val="single" w:sz="8" w:space="0" w:color="000000"/>
              <w:left w:val="single" w:sz="8" w:space="0" w:color="000000"/>
              <w:bottom w:val="single" w:sz="8" w:space="0" w:color="000000"/>
              <w:right w:val="single" w:sz="8" w:space="0" w:color="000000"/>
            </w:tcBorders>
          </w:tcPr>
          <w:p w14:paraId="1EEBCDC9" w14:textId="77777777" w:rsidR="00F27B02" w:rsidRDefault="00F27B02" w:rsidP="001077EC">
            <w:pPr>
              <w:pStyle w:val="TableText"/>
            </w:pPr>
            <w:r>
              <w:t>Identifier</w:t>
            </w:r>
          </w:p>
        </w:tc>
      </w:tr>
      <w:tr w:rsidR="001077EC" w14:paraId="77A51B54"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28C9911B" w14:textId="77777777" w:rsidR="001077EC" w:rsidRPr="001077EC" w:rsidRDefault="001077EC" w:rsidP="001077EC">
            <w:pPr>
              <w:pStyle w:val="TableText"/>
            </w:pPr>
            <w:r>
              <w:t>IP</w:t>
            </w:r>
          </w:p>
        </w:tc>
        <w:tc>
          <w:tcPr>
            <w:tcW w:w="4430" w:type="pct"/>
            <w:tcBorders>
              <w:top w:val="single" w:sz="8" w:space="0" w:color="000000"/>
              <w:left w:val="single" w:sz="8" w:space="0" w:color="000000"/>
              <w:bottom w:val="single" w:sz="8" w:space="0" w:color="000000"/>
              <w:right w:val="single" w:sz="8" w:space="0" w:color="000000"/>
            </w:tcBorders>
          </w:tcPr>
          <w:p w14:paraId="57D09305" w14:textId="77777777" w:rsidR="001077EC" w:rsidRPr="001077EC" w:rsidRDefault="001077EC" w:rsidP="001077EC">
            <w:pPr>
              <w:pStyle w:val="TableText"/>
            </w:pPr>
            <w:r>
              <w:t xml:space="preserve">Internet Protocol.  An IP address </w:t>
            </w:r>
            <w:r w:rsidRPr="001077EC">
              <w:t>is a numerical identifier assigned to a computing device or node in a TCP/IP network.  The address is used to locate and identify the node in communications with other nodes on the network.</w:t>
            </w:r>
          </w:p>
        </w:tc>
      </w:tr>
      <w:tr w:rsidR="00E30AB5" w14:paraId="1586C6CF"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141650AB" w14:textId="77777777" w:rsidR="00E30AB5" w:rsidRDefault="00E30AB5" w:rsidP="007F38E5">
            <w:pPr>
              <w:pStyle w:val="TableText"/>
            </w:pPr>
            <w:r>
              <w:t>JSON</w:t>
            </w:r>
          </w:p>
        </w:tc>
        <w:tc>
          <w:tcPr>
            <w:tcW w:w="4430" w:type="pct"/>
            <w:tcBorders>
              <w:top w:val="single" w:sz="8" w:space="0" w:color="000000"/>
              <w:left w:val="single" w:sz="8" w:space="0" w:color="000000"/>
              <w:bottom w:val="single" w:sz="8" w:space="0" w:color="000000"/>
              <w:right w:val="single" w:sz="8" w:space="0" w:color="000000"/>
            </w:tcBorders>
          </w:tcPr>
          <w:p w14:paraId="37215A02" w14:textId="77777777" w:rsidR="00E30AB5" w:rsidRDefault="00E30AB5" w:rsidP="00E30AB5">
            <w:pPr>
              <w:pStyle w:val="TableText"/>
            </w:pPr>
            <w:r>
              <w:t>JavaScript Object Notation</w:t>
            </w:r>
          </w:p>
        </w:tc>
      </w:tr>
      <w:tr w:rsidR="007F38E5" w14:paraId="58DD7E60"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6E85C2FF" w14:textId="77777777" w:rsidR="007F38E5" w:rsidRDefault="007F38E5" w:rsidP="007F38E5">
            <w:pPr>
              <w:pStyle w:val="TableText"/>
            </w:pPr>
            <w:r>
              <w:t>MTI</w:t>
            </w:r>
          </w:p>
        </w:tc>
        <w:tc>
          <w:tcPr>
            <w:tcW w:w="4430" w:type="pct"/>
            <w:tcBorders>
              <w:top w:val="single" w:sz="8" w:space="0" w:color="000000"/>
              <w:left w:val="single" w:sz="8" w:space="0" w:color="000000"/>
              <w:bottom w:val="single" w:sz="8" w:space="0" w:color="000000"/>
              <w:right w:val="single" w:sz="8" w:space="0" w:color="000000"/>
            </w:tcBorders>
          </w:tcPr>
          <w:p w14:paraId="1C969BA3" w14:textId="77777777" w:rsidR="007F38E5" w:rsidRDefault="007F38E5" w:rsidP="007F38E5">
            <w:pPr>
              <w:pStyle w:val="TableText"/>
            </w:pPr>
            <w:r>
              <w:t>Moving Target Indicator</w:t>
            </w:r>
          </w:p>
        </w:tc>
      </w:tr>
      <w:tr w:rsidR="007F38E5" w14:paraId="731319CC" w14:textId="77777777" w:rsidTr="00904FDB">
        <w:trPr>
          <w:trHeight w:val="284"/>
        </w:trPr>
        <w:tc>
          <w:tcPr>
            <w:tcW w:w="570" w:type="pct"/>
            <w:tcBorders>
              <w:top w:val="single" w:sz="8" w:space="0" w:color="000000"/>
              <w:left w:val="single" w:sz="8" w:space="0" w:color="000000"/>
              <w:bottom w:val="single" w:sz="8" w:space="0" w:color="000000"/>
              <w:right w:val="single" w:sz="8" w:space="0" w:color="000000"/>
            </w:tcBorders>
          </w:tcPr>
          <w:p w14:paraId="444611A0" w14:textId="77777777" w:rsidR="007F38E5" w:rsidRDefault="007F38E5" w:rsidP="007F38E5">
            <w:pPr>
              <w:pStyle w:val="TableText"/>
            </w:pPr>
            <w:r>
              <w:t>PC</w:t>
            </w:r>
          </w:p>
        </w:tc>
        <w:tc>
          <w:tcPr>
            <w:tcW w:w="4430" w:type="pct"/>
            <w:tcBorders>
              <w:top w:val="single" w:sz="8" w:space="0" w:color="000000"/>
              <w:left w:val="single" w:sz="8" w:space="0" w:color="000000"/>
              <w:bottom w:val="single" w:sz="8" w:space="0" w:color="000000"/>
              <w:right w:val="single" w:sz="8" w:space="0" w:color="000000"/>
            </w:tcBorders>
          </w:tcPr>
          <w:p w14:paraId="4F1EFE6A" w14:textId="77777777" w:rsidR="007F38E5" w:rsidRDefault="007F38E5" w:rsidP="007F38E5">
            <w:pPr>
              <w:pStyle w:val="TableText"/>
            </w:pPr>
            <w:r>
              <w:t>Personal Computer</w:t>
            </w:r>
          </w:p>
        </w:tc>
      </w:tr>
    </w:tbl>
    <w:p w14:paraId="3ED19986" w14:textId="77777777" w:rsidR="001077EC" w:rsidRPr="001077EC" w:rsidRDefault="001077EC" w:rsidP="00D0308F">
      <w:pPr>
        <w:pStyle w:val="Basic"/>
      </w:pPr>
    </w:p>
    <w:p w14:paraId="09FB919C" w14:textId="3CDEF924" w:rsidR="00416153" w:rsidRDefault="00254ABF" w:rsidP="00683A50">
      <w:pPr>
        <w:pStyle w:val="Heading1"/>
      </w:pPr>
      <w:bookmarkStart w:id="14" w:name="_Toc33257291"/>
      <w:bookmarkStart w:id="15" w:name="_Toc33257310"/>
      <w:bookmarkStart w:id="16" w:name="_Toc33346453"/>
      <w:bookmarkStart w:id="17" w:name="_Toc33257292"/>
      <w:bookmarkStart w:id="18" w:name="_Toc33257311"/>
      <w:bookmarkStart w:id="19" w:name="_Toc33346454"/>
      <w:bookmarkStart w:id="20" w:name="_Toc49192785"/>
      <w:bookmarkStart w:id="21" w:name="_Ref31094897"/>
      <w:bookmarkStart w:id="22" w:name="_Toc41472589"/>
      <w:bookmarkStart w:id="23" w:name="_Toc44514418"/>
      <w:bookmarkStart w:id="24" w:name="_Toc481479569"/>
      <w:bookmarkStart w:id="25" w:name="_Toc342918656"/>
      <w:bookmarkEnd w:id="1"/>
      <w:bookmarkEnd w:id="14"/>
      <w:bookmarkEnd w:id="15"/>
      <w:bookmarkEnd w:id="16"/>
      <w:bookmarkEnd w:id="17"/>
      <w:bookmarkEnd w:id="18"/>
      <w:bookmarkEnd w:id="19"/>
      <w:r>
        <w:lastRenderedPageBreak/>
        <w:t>EVK</w:t>
      </w:r>
      <w:r w:rsidR="00416153">
        <w:t xml:space="preserve"> </w:t>
      </w:r>
      <w:r w:rsidR="009B1872">
        <w:t xml:space="preserve">Messaging </w:t>
      </w:r>
      <w:r w:rsidR="00416153">
        <w:t>Protocol</w:t>
      </w:r>
      <w:bookmarkEnd w:id="20"/>
    </w:p>
    <w:p w14:paraId="130DBEAE" w14:textId="5108AD79" w:rsidR="00D0308F" w:rsidRPr="001077EC" w:rsidRDefault="00D0308F" w:rsidP="00D0308F">
      <w:pPr>
        <w:pStyle w:val="Basic"/>
      </w:pPr>
      <w:r>
        <w:t xml:space="preserve">The </w:t>
      </w:r>
      <w:r w:rsidR="00254ABF">
        <w:t>EVK</w:t>
      </w:r>
      <w:r>
        <w:t xml:space="preserve"> Messaging Protocol serves as a messaging platform between an API client and the Vayyar EVK Engine server.  The protocol can be invoked following the establishment of a </w:t>
      </w:r>
      <w:hyperlink w:anchor="_Websocket_Connection" w:history="1">
        <w:r w:rsidRPr="00C47BB7">
          <w:rPr>
            <w:rStyle w:val="Hyperlink"/>
          </w:rPr>
          <w:t>websocket connection</w:t>
        </w:r>
      </w:hyperlink>
      <w:r>
        <w:t xml:space="preserve"> between the client and the server. </w:t>
      </w:r>
    </w:p>
    <w:p w14:paraId="1158C4BF" w14:textId="77777777" w:rsidR="00D8018A" w:rsidRDefault="00D8018A" w:rsidP="00D8018A">
      <w:pPr>
        <w:pStyle w:val="Basic"/>
      </w:pPr>
      <w:bookmarkStart w:id="26" w:name="_Message_Type"/>
      <w:bookmarkEnd w:id="21"/>
      <w:bookmarkEnd w:id="22"/>
      <w:bookmarkEnd w:id="26"/>
      <w:r>
        <w:t>The protocol supports messaging in two formats:</w:t>
      </w:r>
    </w:p>
    <w:p w14:paraId="15809B52" w14:textId="77777777" w:rsidR="00D8018A" w:rsidRDefault="00326AB8" w:rsidP="00D8018A">
      <w:pPr>
        <w:pStyle w:val="Bullet1"/>
      </w:pPr>
      <w:hyperlink w:anchor="_JSON_Format" w:history="1">
        <w:r w:rsidR="00D8018A" w:rsidRPr="008678F4">
          <w:rPr>
            <w:rStyle w:val="Hyperlink"/>
          </w:rPr>
          <w:t>JSON format</w:t>
        </w:r>
      </w:hyperlink>
    </w:p>
    <w:p w14:paraId="01D35AA8" w14:textId="77777777" w:rsidR="00D8018A" w:rsidRPr="00416153" w:rsidRDefault="00326AB8" w:rsidP="00D8018A">
      <w:pPr>
        <w:pStyle w:val="Bullet1"/>
      </w:pPr>
      <w:hyperlink w:anchor="_Binary_Format_1" w:history="1">
        <w:r w:rsidR="00D8018A" w:rsidRPr="008678F4">
          <w:rPr>
            <w:rStyle w:val="Hyperlink"/>
          </w:rPr>
          <w:t>Binary format</w:t>
        </w:r>
      </w:hyperlink>
    </w:p>
    <w:p w14:paraId="2449858C" w14:textId="77777777" w:rsidR="00C47BB7" w:rsidRDefault="00C47BB7" w:rsidP="00D8018A">
      <w:pPr>
        <w:pStyle w:val="Heading2"/>
      </w:pPr>
      <w:bookmarkStart w:id="27" w:name="_JSON_Format"/>
      <w:bookmarkStart w:id="28" w:name="_Websocket_Connection"/>
      <w:bookmarkStart w:id="29" w:name="_Toc49192786"/>
      <w:bookmarkEnd w:id="27"/>
      <w:bookmarkEnd w:id="28"/>
      <w:r>
        <w:t>Websocket Connection</w:t>
      </w:r>
      <w:bookmarkEnd w:id="29"/>
    </w:p>
    <w:p w14:paraId="33950D46" w14:textId="77777777" w:rsidR="00C47BB7" w:rsidRDefault="00C47BB7" w:rsidP="00C47BB7">
      <w:r>
        <w:t>The websocket connection between the API client and the Vayyar EVK Engine server serves a platform for the messaging protocol.</w:t>
      </w:r>
    </w:p>
    <w:p w14:paraId="782B16DC" w14:textId="77777777" w:rsidR="00C47BB7" w:rsidRPr="001077EC" w:rsidRDefault="00C47BB7" w:rsidP="00C47BB7">
      <w:pPr>
        <w:pStyle w:val="NoteHeader"/>
        <w:rPr>
          <w:rFonts w:eastAsiaTheme="majorEastAsia"/>
        </w:rPr>
      </w:pPr>
      <w:r w:rsidRPr="001077EC">
        <w:rPr>
          <w:rFonts w:eastAsiaTheme="majorEastAsia"/>
        </w:rPr>
        <w:t>NOTE</w:t>
      </w:r>
    </w:p>
    <w:p w14:paraId="2818ED5C" w14:textId="77777777" w:rsidR="00C47BB7" w:rsidRPr="001077EC" w:rsidRDefault="00C47BB7" w:rsidP="00FD0C31">
      <w:pPr>
        <w:pStyle w:val="NoteText"/>
        <w:rPr>
          <w:rFonts w:eastAsiaTheme="majorEastAsia"/>
        </w:rPr>
      </w:pPr>
      <w:r w:rsidRPr="001077EC">
        <w:rPr>
          <w:rFonts w:eastAsiaTheme="majorEastAsia"/>
        </w:rPr>
        <w:t xml:space="preserve">The API Client software can run </w:t>
      </w:r>
      <w:r w:rsidR="00FD0C31" w:rsidRPr="001077EC">
        <w:rPr>
          <w:rFonts w:eastAsiaTheme="majorEastAsia"/>
        </w:rPr>
        <w:t xml:space="preserve">on the same </w:t>
      </w:r>
      <w:r w:rsidR="00FD0C31">
        <w:rPr>
          <w:rFonts w:eastAsiaTheme="majorEastAsia"/>
        </w:rPr>
        <w:t>PC</w:t>
      </w:r>
      <w:r w:rsidR="00FD0C31" w:rsidRPr="001077EC">
        <w:rPr>
          <w:rFonts w:eastAsiaTheme="majorEastAsia"/>
        </w:rPr>
        <w:t xml:space="preserve"> as the EVK Engine</w:t>
      </w:r>
      <w:r w:rsidR="00FD0C31">
        <w:rPr>
          <w:rFonts w:eastAsiaTheme="majorEastAsia"/>
        </w:rPr>
        <w:t xml:space="preserve">, or </w:t>
      </w:r>
      <w:r w:rsidRPr="001077EC">
        <w:rPr>
          <w:rFonts w:eastAsiaTheme="majorEastAsia"/>
        </w:rPr>
        <w:t xml:space="preserve">on </w:t>
      </w:r>
      <w:r>
        <w:rPr>
          <w:rFonts w:eastAsiaTheme="majorEastAsia"/>
        </w:rPr>
        <w:t>its</w:t>
      </w:r>
      <w:r w:rsidRPr="001077EC">
        <w:rPr>
          <w:rFonts w:eastAsiaTheme="majorEastAsia"/>
        </w:rPr>
        <w:t xml:space="preserve"> own dedicated </w:t>
      </w:r>
      <w:r w:rsidR="00FD0C31">
        <w:rPr>
          <w:rFonts w:eastAsiaTheme="majorEastAsia"/>
        </w:rPr>
        <w:t>PC</w:t>
      </w:r>
      <w:r w:rsidRPr="001077EC">
        <w:rPr>
          <w:rFonts w:eastAsiaTheme="majorEastAsia"/>
        </w:rPr>
        <w:t xml:space="preserve"> </w:t>
      </w:r>
      <w:r w:rsidR="00FD0C31">
        <w:rPr>
          <w:rFonts w:eastAsiaTheme="majorEastAsia"/>
        </w:rPr>
        <w:t>given that the EVK engine PC IP is accessible.</w:t>
      </w:r>
    </w:p>
    <w:p w14:paraId="5F56AA94" w14:textId="77777777" w:rsidR="00C47BB7" w:rsidRDefault="00C47BB7" w:rsidP="00C47BB7">
      <w:r>
        <w:t xml:space="preserve">The websocket server runs </w:t>
      </w:r>
      <w:r w:rsidRPr="00F27B02">
        <w:t xml:space="preserve">on </w:t>
      </w:r>
      <w:r>
        <w:rPr>
          <w:rStyle w:val="Emphasis"/>
        </w:rPr>
        <w:t>http</w:t>
      </w:r>
      <w:r w:rsidRPr="00896C44">
        <w:rPr>
          <w:rStyle w:val="Emphasis"/>
        </w:rPr>
        <w:t>://&lt;EVK-PC-IP&gt;:1234/</w:t>
      </w:r>
      <w:r>
        <w:t>, (where &lt;</w:t>
      </w:r>
      <w:r w:rsidRPr="00031B59">
        <w:t>EVK-PC-IP</w:t>
      </w:r>
      <w:r>
        <w:t>&gt; = the IP address of the PC on which the EVK Engine is running)</w:t>
      </w:r>
      <w:r w:rsidRPr="00F27B02">
        <w:t>.  The</w:t>
      </w:r>
      <w:r>
        <w:t xml:space="preserve"> API client, running either on the same PC or a different PC, should</w:t>
      </w:r>
      <w:r w:rsidRPr="00254B15">
        <w:t xml:space="preserve"> connect </w:t>
      </w:r>
      <w:r w:rsidRPr="00F27B02">
        <w:t xml:space="preserve">to </w:t>
      </w:r>
      <w:r w:rsidRPr="00896C44">
        <w:rPr>
          <w:rStyle w:val="Emphasis"/>
        </w:rPr>
        <w:t>ws://&lt;EVK-PC-IP&gt;:1234/</w:t>
      </w:r>
    </w:p>
    <w:p w14:paraId="1ADAC689" w14:textId="77777777" w:rsidR="00C47BB7" w:rsidRDefault="00C47BB7" w:rsidP="00C47BB7">
      <w:pPr>
        <w:pStyle w:val="NoteHeader1"/>
      </w:pPr>
      <w:r>
        <w:t>NOTE</w:t>
      </w:r>
    </w:p>
    <w:p w14:paraId="55FF3648" w14:textId="77777777" w:rsidR="00C47BB7" w:rsidRDefault="00C47BB7" w:rsidP="00C47BB7">
      <w:pPr>
        <w:pStyle w:val="NoteText1"/>
      </w:pPr>
      <w:r>
        <w:t>T</w:t>
      </w:r>
      <w:r w:rsidRPr="00254B15">
        <w:t xml:space="preserve">he </w:t>
      </w:r>
      <w:r>
        <w:t>client-</w:t>
      </w:r>
      <w:r w:rsidRPr="00254B15">
        <w:t xml:space="preserve">server connection is </w:t>
      </w:r>
      <w:r w:rsidRPr="004C3DFC">
        <w:rPr>
          <w:rStyle w:val="Emphasis"/>
        </w:rPr>
        <w:t>not</w:t>
      </w:r>
      <w:r w:rsidRPr="00254B15">
        <w:t xml:space="preserve"> secure, </w:t>
      </w:r>
      <w:r>
        <w:t xml:space="preserve">therefore the </w:t>
      </w:r>
      <w:r w:rsidRPr="00DD63EA">
        <w:rPr>
          <w:rStyle w:val="Emphasis"/>
        </w:rPr>
        <w:t>ws://</w:t>
      </w:r>
      <w:r w:rsidRPr="00254B15">
        <w:t xml:space="preserve"> </w:t>
      </w:r>
      <w:r>
        <w:t xml:space="preserve">prefix should be used.  The prefix </w:t>
      </w:r>
      <w:r w:rsidRPr="00DD63EA">
        <w:rPr>
          <w:rStyle w:val="Emphasis"/>
        </w:rPr>
        <w:t>wss://</w:t>
      </w:r>
      <w:r>
        <w:rPr>
          <w:rStyle w:val="Emphasis"/>
        </w:rPr>
        <w:t xml:space="preserve"> </w:t>
      </w:r>
      <w:r>
        <w:t xml:space="preserve">is </w:t>
      </w:r>
      <w:r w:rsidRPr="00F27B02">
        <w:rPr>
          <w:rStyle w:val="Strong"/>
        </w:rPr>
        <w:t>not</w:t>
      </w:r>
      <w:r>
        <w:t xml:space="preserve"> supported.</w:t>
      </w:r>
    </w:p>
    <w:p w14:paraId="3AD2510E" w14:textId="77777777" w:rsidR="00D8018A" w:rsidRPr="00C038DD" w:rsidRDefault="00D8018A" w:rsidP="00D8018A">
      <w:pPr>
        <w:pStyle w:val="Heading2"/>
      </w:pPr>
      <w:bookmarkStart w:id="30" w:name="_Toc49192787"/>
      <w:r>
        <w:t>JSON Format</w:t>
      </w:r>
      <w:bookmarkEnd w:id="30"/>
    </w:p>
    <w:p w14:paraId="317C6B51" w14:textId="77777777" w:rsidR="00BF5518" w:rsidRDefault="00BF5518" w:rsidP="00BF5518">
      <w:r>
        <w:t xml:space="preserve">The EVK JSON message contains 3 keys: </w:t>
      </w:r>
      <w:hyperlink w:anchor="_Message_Type" w:history="1">
        <w:r>
          <w:rPr>
            <w:rStyle w:val="Hyperlink"/>
          </w:rPr>
          <w:t>Me</w:t>
        </w:r>
        <w:r w:rsidRPr="008678F4">
          <w:rPr>
            <w:rStyle w:val="Hyperlink"/>
          </w:rPr>
          <w:t xml:space="preserve">ssage </w:t>
        </w:r>
        <w:r>
          <w:rPr>
            <w:rStyle w:val="Hyperlink"/>
          </w:rPr>
          <w:t>T</w:t>
        </w:r>
        <w:r w:rsidRPr="008678F4">
          <w:rPr>
            <w:rStyle w:val="Hyperlink"/>
          </w:rPr>
          <w:t>ype</w:t>
        </w:r>
      </w:hyperlink>
      <w:r>
        <w:t xml:space="preserve">, </w:t>
      </w:r>
      <w:hyperlink w:anchor="_Message_ID" w:history="1">
        <w:r>
          <w:rPr>
            <w:rStyle w:val="Hyperlink"/>
          </w:rPr>
          <w:t>M</w:t>
        </w:r>
        <w:r w:rsidRPr="008678F4">
          <w:rPr>
            <w:rStyle w:val="Hyperlink"/>
          </w:rPr>
          <w:t>essage ID</w:t>
        </w:r>
      </w:hyperlink>
      <w:r>
        <w:t xml:space="preserve">, and </w:t>
      </w:r>
      <w:hyperlink w:anchor="_Payload_1" w:history="1">
        <w:r>
          <w:rPr>
            <w:rStyle w:val="Hyperlink"/>
          </w:rPr>
          <w:t>P</w:t>
        </w:r>
        <w:r w:rsidRPr="008678F4">
          <w:rPr>
            <w:rStyle w:val="Hyperlink"/>
          </w:rPr>
          <w:t>ayload</w:t>
        </w:r>
      </w:hyperlink>
      <w:r>
        <w:t>, as illustrated in the figure below.</w:t>
      </w:r>
    </w:p>
    <w:p w14:paraId="0D2DC51E" w14:textId="77777777" w:rsidR="000C0FAC" w:rsidRDefault="00BF5518" w:rsidP="000C0FAC">
      <w:pPr>
        <w:pStyle w:val="Figure"/>
      </w:pPr>
      <w:r>
        <w:drawing>
          <wp:inline distT="0" distB="0" distL="0" distR="0" wp14:anchorId="5137EC06" wp14:editId="696682D6">
            <wp:extent cx="4467225" cy="44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10" cy="449730"/>
                    </a:xfrm>
                    <a:prstGeom prst="rect">
                      <a:avLst/>
                    </a:prstGeom>
                    <a:noFill/>
                  </pic:spPr>
                </pic:pic>
              </a:graphicData>
            </a:graphic>
          </wp:inline>
        </w:drawing>
      </w:r>
    </w:p>
    <w:p w14:paraId="2FEFB657" w14:textId="77777777" w:rsidR="00CB6007" w:rsidRDefault="00F076A0" w:rsidP="00D8018A">
      <w:pPr>
        <w:pStyle w:val="Heading3"/>
      </w:pPr>
      <w:bookmarkStart w:id="31" w:name="_Toc49192788"/>
      <w:r>
        <w:t>Message Type</w:t>
      </w:r>
      <w:bookmarkEnd w:id="31"/>
    </w:p>
    <w:p w14:paraId="1A32E20D" w14:textId="77777777" w:rsidR="00F076A0" w:rsidRPr="00F076A0" w:rsidRDefault="00F076A0" w:rsidP="000871D4">
      <w:pPr>
        <w:pStyle w:val="Basic"/>
      </w:pPr>
      <w:r>
        <w:t xml:space="preserve">The message type field describes the message’s use.  The following </w:t>
      </w:r>
      <w:r w:rsidR="001D5E3B">
        <w:t>message types are supported:</w:t>
      </w:r>
    </w:p>
    <w:p w14:paraId="2D16DA46" w14:textId="77777777" w:rsidR="001D5E3B" w:rsidRDefault="001D5E3B" w:rsidP="000871D4">
      <w:pPr>
        <w:pStyle w:val="Bullet1"/>
      </w:pPr>
      <w:r w:rsidRPr="001D5E3B">
        <w:rPr>
          <w:rStyle w:val="Strong"/>
        </w:rPr>
        <w:t>COMMAND.</w:t>
      </w:r>
      <w:r>
        <w:rPr>
          <w:rStyle w:val="Strong"/>
        </w:rPr>
        <w:t xml:space="preserve">  </w:t>
      </w:r>
      <w:r>
        <w:t xml:space="preserve">Command messages are </w:t>
      </w:r>
      <w:r w:rsidR="00355E3C">
        <w:t xml:space="preserve">sent by the client </w:t>
      </w:r>
      <w:r>
        <w:t>to read or write configuration settings, or to start or end a</w:t>
      </w:r>
      <w:r w:rsidR="00836DF6">
        <w:t>n imaging</w:t>
      </w:r>
      <w:r>
        <w:t xml:space="preserve"> </w:t>
      </w:r>
      <w:r w:rsidR="00476591">
        <w:t xml:space="preserve">recording or playback </w:t>
      </w:r>
      <w:r>
        <w:t>session.</w:t>
      </w:r>
      <w:r w:rsidR="00355E3C">
        <w:t xml:space="preserve">  Responses by the server are also of this type.</w:t>
      </w:r>
    </w:p>
    <w:p w14:paraId="60C08931" w14:textId="77777777" w:rsidR="001D5E3B" w:rsidRDefault="001D5E3B" w:rsidP="00476591">
      <w:pPr>
        <w:pStyle w:val="Bullet1"/>
      </w:pPr>
      <w:r>
        <w:rPr>
          <w:rStyle w:val="Strong"/>
        </w:rPr>
        <w:t>QUERY</w:t>
      </w:r>
      <w:r w:rsidRPr="001D5E3B">
        <w:t>.</w:t>
      </w:r>
      <w:r>
        <w:t xml:space="preserve">  Query messages are </w:t>
      </w:r>
      <w:r w:rsidR="00355E3C">
        <w:t xml:space="preserve">sent by the client to </w:t>
      </w:r>
      <w:r>
        <w:t xml:space="preserve">request </w:t>
      </w:r>
      <w:r w:rsidR="00355E3C">
        <w:t xml:space="preserve">data </w:t>
      </w:r>
      <w:r w:rsidR="00476591">
        <w:t xml:space="preserve">from the imaging session </w:t>
      </w:r>
      <w:r w:rsidR="00355E3C">
        <w:t xml:space="preserve">in </w:t>
      </w:r>
      <w:r>
        <w:t xml:space="preserve">JSON or binary </w:t>
      </w:r>
      <w:r w:rsidR="00355E3C">
        <w:t>format</w:t>
      </w:r>
      <w:r>
        <w:t>.</w:t>
      </w:r>
      <w:r w:rsidR="00355E3C">
        <w:t xml:space="preserve">  Responses by the server are also of this type.</w:t>
      </w:r>
    </w:p>
    <w:p w14:paraId="555C0DDE" w14:textId="77777777" w:rsidR="00984994" w:rsidRDefault="00984994" w:rsidP="000871D4">
      <w:pPr>
        <w:pStyle w:val="Bullet1"/>
      </w:pPr>
      <w:r>
        <w:rPr>
          <w:rStyle w:val="Strong"/>
        </w:rPr>
        <w:t>NOTIFICATION</w:t>
      </w:r>
      <w:r w:rsidRPr="001D5E3B">
        <w:t>.</w:t>
      </w:r>
      <w:r>
        <w:t xml:space="preserve">  Notification messages are sent by the server to the client in JSON format.</w:t>
      </w:r>
    </w:p>
    <w:p w14:paraId="478CDB29" w14:textId="77777777" w:rsidR="001D5E3B" w:rsidRDefault="00C77654" w:rsidP="00D8018A">
      <w:pPr>
        <w:pStyle w:val="Heading3"/>
      </w:pPr>
      <w:bookmarkStart w:id="32" w:name="_Message_ID"/>
      <w:bookmarkStart w:id="33" w:name="_Toc49192789"/>
      <w:bookmarkEnd w:id="32"/>
      <w:r>
        <w:lastRenderedPageBreak/>
        <w:t>Message ID</w:t>
      </w:r>
      <w:bookmarkEnd w:id="33"/>
    </w:p>
    <w:p w14:paraId="01C081C0" w14:textId="77777777" w:rsidR="00355E3C" w:rsidRPr="00B81909" w:rsidRDefault="00C77654" w:rsidP="00C8261E">
      <w:r>
        <w:rPr>
          <w:lang w:bidi="he-IL"/>
        </w:rPr>
        <w:t xml:space="preserve">The message ID field contains </w:t>
      </w:r>
      <w:r w:rsidR="00361BA1">
        <w:rPr>
          <w:lang w:bidi="he-IL"/>
        </w:rPr>
        <w:t xml:space="preserve">a string with </w:t>
      </w:r>
      <w:r>
        <w:rPr>
          <w:lang w:bidi="he-IL"/>
        </w:rPr>
        <w:t xml:space="preserve">the name of the message, and determines the message’s function and the content structure of the payload.  </w:t>
      </w:r>
      <w:r>
        <w:t>The following message IDs are supported:</w:t>
      </w:r>
      <w:r w:rsidR="00C8261E">
        <w:br/>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5"/>
        <w:gridCol w:w="2975"/>
        <w:gridCol w:w="2976"/>
      </w:tblGrid>
      <w:tr w:rsidR="00984994" w14:paraId="1BFA8671" w14:textId="77777777" w:rsidTr="00984994">
        <w:tc>
          <w:tcPr>
            <w:tcW w:w="2975" w:type="dxa"/>
            <w:tcBorders>
              <w:top w:val="single" w:sz="4" w:space="0" w:color="auto"/>
              <w:left w:val="single" w:sz="4" w:space="0" w:color="auto"/>
              <w:bottom w:val="single" w:sz="4" w:space="0" w:color="auto"/>
              <w:right w:val="single" w:sz="4" w:space="0" w:color="auto"/>
            </w:tcBorders>
            <w:shd w:val="clear" w:color="auto" w:fill="00B0F0"/>
            <w:hideMark/>
          </w:tcPr>
          <w:p w14:paraId="513E4BA9" w14:textId="77777777" w:rsidR="00984994" w:rsidRPr="002F0636" w:rsidRDefault="00984994" w:rsidP="000871D4">
            <w:pPr>
              <w:pStyle w:val="TableHeading"/>
              <w:rPr>
                <w:rFonts w:eastAsia="Cambria"/>
              </w:rPr>
            </w:pPr>
            <w:r>
              <w:t>Command Message IDs</w:t>
            </w:r>
          </w:p>
        </w:tc>
        <w:tc>
          <w:tcPr>
            <w:tcW w:w="2975" w:type="dxa"/>
            <w:tcBorders>
              <w:top w:val="single" w:sz="4" w:space="0" w:color="auto"/>
              <w:left w:val="single" w:sz="4" w:space="0" w:color="auto"/>
              <w:bottom w:val="single" w:sz="4" w:space="0" w:color="auto"/>
              <w:right w:val="single" w:sz="4" w:space="0" w:color="auto"/>
            </w:tcBorders>
            <w:shd w:val="clear" w:color="auto" w:fill="00B0F0"/>
            <w:hideMark/>
          </w:tcPr>
          <w:p w14:paraId="5DE972FA" w14:textId="77777777" w:rsidR="00984994" w:rsidRPr="002F0636" w:rsidRDefault="00984994" w:rsidP="000871D4">
            <w:pPr>
              <w:pStyle w:val="TableHeading"/>
              <w:rPr>
                <w:rFonts w:eastAsia="Cambria"/>
              </w:rPr>
            </w:pPr>
            <w:r>
              <w:t>Query Message IDs</w:t>
            </w:r>
          </w:p>
        </w:tc>
        <w:tc>
          <w:tcPr>
            <w:tcW w:w="2976" w:type="dxa"/>
            <w:tcBorders>
              <w:top w:val="single" w:sz="4" w:space="0" w:color="auto"/>
              <w:left w:val="single" w:sz="4" w:space="0" w:color="auto"/>
              <w:bottom w:val="single" w:sz="4" w:space="0" w:color="auto"/>
              <w:right w:val="single" w:sz="4" w:space="0" w:color="auto"/>
            </w:tcBorders>
            <w:shd w:val="clear" w:color="auto" w:fill="00B0F0"/>
          </w:tcPr>
          <w:p w14:paraId="5FECD6D5" w14:textId="77777777" w:rsidR="00984994" w:rsidRDefault="00984994" w:rsidP="000871D4">
            <w:pPr>
              <w:pStyle w:val="TableHeading"/>
            </w:pPr>
            <w:r>
              <w:t>Notification Message IDs</w:t>
            </w:r>
          </w:p>
        </w:tc>
      </w:tr>
      <w:tr w:rsidR="00984994" w14:paraId="18B24291" w14:textId="77777777" w:rsidTr="00984994">
        <w:tc>
          <w:tcPr>
            <w:tcW w:w="2975" w:type="dxa"/>
            <w:tcBorders>
              <w:top w:val="single" w:sz="4" w:space="0" w:color="auto"/>
              <w:left w:val="single" w:sz="4" w:space="0" w:color="auto"/>
              <w:bottom w:val="single" w:sz="4" w:space="0" w:color="auto"/>
              <w:right w:val="single" w:sz="4" w:space="0" w:color="auto"/>
            </w:tcBorders>
          </w:tcPr>
          <w:p w14:paraId="75046774" w14:textId="77777777" w:rsidR="00984994" w:rsidRDefault="00075F8F" w:rsidP="00075F8F">
            <w:pPr>
              <w:pStyle w:val="TableBullet"/>
              <w:spacing w:before="20" w:after="20" w:line="200" w:lineRule="atLeast"/>
            </w:pPr>
            <w:r>
              <w:t>“</w:t>
            </w:r>
            <w:r w:rsidR="00984994" w:rsidRPr="00256412">
              <w:t>SET_PARAMS</w:t>
            </w:r>
            <w:r>
              <w:t>”</w:t>
            </w:r>
          </w:p>
          <w:p w14:paraId="4501B524" w14:textId="77777777" w:rsidR="00984994" w:rsidRDefault="00075F8F" w:rsidP="009B1872">
            <w:pPr>
              <w:pStyle w:val="TableBullet"/>
              <w:spacing w:before="20" w:after="20" w:line="200" w:lineRule="atLeast"/>
            </w:pPr>
            <w:r>
              <w:t>“</w:t>
            </w:r>
            <w:r w:rsidR="00984994">
              <w:t>GET_PARAMS</w:t>
            </w:r>
            <w:r>
              <w:t>”</w:t>
            </w:r>
          </w:p>
          <w:p w14:paraId="6D8F0469" w14:textId="77777777" w:rsidR="00984994" w:rsidRDefault="00075F8F" w:rsidP="009B1872">
            <w:pPr>
              <w:pStyle w:val="TableBullet"/>
              <w:spacing w:before="20" w:after="20" w:line="200" w:lineRule="atLeast"/>
            </w:pPr>
            <w:r>
              <w:t>“</w:t>
            </w:r>
            <w:r w:rsidR="00984994">
              <w:t>RESET_PARAMS</w:t>
            </w:r>
            <w:r>
              <w:t>”</w:t>
            </w:r>
          </w:p>
          <w:p w14:paraId="22A92449" w14:textId="77777777" w:rsidR="00984994" w:rsidRPr="00256412" w:rsidRDefault="00075F8F" w:rsidP="009B1872">
            <w:pPr>
              <w:pStyle w:val="TableBullet"/>
              <w:spacing w:before="20" w:after="20" w:line="200" w:lineRule="atLeast"/>
            </w:pPr>
            <w:r>
              <w:t>“</w:t>
            </w:r>
            <w:r w:rsidR="00984994" w:rsidRPr="00256412">
              <w:t>SET_O</w:t>
            </w:r>
            <w:r w:rsidR="00984994">
              <w:t>UTPUTS</w:t>
            </w:r>
            <w:r>
              <w:t>”</w:t>
            </w:r>
          </w:p>
          <w:p w14:paraId="4DE1CCFA" w14:textId="77777777" w:rsidR="00984994" w:rsidRPr="00256412" w:rsidRDefault="00075F8F" w:rsidP="009B1872">
            <w:pPr>
              <w:pStyle w:val="TableBullet"/>
              <w:spacing w:before="20" w:after="20" w:line="200" w:lineRule="atLeast"/>
            </w:pPr>
            <w:r>
              <w:t>“</w:t>
            </w:r>
            <w:r w:rsidR="00984994" w:rsidRPr="00256412">
              <w:t>START</w:t>
            </w:r>
            <w:r>
              <w:t>”</w:t>
            </w:r>
          </w:p>
          <w:p w14:paraId="6A815F18" w14:textId="77777777" w:rsidR="00984994" w:rsidRPr="002F0636" w:rsidRDefault="00075F8F" w:rsidP="009B1872">
            <w:pPr>
              <w:pStyle w:val="TableBullet"/>
              <w:spacing w:before="20" w:after="20" w:line="200" w:lineRule="atLeast"/>
            </w:pPr>
            <w:r>
              <w:t>“</w:t>
            </w:r>
            <w:r w:rsidR="00984994" w:rsidRPr="00256412">
              <w:t>STOP</w:t>
            </w:r>
            <w:r>
              <w:t>”</w:t>
            </w:r>
          </w:p>
        </w:tc>
        <w:tc>
          <w:tcPr>
            <w:tcW w:w="2975" w:type="dxa"/>
            <w:tcBorders>
              <w:top w:val="single" w:sz="4" w:space="0" w:color="auto"/>
              <w:left w:val="single" w:sz="4" w:space="0" w:color="auto"/>
              <w:bottom w:val="single" w:sz="4" w:space="0" w:color="auto"/>
              <w:right w:val="single" w:sz="4" w:space="0" w:color="auto"/>
            </w:tcBorders>
            <w:hideMark/>
          </w:tcPr>
          <w:p w14:paraId="002A187B" w14:textId="77777777" w:rsidR="00984994" w:rsidRDefault="00075F8F" w:rsidP="009B1872">
            <w:pPr>
              <w:pStyle w:val="TableBullet"/>
              <w:spacing w:before="20" w:after="20" w:line="200" w:lineRule="atLeast"/>
            </w:pPr>
            <w:r>
              <w:t>“</w:t>
            </w:r>
            <w:r w:rsidR="00984994">
              <w:t>GET_STATUS</w:t>
            </w:r>
            <w:r>
              <w:t>”</w:t>
            </w:r>
          </w:p>
          <w:p w14:paraId="69F9C45A" w14:textId="77777777" w:rsidR="00984994" w:rsidRPr="00256412" w:rsidRDefault="00075F8F" w:rsidP="009B1872">
            <w:pPr>
              <w:pStyle w:val="TableBullet"/>
              <w:spacing w:before="20" w:after="20" w:line="200" w:lineRule="atLeast"/>
            </w:pPr>
            <w:r>
              <w:t>“</w:t>
            </w:r>
            <w:r w:rsidR="00984994" w:rsidRPr="00256412">
              <w:t>BINARY_DATA</w:t>
            </w:r>
            <w:r>
              <w:t>”</w:t>
            </w:r>
          </w:p>
          <w:p w14:paraId="2DEEAE34" w14:textId="77777777" w:rsidR="00984994" w:rsidRPr="002F0636" w:rsidRDefault="00075F8F" w:rsidP="009B1872">
            <w:pPr>
              <w:pStyle w:val="TableBullet"/>
              <w:spacing w:before="20" w:after="20" w:line="200" w:lineRule="atLeast"/>
            </w:pPr>
            <w:r>
              <w:t>“</w:t>
            </w:r>
            <w:r w:rsidR="00984994" w:rsidRPr="00256412">
              <w:t>JSON_DATA</w:t>
            </w:r>
          </w:p>
        </w:tc>
        <w:tc>
          <w:tcPr>
            <w:tcW w:w="2976" w:type="dxa"/>
            <w:tcBorders>
              <w:top w:val="single" w:sz="4" w:space="0" w:color="auto"/>
              <w:left w:val="single" w:sz="4" w:space="0" w:color="auto"/>
              <w:bottom w:val="single" w:sz="4" w:space="0" w:color="auto"/>
              <w:right w:val="single" w:sz="4" w:space="0" w:color="auto"/>
            </w:tcBorders>
          </w:tcPr>
          <w:p w14:paraId="389DCC45" w14:textId="77777777" w:rsidR="00984994" w:rsidRDefault="00075F8F" w:rsidP="009B1872">
            <w:pPr>
              <w:pStyle w:val="TableBullet"/>
              <w:spacing w:before="20" w:after="20" w:line="200" w:lineRule="atLeast"/>
            </w:pPr>
            <w:r>
              <w:t>“</w:t>
            </w:r>
            <w:r w:rsidR="00984994">
              <w:t>EVK_PROLOG</w:t>
            </w:r>
            <w:r>
              <w:t>”</w:t>
            </w:r>
          </w:p>
        </w:tc>
      </w:tr>
    </w:tbl>
    <w:p w14:paraId="09B083CE" w14:textId="77777777" w:rsidR="00601688" w:rsidRDefault="00476591" w:rsidP="00476591">
      <w:pPr>
        <w:pStyle w:val="Basic"/>
      </w:pPr>
      <w:bookmarkStart w:id="34" w:name="_Payload_1"/>
      <w:bookmarkStart w:id="35" w:name="_Binary_Format"/>
      <w:bookmarkStart w:id="36" w:name="_Binary_Format_1"/>
      <w:bookmarkEnd w:id="34"/>
      <w:bookmarkEnd w:id="35"/>
      <w:bookmarkEnd w:id="36"/>
      <w:r>
        <w:t xml:space="preserve">For </w:t>
      </w:r>
      <w:hyperlink w:anchor="_Messages" w:history="1">
        <w:r w:rsidRPr="00476591">
          <w:rPr>
            <w:rStyle w:val="Hyperlink"/>
          </w:rPr>
          <w:t>in-depth details</w:t>
        </w:r>
      </w:hyperlink>
      <w:r>
        <w:t xml:space="preserve"> on each message type, see Chapter </w:t>
      </w:r>
      <w:r>
        <w:fldChar w:fldCharType="begin"/>
      </w:r>
      <w:r>
        <w:instrText xml:space="preserve"> REF _Ref49191304 \r \h </w:instrText>
      </w:r>
      <w:r>
        <w:fldChar w:fldCharType="separate"/>
      </w:r>
      <w:r w:rsidR="00C47BB7">
        <w:rPr>
          <w:cs/>
        </w:rPr>
        <w:t>‎</w:t>
      </w:r>
      <w:r w:rsidR="00C47BB7">
        <w:t>4</w:t>
      </w:r>
      <w:r>
        <w:fldChar w:fldCharType="end"/>
      </w:r>
      <w:r>
        <w:t>.</w:t>
      </w:r>
    </w:p>
    <w:p w14:paraId="53BD221E" w14:textId="77777777" w:rsidR="00476591" w:rsidRDefault="00476591" w:rsidP="00476591">
      <w:pPr>
        <w:pStyle w:val="Heading3"/>
      </w:pPr>
      <w:bookmarkStart w:id="37" w:name="_Toc49192790"/>
      <w:r>
        <w:t>Payload</w:t>
      </w:r>
      <w:bookmarkEnd w:id="37"/>
    </w:p>
    <w:p w14:paraId="19D2C027" w14:textId="77777777" w:rsidR="00476591" w:rsidRDefault="00476591" w:rsidP="00476591">
      <w:pPr>
        <w:keepNext/>
      </w:pPr>
      <w:r>
        <w:rPr>
          <w:lang w:bidi="he-IL"/>
        </w:rPr>
        <w:t xml:space="preserve">The payload contains the actual data to be transmitted, and appears in JSON </w:t>
      </w:r>
      <w:r>
        <w:t>&lt;key&gt;:&lt;value&gt; format.  The structure of the payload is determined by the message ID.</w:t>
      </w:r>
    </w:p>
    <w:p w14:paraId="4522572F" w14:textId="77777777" w:rsidR="00476591" w:rsidRPr="00476591" w:rsidRDefault="00476591" w:rsidP="00476591">
      <w:pPr>
        <w:rPr>
          <w:lang w:bidi="he-IL"/>
        </w:rPr>
      </w:pPr>
    </w:p>
    <w:p w14:paraId="517776B2" w14:textId="77777777" w:rsidR="00EB745B" w:rsidRDefault="00EB745B">
      <w:pPr>
        <w:keepLines w:val="0"/>
        <w:spacing w:before="0" w:after="160" w:line="22" w:lineRule="auto"/>
        <w:rPr>
          <w:rFonts w:eastAsiaTheme="majorEastAsia" w:cstheme="majorBidi"/>
          <w:color w:val="0070C0"/>
          <w:sz w:val="36"/>
          <w:szCs w:val="26"/>
          <w:lang w:bidi="he-IL"/>
        </w:rPr>
      </w:pPr>
      <w:r>
        <w:br w:type="page"/>
      </w:r>
    </w:p>
    <w:p w14:paraId="6F117596" w14:textId="77777777" w:rsidR="00D8018A" w:rsidRDefault="00D8018A" w:rsidP="00D8018A">
      <w:pPr>
        <w:pStyle w:val="Heading2"/>
      </w:pPr>
      <w:bookmarkStart w:id="38" w:name="_Toc49192791"/>
      <w:r>
        <w:lastRenderedPageBreak/>
        <w:t>Binary Format</w:t>
      </w:r>
      <w:bookmarkEnd w:id="38"/>
    </w:p>
    <w:p w14:paraId="0BD8DD0D" w14:textId="77777777" w:rsidR="00D8018A" w:rsidRDefault="00D8018A" w:rsidP="009228D0">
      <w:pPr>
        <w:pStyle w:val="Basic"/>
      </w:pPr>
      <w:r>
        <w:t xml:space="preserve">The Binary Format is a special-purpose format that supports the transmission of binary data from an EVK Engine to an API client.  The protocol is optimized for sending large matrices of </w:t>
      </w:r>
      <w:r w:rsidR="00476591">
        <w:t>imaging</w:t>
      </w:r>
      <w:r>
        <w:t xml:space="preserve"> data over a </w:t>
      </w:r>
      <w:r w:rsidR="009228D0">
        <w:t>W</w:t>
      </w:r>
      <w:r>
        <w:t>ebsocket connection, while supporting a high frame rate.</w:t>
      </w:r>
    </w:p>
    <w:p w14:paraId="19A50262" w14:textId="77777777" w:rsidR="00D8018A" w:rsidRPr="002F0013" w:rsidRDefault="00D8018A" w:rsidP="00D8018A">
      <w:r>
        <w:t xml:space="preserve">A Websocket Messaging Protocol Binary Format message contains a </w:t>
      </w:r>
      <w:hyperlink w:anchor="_Message_Size" w:history="1">
        <w:r w:rsidRPr="003D68E9">
          <w:rPr>
            <w:rStyle w:val="Hyperlink"/>
          </w:rPr>
          <w:t>message size field</w:t>
        </w:r>
      </w:hyperlink>
      <w:r>
        <w:t xml:space="preserve">, </w:t>
      </w:r>
      <w:hyperlink w:anchor="_Header" w:history="1">
        <w:r w:rsidRPr="003D68E9">
          <w:rPr>
            <w:rStyle w:val="Hyperlink"/>
          </w:rPr>
          <w:t>header</w:t>
        </w:r>
      </w:hyperlink>
      <w:r>
        <w:t xml:space="preserve">, and </w:t>
      </w:r>
      <w:hyperlink w:anchor="_Payload" w:history="1">
        <w:r w:rsidRPr="003D68E9">
          <w:rPr>
            <w:rStyle w:val="Hyperlink"/>
          </w:rPr>
          <w:t>payload</w:t>
        </w:r>
      </w:hyperlink>
      <w:r>
        <w:t>, as illustrated in the figure below.</w:t>
      </w:r>
    </w:p>
    <w:p w14:paraId="6A592817" w14:textId="77777777" w:rsidR="00D8018A" w:rsidRPr="002F0013" w:rsidRDefault="00D8018A" w:rsidP="00D8018A">
      <w:pPr>
        <w:pStyle w:val="Figure"/>
      </w:pPr>
      <w:r>
        <w:drawing>
          <wp:inline distT="0" distB="0" distL="0" distR="0" wp14:anchorId="1CB631B9" wp14:editId="149E41DA">
            <wp:extent cx="4257675" cy="4185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9526" cy="431511"/>
                    </a:xfrm>
                    <a:prstGeom prst="rect">
                      <a:avLst/>
                    </a:prstGeom>
                    <a:noFill/>
                  </pic:spPr>
                </pic:pic>
              </a:graphicData>
            </a:graphic>
          </wp:inline>
        </w:drawing>
      </w:r>
    </w:p>
    <w:p w14:paraId="7963E6EC" w14:textId="77777777" w:rsidR="00D8018A" w:rsidRDefault="00D8018A" w:rsidP="00D8018A">
      <w:pPr>
        <w:pStyle w:val="NoteHeader1"/>
      </w:pPr>
      <w:r>
        <w:t>NOTE</w:t>
      </w:r>
    </w:p>
    <w:p w14:paraId="089EF382" w14:textId="77777777" w:rsidR="00D8018A" w:rsidRPr="008678F4" w:rsidRDefault="00D8018A" w:rsidP="00D8018A">
      <w:pPr>
        <w:pStyle w:val="NoteText1"/>
      </w:pPr>
      <w:r>
        <w:t xml:space="preserve">The server may transmit data either in big endian (most-significant byte first) or little endian (least-significant byte first) format, depending on the host that is used to run the EVK engine.  </w:t>
      </w:r>
    </w:p>
    <w:p w14:paraId="54F07ACC" w14:textId="77777777" w:rsidR="00D8018A" w:rsidRPr="00B81909" w:rsidRDefault="00D8018A" w:rsidP="00D8018A">
      <w:pPr>
        <w:pStyle w:val="Heading3"/>
      </w:pPr>
      <w:bookmarkStart w:id="39" w:name="_Toc49192792"/>
      <w:r>
        <w:t>Message Size</w:t>
      </w:r>
      <w:bookmarkEnd w:id="39"/>
    </w:p>
    <w:p w14:paraId="28A3C345" w14:textId="77777777" w:rsidR="00D8018A" w:rsidRPr="00B81909" w:rsidRDefault="00D8018A" w:rsidP="00C8261E">
      <w:r>
        <w:t>The message size field is described in the table below.</w:t>
      </w:r>
      <w:r w:rsidR="00C8261E">
        <w:br/>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538"/>
        <w:gridCol w:w="2143"/>
        <w:gridCol w:w="5386"/>
      </w:tblGrid>
      <w:tr w:rsidR="00D8018A" w14:paraId="05EAE24A" w14:textId="77777777" w:rsidTr="00DB1DE1">
        <w:tc>
          <w:tcPr>
            <w:tcW w:w="1538" w:type="dxa"/>
            <w:tcBorders>
              <w:top w:val="single" w:sz="4" w:space="0" w:color="auto"/>
              <w:left w:val="single" w:sz="4" w:space="0" w:color="auto"/>
              <w:bottom w:val="single" w:sz="4" w:space="0" w:color="auto"/>
              <w:right w:val="single" w:sz="4" w:space="0" w:color="auto"/>
            </w:tcBorders>
            <w:shd w:val="clear" w:color="auto" w:fill="00B0F0"/>
            <w:hideMark/>
          </w:tcPr>
          <w:p w14:paraId="2D86FBC5" w14:textId="77777777" w:rsidR="00D8018A" w:rsidRPr="002F0636" w:rsidRDefault="00D8018A" w:rsidP="00DB1DE1">
            <w:pPr>
              <w:pStyle w:val="TableHeading"/>
              <w:rPr>
                <w:rFonts w:eastAsia="Cambria"/>
              </w:rPr>
            </w:pPr>
            <w:r w:rsidRPr="00B81909">
              <w:t>Field</w:t>
            </w:r>
          </w:p>
        </w:tc>
        <w:tc>
          <w:tcPr>
            <w:tcW w:w="2143" w:type="dxa"/>
            <w:tcBorders>
              <w:top w:val="single" w:sz="4" w:space="0" w:color="auto"/>
              <w:left w:val="single" w:sz="4" w:space="0" w:color="auto"/>
              <w:bottom w:val="single" w:sz="4" w:space="0" w:color="auto"/>
              <w:right w:val="single" w:sz="4" w:space="0" w:color="auto"/>
            </w:tcBorders>
            <w:shd w:val="clear" w:color="auto" w:fill="00B0F0"/>
            <w:hideMark/>
          </w:tcPr>
          <w:p w14:paraId="2E7575E8" w14:textId="77777777" w:rsidR="00D8018A" w:rsidRPr="002F0636" w:rsidRDefault="00D8018A" w:rsidP="00DB1DE1">
            <w:pPr>
              <w:pStyle w:val="TableHeading"/>
              <w:rPr>
                <w:rFonts w:eastAsia="Cambria"/>
              </w:rPr>
            </w:pPr>
            <w:r w:rsidRPr="00B81909">
              <w:t>Field Length (Bytes)</w:t>
            </w:r>
          </w:p>
        </w:tc>
        <w:tc>
          <w:tcPr>
            <w:tcW w:w="5386" w:type="dxa"/>
            <w:tcBorders>
              <w:top w:val="single" w:sz="4" w:space="0" w:color="auto"/>
              <w:left w:val="single" w:sz="4" w:space="0" w:color="auto"/>
              <w:bottom w:val="single" w:sz="4" w:space="0" w:color="auto"/>
              <w:right w:val="single" w:sz="4" w:space="0" w:color="auto"/>
            </w:tcBorders>
            <w:shd w:val="clear" w:color="auto" w:fill="00B0F0"/>
            <w:hideMark/>
          </w:tcPr>
          <w:p w14:paraId="6B3907BE" w14:textId="77777777" w:rsidR="00D8018A" w:rsidRPr="002F0636" w:rsidRDefault="00D8018A" w:rsidP="00DB1DE1">
            <w:pPr>
              <w:pStyle w:val="TableHeading"/>
              <w:rPr>
                <w:rFonts w:eastAsia="Cambria"/>
              </w:rPr>
            </w:pPr>
            <w:r>
              <w:t>Description</w:t>
            </w:r>
          </w:p>
        </w:tc>
      </w:tr>
      <w:tr w:rsidR="00D8018A" w14:paraId="64219E4C" w14:textId="77777777" w:rsidTr="00DB1DE1">
        <w:trPr>
          <w:trHeight w:val="139"/>
        </w:trPr>
        <w:tc>
          <w:tcPr>
            <w:tcW w:w="1538" w:type="dxa"/>
            <w:tcBorders>
              <w:top w:val="single" w:sz="4" w:space="0" w:color="auto"/>
              <w:left w:val="single" w:sz="4" w:space="0" w:color="auto"/>
              <w:bottom w:val="single" w:sz="4" w:space="0" w:color="auto"/>
              <w:right w:val="single" w:sz="4" w:space="0" w:color="auto"/>
            </w:tcBorders>
          </w:tcPr>
          <w:p w14:paraId="1EF7D17B" w14:textId="77777777" w:rsidR="00D8018A" w:rsidRPr="002F0636" w:rsidRDefault="00D8018A" w:rsidP="00DB1DE1">
            <w:pPr>
              <w:pStyle w:val="TableText"/>
            </w:pPr>
            <w:r>
              <w:t>Message Size</w:t>
            </w:r>
          </w:p>
        </w:tc>
        <w:tc>
          <w:tcPr>
            <w:tcW w:w="2143" w:type="dxa"/>
            <w:tcBorders>
              <w:top w:val="single" w:sz="4" w:space="0" w:color="auto"/>
              <w:left w:val="single" w:sz="4" w:space="0" w:color="auto"/>
              <w:bottom w:val="single" w:sz="4" w:space="0" w:color="auto"/>
              <w:right w:val="single" w:sz="4" w:space="0" w:color="auto"/>
            </w:tcBorders>
          </w:tcPr>
          <w:p w14:paraId="242C0FB0" w14:textId="77777777" w:rsidR="00D8018A" w:rsidRPr="002F0636" w:rsidRDefault="00D8018A" w:rsidP="00DB1DE1">
            <w:pPr>
              <w:pStyle w:val="TableText"/>
            </w:pPr>
            <w:r>
              <w:t>4</w:t>
            </w:r>
          </w:p>
        </w:tc>
        <w:tc>
          <w:tcPr>
            <w:tcW w:w="5386" w:type="dxa"/>
            <w:tcBorders>
              <w:top w:val="single" w:sz="4" w:space="0" w:color="auto"/>
              <w:left w:val="single" w:sz="4" w:space="0" w:color="auto"/>
              <w:bottom w:val="single" w:sz="4" w:space="0" w:color="auto"/>
              <w:right w:val="single" w:sz="4" w:space="0" w:color="auto"/>
            </w:tcBorders>
          </w:tcPr>
          <w:p w14:paraId="496288A9" w14:textId="77777777" w:rsidR="00D8018A" w:rsidRPr="002F0636" w:rsidRDefault="00D8018A" w:rsidP="00DB1DE1">
            <w:pPr>
              <w:pStyle w:val="TableText"/>
            </w:pPr>
            <w:r>
              <w:t>The size of the entire message, in bytes.</w:t>
            </w:r>
          </w:p>
        </w:tc>
      </w:tr>
    </w:tbl>
    <w:p w14:paraId="78C2C0D1" w14:textId="77777777" w:rsidR="00D8018A" w:rsidRPr="00B81909" w:rsidRDefault="00D8018A" w:rsidP="00D8018A">
      <w:pPr>
        <w:pStyle w:val="Heading3"/>
      </w:pPr>
      <w:bookmarkStart w:id="40" w:name="_Toc49192793"/>
      <w:r w:rsidRPr="00B81909">
        <w:t>Header</w:t>
      </w:r>
      <w:bookmarkEnd w:id="40"/>
    </w:p>
    <w:p w14:paraId="626C11C0" w14:textId="77777777" w:rsidR="00EB745B" w:rsidRDefault="00EB745B" w:rsidP="00EB745B">
      <w:pPr>
        <w:pStyle w:val="HeadingParagraph"/>
      </w:pPr>
      <w:bookmarkStart w:id="41" w:name="_Ref452887265"/>
      <w:bookmarkStart w:id="42" w:name="_Ref452887261"/>
      <w:bookmarkStart w:id="43" w:name="_Toc44334505"/>
      <w:r>
        <w:t>Header Structure</w:t>
      </w:r>
    </w:p>
    <w:tbl>
      <w:tblPr>
        <w:tblStyle w:val="TableGrid"/>
        <w:tblW w:w="0" w:type="auto"/>
        <w:tblLook w:val="04A0" w:firstRow="1" w:lastRow="0" w:firstColumn="1" w:lastColumn="0" w:noHBand="0" w:noVBand="1"/>
      </w:tblPr>
      <w:tblGrid>
        <w:gridCol w:w="1502"/>
        <w:gridCol w:w="1503"/>
        <w:gridCol w:w="1503"/>
        <w:gridCol w:w="1157"/>
        <w:gridCol w:w="1560"/>
        <w:gridCol w:w="1792"/>
      </w:tblGrid>
      <w:tr w:rsidR="00EB745B" w14:paraId="77A56281" w14:textId="77777777" w:rsidTr="00982FAD">
        <w:tc>
          <w:tcPr>
            <w:tcW w:w="1502" w:type="dxa"/>
            <w:shd w:val="clear" w:color="auto" w:fill="00B0F0"/>
          </w:tcPr>
          <w:p w14:paraId="66F1EE74" w14:textId="77777777" w:rsidR="00EB745B" w:rsidRDefault="00EB745B" w:rsidP="00982FAD">
            <w:pPr>
              <w:pStyle w:val="TableHeading"/>
            </w:pPr>
            <w:r>
              <w:t>Offset (Bytes)</w:t>
            </w:r>
          </w:p>
        </w:tc>
        <w:tc>
          <w:tcPr>
            <w:tcW w:w="1503" w:type="dxa"/>
          </w:tcPr>
          <w:p w14:paraId="6A55D412" w14:textId="77777777" w:rsidR="00EB745B" w:rsidRDefault="00EB745B" w:rsidP="00982FAD">
            <w:pPr>
              <w:pStyle w:val="TableText"/>
            </w:pPr>
            <w:r>
              <w:t>0</w:t>
            </w:r>
          </w:p>
        </w:tc>
        <w:tc>
          <w:tcPr>
            <w:tcW w:w="1503" w:type="dxa"/>
          </w:tcPr>
          <w:p w14:paraId="79B5A102" w14:textId="77777777" w:rsidR="00EB745B" w:rsidRDefault="00EB745B" w:rsidP="00982FAD">
            <w:pPr>
              <w:pStyle w:val="TableText"/>
            </w:pPr>
            <w:r>
              <w:t>4</w:t>
            </w:r>
          </w:p>
        </w:tc>
        <w:tc>
          <w:tcPr>
            <w:tcW w:w="1157" w:type="dxa"/>
          </w:tcPr>
          <w:p w14:paraId="47EECE33" w14:textId="77777777" w:rsidR="00EB745B" w:rsidRDefault="00EB745B" w:rsidP="00982FAD">
            <w:pPr>
              <w:pStyle w:val="TableText"/>
            </w:pPr>
            <w:r>
              <w:t>4+k</w:t>
            </w:r>
          </w:p>
        </w:tc>
        <w:tc>
          <w:tcPr>
            <w:tcW w:w="3352" w:type="dxa"/>
            <w:gridSpan w:val="2"/>
          </w:tcPr>
          <w:p w14:paraId="2F6959C3" w14:textId="77777777" w:rsidR="00EB745B" w:rsidRDefault="00EB745B" w:rsidP="00982FAD">
            <w:pPr>
              <w:pStyle w:val="TableText"/>
            </w:pPr>
            <w:r>
              <w:t>4+k+2</w:t>
            </w:r>
          </w:p>
        </w:tc>
      </w:tr>
      <w:tr w:rsidR="00EB745B" w14:paraId="1EA694F4" w14:textId="77777777" w:rsidTr="00982FAD">
        <w:tc>
          <w:tcPr>
            <w:tcW w:w="1502" w:type="dxa"/>
            <w:vMerge w:val="restart"/>
            <w:shd w:val="clear" w:color="auto" w:fill="00B0F0"/>
          </w:tcPr>
          <w:p w14:paraId="1EC0F8CF" w14:textId="77777777" w:rsidR="00EB745B" w:rsidRDefault="00EB745B" w:rsidP="00982FAD">
            <w:pPr>
              <w:pStyle w:val="TableHeading"/>
            </w:pPr>
            <w:r>
              <w:t>Field</w:t>
            </w:r>
          </w:p>
        </w:tc>
        <w:tc>
          <w:tcPr>
            <w:tcW w:w="1503" w:type="dxa"/>
            <w:vMerge w:val="restart"/>
          </w:tcPr>
          <w:p w14:paraId="6C15E01C" w14:textId="77777777" w:rsidR="00EB745B" w:rsidRDefault="00EB745B" w:rsidP="00982FAD">
            <w:pPr>
              <w:pStyle w:val="TableText"/>
            </w:pPr>
            <w:r>
              <w:t>Header Length</w:t>
            </w:r>
          </w:p>
        </w:tc>
        <w:tc>
          <w:tcPr>
            <w:tcW w:w="1503" w:type="dxa"/>
            <w:vMerge w:val="restart"/>
          </w:tcPr>
          <w:p w14:paraId="1E4373E1" w14:textId="77777777" w:rsidR="00EB745B" w:rsidRDefault="00EB745B" w:rsidP="00982FAD">
            <w:pPr>
              <w:pStyle w:val="TableText"/>
            </w:pPr>
            <w:r>
              <w:t>ID String</w:t>
            </w:r>
          </w:p>
        </w:tc>
        <w:tc>
          <w:tcPr>
            <w:tcW w:w="1157" w:type="dxa"/>
            <w:vMerge w:val="restart"/>
          </w:tcPr>
          <w:p w14:paraId="1CC1532F" w14:textId="77777777" w:rsidR="00EB745B" w:rsidRDefault="00EB745B" w:rsidP="00982FAD">
            <w:pPr>
              <w:pStyle w:val="TableText"/>
            </w:pPr>
            <w:r>
              <w:t xml:space="preserve">Record </w:t>
            </w:r>
            <w:r>
              <w:br/>
              <w:t>Separator</w:t>
            </w:r>
          </w:p>
        </w:tc>
        <w:tc>
          <w:tcPr>
            <w:tcW w:w="3352" w:type="dxa"/>
            <w:gridSpan w:val="2"/>
          </w:tcPr>
          <w:p w14:paraId="3FA100C0" w14:textId="77777777" w:rsidR="00EB745B" w:rsidRDefault="00EB745B" w:rsidP="00982FAD">
            <w:pPr>
              <w:pStyle w:val="TableText"/>
            </w:pPr>
            <w:r>
              <w:t xml:space="preserve">Field Name and </w:t>
            </w:r>
            <w:r>
              <w:br/>
              <w:t>Unit Separator Block</w:t>
            </w:r>
            <w:r>
              <w:br/>
              <w:t>(block occurs ‘n’ times)</w:t>
            </w:r>
          </w:p>
        </w:tc>
      </w:tr>
      <w:tr w:rsidR="00EB745B" w14:paraId="2749CA15" w14:textId="77777777" w:rsidTr="00982FAD">
        <w:tc>
          <w:tcPr>
            <w:tcW w:w="1502" w:type="dxa"/>
            <w:vMerge/>
            <w:shd w:val="clear" w:color="auto" w:fill="00B0F0"/>
          </w:tcPr>
          <w:p w14:paraId="77AD07E3" w14:textId="77777777" w:rsidR="00EB745B" w:rsidRDefault="00EB745B" w:rsidP="00982FAD">
            <w:pPr>
              <w:pStyle w:val="TableHeading"/>
            </w:pPr>
          </w:p>
        </w:tc>
        <w:tc>
          <w:tcPr>
            <w:tcW w:w="1503" w:type="dxa"/>
            <w:vMerge/>
          </w:tcPr>
          <w:p w14:paraId="441498F5" w14:textId="77777777" w:rsidR="00EB745B" w:rsidRDefault="00EB745B" w:rsidP="00982FAD">
            <w:pPr>
              <w:pStyle w:val="TableText"/>
            </w:pPr>
          </w:p>
        </w:tc>
        <w:tc>
          <w:tcPr>
            <w:tcW w:w="1503" w:type="dxa"/>
            <w:vMerge/>
          </w:tcPr>
          <w:p w14:paraId="653CD4D4" w14:textId="77777777" w:rsidR="00EB745B" w:rsidRDefault="00EB745B" w:rsidP="00982FAD">
            <w:pPr>
              <w:pStyle w:val="TableText"/>
            </w:pPr>
          </w:p>
        </w:tc>
        <w:tc>
          <w:tcPr>
            <w:tcW w:w="1157" w:type="dxa"/>
            <w:vMerge/>
          </w:tcPr>
          <w:p w14:paraId="69BDC372" w14:textId="77777777" w:rsidR="00EB745B" w:rsidRDefault="00EB745B" w:rsidP="00982FAD">
            <w:pPr>
              <w:pStyle w:val="TableText"/>
            </w:pPr>
          </w:p>
        </w:tc>
        <w:tc>
          <w:tcPr>
            <w:tcW w:w="1560" w:type="dxa"/>
          </w:tcPr>
          <w:p w14:paraId="2FFFE4FA" w14:textId="77777777" w:rsidR="00EB745B" w:rsidRDefault="00EB745B" w:rsidP="00982FAD">
            <w:pPr>
              <w:pStyle w:val="TableText"/>
            </w:pPr>
            <w:r>
              <w:t>Field Name ‘n’</w:t>
            </w:r>
          </w:p>
        </w:tc>
        <w:tc>
          <w:tcPr>
            <w:tcW w:w="1792" w:type="dxa"/>
          </w:tcPr>
          <w:p w14:paraId="07000844" w14:textId="77777777" w:rsidR="00EB745B" w:rsidRDefault="00EB745B" w:rsidP="00982FAD">
            <w:pPr>
              <w:pStyle w:val="TableText"/>
            </w:pPr>
            <w:r>
              <w:t>Unit Separator ‘n’</w:t>
            </w:r>
          </w:p>
        </w:tc>
      </w:tr>
      <w:tr w:rsidR="00EB745B" w14:paraId="18493569" w14:textId="77777777" w:rsidTr="00982FAD">
        <w:tc>
          <w:tcPr>
            <w:tcW w:w="1502" w:type="dxa"/>
            <w:shd w:val="clear" w:color="auto" w:fill="00B0F0"/>
          </w:tcPr>
          <w:p w14:paraId="54DA5601" w14:textId="77777777" w:rsidR="00EB745B" w:rsidRDefault="00EB745B" w:rsidP="00982FAD">
            <w:pPr>
              <w:pStyle w:val="TableHeading"/>
            </w:pPr>
            <w:r>
              <w:t>Size (Bytes)</w:t>
            </w:r>
          </w:p>
        </w:tc>
        <w:tc>
          <w:tcPr>
            <w:tcW w:w="1503" w:type="dxa"/>
          </w:tcPr>
          <w:p w14:paraId="57223E0D" w14:textId="77777777" w:rsidR="00EB745B" w:rsidRDefault="00EB745B" w:rsidP="00982FAD">
            <w:pPr>
              <w:pStyle w:val="TableText"/>
            </w:pPr>
            <w:r>
              <w:t>4</w:t>
            </w:r>
          </w:p>
        </w:tc>
        <w:tc>
          <w:tcPr>
            <w:tcW w:w="1503" w:type="dxa"/>
          </w:tcPr>
          <w:p w14:paraId="57B362D2" w14:textId="77777777" w:rsidR="00EB745B" w:rsidRDefault="00EB745B" w:rsidP="00982FAD">
            <w:pPr>
              <w:pStyle w:val="TableText"/>
            </w:pPr>
            <w:r>
              <w:t xml:space="preserve">k = </w:t>
            </w:r>
            <w:r>
              <w:br/>
              <w:t>variable length</w:t>
            </w:r>
          </w:p>
        </w:tc>
        <w:tc>
          <w:tcPr>
            <w:tcW w:w="1157" w:type="dxa"/>
          </w:tcPr>
          <w:p w14:paraId="17E2F3EC" w14:textId="77777777" w:rsidR="00EB745B" w:rsidRDefault="00EB745B" w:rsidP="00982FAD">
            <w:pPr>
              <w:pStyle w:val="TableText"/>
            </w:pPr>
            <w:r>
              <w:t>2</w:t>
            </w:r>
          </w:p>
        </w:tc>
        <w:tc>
          <w:tcPr>
            <w:tcW w:w="1560" w:type="dxa"/>
          </w:tcPr>
          <w:p w14:paraId="78B47235" w14:textId="77777777" w:rsidR="00EB745B" w:rsidRDefault="00EB745B" w:rsidP="00982FAD">
            <w:pPr>
              <w:pStyle w:val="TableText"/>
            </w:pPr>
            <w:r>
              <w:t xml:space="preserve">m = </w:t>
            </w:r>
            <w:r>
              <w:br/>
              <w:t>variable length</w:t>
            </w:r>
          </w:p>
        </w:tc>
        <w:tc>
          <w:tcPr>
            <w:tcW w:w="1792" w:type="dxa"/>
          </w:tcPr>
          <w:p w14:paraId="3D8E546A" w14:textId="77777777" w:rsidR="00EB745B" w:rsidRDefault="00EB745B" w:rsidP="00982FAD">
            <w:pPr>
              <w:pStyle w:val="TableText"/>
            </w:pPr>
            <w:r>
              <w:t>2</w:t>
            </w:r>
          </w:p>
        </w:tc>
      </w:tr>
    </w:tbl>
    <w:p w14:paraId="4B92BAE3" w14:textId="77777777" w:rsidR="00EB745B" w:rsidRPr="00B81909" w:rsidRDefault="00EB745B" w:rsidP="00EB745B">
      <w:pPr>
        <w:pStyle w:val="HeadingParagraph"/>
      </w:pPr>
      <w:r>
        <w:t>Field Description</w:t>
      </w:r>
      <w:bookmarkEnd w:id="41"/>
      <w:bookmarkEnd w:id="42"/>
      <w:bookmarkEnd w:id="43"/>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21"/>
        <w:gridCol w:w="1701"/>
        <w:gridCol w:w="6945"/>
      </w:tblGrid>
      <w:tr w:rsidR="00EB745B" w14:paraId="34EAD27C" w14:textId="77777777" w:rsidTr="00982FAD">
        <w:tc>
          <w:tcPr>
            <w:tcW w:w="2122" w:type="dxa"/>
            <w:gridSpan w:val="2"/>
            <w:tcBorders>
              <w:top w:val="single" w:sz="4" w:space="0" w:color="auto"/>
              <w:left w:val="single" w:sz="4" w:space="0" w:color="auto"/>
              <w:bottom w:val="single" w:sz="4" w:space="0" w:color="auto"/>
              <w:right w:val="single" w:sz="4" w:space="0" w:color="auto"/>
            </w:tcBorders>
            <w:shd w:val="clear" w:color="auto" w:fill="00B0F0"/>
            <w:hideMark/>
          </w:tcPr>
          <w:p w14:paraId="571863B7" w14:textId="77777777" w:rsidR="00EB745B" w:rsidRPr="002F0636" w:rsidRDefault="00EB745B" w:rsidP="00982FAD">
            <w:pPr>
              <w:pStyle w:val="TableHeading"/>
              <w:rPr>
                <w:rFonts w:eastAsia="Cambria"/>
              </w:rPr>
            </w:pPr>
            <w:r w:rsidRPr="00B81909">
              <w:t>Field</w:t>
            </w:r>
          </w:p>
        </w:tc>
        <w:tc>
          <w:tcPr>
            <w:tcW w:w="6945" w:type="dxa"/>
            <w:tcBorders>
              <w:top w:val="single" w:sz="4" w:space="0" w:color="auto"/>
              <w:left w:val="single" w:sz="4" w:space="0" w:color="auto"/>
              <w:bottom w:val="single" w:sz="4" w:space="0" w:color="auto"/>
              <w:right w:val="single" w:sz="4" w:space="0" w:color="auto"/>
            </w:tcBorders>
            <w:shd w:val="clear" w:color="auto" w:fill="00B0F0"/>
            <w:hideMark/>
          </w:tcPr>
          <w:p w14:paraId="5DB647BC" w14:textId="77777777" w:rsidR="00EB745B" w:rsidRPr="002F0636" w:rsidRDefault="00EB745B" w:rsidP="00982FAD">
            <w:pPr>
              <w:pStyle w:val="TableHeading"/>
              <w:rPr>
                <w:rFonts w:eastAsia="Cambria"/>
              </w:rPr>
            </w:pPr>
            <w:r w:rsidRPr="00B81909">
              <w:t>Description</w:t>
            </w:r>
          </w:p>
        </w:tc>
      </w:tr>
      <w:tr w:rsidR="00EB745B" w14:paraId="115D4CF0" w14:textId="77777777" w:rsidTr="00982FAD">
        <w:tc>
          <w:tcPr>
            <w:tcW w:w="2122" w:type="dxa"/>
            <w:gridSpan w:val="2"/>
            <w:tcBorders>
              <w:top w:val="single" w:sz="4" w:space="0" w:color="auto"/>
              <w:left w:val="single" w:sz="4" w:space="0" w:color="auto"/>
              <w:bottom w:val="single" w:sz="4" w:space="0" w:color="auto"/>
              <w:right w:val="single" w:sz="4" w:space="0" w:color="auto"/>
            </w:tcBorders>
          </w:tcPr>
          <w:p w14:paraId="2F99BB0F" w14:textId="77777777" w:rsidR="00EB745B" w:rsidRPr="002F0636" w:rsidRDefault="00EB745B" w:rsidP="00982FAD">
            <w:pPr>
              <w:pStyle w:val="TableText"/>
            </w:pPr>
            <w:r>
              <w:t>Header Length</w:t>
            </w:r>
          </w:p>
        </w:tc>
        <w:tc>
          <w:tcPr>
            <w:tcW w:w="6945" w:type="dxa"/>
            <w:tcBorders>
              <w:top w:val="single" w:sz="4" w:space="0" w:color="auto"/>
              <w:left w:val="single" w:sz="4" w:space="0" w:color="auto"/>
              <w:bottom w:val="single" w:sz="4" w:space="0" w:color="auto"/>
              <w:right w:val="single" w:sz="4" w:space="0" w:color="auto"/>
            </w:tcBorders>
          </w:tcPr>
          <w:p w14:paraId="37AA0A63" w14:textId="77777777" w:rsidR="00EB745B" w:rsidRPr="002F0636" w:rsidRDefault="00EB745B" w:rsidP="00982FAD">
            <w:pPr>
              <w:pStyle w:val="TableText"/>
            </w:pPr>
            <w:r>
              <w:t>The header length, in bytes</w:t>
            </w:r>
          </w:p>
        </w:tc>
      </w:tr>
      <w:tr w:rsidR="00EB745B" w14:paraId="53526771" w14:textId="77777777" w:rsidTr="00982FAD">
        <w:tc>
          <w:tcPr>
            <w:tcW w:w="2122" w:type="dxa"/>
            <w:gridSpan w:val="2"/>
            <w:tcBorders>
              <w:top w:val="single" w:sz="4" w:space="0" w:color="auto"/>
              <w:left w:val="single" w:sz="4" w:space="0" w:color="auto"/>
              <w:bottom w:val="single" w:sz="4" w:space="0" w:color="auto"/>
              <w:right w:val="single" w:sz="4" w:space="0" w:color="auto"/>
            </w:tcBorders>
            <w:hideMark/>
          </w:tcPr>
          <w:p w14:paraId="435D45EA" w14:textId="77777777" w:rsidR="00EB745B" w:rsidRPr="002F0636" w:rsidRDefault="00EB745B" w:rsidP="00982FAD">
            <w:pPr>
              <w:pStyle w:val="TableText"/>
            </w:pPr>
            <w:r>
              <w:t>ID string</w:t>
            </w:r>
          </w:p>
        </w:tc>
        <w:tc>
          <w:tcPr>
            <w:tcW w:w="6945" w:type="dxa"/>
            <w:tcBorders>
              <w:top w:val="single" w:sz="4" w:space="0" w:color="auto"/>
              <w:left w:val="single" w:sz="4" w:space="0" w:color="auto"/>
              <w:bottom w:val="single" w:sz="4" w:space="0" w:color="auto"/>
              <w:right w:val="single" w:sz="4" w:space="0" w:color="auto"/>
            </w:tcBorders>
            <w:hideMark/>
          </w:tcPr>
          <w:p w14:paraId="6C4FFAB8" w14:textId="77777777" w:rsidR="00EB745B" w:rsidRPr="002F0636" w:rsidRDefault="00EB745B" w:rsidP="00982FAD">
            <w:pPr>
              <w:pStyle w:val="TableText"/>
            </w:pPr>
            <w:r>
              <w:t>Unicode string (string of 16-bit characters)</w:t>
            </w:r>
          </w:p>
        </w:tc>
      </w:tr>
      <w:tr w:rsidR="00EB745B" w14:paraId="066F0538" w14:textId="77777777" w:rsidTr="00982FAD">
        <w:tc>
          <w:tcPr>
            <w:tcW w:w="2122" w:type="dxa"/>
            <w:gridSpan w:val="2"/>
            <w:tcBorders>
              <w:top w:val="single" w:sz="4" w:space="0" w:color="auto"/>
              <w:left w:val="single" w:sz="4" w:space="0" w:color="auto"/>
              <w:bottom w:val="single" w:sz="4" w:space="0" w:color="auto"/>
              <w:right w:val="single" w:sz="4" w:space="0" w:color="auto"/>
            </w:tcBorders>
            <w:hideMark/>
          </w:tcPr>
          <w:p w14:paraId="1B574AF8" w14:textId="77777777" w:rsidR="00EB745B" w:rsidRPr="002F0636" w:rsidRDefault="00EB745B" w:rsidP="00982FAD">
            <w:pPr>
              <w:pStyle w:val="TableText"/>
            </w:pPr>
            <w:r>
              <w:t>Record Separator</w:t>
            </w:r>
          </w:p>
        </w:tc>
        <w:tc>
          <w:tcPr>
            <w:tcW w:w="6945" w:type="dxa"/>
            <w:tcBorders>
              <w:top w:val="single" w:sz="4" w:space="0" w:color="auto"/>
              <w:left w:val="single" w:sz="4" w:space="0" w:color="auto"/>
              <w:bottom w:val="single" w:sz="4" w:space="0" w:color="auto"/>
              <w:right w:val="single" w:sz="4" w:space="0" w:color="auto"/>
            </w:tcBorders>
            <w:hideMark/>
          </w:tcPr>
          <w:p w14:paraId="7EE3DBAA" w14:textId="77777777" w:rsidR="00EB745B" w:rsidRPr="00244112" w:rsidRDefault="00EB745B" w:rsidP="00982FAD">
            <w:pPr>
              <w:pStyle w:val="TableText"/>
            </w:pPr>
            <w:r>
              <w:t>0x001e</w:t>
            </w:r>
          </w:p>
        </w:tc>
      </w:tr>
      <w:tr w:rsidR="00EB745B" w14:paraId="6F37D949" w14:textId="77777777" w:rsidTr="00982FAD">
        <w:tc>
          <w:tcPr>
            <w:tcW w:w="421" w:type="dxa"/>
            <w:tcBorders>
              <w:top w:val="single" w:sz="4" w:space="0" w:color="auto"/>
              <w:left w:val="single" w:sz="4" w:space="0" w:color="auto"/>
              <w:bottom w:val="single" w:sz="4" w:space="0" w:color="auto"/>
              <w:right w:val="nil"/>
            </w:tcBorders>
          </w:tcPr>
          <w:p w14:paraId="6C27DD94" w14:textId="77777777" w:rsidR="00EB745B" w:rsidRPr="002F0636" w:rsidRDefault="00EB745B" w:rsidP="00982FAD">
            <w:pPr>
              <w:pStyle w:val="TableText"/>
            </w:pPr>
          </w:p>
        </w:tc>
        <w:tc>
          <w:tcPr>
            <w:tcW w:w="1701" w:type="dxa"/>
            <w:tcBorders>
              <w:top w:val="single" w:sz="4" w:space="0" w:color="auto"/>
              <w:left w:val="nil"/>
              <w:bottom w:val="single" w:sz="4" w:space="0" w:color="auto"/>
              <w:right w:val="single" w:sz="4" w:space="0" w:color="auto"/>
            </w:tcBorders>
          </w:tcPr>
          <w:p w14:paraId="506C655C" w14:textId="77777777" w:rsidR="00EB745B" w:rsidRPr="002F0636" w:rsidRDefault="00EB745B" w:rsidP="00982FAD">
            <w:pPr>
              <w:pStyle w:val="TableText"/>
            </w:pPr>
            <w:r>
              <w:t>Field Name ‘n’</w:t>
            </w:r>
          </w:p>
        </w:tc>
        <w:tc>
          <w:tcPr>
            <w:tcW w:w="6945" w:type="dxa"/>
            <w:tcBorders>
              <w:top w:val="single" w:sz="4" w:space="0" w:color="auto"/>
              <w:left w:val="single" w:sz="4" w:space="0" w:color="auto"/>
              <w:bottom w:val="single" w:sz="4" w:space="0" w:color="auto"/>
              <w:right w:val="single" w:sz="4" w:space="0" w:color="auto"/>
            </w:tcBorders>
            <w:hideMark/>
          </w:tcPr>
          <w:p w14:paraId="69795828" w14:textId="77777777" w:rsidR="00EB745B" w:rsidRPr="002F0636" w:rsidRDefault="00EB745B" w:rsidP="00982FAD">
            <w:pPr>
              <w:pStyle w:val="TableText"/>
            </w:pPr>
            <w:r>
              <w:t>The field name (key) associated with the field appearing in the payload.</w:t>
            </w:r>
            <w:r w:rsidRPr="002F0636">
              <w:t xml:space="preserve"> </w:t>
            </w:r>
          </w:p>
        </w:tc>
      </w:tr>
      <w:tr w:rsidR="00EB745B" w14:paraId="08262C10" w14:textId="77777777" w:rsidTr="00982FAD">
        <w:tc>
          <w:tcPr>
            <w:tcW w:w="421" w:type="dxa"/>
            <w:tcBorders>
              <w:top w:val="single" w:sz="4" w:space="0" w:color="auto"/>
              <w:left w:val="single" w:sz="4" w:space="0" w:color="auto"/>
              <w:bottom w:val="single" w:sz="4" w:space="0" w:color="auto"/>
              <w:right w:val="nil"/>
            </w:tcBorders>
          </w:tcPr>
          <w:p w14:paraId="4C97AECB" w14:textId="77777777" w:rsidR="00EB745B" w:rsidRPr="002F0636" w:rsidRDefault="00EB745B" w:rsidP="00982FAD">
            <w:pPr>
              <w:pStyle w:val="TableText"/>
            </w:pPr>
          </w:p>
        </w:tc>
        <w:tc>
          <w:tcPr>
            <w:tcW w:w="1701" w:type="dxa"/>
            <w:tcBorders>
              <w:top w:val="single" w:sz="4" w:space="0" w:color="auto"/>
              <w:left w:val="nil"/>
              <w:bottom w:val="single" w:sz="4" w:space="0" w:color="auto"/>
              <w:right w:val="single" w:sz="4" w:space="0" w:color="auto"/>
            </w:tcBorders>
          </w:tcPr>
          <w:p w14:paraId="72198386" w14:textId="77777777" w:rsidR="00EB745B" w:rsidRPr="002F0636" w:rsidRDefault="00EB745B" w:rsidP="00982FAD">
            <w:pPr>
              <w:pStyle w:val="TableText"/>
            </w:pPr>
            <w:r>
              <w:t>Unit Separator ‘n’</w:t>
            </w:r>
          </w:p>
        </w:tc>
        <w:tc>
          <w:tcPr>
            <w:tcW w:w="6945" w:type="dxa"/>
            <w:tcBorders>
              <w:top w:val="single" w:sz="4" w:space="0" w:color="auto"/>
              <w:left w:val="single" w:sz="4" w:space="0" w:color="auto"/>
              <w:bottom w:val="single" w:sz="4" w:space="0" w:color="auto"/>
              <w:right w:val="single" w:sz="4" w:space="0" w:color="auto"/>
            </w:tcBorders>
          </w:tcPr>
          <w:p w14:paraId="57D7AD74" w14:textId="77777777" w:rsidR="00EB745B" w:rsidRPr="002F0636" w:rsidRDefault="00EB745B" w:rsidP="00982FAD">
            <w:pPr>
              <w:pStyle w:val="TableText"/>
            </w:pPr>
            <w:r>
              <w:t>0x001f</w:t>
            </w:r>
          </w:p>
        </w:tc>
      </w:tr>
    </w:tbl>
    <w:p w14:paraId="3B750B06" w14:textId="77777777" w:rsidR="00D8018A" w:rsidRDefault="00D8018A" w:rsidP="00D8018A">
      <w:pPr>
        <w:pStyle w:val="Heading3"/>
      </w:pPr>
      <w:bookmarkStart w:id="44" w:name="_Toc49192794"/>
      <w:r>
        <w:lastRenderedPageBreak/>
        <w:t>Payload</w:t>
      </w:r>
      <w:bookmarkEnd w:id="44"/>
    </w:p>
    <w:p w14:paraId="1434BB46" w14:textId="77777777" w:rsidR="00D8018A" w:rsidRDefault="00D8018A" w:rsidP="00D8018A">
      <w:r>
        <w:t xml:space="preserve">The payload consists of </w:t>
      </w:r>
      <w:r w:rsidRPr="00E92D59">
        <w:rPr>
          <w:rStyle w:val="Emphasis"/>
        </w:rPr>
        <w:t>one or more concatenated data fields</w:t>
      </w:r>
      <w:r>
        <w:t>.  Each data field can represent a matrix of values or a single scalar value.</w:t>
      </w:r>
    </w:p>
    <w:p w14:paraId="46013AF4" w14:textId="77777777" w:rsidR="007C03F2" w:rsidRDefault="007C03F2" w:rsidP="007C03F2">
      <w:pPr>
        <w:pStyle w:val="HeadingParagraph"/>
      </w:pPr>
      <w:r>
        <w:t>Payload Structure</w:t>
      </w:r>
    </w:p>
    <w:tbl>
      <w:tblPr>
        <w:tblStyle w:val="TableGrid"/>
        <w:tblW w:w="0" w:type="auto"/>
        <w:tblLook w:val="04A0" w:firstRow="1" w:lastRow="0" w:firstColumn="1" w:lastColumn="0" w:noHBand="0" w:noVBand="1"/>
      </w:tblPr>
      <w:tblGrid>
        <w:gridCol w:w="1502"/>
        <w:gridCol w:w="1503"/>
        <w:gridCol w:w="1503"/>
        <w:gridCol w:w="1503"/>
        <w:gridCol w:w="1503"/>
        <w:gridCol w:w="1503"/>
      </w:tblGrid>
      <w:tr w:rsidR="007C03F2" w14:paraId="69478CE1" w14:textId="77777777" w:rsidTr="00C44A7C">
        <w:tc>
          <w:tcPr>
            <w:tcW w:w="1502" w:type="dxa"/>
            <w:shd w:val="clear" w:color="auto" w:fill="00B0F0"/>
          </w:tcPr>
          <w:p w14:paraId="383F8A44" w14:textId="77777777" w:rsidR="007C03F2" w:rsidRDefault="007C03F2" w:rsidP="00C44A7C">
            <w:pPr>
              <w:pStyle w:val="TableHeading"/>
            </w:pPr>
            <w:r>
              <w:t>Offset (Bytes)</w:t>
            </w:r>
          </w:p>
        </w:tc>
        <w:tc>
          <w:tcPr>
            <w:tcW w:w="1503" w:type="dxa"/>
          </w:tcPr>
          <w:p w14:paraId="78A8348E" w14:textId="77777777" w:rsidR="007C03F2" w:rsidRDefault="007C03F2" w:rsidP="00982FAD">
            <w:pPr>
              <w:pStyle w:val="TableText"/>
            </w:pPr>
            <w:r>
              <w:t>0</w:t>
            </w:r>
          </w:p>
        </w:tc>
        <w:tc>
          <w:tcPr>
            <w:tcW w:w="1503" w:type="dxa"/>
          </w:tcPr>
          <w:p w14:paraId="67F53454" w14:textId="77777777" w:rsidR="007C03F2" w:rsidRDefault="007C03F2" w:rsidP="00982FAD">
            <w:pPr>
              <w:pStyle w:val="TableText"/>
            </w:pPr>
            <w:r>
              <w:t>4</w:t>
            </w:r>
          </w:p>
        </w:tc>
        <w:tc>
          <w:tcPr>
            <w:tcW w:w="1503" w:type="dxa"/>
          </w:tcPr>
          <w:p w14:paraId="44E56763" w14:textId="77777777" w:rsidR="007C03F2" w:rsidRDefault="007C03F2" w:rsidP="00982FAD">
            <w:pPr>
              <w:pStyle w:val="TableText"/>
            </w:pPr>
            <w:r>
              <w:t>8</w:t>
            </w:r>
          </w:p>
        </w:tc>
        <w:tc>
          <w:tcPr>
            <w:tcW w:w="1503" w:type="dxa"/>
          </w:tcPr>
          <w:p w14:paraId="2FBC17E2" w14:textId="77777777" w:rsidR="007C03F2" w:rsidRDefault="007C03F2" w:rsidP="00982FAD">
            <w:pPr>
              <w:pStyle w:val="TableText"/>
            </w:pPr>
            <w:r>
              <w:t>12</w:t>
            </w:r>
          </w:p>
        </w:tc>
        <w:tc>
          <w:tcPr>
            <w:tcW w:w="1503" w:type="dxa"/>
          </w:tcPr>
          <w:p w14:paraId="5DED078D" w14:textId="77777777" w:rsidR="007C03F2" w:rsidRDefault="007C03F2" w:rsidP="00982FAD">
            <w:pPr>
              <w:pStyle w:val="TableText"/>
            </w:pPr>
            <w:r>
              <w:t>12+4*n</w:t>
            </w:r>
          </w:p>
        </w:tc>
      </w:tr>
      <w:tr w:rsidR="007C03F2" w14:paraId="55C27497" w14:textId="77777777" w:rsidTr="00C44A7C">
        <w:tc>
          <w:tcPr>
            <w:tcW w:w="1502" w:type="dxa"/>
            <w:shd w:val="clear" w:color="auto" w:fill="00B0F0"/>
          </w:tcPr>
          <w:p w14:paraId="78F479B6" w14:textId="77777777" w:rsidR="007C03F2" w:rsidRDefault="007C03F2" w:rsidP="00C44A7C">
            <w:pPr>
              <w:pStyle w:val="TableHeading"/>
            </w:pPr>
            <w:r>
              <w:t>Field</w:t>
            </w:r>
          </w:p>
        </w:tc>
        <w:tc>
          <w:tcPr>
            <w:tcW w:w="1503" w:type="dxa"/>
          </w:tcPr>
          <w:p w14:paraId="55EE437C" w14:textId="77777777" w:rsidR="007C03F2" w:rsidRDefault="007C03F2" w:rsidP="00982FAD">
            <w:pPr>
              <w:pStyle w:val="TableText"/>
            </w:pPr>
            <w:r>
              <w:t>Field Length</w:t>
            </w:r>
          </w:p>
        </w:tc>
        <w:tc>
          <w:tcPr>
            <w:tcW w:w="1503" w:type="dxa"/>
          </w:tcPr>
          <w:p w14:paraId="309FDC5E" w14:textId="77777777" w:rsidR="007C03F2" w:rsidRDefault="007C03F2" w:rsidP="00982FAD">
            <w:pPr>
              <w:pStyle w:val="TableText"/>
            </w:pPr>
            <w:r>
              <w:t>Data Type</w:t>
            </w:r>
          </w:p>
        </w:tc>
        <w:tc>
          <w:tcPr>
            <w:tcW w:w="1503" w:type="dxa"/>
          </w:tcPr>
          <w:p w14:paraId="7FD5C056" w14:textId="77777777" w:rsidR="007C03F2" w:rsidRDefault="007C03F2" w:rsidP="00982FAD">
            <w:pPr>
              <w:pStyle w:val="TableText"/>
            </w:pPr>
            <w:r>
              <w:t>Number of Dimensions</w:t>
            </w:r>
          </w:p>
        </w:tc>
        <w:tc>
          <w:tcPr>
            <w:tcW w:w="1503" w:type="dxa"/>
          </w:tcPr>
          <w:p w14:paraId="46409A4E" w14:textId="77777777" w:rsidR="007C03F2" w:rsidRDefault="007C03F2" w:rsidP="00982FAD">
            <w:pPr>
              <w:pStyle w:val="TableText"/>
            </w:pPr>
            <w:r>
              <w:t>Vector of Dimensions</w:t>
            </w:r>
          </w:p>
        </w:tc>
        <w:tc>
          <w:tcPr>
            <w:tcW w:w="1503" w:type="dxa"/>
          </w:tcPr>
          <w:p w14:paraId="376C6DF0" w14:textId="77777777" w:rsidR="007C03F2" w:rsidRDefault="007C03F2" w:rsidP="00982FAD">
            <w:pPr>
              <w:pStyle w:val="TableText"/>
            </w:pPr>
            <w:r>
              <w:t>Matrix</w:t>
            </w:r>
          </w:p>
        </w:tc>
      </w:tr>
      <w:tr w:rsidR="007C03F2" w14:paraId="5BC02702" w14:textId="77777777" w:rsidTr="00C44A7C">
        <w:tc>
          <w:tcPr>
            <w:tcW w:w="1502" w:type="dxa"/>
            <w:shd w:val="clear" w:color="auto" w:fill="00B0F0"/>
          </w:tcPr>
          <w:p w14:paraId="1FFFADFB" w14:textId="77777777" w:rsidR="007C03F2" w:rsidRDefault="007C03F2" w:rsidP="00C44A7C">
            <w:pPr>
              <w:pStyle w:val="TableHeading"/>
            </w:pPr>
            <w:r>
              <w:t>Size (Bytes)</w:t>
            </w:r>
          </w:p>
        </w:tc>
        <w:tc>
          <w:tcPr>
            <w:tcW w:w="1503" w:type="dxa"/>
          </w:tcPr>
          <w:p w14:paraId="2EC249F4" w14:textId="77777777" w:rsidR="007C03F2" w:rsidRDefault="007C03F2" w:rsidP="00982FAD">
            <w:pPr>
              <w:pStyle w:val="TableText"/>
            </w:pPr>
            <w:r>
              <w:t>4</w:t>
            </w:r>
          </w:p>
        </w:tc>
        <w:tc>
          <w:tcPr>
            <w:tcW w:w="1503" w:type="dxa"/>
          </w:tcPr>
          <w:p w14:paraId="6E9BF253" w14:textId="77777777" w:rsidR="007C03F2" w:rsidRDefault="007C03F2" w:rsidP="00982FAD">
            <w:pPr>
              <w:pStyle w:val="TableText"/>
            </w:pPr>
            <w:r>
              <w:t>4</w:t>
            </w:r>
          </w:p>
        </w:tc>
        <w:tc>
          <w:tcPr>
            <w:tcW w:w="1503" w:type="dxa"/>
          </w:tcPr>
          <w:p w14:paraId="6FAC4E70" w14:textId="77777777" w:rsidR="007C03F2" w:rsidRDefault="007C03F2" w:rsidP="00982FAD">
            <w:pPr>
              <w:pStyle w:val="TableText"/>
            </w:pPr>
            <w:r>
              <w:t>4</w:t>
            </w:r>
          </w:p>
        </w:tc>
        <w:tc>
          <w:tcPr>
            <w:tcW w:w="1503" w:type="dxa"/>
          </w:tcPr>
          <w:p w14:paraId="404A1B4B" w14:textId="77777777" w:rsidR="007C03F2" w:rsidRDefault="007C03F2" w:rsidP="00982FAD">
            <w:pPr>
              <w:pStyle w:val="TableText"/>
            </w:pPr>
            <w:r>
              <w:t>4*n</w:t>
            </w:r>
          </w:p>
        </w:tc>
        <w:tc>
          <w:tcPr>
            <w:tcW w:w="1503" w:type="dxa"/>
          </w:tcPr>
          <w:p w14:paraId="7605E8C8" w14:textId="77777777" w:rsidR="007C03F2" w:rsidRDefault="007C03F2" w:rsidP="00982FAD">
            <w:pPr>
              <w:pStyle w:val="TableText"/>
            </w:pPr>
            <w:r>
              <w:t>see description</w:t>
            </w:r>
          </w:p>
        </w:tc>
      </w:tr>
    </w:tbl>
    <w:p w14:paraId="75A5565C" w14:textId="77777777" w:rsidR="007C03F2" w:rsidRDefault="007C03F2" w:rsidP="00C44A7C">
      <w:pPr>
        <w:pStyle w:val="HeadingParagraph"/>
      </w:pPr>
      <w:r>
        <w:t>Field Description</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54"/>
      </w:tblGrid>
      <w:tr w:rsidR="007C03F2" w:rsidRPr="002F0636" w14:paraId="23BDE827" w14:textId="77777777" w:rsidTr="00982FAD">
        <w:tc>
          <w:tcPr>
            <w:tcW w:w="1413" w:type="dxa"/>
            <w:tcBorders>
              <w:top w:val="single" w:sz="4" w:space="0" w:color="auto"/>
              <w:left w:val="single" w:sz="4" w:space="0" w:color="auto"/>
              <w:bottom w:val="single" w:sz="4" w:space="0" w:color="auto"/>
              <w:right w:val="single" w:sz="4" w:space="0" w:color="auto"/>
            </w:tcBorders>
            <w:shd w:val="clear" w:color="auto" w:fill="00B0F0"/>
            <w:hideMark/>
          </w:tcPr>
          <w:p w14:paraId="62EEF112" w14:textId="77777777" w:rsidR="007C03F2" w:rsidRPr="002F0636" w:rsidRDefault="007C03F2" w:rsidP="00982FAD">
            <w:pPr>
              <w:pStyle w:val="TableHeading"/>
              <w:rPr>
                <w:rFonts w:eastAsia="Cambria"/>
              </w:rPr>
            </w:pPr>
            <w:r w:rsidRPr="00B81909">
              <w:t>Field</w:t>
            </w:r>
          </w:p>
        </w:tc>
        <w:tc>
          <w:tcPr>
            <w:tcW w:w="7654" w:type="dxa"/>
            <w:tcBorders>
              <w:top w:val="single" w:sz="4" w:space="0" w:color="auto"/>
              <w:left w:val="single" w:sz="4" w:space="0" w:color="auto"/>
              <w:bottom w:val="single" w:sz="4" w:space="0" w:color="auto"/>
              <w:right w:val="single" w:sz="4" w:space="0" w:color="auto"/>
            </w:tcBorders>
            <w:shd w:val="clear" w:color="auto" w:fill="00B0F0"/>
            <w:hideMark/>
          </w:tcPr>
          <w:p w14:paraId="03A31DE1" w14:textId="77777777" w:rsidR="007C03F2" w:rsidRPr="002F0636" w:rsidRDefault="007C03F2" w:rsidP="00982FAD">
            <w:pPr>
              <w:pStyle w:val="TableHeading"/>
              <w:rPr>
                <w:rFonts w:eastAsia="Cambria"/>
              </w:rPr>
            </w:pPr>
            <w:r w:rsidRPr="00B81909">
              <w:t>Description</w:t>
            </w:r>
          </w:p>
        </w:tc>
      </w:tr>
      <w:tr w:rsidR="007C03F2" w:rsidRPr="002F0636" w14:paraId="3A048808" w14:textId="77777777" w:rsidTr="00982FAD">
        <w:tc>
          <w:tcPr>
            <w:tcW w:w="1413" w:type="dxa"/>
            <w:tcBorders>
              <w:top w:val="single" w:sz="4" w:space="0" w:color="auto"/>
              <w:left w:val="single" w:sz="4" w:space="0" w:color="auto"/>
              <w:bottom w:val="single" w:sz="4" w:space="0" w:color="auto"/>
              <w:right w:val="single" w:sz="4" w:space="0" w:color="auto"/>
            </w:tcBorders>
            <w:hideMark/>
          </w:tcPr>
          <w:p w14:paraId="477FE879" w14:textId="77777777" w:rsidR="007C03F2" w:rsidRPr="002F0636" w:rsidRDefault="007C03F2" w:rsidP="00982FAD">
            <w:pPr>
              <w:pStyle w:val="TableText"/>
            </w:pPr>
            <w:r>
              <w:t>Field Length</w:t>
            </w:r>
          </w:p>
        </w:tc>
        <w:tc>
          <w:tcPr>
            <w:tcW w:w="7654" w:type="dxa"/>
            <w:tcBorders>
              <w:top w:val="single" w:sz="4" w:space="0" w:color="auto"/>
              <w:left w:val="single" w:sz="4" w:space="0" w:color="auto"/>
              <w:bottom w:val="single" w:sz="4" w:space="0" w:color="auto"/>
              <w:right w:val="single" w:sz="4" w:space="0" w:color="auto"/>
            </w:tcBorders>
            <w:hideMark/>
          </w:tcPr>
          <w:p w14:paraId="11064EAA" w14:textId="77777777" w:rsidR="007C03F2" w:rsidRPr="002F0636" w:rsidRDefault="007C03F2" w:rsidP="00982FAD">
            <w:pPr>
              <w:pStyle w:val="TableText"/>
            </w:pPr>
            <w:r>
              <w:t>The payload length, in bytes</w:t>
            </w:r>
          </w:p>
        </w:tc>
      </w:tr>
      <w:tr w:rsidR="007C03F2" w:rsidRPr="002F0636" w14:paraId="5568AAB3" w14:textId="77777777" w:rsidTr="00982FAD">
        <w:tc>
          <w:tcPr>
            <w:tcW w:w="1413" w:type="dxa"/>
            <w:tcBorders>
              <w:top w:val="single" w:sz="4" w:space="0" w:color="auto"/>
              <w:left w:val="single" w:sz="4" w:space="0" w:color="auto"/>
              <w:bottom w:val="single" w:sz="4" w:space="0" w:color="auto"/>
              <w:right w:val="single" w:sz="4" w:space="0" w:color="auto"/>
            </w:tcBorders>
            <w:hideMark/>
          </w:tcPr>
          <w:p w14:paraId="5AE35E31" w14:textId="77777777" w:rsidR="007C03F2" w:rsidRPr="002F0636" w:rsidRDefault="007C03F2" w:rsidP="00982FAD">
            <w:pPr>
              <w:pStyle w:val="TableText"/>
            </w:pPr>
            <w:r>
              <w:t>Data Type</w:t>
            </w:r>
          </w:p>
        </w:tc>
        <w:tc>
          <w:tcPr>
            <w:tcW w:w="7654" w:type="dxa"/>
            <w:tcBorders>
              <w:top w:val="single" w:sz="4" w:space="0" w:color="auto"/>
              <w:left w:val="single" w:sz="4" w:space="0" w:color="auto"/>
              <w:bottom w:val="single" w:sz="4" w:space="0" w:color="auto"/>
              <w:right w:val="single" w:sz="4" w:space="0" w:color="auto"/>
            </w:tcBorders>
            <w:hideMark/>
          </w:tcPr>
          <w:p w14:paraId="5FA15BFC" w14:textId="77777777" w:rsidR="007C03F2" w:rsidRDefault="007C03F2" w:rsidP="00982FAD">
            <w:pPr>
              <w:pStyle w:val="TableText"/>
            </w:pPr>
            <w:r>
              <w:t>The data type, according to the following enumeration:</w:t>
            </w:r>
          </w:p>
          <w:p w14:paraId="4C52B8C0" w14:textId="77777777" w:rsidR="007C03F2" w:rsidRDefault="007C03F2" w:rsidP="00982FAD">
            <w:pPr>
              <w:pStyle w:val="TableBullet"/>
            </w:pPr>
            <w:r>
              <w:t>0: int8</w:t>
            </w:r>
          </w:p>
          <w:p w14:paraId="1C866E4D" w14:textId="77777777" w:rsidR="007C03F2" w:rsidRDefault="007C03F2" w:rsidP="00982FAD">
            <w:pPr>
              <w:pStyle w:val="TableBullet"/>
            </w:pPr>
            <w:r>
              <w:t>1: uint8</w:t>
            </w:r>
          </w:p>
          <w:p w14:paraId="6C423D90" w14:textId="77777777" w:rsidR="007C03F2" w:rsidRDefault="007C03F2" w:rsidP="00982FAD">
            <w:pPr>
              <w:pStyle w:val="TableBullet"/>
            </w:pPr>
            <w:r>
              <w:t>2: int16</w:t>
            </w:r>
          </w:p>
          <w:p w14:paraId="4440A2FE" w14:textId="77777777" w:rsidR="007C03F2" w:rsidRDefault="007C03F2" w:rsidP="00982FAD">
            <w:pPr>
              <w:pStyle w:val="TableBullet"/>
            </w:pPr>
            <w:r>
              <w:t>3: uint16</w:t>
            </w:r>
          </w:p>
          <w:p w14:paraId="7EB9B07A" w14:textId="77777777" w:rsidR="007C03F2" w:rsidRDefault="007C03F2" w:rsidP="00982FAD">
            <w:pPr>
              <w:pStyle w:val="TableBullet"/>
            </w:pPr>
            <w:r>
              <w:t>4: int32</w:t>
            </w:r>
          </w:p>
          <w:p w14:paraId="34B44017" w14:textId="77777777" w:rsidR="007C03F2" w:rsidRDefault="007C03F2" w:rsidP="00982FAD">
            <w:pPr>
              <w:pStyle w:val="TableBullet"/>
            </w:pPr>
            <w:r>
              <w:t>5: uint32</w:t>
            </w:r>
          </w:p>
          <w:p w14:paraId="020B914B" w14:textId="77777777" w:rsidR="007C03F2" w:rsidRDefault="007C03F2" w:rsidP="00982FAD">
            <w:pPr>
              <w:pStyle w:val="TableBullet"/>
            </w:pPr>
            <w:r>
              <w:t>6: float32</w:t>
            </w:r>
          </w:p>
          <w:p w14:paraId="10D1A30C" w14:textId="77777777" w:rsidR="007C03F2" w:rsidRPr="002F0636" w:rsidRDefault="007C03F2" w:rsidP="00982FAD">
            <w:pPr>
              <w:pStyle w:val="TableBullet"/>
            </w:pPr>
            <w:r>
              <w:t>7: float64</w:t>
            </w:r>
          </w:p>
        </w:tc>
      </w:tr>
      <w:tr w:rsidR="007C03F2" w:rsidRPr="002F0636" w14:paraId="13325090" w14:textId="77777777" w:rsidTr="00982FAD">
        <w:tc>
          <w:tcPr>
            <w:tcW w:w="1413" w:type="dxa"/>
            <w:tcBorders>
              <w:top w:val="single" w:sz="4" w:space="0" w:color="auto"/>
              <w:left w:val="single" w:sz="4" w:space="0" w:color="auto"/>
              <w:bottom w:val="single" w:sz="4" w:space="0" w:color="auto"/>
              <w:right w:val="single" w:sz="4" w:space="0" w:color="auto"/>
            </w:tcBorders>
            <w:hideMark/>
          </w:tcPr>
          <w:p w14:paraId="2B696D5F" w14:textId="77777777" w:rsidR="007C03F2" w:rsidRPr="002F0636" w:rsidRDefault="007C03F2" w:rsidP="00982FAD">
            <w:pPr>
              <w:pStyle w:val="TableText"/>
            </w:pPr>
            <w:r>
              <w:t>Number of Dimensions</w:t>
            </w:r>
            <w:r>
              <w:br/>
              <w:t>‘n’</w:t>
            </w:r>
          </w:p>
        </w:tc>
        <w:tc>
          <w:tcPr>
            <w:tcW w:w="7654" w:type="dxa"/>
            <w:tcBorders>
              <w:top w:val="single" w:sz="4" w:space="0" w:color="auto"/>
              <w:left w:val="single" w:sz="4" w:space="0" w:color="auto"/>
              <w:bottom w:val="single" w:sz="4" w:space="0" w:color="auto"/>
              <w:right w:val="single" w:sz="4" w:space="0" w:color="auto"/>
            </w:tcBorders>
            <w:hideMark/>
          </w:tcPr>
          <w:p w14:paraId="06958EE9" w14:textId="77777777" w:rsidR="007C03F2" w:rsidRDefault="007C03F2" w:rsidP="00982FAD">
            <w:pPr>
              <w:pStyle w:val="TableText"/>
            </w:pPr>
            <w:r w:rsidRPr="00B81909">
              <w:t xml:space="preserve">The </w:t>
            </w:r>
            <w:r>
              <w:t>number of dimensions (or “sub</w:t>
            </w:r>
            <w:r w:rsidRPr="002F0636">
              <w:t>-field</w:t>
            </w:r>
            <w:r>
              <w:t>s”) in the field.</w:t>
            </w:r>
          </w:p>
          <w:p w14:paraId="3298395E" w14:textId="77777777" w:rsidR="007C03F2" w:rsidRDefault="007C03F2" w:rsidP="00982FAD">
            <w:pPr>
              <w:pStyle w:val="TableBullet"/>
            </w:pPr>
            <w:r>
              <w:t>0: scalar</w:t>
            </w:r>
          </w:p>
          <w:p w14:paraId="14DD91E2" w14:textId="77777777" w:rsidR="007C03F2" w:rsidRPr="002F0636" w:rsidRDefault="007C03F2" w:rsidP="00982FAD">
            <w:pPr>
              <w:pStyle w:val="TableBullet"/>
            </w:pPr>
            <w:r>
              <w:t>1..n: matrix</w:t>
            </w:r>
          </w:p>
        </w:tc>
      </w:tr>
      <w:tr w:rsidR="007C03F2" w:rsidRPr="00B81909" w14:paraId="36D0DA16" w14:textId="77777777" w:rsidTr="00982FAD">
        <w:tc>
          <w:tcPr>
            <w:tcW w:w="1413" w:type="dxa"/>
            <w:tcBorders>
              <w:top w:val="single" w:sz="4" w:space="0" w:color="auto"/>
              <w:left w:val="single" w:sz="4" w:space="0" w:color="auto"/>
              <w:bottom w:val="single" w:sz="4" w:space="0" w:color="auto"/>
              <w:right w:val="single" w:sz="4" w:space="0" w:color="auto"/>
            </w:tcBorders>
          </w:tcPr>
          <w:p w14:paraId="0C496667" w14:textId="77777777" w:rsidR="007C03F2" w:rsidRDefault="007C03F2" w:rsidP="00982FAD">
            <w:pPr>
              <w:pStyle w:val="TableText"/>
            </w:pPr>
            <w:r>
              <w:t>Vector of Dimensions</w:t>
            </w:r>
          </w:p>
        </w:tc>
        <w:tc>
          <w:tcPr>
            <w:tcW w:w="7654" w:type="dxa"/>
            <w:tcBorders>
              <w:top w:val="single" w:sz="4" w:space="0" w:color="auto"/>
              <w:left w:val="single" w:sz="4" w:space="0" w:color="auto"/>
              <w:bottom w:val="single" w:sz="4" w:space="0" w:color="auto"/>
              <w:right w:val="single" w:sz="4" w:space="0" w:color="auto"/>
            </w:tcBorders>
          </w:tcPr>
          <w:p w14:paraId="76EA38D5" w14:textId="77777777" w:rsidR="007C03F2" w:rsidRDefault="007C03F2" w:rsidP="00982FAD">
            <w:pPr>
              <w:pStyle w:val="TableText"/>
            </w:pPr>
            <w:r>
              <w:t>This field does not appear if n=0 (scalar).</w:t>
            </w:r>
          </w:p>
          <w:p w14:paraId="12934528" w14:textId="77777777" w:rsidR="007C03F2" w:rsidRPr="00B81909" w:rsidRDefault="007C03F2" w:rsidP="00982FAD">
            <w:pPr>
              <w:pStyle w:val="TableText"/>
            </w:pPr>
            <w:r>
              <w:t>If n&gt;0 (matrix), this field appears n times.</w:t>
            </w:r>
          </w:p>
        </w:tc>
      </w:tr>
      <w:tr w:rsidR="007C03F2" w:rsidRPr="00B81909" w14:paraId="7BE6DE5B" w14:textId="77777777" w:rsidTr="00982FAD">
        <w:tc>
          <w:tcPr>
            <w:tcW w:w="1413" w:type="dxa"/>
            <w:tcBorders>
              <w:top w:val="single" w:sz="4" w:space="0" w:color="auto"/>
              <w:left w:val="single" w:sz="4" w:space="0" w:color="auto"/>
              <w:bottom w:val="single" w:sz="4" w:space="0" w:color="auto"/>
              <w:right w:val="single" w:sz="4" w:space="0" w:color="auto"/>
            </w:tcBorders>
          </w:tcPr>
          <w:p w14:paraId="054B4D92" w14:textId="77777777" w:rsidR="007C03F2" w:rsidRDefault="007C03F2" w:rsidP="00982FAD">
            <w:pPr>
              <w:pStyle w:val="TableText"/>
            </w:pPr>
            <w:r>
              <w:t>Matrix</w:t>
            </w:r>
          </w:p>
        </w:tc>
        <w:tc>
          <w:tcPr>
            <w:tcW w:w="7654" w:type="dxa"/>
            <w:tcBorders>
              <w:top w:val="single" w:sz="4" w:space="0" w:color="auto"/>
              <w:left w:val="single" w:sz="4" w:space="0" w:color="auto"/>
              <w:bottom w:val="single" w:sz="4" w:space="0" w:color="auto"/>
              <w:right w:val="single" w:sz="4" w:space="0" w:color="auto"/>
            </w:tcBorders>
          </w:tcPr>
          <w:p w14:paraId="34EB89C5" w14:textId="77777777" w:rsidR="007C03F2" w:rsidRDefault="007C03F2" w:rsidP="00982FAD">
            <w:pPr>
              <w:pStyle w:val="TableText"/>
            </w:pPr>
            <w:r>
              <w:t xml:space="preserve">The matrix data.  </w:t>
            </w:r>
          </w:p>
          <w:p w14:paraId="4B111917" w14:textId="77777777" w:rsidR="007C03F2" w:rsidRDefault="007C03F2" w:rsidP="00982FAD">
            <w:pPr>
              <w:pStyle w:val="TableText"/>
            </w:pPr>
          </w:p>
          <w:p w14:paraId="69FC6EFB" w14:textId="77777777" w:rsidR="007C03F2" w:rsidRDefault="007C03F2" w:rsidP="00982FAD">
            <w:pPr>
              <w:pStyle w:val="TableText"/>
            </w:pPr>
            <w:r>
              <w:t>Matrix size:</w:t>
            </w:r>
          </w:p>
          <w:p w14:paraId="143A750B" w14:textId="77777777" w:rsidR="007C03F2" w:rsidRDefault="007C03F2" w:rsidP="00982FAD">
            <w:pPr>
              <w:pStyle w:val="TableText"/>
            </w:pPr>
            <w:r>
              <w:t xml:space="preserve">If number of dimensions = 0, </w:t>
            </w:r>
            <w:r>
              <w:br/>
              <w:t>size of scalar = size of (Data Type)</w:t>
            </w:r>
          </w:p>
          <w:p w14:paraId="21A8E304" w14:textId="77777777" w:rsidR="007C03F2" w:rsidRDefault="007C03F2" w:rsidP="00982FAD">
            <w:pPr>
              <w:pStyle w:val="TableText"/>
            </w:pPr>
          </w:p>
          <w:p w14:paraId="6719D6E2" w14:textId="77777777" w:rsidR="007C03F2" w:rsidRDefault="007C03F2" w:rsidP="00982FAD">
            <w:pPr>
              <w:pStyle w:val="TableText"/>
            </w:pPr>
            <w:r>
              <w:t>If number of dimensions &gt; 0,</w:t>
            </w:r>
            <w:r>
              <w:br/>
              <w:t xml:space="preserve">size of matrix = size_of (Data Type) * </w:t>
            </w:r>
          </w:p>
          <w:p w14:paraId="65559269" w14:textId="77777777" w:rsidR="007C03F2" w:rsidRDefault="007C03F2" w:rsidP="00982FAD">
            <w:pPr>
              <w:pStyle w:val="TableText"/>
            </w:pPr>
            <w:r>
              <w:t>(Dimension</w:t>
            </w:r>
            <w:r w:rsidRPr="00F410D1">
              <w:rPr>
                <w:vertAlign w:val="subscript"/>
              </w:rPr>
              <w:t>1</w:t>
            </w:r>
            <w:r>
              <w:t xml:space="preserve"> length) *</w:t>
            </w:r>
          </w:p>
          <w:p w14:paraId="1EDEBF15" w14:textId="77777777" w:rsidR="007C03F2" w:rsidRDefault="007C03F2" w:rsidP="00982FAD">
            <w:pPr>
              <w:pStyle w:val="TableText"/>
            </w:pPr>
            <w:r>
              <w:t>(Dimension</w:t>
            </w:r>
            <w:r>
              <w:rPr>
                <w:vertAlign w:val="subscript"/>
              </w:rPr>
              <w:t>2</w:t>
            </w:r>
            <w:r>
              <w:t xml:space="preserve"> length) *</w:t>
            </w:r>
            <w:r>
              <w:br/>
              <w:t>… *</w:t>
            </w:r>
          </w:p>
          <w:p w14:paraId="6255428C" w14:textId="77777777" w:rsidR="007C03F2" w:rsidRPr="00B81909" w:rsidRDefault="007C03F2" w:rsidP="00982FAD">
            <w:pPr>
              <w:pStyle w:val="TableText"/>
            </w:pPr>
            <w:r>
              <w:t>(Dimension</w:t>
            </w:r>
            <w:r>
              <w:rPr>
                <w:vertAlign w:val="subscript"/>
              </w:rPr>
              <w:t>n</w:t>
            </w:r>
            <w:r>
              <w:t xml:space="preserve"> length)</w:t>
            </w:r>
          </w:p>
        </w:tc>
      </w:tr>
    </w:tbl>
    <w:p w14:paraId="62ED3FAB" w14:textId="77777777" w:rsidR="007C03F2" w:rsidRDefault="007C03F2" w:rsidP="007C03F2">
      <w:r>
        <w:br/>
      </w:r>
    </w:p>
    <w:p w14:paraId="42B071A4" w14:textId="77777777" w:rsidR="00D8018A" w:rsidRDefault="00D8018A" w:rsidP="00D8018A">
      <w:pPr>
        <w:pStyle w:val="Basic"/>
      </w:pPr>
    </w:p>
    <w:p w14:paraId="06047759" w14:textId="77777777" w:rsidR="004117B6" w:rsidRDefault="004117B6" w:rsidP="004117B6">
      <w:pPr>
        <w:pStyle w:val="Heading1"/>
      </w:pPr>
      <w:bookmarkStart w:id="45" w:name="_ol6tznigrhze" w:colFirst="0" w:colLast="0"/>
      <w:bookmarkStart w:id="46" w:name="_8u1m4jcxy808" w:colFirst="0" w:colLast="0"/>
      <w:bookmarkStart w:id="47" w:name="_User_Interface"/>
      <w:bookmarkStart w:id="48" w:name="_Toc49192795"/>
      <w:bookmarkStart w:id="49" w:name="_Toc44514424"/>
      <w:bookmarkEnd w:id="23"/>
      <w:bookmarkEnd w:id="45"/>
      <w:bookmarkEnd w:id="46"/>
      <w:bookmarkEnd w:id="47"/>
      <w:r>
        <w:lastRenderedPageBreak/>
        <w:t>Message Flow and System States</w:t>
      </w:r>
      <w:bookmarkEnd w:id="48"/>
      <w:r>
        <w:t xml:space="preserve"> </w:t>
      </w:r>
    </w:p>
    <w:p w14:paraId="746351D8" w14:textId="77777777" w:rsidR="00FC7360" w:rsidRDefault="004B488F" w:rsidP="00417823">
      <w:pPr>
        <w:pStyle w:val="Basic"/>
      </w:pPr>
      <w:r>
        <w:t xml:space="preserve">The imaging system’s state machine </w:t>
      </w:r>
      <w:r w:rsidR="00E52F5D">
        <w:t xml:space="preserve">and the messaging flow between the API Client and Server (EVK Engine) </w:t>
      </w:r>
      <w:r>
        <w:t xml:space="preserve">are depicted in the figure below. </w:t>
      </w:r>
    </w:p>
    <w:p w14:paraId="2147B45F" w14:textId="77777777" w:rsidR="00FC7360" w:rsidRDefault="00FC7360" w:rsidP="00FC7360">
      <w:pPr>
        <w:pStyle w:val="Bullet1"/>
      </w:pPr>
      <w:r>
        <w:t>The Websocket Connection Established event appears on a green background.  The connection enables the transmission of messages between the client and the server.</w:t>
      </w:r>
    </w:p>
    <w:p w14:paraId="56DF5F60" w14:textId="77777777" w:rsidR="00FC7360" w:rsidRDefault="00FC7360" w:rsidP="00FC7360">
      <w:pPr>
        <w:pStyle w:val="Bullet1"/>
      </w:pPr>
      <w:r>
        <w:t>System messages are arrowed.</w:t>
      </w:r>
    </w:p>
    <w:p w14:paraId="525ACEEC" w14:textId="77777777" w:rsidR="00417823" w:rsidRDefault="00FC7360" w:rsidP="00FC7360">
      <w:pPr>
        <w:pStyle w:val="Bullet1"/>
      </w:pPr>
      <w:r>
        <w:t xml:space="preserve">System states appear on a black background.  </w:t>
      </w:r>
    </w:p>
    <w:p w14:paraId="00C126E7" w14:textId="77777777" w:rsidR="00FC7360" w:rsidRDefault="00FC7360" w:rsidP="00FC7360">
      <w:pPr>
        <w:pStyle w:val="NoteHeader2"/>
      </w:pPr>
      <w:r>
        <w:t>NOTE</w:t>
      </w:r>
    </w:p>
    <w:p w14:paraId="0CFE265E" w14:textId="77777777" w:rsidR="00FC7360" w:rsidRPr="00FC7360" w:rsidRDefault="00FC7360" w:rsidP="00FC7360">
      <w:pPr>
        <w:pStyle w:val="NoteText2"/>
      </w:pPr>
      <w:r>
        <w:t xml:space="preserve">System state changes trigger notification messages with the ID, </w:t>
      </w:r>
      <w:r w:rsidRPr="00FC7360">
        <w:t>“GET_STATUS”</w:t>
      </w:r>
      <w:r>
        <w:t>.</w:t>
      </w:r>
    </w:p>
    <w:p w14:paraId="0D128B57" w14:textId="77777777" w:rsidR="004B488F" w:rsidRDefault="00417823" w:rsidP="00417823">
      <w:pPr>
        <w:pStyle w:val="Figure"/>
      </w:pPr>
      <w:r>
        <w:drawing>
          <wp:inline distT="0" distB="0" distL="0" distR="0" wp14:anchorId="16511227" wp14:editId="3F32205C">
            <wp:extent cx="4009760" cy="472177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261" cy="4745918"/>
                    </a:xfrm>
                    <a:prstGeom prst="rect">
                      <a:avLst/>
                    </a:prstGeom>
                    <a:noFill/>
                  </pic:spPr>
                </pic:pic>
              </a:graphicData>
            </a:graphic>
          </wp:inline>
        </w:drawing>
      </w:r>
    </w:p>
    <w:p w14:paraId="1B784783" w14:textId="77777777" w:rsidR="00AA4D73" w:rsidRDefault="00AA4D73" w:rsidP="00AA4D73">
      <w:pPr>
        <w:pStyle w:val="HeadingParagraph"/>
      </w:pPr>
      <w:r>
        <w:t>Notes:</w:t>
      </w:r>
    </w:p>
    <w:p w14:paraId="705C1F93" w14:textId="72290171" w:rsidR="00AA4D73" w:rsidRDefault="00AA4D73" w:rsidP="002347B3">
      <w:pPr>
        <w:pStyle w:val="Bullet1"/>
      </w:pPr>
      <w:r>
        <w:t xml:space="preserve">Messages sent from the client to the server (EVK Engine) before establishing Websocket connectivity </w:t>
      </w:r>
      <w:r w:rsidR="00417823">
        <w:t>are not received by the server</w:t>
      </w:r>
      <w:r>
        <w:t>.</w:t>
      </w:r>
    </w:p>
    <w:p w14:paraId="19344EB1" w14:textId="77777777" w:rsidR="00AA4D73" w:rsidRPr="00AA4D73" w:rsidRDefault="00AA4D73" w:rsidP="00AA4D73">
      <w:pPr>
        <w:pStyle w:val="Bullet1"/>
      </w:pPr>
      <w:r>
        <w:t>The SET_PARAMS message is optional.  If the message is not sent, then default parameters are used.</w:t>
      </w:r>
    </w:p>
    <w:p w14:paraId="06BB96F9" w14:textId="77777777" w:rsidR="00BB18DD" w:rsidRDefault="009F3984" w:rsidP="009F3984">
      <w:pPr>
        <w:pStyle w:val="Heading1"/>
      </w:pPr>
      <w:bookmarkStart w:id="50" w:name="_Messages"/>
      <w:bookmarkStart w:id="51" w:name="_Ref49191304"/>
      <w:bookmarkStart w:id="52" w:name="_Toc49192796"/>
      <w:bookmarkEnd w:id="50"/>
      <w:r>
        <w:lastRenderedPageBreak/>
        <w:t>Messages</w:t>
      </w:r>
      <w:bookmarkEnd w:id="49"/>
      <w:bookmarkEnd w:id="51"/>
      <w:bookmarkEnd w:id="52"/>
    </w:p>
    <w:p w14:paraId="659B8A8C" w14:textId="54F3DB2A" w:rsidR="000859A7" w:rsidRDefault="000859A7" w:rsidP="000859A7">
      <w:pPr>
        <w:pStyle w:val="Basic"/>
      </w:pPr>
      <w:r>
        <w:t xml:space="preserve">The </w:t>
      </w:r>
      <w:r w:rsidR="00254ABF">
        <w:t>EVK</w:t>
      </w:r>
      <w:r w:rsidR="00D75C63">
        <w:t xml:space="preserve"> Messaging Protocol </w:t>
      </w:r>
      <w:r>
        <w:t>supports the following message types:</w:t>
      </w:r>
    </w:p>
    <w:p w14:paraId="1B1F10A0" w14:textId="77777777" w:rsidR="000859A7" w:rsidRDefault="00326AB8" w:rsidP="000859A7">
      <w:pPr>
        <w:pStyle w:val="Bullet1"/>
      </w:pPr>
      <w:hyperlink w:anchor="_Command_Messages" w:history="1">
        <w:r w:rsidR="000859A7" w:rsidRPr="00BA422B">
          <w:rPr>
            <w:rStyle w:val="Hyperlink"/>
          </w:rPr>
          <w:t>Command messages</w:t>
        </w:r>
      </w:hyperlink>
      <w:r w:rsidR="000859A7">
        <w:t xml:space="preserve"> – used to read or write configuration settings </w:t>
      </w:r>
    </w:p>
    <w:p w14:paraId="11CD95F5" w14:textId="77777777" w:rsidR="000859A7" w:rsidRDefault="00326AB8" w:rsidP="00836DF6">
      <w:pPr>
        <w:pStyle w:val="Bullet1"/>
      </w:pPr>
      <w:hyperlink w:anchor="_Query_Messages" w:history="1">
        <w:r w:rsidR="000859A7" w:rsidRPr="00BA422B">
          <w:rPr>
            <w:rStyle w:val="Hyperlink"/>
          </w:rPr>
          <w:t>Query messages</w:t>
        </w:r>
      </w:hyperlink>
      <w:r w:rsidR="000859A7">
        <w:t xml:space="preserve"> – used to request </w:t>
      </w:r>
      <w:r w:rsidR="00836DF6">
        <w:t xml:space="preserve">imaging </w:t>
      </w:r>
      <w:r w:rsidR="000859A7">
        <w:t>data</w:t>
      </w:r>
    </w:p>
    <w:p w14:paraId="16FE8497" w14:textId="77777777" w:rsidR="004B488F" w:rsidRDefault="00326AB8" w:rsidP="00836DF6">
      <w:pPr>
        <w:pStyle w:val="Bullet1"/>
      </w:pPr>
      <w:hyperlink w:anchor="_Notification_Messages" w:history="1">
        <w:r w:rsidR="004B488F" w:rsidRPr="00BA422B">
          <w:rPr>
            <w:rStyle w:val="Hyperlink"/>
          </w:rPr>
          <w:t>Notification messages</w:t>
        </w:r>
      </w:hyperlink>
      <w:r w:rsidR="004B488F">
        <w:t xml:space="preserve"> – used to indicate the occurrence of system events</w:t>
      </w:r>
    </w:p>
    <w:p w14:paraId="3D314B41" w14:textId="77777777" w:rsidR="000859A7" w:rsidRDefault="000859A7" w:rsidP="000859A7">
      <w:pPr>
        <w:pStyle w:val="Heading2"/>
      </w:pPr>
      <w:bookmarkStart w:id="53" w:name="_Command_Messages"/>
      <w:bookmarkStart w:id="54" w:name="_Toc49192797"/>
      <w:bookmarkEnd w:id="53"/>
      <w:r>
        <w:t>Command Messages</w:t>
      </w:r>
      <w:bookmarkEnd w:id="54"/>
    </w:p>
    <w:p w14:paraId="2720D182" w14:textId="77777777" w:rsidR="00100AB3" w:rsidRDefault="00100AB3" w:rsidP="000859A7">
      <w:pPr>
        <w:pStyle w:val="Basic"/>
      </w:pPr>
      <w:r>
        <w:t xml:space="preserve">This </w:t>
      </w:r>
      <w:r w:rsidR="000859A7">
        <w:t>section</w:t>
      </w:r>
      <w:r>
        <w:t xml:space="preserve"> contains in-depth descriptions of the following commands:</w:t>
      </w:r>
    </w:p>
    <w:p w14:paraId="31123A59" w14:textId="77777777" w:rsidR="00100AB3" w:rsidRDefault="00326AB8" w:rsidP="000859A7">
      <w:pPr>
        <w:pStyle w:val="Bullet1"/>
      </w:pPr>
      <w:hyperlink w:anchor="_SET_PARAMS" w:history="1">
        <w:r w:rsidR="00100AB3" w:rsidRPr="001532AF">
          <w:rPr>
            <w:rStyle w:val="Hyperlink"/>
          </w:rPr>
          <w:t>SET_PARAMS</w:t>
        </w:r>
      </w:hyperlink>
    </w:p>
    <w:p w14:paraId="2355452C" w14:textId="77777777" w:rsidR="00100AB3" w:rsidRDefault="00326AB8" w:rsidP="000859A7">
      <w:pPr>
        <w:pStyle w:val="Bullet1"/>
      </w:pPr>
      <w:hyperlink w:anchor="_GET_PARAMS" w:history="1">
        <w:r w:rsidR="00100AB3" w:rsidRPr="001532AF">
          <w:rPr>
            <w:rStyle w:val="Hyperlink"/>
          </w:rPr>
          <w:t>GET_PARAMS</w:t>
        </w:r>
      </w:hyperlink>
    </w:p>
    <w:p w14:paraId="194B5E7C" w14:textId="77777777" w:rsidR="00890C43" w:rsidRDefault="00326AB8" w:rsidP="000859A7">
      <w:pPr>
        <w:pStyle w:val="Bullet1"/>
      </w:pPr>
      <w:hyperlink w:anchor="_RESET_PARAMS" w:history="1">
        <w:r w:rsidR="00890C43" w:rsidRPr="001532AF">
          <w:rPr>
            <w:rStyle w:val="Hyperlink"/>
          </w:rPr>
          <w:t>RESET_PARAMS</w:t>
        </w:r>
      </w:hyperlink>
    </w:p>
    <w:p w14:paraId="7B74890B" w14:textId="77777777" w:rsidR="00100AB3" w:rsidRDefault="00326AB8" w:rsidP="000859A7">
      <w:pPr>
        <w:pStyle w:val="Bullet1"/>
      </w:pPr>
      <w:hyperlink w:anchor="_SET_OUTPUT" w:history="1">
        <w:r w:rsidR="00100AB3" w:rsidRPr="001532AF">
          <w:rPr>
            <w:rStyle w:val="Hyperlink"/>
          </w:rPr>
          <w:t>SET_OUTPUTS</w:t>
        </w:r>
      </w:hyperlink>
    </w:p>
    <w:p w14:paraId="40BA6E92" w14:textId="77777777" w:rsidR="00100AB3" w:rsidRDefault="00326AB8" w:rsidP="000859A7">
      <w:pPr>
        <w:pStyle w:val="Bullet1"/>
      </w:pPr>
      <w:hyperlink w:anchor="_START" w:history="1">
        <w:r w:rsidR="00100AB3" w:rsidRPr="001532AF">
          <w:rPr>
            <w:rStyle w:val="Hyperlink"/>
          </w:rPr>
          <w:t>START</w:t>
        </w:r>
      </w:hyperlink>
    </w:p>
    <w:p w14:paraId="4B30AF61" w14:textId="77777777" w:rsidR="00100AB3" w:rsidRDefault="00326AB8" w:rsidP="000859A7">
      <w:pPr>
        <w:pStyle w:val="Bullet1"/>
      </w:pPr>
      <w:hyperlink w:anchor="_STOP" w:history="1">
        <w:r w:rsidR="00100AB3" w:rsidRPr="001532AF">
          <w:rPr>
            <w:rStyle w:val="Hyperlink"/>
          </w:rPr>
          <w:t>STOP</w:t>
        </w:r>
      </w:hyperlink>
    </w:p>
    <w:p w14:paraId="2E5CC16B" w14:textId="69CA5EBC" w:rsidR="002B6023" w:rsidRDefault="002B6023">
      <w:pPr>
        <w:keepLines w:val="0"/>
        <w:spacing w:before="0" w:after="160" w:line="22" w:lineRule="auto"/>
        <w:rPr>
          <w:rFonts w:eastAsiaTheme="majorEastAsia" w:cstheme="majorBidi"/>
          <w:color w:val="0070C0"/>
          <w:sz w:val="32"/>
          <w:szCs w:val="24"/>
          <w:lang w:bidi="he-IL"/>
        </w:rPr>
      </w:pPr>
      <w:bookmarkStart w:id="55" w:name="_Toc44514425"/>
      <w:bookmarkStart w:id="56" w:name="_SET_PARAMS"/>
      <w:bookmarkEnd w:id="56"/>
    </w:p>
    <w:p w14:paraId="3775021C" w14:textId="77777777" w:rsidR="00890C43" w:rsidRDefault="00890C43" w:rsidP="002B6023">
      <w:pPr>
        <w:pStyle w:val="Heading3"/>
      </w:pPr>
      <w:bookmarkStart w:id="57" w:name="_Toc49192799"/>
      <w:r>
        <w:t>GET_PARAMS</w:t>
      </w:r>
      <w:bookmarkEnd w:id="57"/>
    </w:p>
    <w:p w14:paraId="1EDEB6A7" w14:textId="77777777" w:rsidR="00D52EAB" w:rsidRDefault="00D52EAB" w:rsidP="002B6023">
      <w:pPr>
        <w:keepNext/>
      </w:pPr>
      <w:r>
        <w:t xml:space="preserve">Requests an object </w:t>
      </w:r>
      <w:r w:rsidRPr="00064ECC">
        <w:t>containing</w:t>
      </w:r>
      <w:r>
        <w:t xml:space="preserve"> the currently-defined configuration parameters.</w:t>
      </w:r>
    </w:p>
    <w:p w14:paraId="6111ED46" w14:textId="77777777" w:rsidR="00D52EAB" w:rsidRDefault="00D52EAB" w:rsidP="002B6023">
      <w:pPr>
        <w:pStyle w:val="HeadingParagraph"/>
        <w:keepNext/>
      </w:pPr>
      <w:r>
        <w:t>Request</w:t>
      </w:r>
    </w:p>
    <w:tbl>
      <w:tblPr>
        <w:tblStyle w:val="TableGrid"/>
        <w:tblW w:w="9067" w:type="dxa"/>
        <w:tblLook w:val="04A0" w:firstRow="1" w:lastRow="0" w:firstColumn="1" w:lastColumn="0" w:noHBand="0" w:noVBand="1"/>
      </w:tblPr>
      <w:tblGrid>
        <w:gridCol w:w="3839"/>
        <w:gridCol w:w="5228"/>
      </w:tblGrid>
      <w:tr w:rsidR="00D52EAB" w14:paraId="30F2B581" w14:textId="77777777" w:rsidTr="00DB1DE1">
        <w:tc>
          <w:tcPr>
            <w:tcW w:w="3839" w:type="dxa"/>
            <w:shd w:val="clear" w:color="auto" w:fill="CCFFFF"/>
          </w:tcPr>
          <w:p w14:paraId="07C870A6" w14:textId="77777777" w:rsidR="00D52EAB" w:rsidRDefault="00D52EAB" w:rsidP="002B6023">
            <w:pPr>
              <w:pStyle w:val="TableSub-Header"/>
              <w:keepNext/>
            </w:pPr>
            <w:r>
              <w:t>Type</w:t>
            </w:r>
          </w:p>
        </w:tc>
        <w:tc>
          <w:tcPr>
            <w:tcW w:w="5228" w:type="dxa"/>
          </w:tcPr>
          <w:p w14:paraId="2F963818" w14:textId="77777777" w:rsidR="00D52EAB" w:rsidRDefault="00D52EAB" w:rsidP="002B6023">
            <w:pPr>
              <w:pStyle w:val="TableText"/>
              <w:keepNext/>
            </w:pPr>
            <w:r>
              <w:t>“COMMAND”</w:t>
            </w:r>
          </w:p>
        </w:tc>
      </w:tr>
      <w:tr w:rsidR="00D52EAB" w14:paraId="0243DF6B" w14:textId="77777777" w:rsidTr="00DB1DE1">
        <w:tc>
          <w:tcPr>
            <w:tcW w:w="3839" w:type="dxa"/>
            <w:shd w:val="clear" w:color="auto" w:fill="CCFFFF"/>
          </w:tcPr>
          <w:p w14:paraId="6A29E5F6" w14:textId="77777777" w:rsidR="00D52EAB" w:rsidRDefault="00D52EAB" w:rsidP="002B6023">
            <w:pPr>
              <w:pStyle w:val="TableSub-Header"/>
              <w:keepNext/>
            </w:pPr>
            <w:r>
              <w:t>ID</w:t>
            </w:r>
          </w:p>
        </w:tc>
        <w:tc>
          <w:tcPr>
            <w:tcW w:w="5228" w:type="dxa"/>
          </w:tcPr>
          <w:p w14:paraId="6467EEDF" w14:textId="77777777" w:rsidR="00D52EAB" w:rsidRDefault="00D52EAB" w:rsidP="002B6023">
            <w:pPr>
              <w:pStyle w:val="TableText"/>
              <w:keepNext/>
            </w:pPr>
            <w:r>
              <w:t>“GET_PARAMS”</w:t>
            </w:r>
          </w:p>
        </w:tc>
      </w:tr>
      <w:tr w:rsidR="00D52EAB" w:rsidRPr="00B52741" w14:paraId="4EA12BCE" w14:textId="77777777" w:rsidTr="00DB1DE1">
        <w:tc>
          <w:tcPr>
            <w:tcW w:w="3839" w:type="dxa"/>
            <w:shd w:val="clear" w:color="auto" w:fill="00B0F0"/>
          </w:tcPr>
          <w:p w14:paraId="00DECFC3" w14:textId="77777777" w:rsidR="00D52EAB" w:rsidRPr="00BB18DD" w:rsidRDefault="00D52EAB" w:rsidP="00DB1DE1">
            <w:pPr>
              <w:pStyle w:val="TableHeader"/>
            </w:pPr>
            <w:r>
              <w:t>Parameter</w:t>
            </w:r>
          </w:p>
        </w:tc>
        <w:tc>
          <w:tcPr>
            <w:tcW w:w="5228" w:type="dxa"/>
            <w:shd w:val="clear" w:color="auto" w:fill="00B0F0"/>
          </w:tcPr>
          <w:p w14:paraId="7ED50EAE" w14:textId="77777777" w:rsidR="00D52EAB" w:rsidRPr="00BB18DD" w:rsidRDefault="00D52EAB" w:rsidP="00DB1DE1">
            <w:pPr>
              <w:pStyle w:val="TableHeader"/>
            </w:pPr>
            <w:r w:rsidRPr="00B52741">
              <w:t>Description</w:t>
            </w:r>
          </w:p>
        </w:tc>
      </w:tr>
      <w:tr w:rsidR="00D52EAB" w:rsidRPr="00B52741" w14:paraId="4637D2CB" w14:textId="77777777" w:rsidTr="00DB1DE1">
        <w:tc>
          <w:tcPr>
            <w:tcW w:w="9067" w:type="dxa"/>
            <w:gridSpan w:val="2"/>
          </w:tcPr>
          <w:p w14:paraId="181A5B93" w14:textId="77777777" w:rsidR="00D52EAB" w:rsidRDefault="00D52EAB" w:rsidP="00D52EAB">
            <w:pPr>
              <w:pStyle w:val="TableText"/>
            </w:pPr>
            <w:r>
              <w:t xml:space="preserve">For a complete list of parameters and descriptions, see </w:t>
            </w:r>
            <w:hyperlink w:anchor="_SET_PARAMS" w:history="1">
              <w:r w:rsidRPr="00D52EAB">
                <w:rPr>
                  <w:rStyle w:val="Hyperlink"/>
                  <w:sz w:val="20"/>
                </w:rPr>
                <w:t>SET_PARAMS</w:t>
              </w:r>
            </w:hyperlink>
            <w:r>
              <w:t>.</w:t>
            </w:r>
          </w:p>
        </w:tc>
      </w:tr>
    </w:tbl>
    <w:p w14:paraId="669E9F05" w14:textId="77777777" w:rsidR="001532AF" w:rsidRDefault="001532AF" w:rsidP="001532AF">
      <w:pPr>
        <w:pStyle w:val="HeadingParagraph"/>
      </w:pPr>
      <w:r>
        <w:t>Request Example</w:t>
      </w:r>
    </w:p>
    <w:p w14:paraId="7B92A6DE" w14:textId="77777777" w:rsidR="00BB18DD" w:rsidRPr="00133774" w:rsidRDefault="00890C43" w:rsidP="000859A7">
      <w:pPr>
        <w:pStyle w:val="Heading3"/>
      </w:pPr>
      <w:bookmarkStart w:id="58" w:name="_RESET_PARAMS"/>
      <w:bookmarkStart w:id="59" w:name="_Toc49192800"/>
      <w:bookmarkEnd w:id="58"/>
      <w:r>
        <w:t>RESET</w:t>
      </w:r>
      <w:r w:rsidR="00CF0A43">
        <w:t>_PARAMS</w:t>
      </w:r>
      <w:bookmarkEnd w:id="55"/>
      <w:bookmarkEnd w:id="59"/>
    </w:p>
    <w:p w14:paraId="44187BB3" w14:textId="77777777" w:rsidR="00D52EAB" w:rsidRDefault="00D52EAB" w:rsidP="00D52EAB">
      <w:r>
        <w:t>This command triggers two actions:</w:t>
      </w:r>
    </w:p>
    <w:p w14:paraId="7A4E4EFA" w14:textId="77777777" w:rsidR="00D52EAB" w:rsidRDefault="00D52EAB" w:rsidP="00D52EAB">
      <w:pPr>
        <w:pStyle w:val="Bullet1"/>
      </w:pPr>
      <w:r>
        <w:t>Resets the EVK engine parameters to their default values.</w:t>
      </w:r>
    </w:p>
    <w:p w14:paraId="2938BB91" w14:textId="77777777" w:rsidR="00D52EAB" w:rsidRDefault="00D52EAB" w:rsidP="00D52EAB">
      <w:pPr>
        <w:pStyle w:val="Bullet1"/>
      </w:pPr>
      <w:r>
        <w:t xml:space="preserve">Requests an object </w:t>
      </w:r>
      <w:r w:rsidRPr="00064ECC">
        <w:t>containing</w:t>
      </w:r>
      <w:r>
        <w:t xml:space="preserve"> the default configuration parameters (similarly to the </w:t>
      </w:r>
      <w:hyperlink w:anchor="_GET_PARAMS" w:history="1">
        <w:r w:rsidRPr="00C305C2">
          <w:rPr>
            <w:rStyle w:val="Hyperlink"/>
          </w:rPr>
          <w:t>GET_PARAMS</w:t>
        </w:r>
      </w:hyperlink>
      <w:r>
        <w:t xml:space="preserve"> command).</w:t>
      </w:r>
    </w:p>
    <w:p w14:paraId="00806F23" w14:textId="77777777" w:rsidR="00FD341C" w:rsidRDefault="00FD341C" w:rsidP="00FD341C">
      <w:pPr>
        <w:pStyle w:val="HeadingParagraph"/>
      </w:pPr>
      <w:r>
        <w:t>Request</w:t>
      </w:r>
    </w:p>
    <w:tbl>
      <w:tblPr>
        <w:tblStyle w:val="TableGrid"/>
        <w:tblW w:w="9067" w:type="dxa"/>
        <w:tblLook w:val="04A0" w:firstRow="1" w:lastRow="0" w:firstColumn="1" w:lastColumn="0" w:noHBand="0" w:noVBand="1"/>
      </w:tblPr>
      <w:tblGrid>
        <w:gridCol w:w="3839"/>
        <w:gridCol w:w="5228"/>
      </w:tblGrid>
      <w:tr w:rsidR="00FD341C" w14:paraId="5425C17D" w14:textId="77777777" w:rsidTr="00DB1DE1">
        <w:tc>
          <w:tcPr>
            <w:tcW w:w="3839" w:type="dxa"/>
            <w:shd w:val="clear" w:color="auto" w:fill="CCFFFF"/>
          </w:tcPr>
          <w:p w14:paraId="5A3453CD" w14:textId="77777777" w:rsidR="00FD341C" w:rsidRDefault="00FD341C" w:rsidP="00DB1DE1">
            <w:pPr>
              <w:pStyle w:val="TableSub-Header"/>
            </w:pPr>
            <w:r>
              <w:t>Type</w:t>
            </w:r>
          </w:p>
        </w:tc>
        <w:tc>
          <w:tcPr>
            <w:tcW w:w="5228" w:type="dxa"/>
          </w:tcPr>
          <w:p w14:paraId="247FC142" w14:textId="77777777" w:rsidR="00FD341C" w:rsidRDefault="00FD341C" w:rsidP="00DB1DE1">
            <w:pPr>
              <w:pStyle w:val="TableText"/>
            </w:pPr>
            <w:r>
              <w:t>“COMMAND”</w:t>
            </w:r>
          </w:p>
        </w:tc>
      </w:tr>
      <w:tr w:rsidR="00FD341C" w14:paraId="595EE525" w14:textId="77777777" w:rsidTr="00DB1DE1">
        <w:tc>
          <w:tcPr>
            <w:tcW w:w="3839" w:type="dxa"/>
            <w:shd w:val="clear" w:color="auto" w:fill="CCFFFF"/>
          </w:tcPr>
          <w:p w14:paraId="477CC14F" w14:textId="77777777" w:rsidR="00FD341C" w:rsidRDefault="00FD341C" w:rsidP="00DB1DE1">
            <w:pPr>
              <w:pStyle w:val="TableSub-Header"/>
            </w:pPr>
            <w:r>
              <w:t>ID</w:t>
            </w:r>
          </w:p>
        </w:tc>
        <w:tc>
          <w:tcPr>
            <w:tcW w:w="5228" w:type="dxa"/>
          </w:tcPr>
          <w:p w14:paraId="1810D8EE" w14:textId="77777777" w:rsidR="00FD341C" w:rsidRDefault="00FD341C" w:rsidP="00FD341C">
            <w:pPr>
              <w:pStyle w:val="TableText"/>
            </w:pPr>
            <w:r>
              <w:t>“RESET_PARAMS”</w:t>
            </w:r>
          </w:p>
        </w:tc>
      </w:tr>
      <w:tr w:rsidR="00FD341C" w:rsidRPr="00B52741" w14:paraId="5E7E8273" w14:textId="77777777" w:rsidTr="00DB1DE1">
        <w:tc>
          <w:tcPr>
            <w:tcW w:w="3839" w:type="dxa"/>
            <w:shd w:val="clear" w:color="auto" w:fill="00B0F0"/>
          </w:tcPr>
          <w:p w14:paraId="2889AF9C" w14:textId="77777777" w:rsidR="00FD341C" w:rsidRPr="00BB18DD" w:rsidRDefault="00FD341C" w:rsidP="00DB1DE1">
            <w:pPr>
              <w:pStyle w:val="TableHeader"/>
            </w:pPr>
            <w:r>
              <w:lastRenderedPageBreak/>
              <w:t>Parameter</w:t>
            </w:r>
          </w:p>
        </w:tc>
        <w:tc>
          <w:tcPr>
            <w:tcW w:w="5228" w:type="dxa"/>
            <w:shd w:val="clear" w:color="auto" w:fill="00B0F0"/>
          </w:tcPr>
          <w:p w14:paraId="4522AE1E" w14:textId="77777777" w:rsidR="00FD341C" w:rsidRPr="00BB18DD" w:rsidRDefault="00FD341C" w:rsidP="00DB1DE1">
            <w:pPr>
              <w:pStyle w:val="TableHeader"/>
            </w:pPr>
            <w:r w:rsidRPr="00B52741">
              <w:t>Description</w:t>
            </w:r>
          </w:p>
        </w:tc>
      </w:tr>
      <w:tr w:rsidR="00FD341C" w:rsidRPr="00B52741" w14:paraId="017B5234" w14:textId="77777777" w:rsidTr="00DB1DE1">
        <w:tc>
          <w:tcPr>
            <w:tcW w:w="9067" w:type="dxa"/>
            <w:gridSpan w:val="2"/>
          </w:tcPr>
          <w:p w14:paraId="365F4F8B" w14:textId="77777777" w:rsidR="00FD341C" w:rsidRDefault="00FD341C" w:rsidP="00DB1DE1">
            <w:pPr>
              <w:pStyle w:val="TableText"/>
            </w:pPr>
            <w:r>
              <w:t xml:space="preserve">For a complete list of parameters and descriptions, see </w:t>
            </w:r>
            <w:hyperlink w:anchor="_SET_PARAMS" w:history="1">
              <w:r w:rsidRPr="00D52EAB">
                <w:rPr>
                  <w:rStyle w:val="Hyperlink"/>
                  <w:sz w:val="20"/>
                </w:rPr>
                <w:t>SET_PARAMS</w:t>
              </w:r>
            </w:hyperlink>
            <w:r>
              <w:t>.</w:t>
            </w:r>
          </w:p>
        </w:tc>
      </w:tr>
    </w:tbl>
    <w:p w14:paraId="730D4C09" w14:textId="77777777" w:rsidR="00BA6ADC" w:rsidRDefault="00BA6ADC" w:rsidP="00BA6ADC">
      <w:pPr>
        <w:pStyle w:val="HeadingParagraph"/>
      </w:pPr>
      <w:r>
        <w:t>Request Example</w:t>
      </w:r>
    </w:p>
    <w:p w14:paraId="256F6C5B" w14:textId="77777777" w:rsidR="00D30689" w:rsidRPr="00133774" w:rsidRDefault="00D30689" w:rsidP="000859A7">
      <w:pPr>
        <w:pStyle w:val="Heading3"/>
      </w:pPr>
      <w:bookmarkStart w:id="60" w:name="_SET_OUTPUT"/>
      <w:bookmarkStart w:id="61" w:name="_SET_OUTPUTS"/>
      <w:bookmarkStart w:id="62" w:name="_Toc49192801"/>
      <w:bookmarkStart w:id="63" w:name="_Toc44514426"/>
      <w:bookmarkEnd w:id="60"/>
      <w:bookmarkEnd w:id="61"/>
      <w:r>
        <w:t>SET_OUTPUT</w:t>
      </w:r>
      <w:r w:rsidR="00615034">
        <w:t>S</w:t>
      </w:r>
      <w:bookmarkEnd w:id="62"/>
    </w:p>
    <w:p w14:paraId="3E9CA7E4" w14:textId="77777777" w:rsidR="00EA7D35" w:rsidRDefault="00D30689" w:rsidP="00A24719">
      <w:r>
        <w:t xml:space="preserve">Sends an object </w:t>
      </w:r>
      <w:r w:rsidR="00EA7D35">
        <w:t xml:space="preserve">specifying the data to be </w:t>
      </w:r>
      <w:r w:rsidR="00556183">
        <w:t>recorded during each frame</w:t>
      </w:r>
      <w:r w:rsidR="00A24719">
        <w:t>.  The data is stored in a queue, and transmitted to the API client</w:t>
      </w:r>
      <w:r w:rsidR="00FB2D6E">
        <w:t xml:space="preserve"> in response to a JSON_DATA or BINARY_DATA query. </w:t>
      </w:r>
      <w:r w:rsidR="00EA7D35">
        <w:t xml:space="preserve">The data can be </w:t>
      </w:r>
      <w:r w:rsidR="00A24719">
        <w:t xml:space="preserve">transmitted </w:t>
      </w:r>
      <w:r w:rsidR="00EA7D35">
        <w:t>in two formats:</w:t>
      </w:r>
    </w:p>
    <w:p w14:paraId="1AE19E96" w14:textId="77777777" w:rsidR="00842588" w:rsidRDefault="00C22922" w:rsidP="000859A7">
      <w:pPr>
        <w:pStyle w:val="Bullet1"/>
        <w:keepLines/>
        <w:numPr>
          <w:ilvl w:val="0"/>
          <w:numId w:val="21"/>
        </w:numPr>
        <w:ind w:left="851" w:hanging="426"/>
      </w:pPr>
      <w:r>
        <w:t xml:space="preserve">“binary_outputs” </w:t>
      </w:r>
      <w:r w:rsidR="00842588">
        <w:t xml:space="preserve">– </w:t>
      </w:r>
      <w:r>
        <w:t xml:space="preserve">data output in binary format.  This format is </w:t>
      </w:r>
      <w:r w:rsidR="00842588">
        <w:t>useful for large transfers of raw data (I, Q) and 2D/3D mat.  Binary output supports numerical data only.</w:t>
      </w:r>
    </w:p>
    <w:p w14:paraId="5C8DA247" w14:textId="77777777" w:rsidR="00842588" w:rsidRDefault="00C22922" w:rsidP="000859A7">
      <w:pPr>
        <w:pStyle w:val="Bullet1"/>
      </w:pPr>
      <w:r>
        <w:t xml:space="preserve">“json_outputs” – data output in </w:t>
      </w:r>
      <w:r w:rsidR="00842588">
        <w:t xml:space="preserve">JSON </w:t>
      </w:r>
      <w:r>
        <w:t xml:space="preserve">format.  This format is </w:t>
      </w:r>
      <w:r w:rsidR="00842588">
        <w:t xml:space="preserve">used to transfer all types of data, but </w:t>
      </w:r>
      <w:r>
        <w:t xml:space="preserve">is </w:t>
      </w:r>
      <w:r w:rsidR="00842588">
        <w:t xml:space="preserve">less efficient for large data transfers. </w:t>
      </w:r>
    </w:p>
    <w:p w14:paraId="40976A11" w14:textId="77777777" w:rsidR="003A6587" w:rsidRDefault="003A6587" w:rsidP="003A6587">
      <w:pPr>
        <w:pStyle w:val="HeadingParagraph"/>
        <w:keepNext/>
      </w:pPr>
      <w:bookmarkStart w:id="64" w:name="_Ref47529854"/>
      <w:bookmarkStart w:id="65" w:name="_Toc48049228"/>
      <w:r>
        <w:t>Request</w:t>
      </w:r>
    </w:p>
    <w:tbl>
      <w:tblPr>
        <w:tblStyle w:val="TableGrid"/>
        <w:tblW w:w="9067" w:type="dxa"/>
        <w:tblLook w:val="04A0" w:firstRow="1" w:lastRow="0" w:firstColumn="1" w:lastColumn="0" w:noHBand="0" w:noVBand="1"/>
      </w:tblPr>
      <w:tblGrid>
        <w:gridCol w:w="3839"/>
        <w:gridCol w:w="5228"/>
      </w:tblGrid>
      <w:tr w:rsidR="003A6587" w14:paraId="537393A5" w14:textId="77777777" w:rsidTr="003A6587">
        <w:tc>
          <w:tcPr>
            <w:tcW w:w="3839" w:type="dxa"/>
            <w:shd w:val="clear" w:color="auto" w:fill="CCFFFF"/>
          </w:tcPr>
          <w:p w14:paraId="0BCCD3B6" w14:textId="77777777" w:rsidR="003A6587" w:rsidRDefault="003A6587" w:rsidP="003A6587">
            <w:pPr>
              <w:pStyle w:val="TableSub-Header"/>
            </w:pPr>
            <w:r>
              <w:t>Type</w:t>
            </w:r>
          </w:p>
        </w:tc>
        <w:tc>
          <w:tcPr>
            <w:tcW w:w="5228" w:type="dxa"/>
          </w:tcPr>
          <w:p w14:paraId="4BE2B62C" w14:textId="77777777" w:rsidR="003A6587" w:rsidRDefault="00075F8F" w:rsidP="003A6587">
            <w:pPr>
              <w:pStyle w:val="TableText"/>
            </w:pPr>
            <w:r>
              <w:t>“</w:t>
            </w:r>
            <w:r w:rsidR="003A6587">
              <w:t>COMMAND</w:t>
            </w:r>
            <w:r>
              <w:t>”</w:t>
            </w:r>
          </w:p>
        </w:tc>
      </w:tr>
      <w:tr w:rsidR="003A6587" w14:paraId="56E8DD10" w14:textId="77777777" w:rsidTr="003A6587">
        <w:tc>
          <w:tcPr>
            <w:tcW w:w="3839" w:type="dxa"/>
            <w:shd w:val="clear" w:color="auto" w:fill="CCFFFF"/>
          </w:tcPr>
          <w:p w14:paraId="13F3FCBB" w14:textId="77777777" w:rsidR="003A6587" w:rsidRDefault="003A6587" w:rsidP="003A6587">
            <w:pPr>
              <w:pStyle w:val="TableSub-Header"/>
            </w:pPr>
            <w:r>
              <w:t>ID</w:t>
            </w:r>
          </w:p>
        </w:tc>
        <w:tc>
          <w:tcPr>
            <w:tcW w:w="5228" w:type="dxa"/>
          </w:tcPr>
          <w:p w14:paraId="123358F8" w14:textId="77777777" w:rsidR="003A6587" w:rsidRDefault="00075F8F" w:rsidP="003A6587">
            <w:pPr>
              <w:pStyle w:val="TableText"/>
            </w:pPr>
            <w:r>
              <w:t>“</w:t>
            </w:r>
            <w:r w:rsidR="003A6587">
              <w:t>SET_OUTPUTS</w:t>
            </w:r>
            <w:r>
              <w:t>”</w:t>
            </w:r>
          </w:p>
        </w:tc>
      </w:tr>
      <w:tr w:rsidR="003A6587" w:rsidRPr="00BB18DD" w14:paraId="18B8CBBB" w14:textId="77777777" w:rsidTr="003A6587">
        <w:tc>
          <w:tcPr>
            <w:tcW w:w="3839" w:type="dxa"/>
            <w:shd w:val="clear" w:color="auto" w:fill="00B0F0"/>
          </w:tcPr>
          <w:p w14:paraId="3E7586C7" w14:textId="77777777" w:rsidR="003A6587" w:rsidRPr="00BB18DD" w:rsidRDefault="003A6587" w:rsidP="003A6587">
            <w:pPr>
              <w:pStyle w:val="TableHeader"/>
            </w:pPr>
            <w:r>
              <w:t>Payload Parameters</w:t>
            </w:r>
          </w:p>
        </w:tc>
        <w:tc>
          <w:tcPr>
            <w:tcW w:w="5228" w:type="dxa"/>
            <w:shd w:val="clear" w:color="auto" w:fill="00B0F0"/>
          </w:tcPr>
          <w:p w14:paraId="3DC06393" w14:textId="77777777" w:rsidR="003A6587" w:rsidRPr="00BB18DD" w:rsidRDefault="003A6587" w:rsidP="003A6587">
            <w:pPr>
              <w:pStyle w:val="TableHeader"/>
            </w:pPr>
            <w:r w:rsidRPr="00B52741">
              <w:t>Description</w:t>
            </w:r>
          </w:p>
        </w:tc>
      </w:tr>
      <w:tr w:rsidR="003A6587" w14:paraId="370B92F3" w14:textId="77777777" w:rsidTr="003A6587">
        <w:tc>
          <w:tcPr>
            <w:tcW w:w="3839" w:type="dxa"/>
          </w:tcPr>
          <w:p w14:paraId="046C89CC" w14:textId="77777777" w:rsidR="003A6587" w:rsidRDefault="003A6587" w:rsidP="003A6587">
            <w:pPr>
              <w:pStyle w:val="TableText"/>
            </w:pPr>
            <w:r>
              <w:t>clientId</w:t>
            </w:r>
          </w:p>
        </w:tc>
        <w:tc>
          <w:tcPr>
            <w:tcW w:w="5228" w:type="dxa"/>
          </w:tcPr>
          <w:p w14:paraId="52EF07D0" w14:textId="77777777" w:rsidR="003A6587" w:rsidRDefault="003A6587" w:rsidP="003A6587">
            <w:pPr>
              <w:pStyle w:val="TableText"/>
            </w:pPr>
            <w:r>
              <w:t>The unique ID of the API client application</w:t>
            </w:r>
          </w:p>
        </w:tc>
      </w:tr>
      <w:tr w:rsidR="003A6587" w14:paraId="3B3F2C82" w14:textId="77777777" w:rsidTr="003A6587">
        <w:tc>
          <w:tcPr>
            <w:tcW w:w="3839" w:type="dxa"/>
          </w:tcPr>
          <w:p w14:paraId="52114CB1" w14:textId="77777777" w:rsidR="003A6587" w:rsidRDefault="003A6587" w:rsidP="003A6587">
            <w:pPr>
              <w:pStyle w:val="TableText"/>
            </w:pPr>
            <w:r>
              <w:t>json_outputs</w:t>
            </w:r>
          </w:p>
        </w:tc>
        <w:tc>
          <w:tcPr>
            <w:tcW w:w="5228" w:type="dxa"/>
          </w:tcPr>
          <w:p w14:paraId="7CB80906" w14:textId="77777777" w:rsidR="003A6587" w:rsidRDefault="003A6587" w:rsidP="003A6587">
            <w:pPr>
              <w:pStyle w:val="TableText"/>
            </w:pPr>
            <w:r>
              <w:t>The JSON data to be output following a query.</w:t>
            </w:r>
          </w:p>
        </w:tc>
      </w:tr>
      <w:tr w:rsidR="003A6587" w14:paraId="40192B57" w14:textId="77777777" w:rsidTr="003A6587">
        <w:tc>
          <w:tcPr>
            <w:tcW w:w="3839" w:type="dxa"/>
          </w:tcPr>
          <w:p w14:paraId="019B3E7D" w14:textId="77777777" w:rsidR="003A6587" w:rsidRDefault="003A6587" w:rsidP="003A6587">
            <w:pPr>
              <w:pStyle w:val="TableText"/>
            </w:pPr>
            <w:r>
              <w:t>Binary_outputs</w:t>
            </w:r>
          </w:p>
        </w:tc>
        <w:tc>
          <w:tcPr>
            <w:tcW w:w="5228" w:type="dxa"/>
          </w:tcPr>
          <w:p w14:paraId="3BB8EAEC" w14:textId="77777777" w:rsidR="003A6587" w:rsidRDefault="003A6587" w:rsidP="003A6587">
            <w:pPr>
              <w:pStyle w:val="TableText"/>
            </w:pPr>
            <w:r>
              <w:t>The binary data to be output following a query.</w:t>
            </w:r>
          </w:p>
        </w:tc>
      </w:tr>
    </w:tbl>
    <w:bookmarkEnd w:id="64"/>
    <w:bookmarkEnd w:id="65"/>
    <w:p w14:paraId="20A0721D" w14:textId="77777777" w:rsidR="00D30689" w:rsidRDefault="00D30689" w:rsidP="000859A7">
      <w:pPr>
        <w:pStyle w:val="HeadingParagraph"/>
      </w:pPr>
      <w:r>
        <w:t>Request Example</w:t>
      </w:r>
    </w:p>
    <w:tbl>
      <w:tblPr>
        <w:tblStyle w:val="TableGrid"/>
        <w:tblW w:w="0" w:type="auto"/>
        <w:shd w:val="clear" w:color="auto" w:fill="CCFFFF"/>
        <w:tblLook w:val="04A0" w:firstRow="1" w:lastRow="0" w:firstColumn="1" w:lastColumn="0" w:noHBand="0" w:noVBand="1"/>
      </w:tblPr>
      <w:tblGrid>
        <w:gridCol w:w="9010"/>
      </w:tblGrid>
      <w:tr w:rsidR="00D30689" w14:paraId="4CDF9E65" w14:textId="77777777" w:rsidTr="00C305C2">
        <w:tc>
          <w:tcPr>
            <w:tcW w:w="9010" w:type="dxa"/>
            <w:shd w:val="clear" w:color="auto" w:fill="F8F8F8"/>
          </w:tcPr>
          <w:p w14:paraId="46467D47" w14:textId="77777777" w:rsidR="00DC01F1" w:rsidRPr="0014071D" w:rsidRDefault="00DC01F1" w:rsidP="00DC01F1">
            <w:pPr>
              <w:keepLines w:val="0"/>
              <w:spacing w:before="0" w:line="276" w:lineRule="auto"/>
              <w:rPr>
                <w:sz w:val="18"/>
                <w:szCs w:val="16"/>
              </w:rPr>
            </w:pPr>
            <w:r>
              <w:rPr>
                <w:rFonts w:ascii="Courier New" w:eastAsia="Courier New" w:hAnsi="Courier New" w:cs="Courier New"/>
                <w:color w:val="212121"/>
                <w:sz w:val="18"/>
                <w:szCs w:val="18"/>
              </w:rPr>
              <w:t>{</w:t>
            </w:r>
          </w:p>
          <w:p w14:paraId="1940F638" w14:textId="77777777" w:rsidR="00D30689" w:rsidRPr="00CF5F51" w:rsidRDefault="00D30689" w:rsidP="000859A7">
            <w:pPr>
              <w:keepLines w:val="0"/>
              <w:spacing w:after="120" w:line="276" w:lineRule="auto"/>
              <w:contextualSpacing/>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COMMAND</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6C328B9F" w14:textId="77777777" w:rsidR="00D30689" w:rsidRDefault="00D30689" w:rsidP="000859A7">
            <w:pPr>
              <w:keepLines w:val="0"/>
              <w:spacing w:after="120" w:line="276" w:lineRule="auto"/>
              <w:contextualSpacing/>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SET_OUTPUTS</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6A234553" w14:textId="77777777" w:rsidR="003A6587" w:rsidRDefault="003A6587" w:rsidP="003A6587">
            <w:pPr>
              <w:keepLines w:val="0"/>
              <w:spacing w:after="120" w:line="276" w:lineRule="auto"/>
              <w:contextualSpacing/>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{clientId: "client_3hja23xfj",</w:t>
            </w:r>
          </w:p>
          <w:p w14:paraId="66277703" w14:textId="77777777" w:rsidR="003A6587" w:rsidRDefault="003A6587" w:rsidP="003A6587">
            <w:pPr>
              <w:keepLines w:val="0"/>
              <w:spacing w:after="120" w:line="276" w:lineRule="auto"/>
              <w:contextualSpacing/>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json_outputs: ["ValidPoints", "TrailPoints", "RawPoints"], </w:t>
            </w:r>
          </w:p>
          <w:p w14:paraId="130DA395" w14:textId="77777777" w:rsidR="003A6587" w:rsidRDefault="003A6587" w:rsidP="003A6587">
            <w:pPr>
              <w:keepLines w:val="0"/>
              <w:spacing w:after="120" w:line="276" w:lineRule="auto"/>
              <w:contextualSpacing/>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binary_outputs: </w:t>
            </w:r>
            <w:r w:rsidRPr="003A6587">
              <w:rPr>
                <w:rFonts w:ascii="Courier New" w:eastAsia="Courier New" w:hAnsi="Courier New" w:cs="Courier New"/>
                <w:color w:val="212121"/>
                <w:sz w:val="18"/>
                <w:szCs w:val="18"/>
              </w:rPr>
              <w:t>[</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LocationMatrix</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NumOfPeople</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w:t>
            </w:r>
            <w:r>
              <w:rPr>
                <w:rFonts w:ascii="Courier New" w:eastAsia="Courier New" w:hAnsi="Courier New" w:cs="Courier New"/>
                <w:color w:val="212121"/>
                <w:sz w:val="18"/>
                <w:szCs w:val="18"/>
              </w:rPr>
              <w:t xml:space="preserve"> </w:t>
            </w:r>
            <w:r>
              <w:rPr>
                <w:rFonts w:ascii="Courier New" w:eastAsia="Courier New" w:hAnsi="Courier New" w:cs="Courier New"/>
                <w:color w:val="212121"/>
                <w:sz w:val="18"/>
                <w:szCs w:val="18"/>
              </w:rPr>
              <w:br/>
              <w:t xml:space="preserve">         }</w:t>
            </w:r>
          </w:p>
          <w:p w14:paraId="0D49376A" w14:textId="77777777" w:rsidR="00DC01F1" w:rsidRPr="00D52EAB" w:rsidRDefault="00DC01F1" w:rsidP="00F27B02">
            <w:pPr>
              <w:keepLines w:val="0"/>
              <w:spacing w:after="120" w:line="276" w:lineRule="auto"/>
              <w:contextualSpacing/>
              <w:rPr>
                <w:sz w:val="20"/>
              </w:rPr>
            </w:pPr>
            <w:r>
              <w:rPr>
                <w:rFonts w:ascii="Courier New" w:eastAsia="Courier New" w:hAnsi="Courier New" w:cs="Courier New"/>
                <w:color w:val="212121"/>
                <w:sz w:val="18"/>
                <w:szCs w:val="18"/>
              </w:rPr>
              <w:t>}</w:t>
            </w:r>
          </w:p>
        </w:tc>
      </w:tr>
      <w:bookmarkEnd w:id="63"/>
    </w:tbl>
    <w:p w14:paraId="39CC6E12" w14:textId="77777777" w:rsidR="00EA7F54" w:rsidRDefault="00EA7F54" w:rsidP="000859A7">
      <w:pPr>
        <w:keepLines w:val="0"/>
        <w:spacing w:before="0" w:after="160" w:line="22" w:lineRule="auto"/>
      </w:pPr>
      <w:r>
        <w:br w:type="page"/>
      </w:r>
    </w:p>
    <w:p w14:paraId="72A77929" w14:textId="77777777" w:rsidR="008234B2" w:rsidRDefault="008234B2" w:rsidP="000859A7">
      <w:pPr>
        <w:pStyle w:val="Heading3"/>
      </w:pPr>
      <w:bookmarkStart w:id="66" w:name="_START"/>
      <w:bookmarkStart w:id="67" w:name="_Toc49192802"/>
      <w:bookmarkEnd w:id="66"/>
      <w:r>
        <w:lastRenderedPageBreak/>
        <w:t>START</w:t>
      </w:r>
      <w:bookmarkEnd w:id="67"/>
    </w:p>
    <w:p w14:paraId="1DE004D2" w14:textId="77777777" w:rsidR="00550271" w:rsidRDefault="004F7CE3" w:rsidP="00556183">
      <w:r>
        <w:t>The START command starts the imaging process.</w:t>
      </w:r>
      <w:r w:rsidR="00556183">
        <w:t xml:space="preserve">  In additions, it is used to specify</w:t>
      </w:r>
      <w:r w:rsidR="00556183" w:rsidRPr="00556183">
        <w:t xml:space="preserve"> </w:t>
      </w:r>
      <w:r w:rsidR="00556183">
        <w:t xml:space="preserve">the data to be recorded during each frame.  For further information see </w:t>
      </w:r>
      <w:hyperlink w:anchor="_SET_OUTPUTS" w:history="1">
        <w:r w:rsidR="00556183" w:rsidRPr="00556183">
          <w:rPr>
            <w:rStyle w:val="Hyperlink"/>
          </w:rPr>
          <w:t>SET_OUTPUTS</w:t>
        </w:r>
      </w:hyperlink>
      <w:r w:rsidR="00556183">
        <w:t>.</w:t>
      </w:r>
    </w:p>
    <w:p w14:paraId="3625A78F" w14:textId="77777777" w:rsidR="00B1023E" w:rsidRDefault="00B1023E" w:rsidP="00DC190C">
      <w:r>
        <w:t xml:space="preserve">The type of imaging session initiated is dependent on the following </w:t>
      </w:r>
      <w:hyperlink w:anchor="_SET_PARAMS" w:history="1">
        <w:r w:rsidRPr="00B1023E">
          <w:rPr>
            <w:rStyle w:val="Hyperlink"/>
          </w:rPr>
          <w:t>SET_PARAMS</w:t>
        </w:r>
      </w:hyperlink>
      <w:r>
        <w:t xml:space="preserve"> </w:t>
      </w:r>
      <w:r w:rsidR="0067682B">
        <w:t>flag settings</w:t>
      </w:r>
      <w:r>
        <w:t>:</w:t>
      </w:r>
    </w:p>
    <w:p w14:paraId="5D99E66C" w14:textId="77777777" w:rsidR="00B1023E" w:rsidRDefault="00B1023E" w:rsidP="00DC190C">
      <w:pPr>
        <w:pStyle w:val="Bullet1"/>
      </w:pPr>
      <w:r w:rsidRPr="00B1023E">
        <w:t>MPR.save_to_file</w:t>
      </w:r>
      <w:r w:rsidR="0067682B">
        <w:t xml:space="preserve"> – </w:t>
      </w:r>
      <w:r w:rsidRPr="00B1023E">
        <w:t xml:space="preserve">When set to 1, the system saves raw </w:t>
      </w:r>
      <w:r w:rsidR="0067682B">
        <w:t>sensor data for a future playback session.</w:t>
      </w:r>
      <w:r w:rsidRPr="00B1023E">
        <w:t xml:space="preserve"> </w:t>
      </w:r>
    </w:p>
    <w:p w14:paraId="7429B664" w14:textId="77777777" w:rsidR="0067682B" w:rsidRDefault="0067682B" w:rsidP="009228D0">
      <w:pPr>
        <w:pStyle w:val="Bullet1"/>
      </w:pPr>
      <w:r w:rsidRPr="00B1023E">
        <w:t>MPR.save_image_to_file</w:t>
      </w:r>
      <w:r>
        <w:t xml:space="preserve"> – </w:t>
      </w:r>
      <w:r w:rsidRPr="00B1023E">
        <w:t xml:space="preserve">When set to 1, the system </w:t>
      </w:r>
      <w:r>
        <w:t xml:space="preserve">saves </w:t>
      </w:r>
      <w:r w:rsidRPr="00B1023E">
        <w:t>processed 3D images</w:t>
      </w:r>
      <w:r>
        <w:t xml:space="preserve"> for a future playback session.</w:t>
      </w:r>
    </w:p>
    <w:p w14:paraId="7F470F83" w14:textId="77777777" w:rsidR="00B1023E" w:rsidRDefault="00B1023E">
      <w:pPr>
        <w:pStyle w:val="Bullet1"/>
      </w:pPr>
      <w:r w:rsidRPr="00B1023E">
        <w:t>Cfg.OutputData.save_to_file</w:t>
      </w:r>
      <w:r w:rsidR="0067682B">
        <w:t xml:space="preserve"> – </w:t>
      </w:r>
      <w:r w:rsidRPr="00B1023E">
        <w:t>When set to 1, the system creates a log file</w:t>
      </w:r>
      <w:r w:rsidR="0067682B">
        <w:t xml:space="preserve"> of tracked target locations.</w:t>
      </w:r>
    </w:p>
    <w:p w14:paraId="642B1816" w14:textId="77777777" w:rsidR="0067682B" w:rsidRDefault="0067682B">
      <w:pPr>
        <w:pStyle w:val="Bullet1"/>
      </w:pPr>
      <w:r>
        <w:t xml:space="preserve">MPR.read_from_file – </w:t>
      </w:r>
      <w:r w:rsidRPr="00B1023E">
        <w:t xml:space="preserve">When set to 1, the system </w:t>
      </w:r>
      <w:r>
        <w:t>performs</w:t>
      </w:r>
      <w:r w:rsidRPr="00B1023E">
        <w:t xml:space="preserve"> a playback of previously recorded files, without requiring a sensor.  </w:t>
      </w:r>
    </w:p>
    <w:p w14:paraId="6447FBCD" w14:textId="77777777" w:rsidR="009228D0" w:rsidRDefault="005452CA" w:rsidP="009228D0">
      <w:pPr>
        <w:pStyle w:val="Bullet1"/>
      </w:pPr>
      <w:r w:rsidRPr="009E6A37">
        <w:t>MPR.save_pointCloud_to_file</w:t>
      </w:r>
      <w:r>
        <w:t xml:space="preserve"> – </w:t>
      </w:r>
      <w:r w:rsidR="00EC2177">
        <w:t>When set to 1, the system saves</w:t>
      </w:r>
      <w:r w:rsidR="00EC2177" w:rsidRPr="008D33F3">
        <w:t xml:space="preserve"> files containing the </w:t>
      </w:r>
      <w:r w:rsidR="00EC2177" w:rsidRPr="009E6A37">
        <w:t>point cloud data of the arena per frame</w:t>
      </w:r>
      <w:r w:rsidR="00EC2177">
        <w:t xml:space="preserve">. </w:t>
      </w:r>
    </w:p>
    <w:p w14:paraId="3893D252" w14:textId="77777777" w:rsidR="00512446" w:rsidRDefault="004F7CE3" w:rsidP="009228D0">
      <w:pPr>
        <w:pStyle w:val="Bullet1"/>
      </w:pPr>
      <w:r>
        <w:t>Request</w:t>
      </w:r>
    </w:p>
    <w:tbl>
      <w:tblPr>
        <w:tblStyle w:val="TableGrid"/>
        <w:tblW w:w="9067" w:type="dxa"/>
        <w:tblLook w:val="04A0" w:firstRow="1" w:lastRow="0" w:firstColumn="1" w:lastColumn="0" w:noHBand="0" w:noVBand="1"/>
      </w:tblPr>
      <w:tblGrid>
        <w:gridCol w:w="3839"/>
        <w:gridCol w:w="5228"/>
      </w:tblGrid>
      <w:tr w:rsidR="00512446" w14:paraId="61B1A030" w14:textId="77777777" w:rsidTr="003A6587">
        <w:tc>
          <w:tcPr>
            <w:tcW w:w="3839" w:type="dxa"/>
            <w:shd w:val="clear" w:color="auto" w:fill="CCFFFF"/>
          </w:tcPr>
          <w:p w14:paraId="19F86E61" w14:textId="77777777" w:rsidR="00512446" w:rsidRDefault="00512446" w:rsidP="00512446">
            <w:pPr>
              <w:pStyle w:val="TableSub-Header"/>
            </w:pPr>
            <w:r>
              <w:t>Type</w:t>
            </w:r>
          </w:p>
        </w:tc>
        <w:tc>
          <w:tcPr>
            <w:tcW w:w="5228" w:type="dxa"/>
          </w:tcPr>
          <w:p w14:paraId="6AAF49DD" w14:textId="77777777" w:rsidR="00512446" w:rsidRDefault="00075F8F" w:rsidP="00512446">
            <w:pPr>
              <w:pStyle w:val="TableText"/>
            </w:pPr>
            <w:r>
              <w:t>“</w:t>
            </w:r>
            <w:r w:rsidR="00512446">
              <w:t>COMMAND</w:t>
            </w:r>
            <w:r>
              <w:t>”</w:t>
            </w:r>
          </w:p>
        </w:tc>
      </w:tr>
      <w:tr w:rsidR="00512446" w14:paraId="11484C33" w14:textId="77777777" w:rsidTr="003A6587">
        <w:tc>
          <w:tcPr>
            <w:tcW w:w="3839" w:type="dxa"/>
            <w:shd w:val="clear" w:color="auto" w:fill="CCFFFF"/>
          </w:tcPr>
          <w:p w14:paraId="765B49C5" w14:textId="77777777" w:rsidR="00512446" w:rsidRDefault="00512446" w:rsidP="00512446">
            <w:pPr>
              <w:pStyle w:val="TableSub-Header"/>
            </w:pPr>
            <w:r>
              <w:t>ID</w:t>
            </w:r>
          </w:p>
        </w:tc>
        <w:tc>
          <w:tcPr>
            <w:tcW w:w="5228" w:type="dxa"/>
          </w:tcPr>
          <w:p w14:paraId="2729FFD5" w14:textId="77777777" w:rsidR="00512446" w:rsidRDefault="00DC01F1" w:rsidP="00512446">
            <w:pPr>
              <w:pStyle w:val="TableText"/>
            </w:pPr>
            <w:r>
              <w:t>“</w:t>
            </w:r>
            <w:r w:rsidR="00512446">
              <w:t>START</w:t>
            </w:r>
            <w:r w:rsidR="00075F8F">
              <w:t>”</w:t>
            </w:r>
          </w:p>
        </w:tc>
      </w:tr>
      <w:tr w:rsidR="00512446" w:rsidRPr="00BB18DD" w14:paraId="72ADD8DB" w14:textId="77777777" w:rsidTr="003A6587">
        <w:tc>
          <w:tcPr>
            <w:tcW w:w="3839" w:type="dxa"/>
            <w:shd w:val="clear" w:color="auto" w:fill="00B0F0"/>
          </w:tcPr>
          <w:p w14:paraId="1D9FEE63" w14:textId="77777777" w:rsidR="00512446" w:rsidRPr="00BB18DD" w:rsidRDefault="00512446" w:rsidP="003A6587">
            <w:pPr>
              <w:pStyle w:val="TableHeader"/>
            </w:pPr>
            <w:r>
              <w:t>Payload Parameters</w:t>
            </w:r>
          </w:p>
        </w:tc>
        <w:tc>
          <w:tcPr>
            <w:tcW w:w="5228" w:type="dxa"/>
            <w:shd w:val="clear" w:color="auto" w:fill="00B0F0"/>
          </w:tcPr>
          <w:p w14:paraId="1B8905BD" w14:textId="77777777" w:rsidR="00512446" w:rsidRPr="00BB18DD" w:rsidRDefault="00512446" w:rsidP="003A6587">
            <w:pPr>
              <w:pStyle w:val="TableHeader"/>
            </w:pPr>
            <w:r w:rsidRPr="00B52741">
              <w:t>Description</w:t>
            </w:r>
          </w:p>
        </w:tc>
      </w:tr>
      <w:tr w:rsidR="00512446" w14:paraId="255CDBD2" w14:textId="77777777" w:rsidTr="003A6587">
        <w:tc>
          <w:tcPr>
            <w:tcW w:w="3839" w:type="dxa"/>
          </w:tcPr>
          <w:p w14:paraId="1265486A" w14:textId="77777777" w:rsidR="00512446" w:rsidRDefault="00512446" w:rsidP="003A6587">
            <w:pPr>
              <w:pStyle w:val="TableText"/>
            </w:pPr>
            <w:r>
              <w:t>clientId</w:t>
            </w:r>
          </w:p>
        </w:tc>
        <w:tc>
          <w:tcPr>
            <w:tcW w:w="5228" w:type="dxa"/>
          </w:tcPr>
          <w:p w14:paraId="5297D1EA" w14:textId="77777777" w:rsidR="00512446" w:rsidRDefault="00512446" w:rsidP="00512446">
            <w:pPr>
              <w:pStyle w:val="TableText"/>
            </w:pPr>
            <w:r>
              <w:t>The unique ID of the API client application</w:t>
            </w:r>
          </w:p>
        </w:tc>
      </w:tr>
      <w:tr w:rsidR="00512446" w14:paraId="5C4695BC" w14:textId="77777777" w:rsidTr="003A6587">
        <w:tc>
          <w:tcPr>
            <w:tcW w:w="3839" w:type="dxa"/>
          </w:tcPr>
          <w:p w14:paraId="7669CAA6" w14:textId="77777777" w:rsidR="00512446" w:rsidRDefault="00556183" w:rsidP="003A6587">
            <w:pPr>
              <w:pStyle w:val="TableText"/>
            </w:pPr>
            <w:r>
              <w:t>j</w:t>
            </w:r>
            <w:r w:rsidR="00512446">
              <w:t>son_outputs</w:t>
            </w:r>
          </w:p>
        </w:tc>
        <w:tc>
          <w:tcPr>
            <w:tcW w:w="5228" w:type="dxa"/>
          </w:tcPr>
          <w:p w14:paraId="53902775" w14:textId="77777777" w:rsidR="00512446" w:rsidRDefault="003A6587" w:rsidP="003A6587">
            <w:pPr>
              <w:pStyle w:val="TableText"/>
            </w:pPr>
            <w:r>
              <w:t>The JSON data to be output following a query.</w:t>
            </w:r>
          </w:p>
        </w:tc>
      </w:tr>
      <w:tr w:rsidR="00556183" w14:paraId="52E5D507" w14:textId="77777777" w:rsidTr="003A6587">
        <w:tc>
          <w:tcPr>
            <w:tcW w:w="3839" w:type="dxa"/>
          </w:tcPr>
          <w:p w14:paraId="1AEB2C29" w14:textId="77777777" w:rsidR="00556183" w:rsidRDefault="00E67B6D" w:rsidP="00E67B6D">
            <w:pPr>
              <w:pStyle w:val="TableText"/>
            </w:pPr>
            <w:r>
              <w:t>b</w:t>
            </w:r>
            <w:r w:rsidR="00556183">
              <w:t>inary_outputs</w:t>
            </w:r>
          </w:p>
        </w:tc>
        <w:tc>
          <w:tcPr>
            <w:tcW w:w="5228" w:type="dxa"/>
          </w:tcPr>
          <w:p w14:paraId="4B09D2B9" w14:textId="77777777" w:rsidR="00556183" w:rsidRDefault="003A6587" w:rsidP="003A6587">
            <w:pPr>
              <w:pStyle w:val="TableText"/>
            </w:pPr>
            <w:r>
              <w:t>The binary data to be output following a query.</w:t>
            </w:r>
          </w:p>
        </w:tc>
      </w:tr>
    </w:tbl>
    <w:p w14:paraId="562A54DE" w14:textId="77777777" w:rsidR="00606B9F" w:rsidRDefault="00606B9F" w:rsidP="000859A7">
      <w:pPr>
        <w:pStyle w:val="HeadingParagraph"/>
      </w:pPr>
      <w:r>
        <w:t>Request Example</w:t>
      </w:r>
    </w:p>
    <w:tbl>
      <w:tblPr>
        <w:tblStyle w:val="TableGrid"/>
        <w:tblW w:w="0" w:type="auto"/>
        <w:shd w:val="clear" w:color="auto" w:fill="CCFFFF"/>
        <w:tblLook w:val="04A0" w:firstRow="1" w:lastRow="0" w:firstColumn="1" w:lastColumn="0" w:noHBand="0" w:noVBand="1"/>
      </w:tblPr>
      <w:tblGrid>
        <w:gridCol w:w="9010"/>
      </w:tblGrid>
      <w:tr w:rsidR="00606B9F" w14:paraId="217A9C6C" w14:textId="77777777" w:rsidTr="007058D8">
        <w:tc>
          <w:tcPr>
            <w:tcW w:w="9010" w:type="dxa"/>
            <w:shd w:val="clear" w:color="auto" w:fill="F8F8F8"/>
          </w:tcPr>
          <w:p w14:paraId="3106B4FF" w14:textId="77777777" w:rsidR="00DC01F1" w:rsidRPr="0014071D" w:rsidRDefault="00DC01F1" w:rsidP="00DC01F1">
            <w:pPr>
              <w:keepLines w:val="0"/>
              <w:spacing w:before="0" w:line="276" w:lineRule="auto"/>
              <w:rPr>
                <w:sz w:val="18"/>
                <w:szCs w:val="16"/>
              </w:rPr>
            </w:pPr>
            <w:r>
              <w:rPr>
                <w:rFonts w:ascii="Courier New" w:eastAsia="Courier New" w:hAnsi="Courier New" w:cs="Courier New"/>
                <w:color w:val="212121"/>
                <w:sz w:val="18"/>
                <w:szCs w:val="18"/>
              </w:rPr>
              <w:t>{</w:t>
            </w:r>
          </w:p>
          <w:p w14:paraId="695A6723" w14:textId="77777777" w:rsidR="00606B9F" w:rsidRPr="00CF5F51" w:rsidRDefault="00606B9F" w:rsidP="000859A7">
            <w:pPr>
              <w:keepLines w:val="0"/>
              <w:spacing w:after="120" w:line="276" w:lineRule="auto"/>
              <w:contextualSpacing/>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COMMAND</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4C339503" w14:textId="77777777" w:rsidR="00606B9F" w:rsidRDefault="00606B9F" w:rsidP="000859A7">
            <w:pPr>
              <w:keepLines w:val="0"/>
              <w:spacing w:after="120" w:line="276" w:lineRule="auto"/>
              <w:contextualSpacing/>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START</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71E8721F" w14:textId="77777777" w:rsidR="003A6587" w:rsidRDefault="00606B9F" w:rsidP="003A6587">
            <w:pPr>
              <w:keepLines w:val="0"/>
              <w:spacing w:after="120" w:line="276" w:lineRule="auto"/>
              <w:contextualSpacing/>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w:t>
            </w:r>
            <w:r w:rsidR="003A6587">
              <w:rPr>
                <w:rFonts w:ascii="Courier New" w:eastAsia="Courier New" w:hAnsi="Courier New" w:cs="Courier New"/>
                <w:color w:val="212121"/>
                <w:sz w:val="18"/>
                <w:szCs w:val="18"/>
              </w:rPr>
              <w:t>clientId: "client_3hja23xfj",</w:t>
            </w:r>
          </w:p>
          <w:p w14:paraId="7D6F0DE3" w14:textId="77777777" w:rsidR="003A6587" w:rsidRDefault="003A6587" w:rsidP="003A6587">
            <w:pPr>
              <w:keepLines w:val="0"/>
              <w:spacing w:after="120" w:line="276" w:lineRule="auto"/>
              <w:contextualSpacing/>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w:t>
            </w:r>
            <w:r w:rsidR="00606B9F">
              <w:rPr>
                <w:rFonts w:ascii="Courier New" w:eastAsia="Courier New" w:hAnsi="Courier New" w:cs="Courier New"/>
                <w:color w:val="212121"/>
                <w:sz w:val="18"/>
                <w:szCs w:val="18"/>
              </w:rPr>
              <w:t xml:space="preserve">json_outputs: ["ValidPoints", "TrailPoints", "RawPoints"], </w:t>
            </w:r>
          </w:p>
          <w:p w14:paraId="2874BCC5" w14:textId="77777777" w:rsidR="00606B9F" w:rsidRPr="00BB18DD" w:rsidRDefault="003A6587" w:rsidP="003A6587">
            <w:pPr>
              <w:keepLines w:val="0"/>
              <w:spacing w:after="120" w:line="276" w:lineRule="auto"/>
              <w:contextualSpacing/>
            </w:pPr>
            <w:r>
              <w:rPr>
                <w:rFonts w:ascii="Courier New" w:eastAsia="Courier New" w:hAnsi="Courier New" w:cs="Courier New"/>
                <w:color w:val="212121"/>
                <w:sz w:val="18"/>
                <w:szCs w:val="18"/>
              </w:rPr>
              <w:t xml:space="preserve">          binary_outputs: </w:t>
            </w:r>
            <w:r w:rsidRPr="003A6587">
              <w:rPr>
                <w:rFonts w:ascii="Courier New" w:eastAsia="Courier New" w:hAnsi="Courier New" w:cs="Courier New"/>
                <w:color w:val="212121"/>
                <w:sz w:val="18"/>
                <w:szCs w:val="18"/>
              </w:rPr>
              <w:t>[</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LocationMatrix</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NumOfPeople</w:t>
            </w:r>
            <w:r>
              <w:rPr>
                <w:rFonts w:ascii="Courier New" w:eastAsia="Courier New" w:hAnsi="Courier New" w:cs="Courier New"/>
                <w:color w:val="212121"/>
                <w:sz w:val="18"/>
                <w:szCs w:val="18"/>
              </w:rPr>
              <w:t>”</w:t>
            </w:r>
            <w:r w:rsidRPr="003A6587">
              <w:rPr>
                <w:rFonts w:ascii="Courier New" w:eastAsia="Courier New" w:hAnsi="Courier New" w:cs="Courier New"/>
                <w:color w:val="212121"/>
                <w:sz w:val="18"/>
                <w:szCs w:val="18"/>
              </w:rPr>
              <w:t>]</w:t>
            </w:r>
            <w:r>
              <w:rPr>
                <w:rFonts w:ascii="Courier New" w:eastAsia="Courier New" w:hAnsi="Courier New" w:cs="Courier New"/>
                <w:color w:val="212121"/>
                <w:sz w:val="18"/>
                <w:szCs w:val="18"/>
              </w:rPr>
              <w:t xml:space="preserve"> </w:t>
            </w:r>
            <w:r w:rsidR="00606B9F">
              <w:rPr>
                <w:rFonts w:ascii="Courier New" w:eastAsia="Courier New" w:hAnsi="Courier New" w:cs="Courier New"/>
                <w:color w:val="212121"/>
                <w:sz w:val="18"/>
                <w:szCs w:val="18"/>
              </w:rPr>
              <w:br/>
              <w:t xml:space="preserve">         }</w:t>
            </w:r>
            <w:r>
              <w:rPr>
                <w:rFonts w:ascii="Courier New" w:eastAsia="Courier New" w:hAnsi="Courier New" w:cs="Courier New"/>
                <w:color w:val="212121"/>
                <w:sz w:val="18"/>
                <w:szCs w:val="18"/>
              </w:rPr>
              <w:br/>
            </w:r>
            <w:r w:rsidR="00DC01F1">
              <w:rPr>
                <w:rFonts w:ascii="Courier New" w:eastAsia="Courier New" w:hAnsi="Courier New" w:cs="Courier New"/>
                <w:sz w:val="18"/>
                <w:szCs w:val="18"/>
              </w:rPr>
              <w:t>}</w:t>
            </w:r>
          </w:p>
        </w:tc>
      </w:tr>
    </w:tbl>
    <w:p w14:paraId="77CFA051" w14:textId="77777777" w:rsidR="00550271" w:rsidRDefault="00550271" w:rsidP="00512446">
      <w:pPr>
        <w:pStyle w:val="Heading3"/>
      </w:pPr>
      <w:bookmarkStart w:id="68" w:name="_STOP"/>
      <w:bookmarkStart w:id="69" w:name="_Toc49192803"/>
      <w:bookmarkEnd w:id="68"/>
      <w:r>
        <w:t>STOP</w:t>
      </w:r>
      <w:bookmarkEnd w:id="69"/>
    </w:p>
    <w:p w14:paraId="73462F65" w14:textId="77777777" w:rsidR="00550271" w:rsidRDefault="00512446" w:rsidP="00512446">
      <w:pPr>
        <w:keepNext/>
      </w:pPr>
      <w:r>
        <w:t>The STOP command s</w:t>
      </w:r>
      <w:r w:rsidR="004F7CE3">
        <w:t>tops the imaging process.</w:t>
      </w:r>
    </w:p>
    <w:p w14:paraId="66952C27" w14:textId="77777777" w:rsidR="00512446" w:rsidRDefault="00512446" w:rsidP="00512446">
      <w:pPr>
        <w:pStyle w:val="HeadingParagraph"/>
        <w:keepNext/>
      </w:pPr>
      <w:r>
        <w:t>Request</w:t>
      </w:r>
    </w:p>
    <w:tbl>
      <w:tblPr>
        <w:tblStyle w:val="TableGrid"/>
        <w:tblW w:w="9067" w:type="dxa"/>
        <w:tblLook w:val="04A0" w:firstRow="1" w:lastRow="0" w:firstColumn="1" w:lastColumn="0" w:noHBand="0" w:noVBand="1"/>
      </w:tblPr>
      <w:tblGrid>
        <w:gridCol w:w="3839"/>
        <w:gridCol w:w="5228"/>
      </w:tblGrid>
      <w:tr w:rsidR="00512446" w14:paraId="5276E09A" w14:textId="77777777" w:rsidTr="003A6587">
        <w:tc>
          <w:tcPr>
            <w:tcW w:w="3839" w:type="dxa"/>
            <w:shd w:val="clear" w:color="auto" w:fill="CCFFFF"/>
          </w:tcPr>
          <w:p w14:paraId="03CBB4C1" w14:textId="77777777" w:rsidR="00512446" w:rsidRDefault="00512446" w:rsidP="00512446">
            <w:pPr>
              <w:pStyle w:val="TableSub-Header"/>
              <w:keepNext/>
            </w:pPr>
            <w:r>
              <w:t>Type</w:t>
            </w:r>
          </w:p>
        </w:tc>
        <w:tc>
          <w:tcPr>
            <w:tcW w:w="5228" w:type="dxa"/>
          </w:tcPr>
          <w:p w14:paraId="38E208C3" w14:textId="77777777" w:rsidR="00512446" w:rsidRDefault="00DC01F1" w:rsidP="00512446">
            <w:pPr>
              <w:pStyle w:val="TableText"/>
              <w:keepNext/>
            </w:pPr>
            <w:r>
              <w:t>“</w:t>
            </w:r>
            <w:r w:rsidR="00512446">
              <w:t>COMMAND</w:t>
            </w:r>
            <w:r>
              <w:t>”</w:t>
            </w:r>
          </w:p>
        </w:tc>
      </w:tr>
      <w:tr w:rsidR="00512446" w14:paraId="30050A70" w14:textId="77777777" w:rsidTr="003A6587">
        <w:tc>
          <w:tcPr>
            <w:tcW w:w="3839" w:type="dxa"/>
            <w:shd w:val="clear" w:color="auto" w:fill="CCFFFF"/>
          </w:tcPr>
          <w:p w14:paraId="359363E4" w14:textId="77777777" w:rsidR="00512446" w:rsidRDefault="00512446" w:rsidP="00512446">
            <w:pPr>
              <w:pStyle w:val="TableSub-Header"/>
              <w:keepNext/>
            </w:pPr>
            <w:r>
              <w:t>ID</w:t>
            </w:r>
          </w:p>
        </w:tc>
        <w:tc>
          <w:tcPr>
            <w:tcW w:w="5228" w:type="dxa"/>
          </w:tcPr>
          <w:p w14:paraId="726BE38A" w14:textId="77777777" w:rsidR="00512446" w:rsidRDefault="00DC01F1" w:rsidP="00512446">
            <w:pPr>
              <w:pStyle w:val="TableText"/>
              <w:keepNext/>
            </w:pPr>
            <w:r>
              <w:t>“</w:t>
            </w:r>
            <w:r w:rsidR="00512446">
              <w:t>STOP</w:t>
            </w:r>
            <w:r>
              <w:t>”</w:t>
            </w:r>
          </w:p>
        </w:tc>
      </w:tr>
    </w:tbl>
    <w:p w14:paraId="4C6E3457" w14:textId="77777777" w:rsidR="00550271" w:rsidRDefault="00550271" w:rsidP="000859A7">
      <w:pPr>
        <w:pStyle w:val="HeadingParagraph"/>
      </w:pPr>
      <w:r>
        <w:t>Request Example</w:t>
      </w:r>
    </w:p>
    <w:tbl>
      <w:tblPr>
        <w:tblStyle w:val="TableGrid"/>
        <w:tblW w:w="0" w:type="auto"/>
        <w:shd w:val="clear" w:color="auto" w:fill="CCFFFF"/>
        <w:tblLook w:val="04A0" w:firstRow="1" w:lastRow="0" w:firstColumn="1" w:lastColumn="0" w:noHBand="0" w:noVBand="1"/>
      </w:tblPr>
      <w:tblGrid>
        <w:gridCol w:w="9010"/>
      </w:tblGrid>
      <w:tr w:rsidR="00550271" w14:paraId="5E3E1632" w14:textId="77777777" w:rsidTr="00C305C2">
        <w:tc>
          <w:tcPr>
            <w:tcW w:w="9010" w:type="dxa"/>
            <w:shd w:val="clear" w:color="auto" w:fill="F8F8F8"/>
          </w:tcPr>
          <w:p w14:paraId="3ADADCA6" w14:textId="77777777" w:rsidR="00DC01F1" w:rsidRPr="00D52EAB" w:rsidRDefault="00DC01F1" w:rsidP="00DC01F1">
            <w:pPr>
              <w:keepLines w:val="0"/>
              <w:spacing w:before="0" w:line="276" w:lineRule="auto"/>
              <w:rPr>
                <w:sz w:val="18"/>
                <w:szCs w:val="16"/>
              </w:rPr>
            </w:pPr>
            <w:r>
              <w:rPr>
                <w:rFonts w:ascii="Courier New" w:eastAsia="Courier New" w:hAnsi="Courier New" w:cs="Courier New"/>
                <w:color w:val="212121"/>
                <w:sz w:val="18"/>
                <w:szCs w:val="18"/>
              </w:rPr>
              <w:t>{</w:t>
            </w:r>
          </w:p>
          <w:p w14:paraId="794FAD7C" w14:textId="77777777" w:rsidR="00550271" w:rsidRDefault="00550271" w:rsidP="000859A7">
            <w:pPr>
              <w:keepLines w:val="0"/>
              <w:spacing w:after="120" w:line="276" w:lineRule="auto"/>
              <w:contextualSpacing/>
            </w:pPr>
            <w:r>
              <w:rPr>
                <w:rFonts w:ascii="Courier New" w:eastAsia="Courier New" w:hAnsi="Courier New" w:cs="Courier New"/>
                <w:color w:val="881391"/>
                <w:sz w:val="18"/>
                <w:szCs w:val="18"/>
              </w:rPr>
              <w:lastRenderedPageBreak/>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COMMAND</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00BF5E72" w14:textId="77777777" w:rsidR="00550271" w:rsidRDefault="00550271" w:rsidP="000859A7">
            <w:pPr>
              <w:keepLines w:val="0"/>
              <w:spacing w:after="120" w:line="276" w:lineRule="auto"/>
              <w:contextualSpacing/>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STOP</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4896DA36" w14:textId="77777777" w:rsidR="00550271" w:rsidRPr="00BB18DD" w:rsidRDefault="00550271" w:rsidP="000859A7">
            <w:pPr>
              <w:keepLines w:val="0"/>
              <w:spacing w:beforeLines="120" w:before="288" w:afterLines="120" w:after="288" w:line="276" w:lineRule="auto"/>
              <w:contextualSpacing/>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w:t>
            </w:r>
            <w:r>
              <w:rPr>
                <w:rFonts w:ascii="Courier New" w:eastAsia="Courier New" w:hAnsi="Courier New" w:cs="Courier New"/>
                <w:color w:val="212121"/>
                <w:sz w:val="18"/>
                <w:szCs w:val="18"/>
              </w:rPr>
              <w:br/>
            </w:r>
            <w:r w:rsidR="00DC01F1">
              <w:rPr>
                <w:rFonts w:ascii="Courier New" w:eastAsia="Courier New" w:hAnsi="Courier New" w:cs="Courier New"/>
                <w:sz w:val="18"/>
                <w:szCs w:val="18"/>
              </w:rPr>
              <w:t>}</w:t>
            </w:r>
          </w:p>
        </w:tc>
      </w:tr>
    </w:tbl>
    <w:p w14:paraId="0EE65389" w14:textId="77777777" w:rsidR="00550271" w:rsidRDefault="00550271" w:rsidP="000859A7">
      <w:pPr>
        <w:pStyle w:val="Basic"/>
      </w:pPr>
    </w:p>
    <w:p w14:paraId="351F5A4E" w14:textId="77777777" w:rsidR="001361B6" w:rsidRDefault="001361B6" w:rsidP="000859A7">
      <w:pPr>
        <w:keepLines w:val="0"/>
        <w:spacing w:before="0" w:after="160" w:line="22" w:lineRule="auto"/>
      </w:pPr>
    </w:p>
    <w:p w14:paraId="0ED82A45" w14:textId="77777777" w:rsidR="009B1872" w:rsidRDefault="009B1872">
      <w:pPr>
        <w:keepLines w:val="0"/>
        <w:spacing w:before="0" w:after="160" w:line="22" w:lineRule="auto"/>
        <w:rPr>
          <w:rFonts w:eastAsiaTheme="majorEastAsia" w:cstheme="majorBidi"/>
          <w:color w:val="0070C0"/>
          <w:sz w:val="36"/>
          <w:szCs w:val="26"/>
          <w:lang w:bidi="he-IL"/>
        </w:rPr>
      </w:pPr>
      <w:bookmarkStart w:id="70" w:name="_Toc41472588"/>
      <w:r>
        <w:br w:type="page"/>
      </w:r>
    </w:p>
    <w:p w14:paraId="15DA5AEE" w14:textId="77777777" w:rsidR="004A1546" w:rsidRDefault="004A1546" w:rsidP="004A1546">
      <w:pPr>
        <w:pStyle w:val="Heading2"/>
        <w:rPr>
          <w:rtl/>
        </w:rPr>
      </w:pPr>
      <w:bookmarkStart w:id="71" w:name="_Query_Messages"/>
      <w:bookmarkStart w:id="72" w:name="_Toc49192804"/>
      <w:bookmarkEnd w:id="71"/>
      <w:r>
        <w:lastRenderedPageBreak/>
        <w:t>Query Messages</w:t>
      </w:r>
      <w:bookmarkEnd w:id="72"/>
    </w:p>
    <w:p w14:paraId="74DF2956" w14:textId="77777777" w:rsidR="004A1546" w:rsidRDefault="004A1546" w:rsidP="00684A08">
      <w:pPr>
        <w:pStyle w:val="Basic"/>
      </w:pPr>
      <w:r>
        <w:t xml:space="preserve">The Query message requests </w:t>
      </w:r>
      <w:r w:rsidR="00836DF6">
        <w:t>imaging</w:t>
      </w:r>
      <w:r>
        <w:t xml:space="preserve"> </w:t>
      </w:r>
      <w:r w:rsidR="00684A08">
        <w:t>data</w:t>
      </w:r>
      <w:r>
        <w:t xml:space="preserve"> </w:t>
      </w:r>
      <w:r w:rsidR="00684A08">
        <w:t xml:space="preserve">and EVK Engine status information </w:t>
      </w:r>
      <w:r>
        <w:t>from the server.</w:t>
      </w:r>
    </w:p>
    <w:p w14:paraId="3041B005" w14:textId="77777777" w:rsidR="004A1546" w:rsidRDefault="004A1546" w:rsidP="004A1546">
      <w:pPr>
        <w:pStyle w:val="Basic"/>
      </w:pPr>
      <w:r>
        <w:t>The following query messages IDs are supported:</w:t>
      </w:r>
    </w:p>
    <w:p w14:paraId="630A7952" w14:textId="77777777" w:rsidR="004A1546" w:rsidRDefault="00326AB8" w:rsidP="004A1546">
      <w:pPr>
        <w:pStyle w:val="Bullet1"/>
      </w:pPr>
      <w:hyperlink w:anchor="_GET_STATUS" w:history="1">
        <w:r w:rsidR="004A1546" w:rsidRPr="00BA422B">
          <w:rPr>
            <w:rStyle w:val="Hyperlink"/>
          </w:rPr>
          <w:t>GET_STATUS</w:t>
        </w:r>
      </w:hyperlink>
    </w:p>
    <w:p w14:paraId="23DD1FE6" w14:textId="77777777" w:rsidR="004A1546" w:rsidRPr="00986A7A" w:rsidRDefault="00326AB8" w:rsidP="00BA422B">
      <w:pPr>
        <w:pStyle w:val="Bullet1"/>
      </w:pPr>
      <w:hyperlink w:anchor="_JSON_DATA_/_BINARY_DATA" w:history="1">
        <w:r w:rsidR="00BA422B" w:rsidRPr="00BA422B">
          <w:rPr>
            <w:rStyle w:val="Hyperlink"/>
          </w:rPr>
          <w:t>JSON_DATA/</w:t>
        </w:r>
        <w:r w:rsidR="004A1546" w:rsidRPr="00BA422B">
          <w:rPr>
            <w:rStyle w:val="Hyperlink"/>
          </w:rPr>
          <w:t>BINARY_DATA</w:t>
        </w:r>
      </w:hyperlink>
    </w:p>
    <w:p w14:paraId="751D7D9D" w14:textId="77777777" w:rsidR="004A1546" w:rsidRDefault="004A1546" w:rsidP="004A1546">
      <w:pPr>
        <w:pStyle w:val="Heading3"/>
      </w:pPr>
      <w:bookmarkStart w:id="73" w:name="_GET_STATUS"/>
      <w:bookmarkStart w:id="74" w:name="_Toc49192805"/>
      <w:bookmarkEnd w:id="73"/>
      <w:r>
        <w:t>GET_STATUS</w:t>
      </w:r>
      <w:bookmarkEnd w:id="74"/>
    </w:p>
    <w:p w14:paraId="0768DFAF" w14:textId="77777777" w:rsidR="004A1546" w:rsidRDefault="004A1546" w:rsidP="004A1546">
      <w:pPr>
        <w:keepNext/>
      </w:pPr>
      <w:r>
        <w:t xml:space="preserve">The GET_STATUS query is used to request tracker status.  The query response uses the same ID. </w:t>
      </w:r>
    </w:p>
    <w:p w14:paraId="5D59E290" w14:textId="77777777" w:rsidR="004A1546" w:rsidRDefault="004A1546" w:rsidP="004A1546">
      <w:pPr>
        <w:pStyle w:val="HeadingParagraph"/>
        <w:keepNext/>
      </w:pPr>
      <w:r>
        <w:t>Request</w:t>
      </w:r>
    </w:p>
    <w:tbl>
      <w:tblPr>
        <w:tblStyle w:val="TableGrid"/>
        <w:tblW w:w="9067" w:type="dxa"/>
        <w:tblLook w:val="04A0" w:firstRow="1" w:lastRow="0" w:firstColumn="1" w:lastColumn="0" w:noHBand="0" w:noVBand="1"/>
      </w:tblPr>
      <w:tblGrid>
        <w:gridCol w:w="3839"/>
        <w:gridCol w:w="5228"/>
      </w:tblGrid>
      <w:tr w:rsidR="004A1546" w14:paraId="1187AF5C" w14:textId="77777777" w:rsidTr="00984994">
        <w:tc>
          <w:tcPr>
            <w:tcW w:w="3839" w:type="dxa"/>
            <w:shd w:val="clear" w:color="auto" w:fill="CCFFFF"/>
          </w:tcPr>
          <w:p w14:paraId="5C558BAC" w14:textId="77777777" w:rsidR="004A1546" w:rsidRDefault="004A1546" w:rsidP="00984994">
            <w:pPr>
              <w:pStyle w:val="TableSub-Header"/>
              <w:keepNext/>
            </w:pPr>
            <w:r>
              <w:t>Type</w:t>
            </w:r>
          </w:p>
        </w:tc>
        <w:tc>
          <w:tcPr>
            <w:tcW w:w="5228" w:type="dxa"/>
          </w:tcPr>
          <w:p w14:paraId="58DC2BC3" w14:textId="77777777" w:rsidR="004A1546" w:rsidRDefault="00DC01F1" w:rsidP="00984994">
            <w:pPr>
              <w:pStyle w:val="TableText"/>
              <w:keepNext/>
            </w:pPr>
            <w:r>
              <w:t>“</w:t>
            </w:r>
            <w:r w:rsidR="004A1546">
              <w:t>QUERY</w:t>
            </w:r>
            <w:r>
              <w:t>”</w:t>
            </w:r>
          </w:p>
        </w:tc>
      </w:tr>
      <w:tr w:rsidR="004A1546" w14:paraId="64CFEDB6" w14:textId="77777777" w:rsidTr="00984994">
        <w:tc>
          <w:tcPr>
            <w:tcW w:w="3839" w:type="dxa"/>
            <w:shd w:val="clear" w:color="auto" w:fill="CCFFFF"/>
          </w:tcPr>
          <w:p w14:paraId="1D5F15E5" w14:textId="77777777" w:rsidR="004A1546" w:rsidRDefault="004A1546" w:rsidP="00984994">
            <w:pPr>
              <w:pStyle w:val="TableSub-Header"/>
              <w:keepNext/>
            </w:pPr>
            <w:r>
              <w:t>ID</w:t>
            </w:r>
          </w:p>
        </w:tc>
        <w:tc>
          <w:tcPr>
            <w:tcW w:w="5228" w:type="dxa"/>
          </w:tcPr>
          <w:p w14:paraId="63D7B1E1" w14:textId="77777777" w:rsidR="004A1546" w:rsidRDefault="00DC01F1" w:rsidP="00984994">
            <w:pPr>
              <w:pStyle w:val="TableText"/>
              <w:keepNext/>
            </w:pPr>
            <w:r>
              <w:t>“</w:t>
            </w:r>
            <w:r w:rsidR="004A1546">
              <w:t>GET_STATUS</w:t>
            </w:r>
            <w:r>
              <w:t>”</w:t>
            </w:r>
          </w:p>
        </w:tc>
      </w:tr>
    </w:tbl>
    <w:p w14:paraId="17DF4B51" w14:textId="77777777" w:rsidR="004A1546" w:rsidRDefault="004A1546" w:rsidP="004A1546">
      <w:pPr>
        <w:pStyle w:val="HeadingParagraph"/>
        <w:keepNext/>
      </w:pPr>
      <w:r>
        <w:t>Response</w:t>
      </w:r>
    </w:p>
    <w:tbl>
      <w:tblPr>
        <w:tblStyle w:val="TableGrid"/>
        <w:tblW w:w="9067" w:type="dxa"/>
        <w:tblLook w:val="04A0" w:firstRow="1" w:lastRow="0" w:firstColumn="1" w:lastColumn="0" w:noHBand="0" w:noVBand="1"/>
      </w:tblPr>
      <w:tblGrid>
        <w:gridCol w:w="3839"/>
        <w:gridCol w:w="5228"/>
      </w:tblGrid>
      <w:tr w:rsidR="004A1546" w14:paraId="48008236" w14:textId="77777777" w:rsidTr="00984994">
        <w:tc>
          <w:tcPr>
            <w:tcW w:w="3839" w:type="dxa"/>
            <w:shd w:val="clear" w:color="auto" w:fill="CCFFFF"/>
          </w:tcPr>
          <w:p w14:paraId="6C5920FD" w14:textId="77777777" w:rsidR="004A1546" w:rsidRDefault="004A1546" w:rsidP="00984994">
            <w:pPr>
              <w:pStyle w:val="TableSub-Header"/>
            </w:pPr>
            <w:r>
              <w:t>Type</w:t>
            </w:r>
          </w:p>
        </w:tc>
        <w:tc>
          <w:tcPr>
            <w:tcW w:w="5228" w:type="dxa"/>
          </w:tcPr>
          <w:p w14:paraId="32537D73" w14:textId="77777777" w:rsidR="004A1546" w:rsidRDefault="00DC01F1" w:rsidP="00984994">
            <w:pPr>
              <w:pStyle w:val="TableText"/>
            </w:pPr>
            <w:r>
              <w:t>“</w:t>
            </w:r>
            <w:r w:rsidR="004A1546">
              <w:t>QUERY</w:t>
            </w:r>
            <w:r>
              <w:t>”</w:t>
            </w:r>
          </w:p>
        </w:tc>
      </w:tr>
      <w:tr w:rsidR="004A1546" w14:paraId="03A42E6C" w14:textId="77777777" w:rsidTr="00984994">
        <w:tc>
          <w:tcPr>
            <w:tcW w:w="3839" w:type="dxa"/>
            <w:shd w:val="clear" w:color="auto" w:fill="CCFFFF"/>
          </w:tcPr>
          <w:p w14:paraId="56903EDD" w14:textId="77777777" w:rsidR="004A1546" w:rsidRDefault="004A1546" w:rsidP="00984994">
            <w:pPr>
              <w:pStyle w:val="TableSub-Header"/>
            </w:pPr>
            <w:r>
              <w:t>ID</w:t>
            </w:r>
          </w:p>
        </w:tc>
        <w:tc>
          <w:tcPr>
            <w:tcW w:w="5228" w:type="dxa"/>
          </w:tcPr>
          <w:p w14:paraId="76C877AD" w14:textId="77777777" w:rsidR="004A1546" w:rsidRDefault="00DC01F1" w:rsidP="00984994">
            <w:pPr>
              <w:pStyle w:val="TableText"/>
            </w:pPr>
            <w:r>
              <w:t>“</w:t>
            </w:r>
            <w:r w:rsidR="004A1546">
              <w:t>GET_STATUS</w:t>
            </w:r>
            <w:r>
              <w:t>”</w:t>
            </w:r>
          </w:p>
        </w:tc>
      </w:tr>
      <w:tr w:rsidR="004A1546" w:rsidRPr="00B52741" w14:paraId="5EB9CD16" w14:textId="77777777" w:rsidTr="00984994">
        <w:tc>
          <w:tcPr>
            <w:tcW w:w="3839" w:type="dxa"/>
            <w:shd w:val="clear" w:color="auto" w:fill="00B0F0"/>
          </w:tcPr>
          <w:p w14:paraId="4C95A167" w14:textId="77777777" w:rsidR="004A1546" w:rsidRPr="00BB18DD" w:rsidRDefault="004A1546" w:rsidP="00984994">
            <w:pPr>
              <w:pStyle w:val="TableHeader"/>
            </w:pPr>
            <w:r>
              <w:t>Payload Parameters</w:t>
            </w:r>
          </w:p>
        </w:tc>
        <w:tc>
          <w:tcPr>
            <w:tcW w:w="5228" w:type="dxa"/>
            <w:shd w:val="clear" w:color="auto" w:fill="00B0F0"/>
          </w:tcPr>
          <w:p w14:paraId="235DC0CA" w14:textId="77777777" w:rsidR="004A1546" w:rsidRPr="00BB18DD" w:rsidRDefault="004A1546" w:rsidP="00984994">
            <w:pPr>
              <w:pStyle w:val="TableHeader"/>
            </w:pPr>
            <w:r w:rsidRPr="00B52741">
              <w:t>Description</w:t>
            </w:r>
          </w:p>
        </w:tc>
      </w:tr>
      <w:tr w:rsidR="004A1546" w:rsidRPr="00B52741" w14:paraId="52945479" w14:textId="77777777" w:rsidTr="00984994">
        <w:tc>
          <w:tcPr>
            <w:tcW w:w="3839" w:type="dxa"/>
          </w:tcPr>
          <w:p w14:paraId="18FDBEAE" w14:textId="77777777" w:rsidR="004A1546" w:rsidRDefault="004A1546" w:rsidP="00984994">
            <w:pPr>
              <w:pStyle w:val="TableText"/>
            </w:pPr>
            <w:r>
              <w:t>status</w:t>
            </w:r>
          </w:p>
        </w:tc>
        <w:tc>
          <w:tcPr>
            <w:tcW w:w="5228" w:type="dxa"/>
          </w:tcPr>
          <w:p w14:paraId="5988CC16" w14:textId="77777777" w:rsidR="004A1546" w:rsidRDefault="00FB2D6E" w:rsidP="00D41A33">
            <w:pPr>
              <w:pStyle w:val="TableText"/>
            </w:pPr>
            <w:r>
              <w:t>A string representing t</w:t>
            </w:r>
            <w:r w:rsidR="004A1546">
              <w:t>he current state of the EVK engine, one of the following:</w:t>
            </w:r>
          </w:p>
          <w:p w14:paraId="700A4EA4" w14:textId="77777777" w:rsidR="004A1546" w:rsidRDefault="00D52EAB" w:rsidP="00984994">
            <w:pPr>
              <w:pStyle w:val="TableBullet"/>
            </w:pPr>
            <w:r>
              <w:t>“</w:t>
            </w:r>
            <w:r w:rsidR="004A1546">
              <w:t>INITIALIZING</w:t>
            </w:r>
            <w:r>
              <w:t>”</w:t>
            </w:r>
          </w:p>
          <w:p w14:paraId="5677E3EF" w14:textId="77777777" w:rsidR="004A1546" w:rsidRDefault="00D52EAB" w:rsidP="00984994">
            <w:pPr>
              <w:pStyle w:val="TableBullet"/>
            </w:pPr>
            <w:r>
              <w:t>“</w:t>
            </w:r>
            <w:r w:rsidR="004A1546">
              <w:t>CALIBRATING</w:t>
            </w:r>
            <w:r>
              <w:t>”</w:t>
            </w:r>
          </w:p>
          <w:p w14:paraId="5070397D" w14:textId="77777777" w:rsidR="00D41A33" w:rsidRDefault="00D41A33" w:rsidP="00D41A33">
            <w:pPr>
              <w:pStyle w:val="TableBullet"/>
            </w:pPr>
            <w:r>
              <w:t>“CONFIGURING”</w:t>
            </w:r>
          </w:p>
          <w:p w14:paraId="7C5A5F4D" w14:textId="77777777" w:rsidR="004A1546" w:rsidRDefault="00D52EAB" w:rsidP="00D41A33">
            <w:pPr>
              <w:pStyle w:val="TableBullet"/>
            </w:pPr>
            <w:r>
              <w:t>“</w:t>
            </w:r>
            <w:r w:rsidR="004A1546">
              <w:t>IMAGING</w:t>
            </w:r>
            <w:r>
              <w:t>”</w:t>
            </w:r>
            <w:r w:rsidR="004A1546">
              <w:t xml:space="preserve"> </w:t>
            </w:r>
          </w:p>
          <w:p w14:paraId="32070695" w14:textId="77777777" w:rsidR="004A1546" w:rsidRDefault="00D52EAB" w:rsidP="00984994">
            <w:pPr>
              <w:pStyle w:val="TableBullet"/>
            </w:pPr>
            <w:r>
              <w:t>“</w:t>
            </w:r>
            <w:r w:rsidR="004A1546">
              <w:t>ERROR</w:t>
            </w:r>
            <w:r>
              <w:t>”</w:t>
            </w:r>
          </w:p>
        </w:tc>
      </w:tr>
      <w:tr w:rsidR="004A1546" w:rsidRPr="00B52741" w14:paraId="7E85732A" w14:textId="77777777" w:rsidTr="00984994">
        <w:tc>
          <w:tcPr>
            <w:tcW w:w="3839" w:type="dxa"/>
          </w:tcPr>
          <w:p w14:paraId="1F7997B3" w14:textId="77777777" w:rsidR="004A1546" w:rsidRDefault="004A1546" w:rsidP="00984994">
            <w:pPr>
              <w:pStyle w:val="TableText"/>
            </w:pPr>
            <w:r w:rsidRPr="00986C21">
              <w:t>errorMessage</w:t>
            </w:r>
          </w:p>
        </w:tc>
        <w:tc>
          <w:tcPr>
            <w:tcW w:w="5228" w:type="dxa"/>
          </w:tcPr>
          <w:p w14:paraId="16BD7D87" w14:textId="77777777" w:rsidR="004A1546" w:rsidRDefault="004A1546" w:rsidP="00984994">
            <w:pPr>
              <w:pStyle w:val="TableText"/>
            </w:pPr>
            <w:r>
              <w:t>When status = “ERROR”, this parameter contains a textual error message.</w:t>
            </w:r>
          </w:p>
        </w:tc>
      </w:tr>
      <w:tr w:rsidR="004A1546" w:rsidRPr="00B52741" w14:paraId="1AC953E4" w14:textId="77777777" w:rsidTr="00984994">
        <w:tc>
          <w:tcPr>
            <w:tcW w:w="3839" w:type="dxa"/>
          </w:tcPr>
          <w:p w14:paraId="60A00B44" w14:textId="77777777" w:rsidR="004A1546" w:rsidRDefault="004A1546" w:rsidP="00984994">
            <w:pPr>
              <w:pStyle w:val="TableText"/>
            </w:pPr>
            <w:r>
              <w:t>numConnectedClients</w:t>
            </w:r>
          </w:p>
        </w:tc>
        <w:tc>
          <w:tcPr>
            <w:tcW w:w="5228" w:type="dxa"/>
          </w:tcPr>
          <w:p w14:paraId="76DD1707" w14:textId="77777777" w:rsidR="004A1546" w:rsidRDefault="004A1546" w:rsidP="00984994">
            <w:pPr>
              <w:pStyle w:val="TableText"/>
            </w:pPr>
            <w:r>
              <w:t>The number of API clients currently connected to the EVK engine.</w:t>
            </w:r>
          </w:p>
        </w:tc>
      </w:tr>
    </w:tbl>
    <w:p w14:paraId="38A41E7B" w14:textId="77777777" w:rsidR="004A1546" w:rsidRDefault="004A1546" w:rsidP="004A1546">
      <w:pPr>
        <w:pStyle w:val="HeadingParagraph"/>
      </w:pPr>
      <w:r>
        <w:t>Request Example</w:t>
      </w:r>
    </w:p>
    <w:tbl>
      <w:tblPr>
        <w:tblStyle w:val="TableGrid"/>
        <w:tblW w:w="0" w:type="auto"/>
        <w:shd w:val="clear" w:color="auto" w:fill="CCFFFF"/>
        <w:tblLook w:val="04A0" w:firstRow="1" w:lastRow="0" w:firstColumn="1" w:lastColumn="0" w:noHBand="0" w:noVBand="1"/>
      </w:tblPr>
      <w:tblGrid>
        <w:gridCol w:w="9010"/>
      </w:tblGrid>
      <w:tr w:rsidR="004A1546" w14:paraId="3039B15D" w14:textId="77777777" w:rsidTr="00984994">
        <w:tc>
          <w:tcPr>
            <w:tcW w:w="9010" w:type="dxa"/>
            <w:shd w:val="clear" w:color="auto" w:fill="F8F8F8"/>
          </w:tcPr>
          <w:p w14:paraId="0B32278F" w14:textId="77777777" w:rsidR="00DC01F1" w:rsidRPr="0014071D" w:rsidRDefault="00DC01F1" w:rsidP="00DC01F1">
            <w:pPr>
              <w:keepLines w:val="0"/>
              <w:spacing w:before="0" w:line="276" w:lineRule="auto"/>
              <w:rPr>
                <w:sz w:val="18"/>
                <w:szCs w:val="16"/>
              </w:rPr>
            </w:pPr>
            <w:r>
              <w:rPr>
                <w:rFonts w:ascii="Courier New" w:eastAsia="Courier New" w:hAnsi="Courier New" w:cs="Courier New"/>
                <w:color w:val="212121"/>
                <w:sz w:val="18"/>
                <w:szCs w:val="18"/>
              </w:rPr>
              <w:t>{</w:t>
            </w:r>
          </w:p>
          <w:p w14:paraId="1E244862" w14:textId="77777777" w:rsidR="004A1546" w:rsidRDefault="004A1546" w:rsidP="00984994">
            <w:pPr>
              <w:keepLines w:val="0"/>
              <w:spacing w:after="120" w:line="276" w:lineRule="auto"/>
              <w:contextualSpacing/>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70F98A40" w14:textId="77777777" w:rsidR="004A1546" w:rsidRPr="00BB18DD" w:rsidRDefault="004A1546" w:rsidP="00984994">
            <w:pPr>
              <w:keepLines w:val="0"/>
              <w:spacing w:after="120" w:line="276" w:lineRule="auto"/>
              <w:contextualSpacing/>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GET_STATUS</w:t>
            </w:r>
            <w:r>
              <w:rPr>
                <w:rFonts w:ascii="Courier New" w:eastAsia="Courier New" w:hAnsi="Courier New" w:cs="Courier New"/>
                <w:color w:val="222222"/>
                <w:sz w:val="18"/>
                <w:szCs w:val="18"/>
              </w:rPr>
              <w:t>"</w:t>
            </w:r>
            <w:r w:rsidR="001F6712">
              <w:rPr>
                <w:rFonts w:ascii="Courier New" w:eastAsia="Courier New" w:hAnsi="Courier New" w:cs="Courier New"/>
                <w:color w:val="222222"/>
                <w:sz w:val="18"/>
                <w:szCs w:val="18"/>
              </w:rPr>
              <w:br/>
            </w:r>
            <w:r w:rsidR="00DC01F1">
              <w:rPr>
                <w:rFonts w:ascii="Courier New" w:eastAsia="Courier New" w:hAnsi="Courier New" w:cs="Courier New"/>
                <w:sz w:val="18"/>
                <w:szCs w:val="18"/>
              </w:rPr>
              <w:t>}</w:t>
            </w:r>
          </w:p>
        </w:tc>
      </w:tr>
    </w:tbl>
    <w:p w14:paraId="3055F6DB" w14:textId="77777777" w:rsidR="004A1546" w:rsidRDefault="004A1546" w:rsidP="004A1546">
      <w:pPr>
        <w:pStyle w:val="HeadingParagraph"/>
      </w:pPr>
      <w:r>
        <w:t>Response Example</w:t>
      </w:r>
    </w:p>
    <w:tbl>
      <w:tblPr>
        <w:tblStyle w:val="TableGrid"/>
        <w:tblW w:w="0" w:type="auto"/>
        <w:shd w:val="clear" w:color="auto" w:fill="CCFFFF"/>
        <w:tblLook w:val="04A0" w:firstRow="1" w:lastRow="0" w:firstColumn="1" w:lastColumn="0" w:noHBand="0" w:noVBand="1"/>
      </w:tblPr>
      <w:tblGrid>
        <w:gridCol w:w="9010"/>
      </w:tblGrid>
      <w:tr w:rsidR="004A1546" w14:paraId="40AB4C95" w14:textId="77777777" w:rsidTr="00984994">
        <w:tc>
          <w:tcPr>
            <w:tcW w:w="9010" w:type="dxa"/>
            <w:shd w:val="clear" w:color="auto" w:fill="F8F8F8"/>
          </w:tcPr>
          <w:p w14:paraId="6CEC00A1" w14:textId="77777777" w:rsidR="00DC01F1" w:rsidRPr="0014071D" w:rsidRDefault="00DC01F1" w:rsidP="00DC01F1">
            <w:pPr>
              <w:keepLines w:val="0"/>
              <w:spacing w:before="0" w:line="276" w:lineRule="auto"/>
              <w:rPr>
                <w:sz w:val="18"/>
                <w:szCs w:val="16"/>
              </w:rPr>
            </w:pPr>
            <w:r>
              <w:rPr>
                <w:rFonts w:ascii="Courier New" w:eastAsia="Courier New" w:hAnsi="Courier New" w:cs="Courier New"/>
                <w:color w:val="212121"/>
                <w:sz w:val="18"/>
                <w:szCs w:val="18"/>
              </w:rPr>
              <w:t>{</w:t>
            </w:r>
          </w:p>
          <w:p w14:paraId="34E10EDC" w14:textId="77777777" w:rsidR="004A1546" w:rsidRDefault="004A1546" w:rsidP="00984994">
            <w:pPr>
              <w:keepLines w:val="0"/>
              <w:spacing w:after="120" w:line="276" w:lineRule="auto"/>
              <w:contextualSpacing/>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3903D6D4" w14:textId="77777777" w:rsidR="004A1546" w:rsidRDefault="004A1546" w:rsidP="00984994">
            <w:pPr>
              <w:keepLines w:val="0"/>
              <w:spacing w:after="120" w:line="276" w:lineRule="auto"/>
              <w:contextualSpacing/>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GET_STATUS</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635552BD" w14:textId="77777777" w:rsidR="00341ADF" w:rsidRDefault="004A1546" w:rsidP="00341ADF">
            <w:pPr>
              <w:keepLines w:val="0"/>
              <w:spacing w:beforeLines="120" w:before="288" w:afterLines="120" w:after="288" w:line="276" w:lineRule="auto"/>
              <w:contextualSpacing/>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{status: "ERROR", errorMessage: "No device found!"</w:t>
            </w:r>
            <w:r w:rsidR="00341ADF">
              <w:rPr>
                <w:rFonts w:ascii="Courier New" w:eastAsia="Courier New" w:hAnsi="Courier New" w:cs="Courier New"/>
                <w:color w:val="212121"/>
                <w:sz w:val="18"/>
                <w:szCs w:val="18"/>
              </w:rPr>
              <w:t xml:space="preserve">, </w:t>
            </w:r>
          </w:p>
          <w:p w14:paraId="5B5400B0" w14:textId="77777777" w:rsidR="004A1546" w:rsidRPr="00BB18DD" w:rsidRDefault="00341ADF" w:rsidP="00341ADF">
            <w:pPr>
              <w:keepLines w:val="0"/>
              <w:spacing w:beforeLines="120" w:before="288" w:afterLines="120" w:after="288" w:line="276" w:lineRule="auto"/>
              <w:contextualSpacing/>
            </w:pPr>
            <w:r>
              <w:rPr>
                <w:rFonts w:ascii="Courier New" w:eastAsia="Courier New" w:hAnsi="Courier New" w:cs="Courier New"/>
                <w:color w:val="212121"/>
                <w:sz w:val="18"/>
                <w:szCs w:val="18"/>
              </w:rPr>
              <w:t xml:space="preserve">          numConnectedClients: 1</w:t>
            </w:r>
            <w:r w:rsidR="004A1546">
              <w:rPr>
                <w:rFonts w:ascii="Courier New" w:eastAsia="Courier New" w:hAnsi="Courier New" w:cs="Courier New"/>
                <w:color w:val="212121"/>
                <w:sz w:val="18"/>
                <w:szCs w:val="18"/>
              </w:rPr>
              <w:t>}</w:t>
            </w:r>
            <w:r w:rsidR="004A1546">
              <w:rPr>
                <w:rFonts w:ascii="Courier New" w:eastAsia="Courier New" w:hAnsi="Courier New" w:cs="Courier New"/>
                <w:color w:val="222222"/>
                <w:sz w:val="18"/>
                <w:szCs w:val="18"/>
              </w:rPr>
              <w:br/>
            </w:r>
            <w:r w:rsidR="00DC01F1">
              <w:rPr>
                <w:rFonts w:ascii="Courier New" w:eastAsia="Courier New" w:hAnsi="Courier New" w:cs="Courier New"/>
                <w:sz w:val="18"/>
                <w:szCs w:val="18"/>
              </w:rPr>
              <w:t>}</w:t>
            </w:r>
          </w:p>
        </w:tc>
      </w:tr>
    </w:tbl>
    <w:p w14:paraId="06A5D882" w14:textId="77777777" w:rsidR="004A1546" w:rsidRDefault="004A1546" w:rsidP="004A1546">
      <w:pPr>
        <w:keepLines w:val="0"/>
        <w:spacing w:before="0" w:after="160" w:line="22" w:lineRule="auto"/>
        <w:rPr>
          <w:rFonts w:eastAsiaTheme="minorHAnsi" w:cstheme="minorBidi"/>
          <w:szCs w:val="22"/>
          <w:lang w:bidi="he-IL"/>
        </w:rPr>
      </w:pPr>
    </w:p>
    <w:p w14:paraId="236FA7AE" w14:textId="77777777" w:rsidR="004A1546" w:rsidRDefault="004A1546" w:rsidP="004A1546">
      <w:pPr>
        <w:pStyle w:val="Heading3"/>
      </w:pPr>
      <w:bookmarkStart w:id="75" w:name="_JSON_DATA_/_BINARY_DATA"/>
      <w:bookmarkStart w:id="76" w:name="_Toc49192806"/>
      <w:bookmarkEnd w:id="75"/>
      <w:r>
        <w:lastRenderedPageBreak/>
        <w:t>JSON_DATA / BINARY_DATA</w:t>
      </w:r>
      <w:bookmarkEnd w:id="76"/>
    </w:p>
    <w:p w14:paraId="0D807762" w14:textId="77777777" w:rsidR="00FB2D6E" w:rsidRDefault="00FB2D6E" w:rsidP="00FB2D6E">
      <w:r>
        <w:t xml:space="preserve">The JSON_DATA and BINARY_DATA query messages are used to request </w:t>
      </w:r>
      <w:r w:rsidR="00D0308F">
        <w:t xml:space="preserve">a frame of </w:t>
      </w:r>
      <w:r>
        <w:t xml:space="preserve">imaging data that was recorded and stored in a FIFO queue by the EVK engine.  The data is removed from the queue following transmission.  </w:t>
      </w:r>
    </w:p>
    <w:p w14:paraId="1470B4C9" w14:textId="77777777" w:rsidR="004A1546" w:rsidRDefault="004A1546" w:rsidP="00D0308F">
      <w:r>
        <w:t xml:space="preserve">These queries do not require a payload.  The server transmits the data that was specified in the </w:t>
      </w:r>
      <w:hyperlink w:anchor="_SET_OUTPUT" w:history="1">
        <w:r w:rsidR="00D0308F" w:rsidRPr="00D0308F">
          <w:rPr>
            <w:rStyle w:val="Hyperlink"/>
          </w:rPr>
          <w:t>SET_OUTPUTS</w:t>
        </w:r>
      </w:hyperlink>
      <w:r w:rsidR="00D0308F">
        <w:t xml:space="preserve"> or </w:t>
      </w:r>
      <w:hyperlink w:anchor="_START" w:history="1">
        <w:r w:rsidR="00D0308F" w:rsidRPr="00D0308F">
          <w:rPr>
            <w:rStyle w:val="Hyperlink"/>
          </w:rPr>
          <w:t>START</w:t>
        </w:r>
      </w:hyperlink>
      <w:r w:rsidR="009228D0">
        <w:t xml:space="preserve"> </w:t>
      </w:r>
      <w:r>
        <w:t>commands.</w:t>
      </w:r>
    </w:p>
    <w:p w14:paraId="42D42FC0" w14:textId="77777777" w:rsidR="004A1546" w:rsidRDefault="004A1546" w:rsidP="004A1546">
      <w:pPr>
        <w:pStyle w:val="Bullet1"/>
      </w:pPr>
      <w:r>
        <w:t>If “json_outputs” was specified in the SET_OUTPUTS or START commands, then the JSON_DATA query should be submitted after every frame.</w:t>
      </w:r>
    </w:p>
    <w:p w14:paraId="6138C372" w14:textId="77777777" w:rsidR="004A1546" w:rsidRDefault="004A1546" w:rsidP="004A1546">
      <w:pPr>
        <w:pStyle w:val="Bullet1"/>
      </w:pPr>
      <w:r>
        <w:t>If “binary_outputs” was specified in the SET_OUTPUTS or START commands, then the BINARY_DATA query should be submitted after every frame.</w:t>
      </w:r>
    </w:p>
    <w:p w14:paraId="59AEDF6E" w14:textId="77777777" w:rsidR="006F321C" w:rsidRDefault="006F321C">
      <w:pPr>
        <w:keepLines w:val="0"/>
        <w:spacing w:before="0" w:after="160" w:line="22" w:lineRule="auto"/>
        <w:rPr>
          <w:rFonts w:eastAsiaTheme="majorEastAsia" w:cstheme="majorBidi"/>
          <w:iCs/>
          <w:color w:val="0070C0"/>
          <w:sz w:val="28"/>
          <w:szCs w:val="24"/>
          <w:lang w:bidi="he-IL"/>
        </w:rPr>
      </w:pPr>
      <w:r>
        <w:br w:type="page"/>
      </w:r>
    </w:p>
    <w:p w14:paraId="24BE51D5" w14:textId="77777777" w:rsidR="00DD4DB4" w:rsidRDefault="00DD4DB4" w:rsidP="00DD4DB4">
      <w:pPr>
        <w:pStyle w:val="Heading4"/>
      </w:pPr>
      <w:r>
        <w:lastRenderedPageBreak/>
        <w:t xml:space="preserve">Number of People </w:t>
      </w:r>
    </w:p>
    <w:p w14:paraId="34562E2C" w14:textId="77777777" w:rsidR="00CF3083" w:rsidRDefault="00CF3083" w:rsidP="00CF3083">
      <w:pPr>
        <w:pStyle w:val="Basic"/>
      </w:pPr>
      <w:r>
        <w:t xml:space="preserve">The </w:t>
      </w:r>
      <w:r w:rsidRPr="00CF3083">
        <w:rPr>
          <w:rStyle w:val="Emphasis"/>
        </w:rPr>
        <w:t>Number of People</w:t>
      </w:r>
      <w:r>
        <w:t xml:space="preserve"> query is used to determine the number of targets in the arena.</w:t>
      </w:r>
    </w:p>
    <w:p w14:paraId="693626FF" w14:textId="77777777" w:rsidR="00CF3083" w:rsidRDefault="00CF3083" w:rsidP="00CF3083">
      <w:pPr>
        <w:pStyle w:val="Basic"/>
        <w:keepNext/>
      </w:pPr>
      <w:r>
        <w:t xml:space="preserve">The parameters that should be specified in the </w:t>
      </w:r>
      <w:hyperlink w:anchor="_START" w:history="1">
        <w:r w:rsidRPr="007B470C">
          <w:rPr>
            <w:rStyle w:val="Hyperlink"/>
          </w:rPr>
          <w:t>START</w:t>
        </w:r>
      </w:hyperlink>
      <w:r>
        <w:t xml:space="preserve"> or </w:t>
      </w:r>
      <w:hyperlink w:anchor="_SET_OUTPUT" w:history="1">
        <w:r w:rsidRPr="007B470C">
          <w:rPr>
            <w:rStyle w:val="Hyperlink"/>
          </w:rPr>
          <w:t>SET_OUTPUTS</w:t>
        </w:r>
      </w:hyperlink>
      <w:r>
        <w:t xml:space="preserve"> command are listed below.</w:t>
      </w:r>
    </w:p>
    <w:p w14:paraId="5D82FCBF" w14:textId="77777777" w:rsidR="00CF3083" w:rsidRDefault="00CF3083" w:rsidP="00CF3083">
      <w:pPr>
        <w:pStyle w:val="HeadingParagraph"/>
        <w:keepNext/>
      </w:pPr>
      <w:r>
        <w:t>SET_OUPUTS Payload</w:t>
      </w:r>
    </w:p>
    <w:p w14:paraId="05270BC0" w14:textId="77777777" w:rsidR="00CF3083" w:rsidRDefault="00CF3083" w:rsidP="00CF3083">
      <w:pPr>
        <w:pStyle w:val="Bullet1"/>
      </w:pPr>
      <w:r w:rsidRPr="00EA3F43">
        <w:t>NumOfPeople</w:t>
      </w:r>
      <w:r>
        <w:t xml:space="preserve"> - The number of targets in the defined arena.</w:t>
      </w:r>
    </w:p>
    <w:p w14:paraId="45FA687E" w14:textId="77777777" w:rsidR="00CF3083" w:rsidRDefault="00CF3083" w:rsidP="00CF3083">
      <w:pPr>
        <w:pStyle w:val="Basic"/>
        <w:keepNext/>
      </w:pPr>
      <w:r>
        <w:t xml:space="preserve">The request and response parameters appear in the tables below. </w:t>
      </w:r>
    </w:p>
    <w:p w14:paraId="328775E7" w14:textId="77777777" w:rsidR="00CF3083" w:rsidRDefault="00CF3083" w:rsidP="00CF3083">
      <w:pPr>
        <w:pStyle w:val="HeadingParagraph"/>
        <w:keepNext/>
      </w:pPr>
      <w:r>
        <w:t>Request</w:t>
      </w:r>
    </w:p>
    <w:tbl>
      <w:tblPr>
        <w:tblStyle w:val="TableGrid"/>
        <w:tblW w:w="9067" w:type="dxa"/>
        <w:tblLook w:val="04A0" w:firstRow="1" w:lastRow="0" w:firstColumn="1" w:lastColumn="0" w:noHBand="0" w:noVBand="1"/>
      </w:tblPr>
      <w:tblGrid>
        <w:gridCol w:w="3839"/>
        <w:gridCol w:w="5228"/>
      </w:tblGrid>
      <w:tr w:rsidR="00CF3083" w14:paraId="2C7F2090" w14:textId="77777777" w:rsidTr="005A49F7">
        <w:tc>
          <w:tcPr>
            <w:tcW w:w="3839" w:type="dxa"/>
            <w:shd w:val="clear" w:color="auto" w:fill="CCFFFF"/>
          </w:tcPr>
          <w:p w14:paraId="11C2E760" w14:textId="77777777" w:rsidR="00CF3083" w:rsidRDefault="00CF3083" w:rsidP="005A49F7">
            <w:pPr>
              <w:pStyle w:val="TableSub-Header"/>
              <w:keepNext/>
            </w:pPr>
            <w:r>
              <w:t>Type</w:t>
            </w:r>
          </w:p>
        </w:tc>
        <w:tc>
          <w:tcPr>
            <w:tcW w:w="5228" w:type="dxa"/>
          </w:tcPr>
          <w:p w14:paraId="7D331A26" w14:textId="77777777" w:rsidR="00CF3083" w:rsidRDefault="00CF3083" w:rsidP="005A49F7">
            <w:pPr>
              <w:pStyle w:val="TableText"/>
              <w:keepNext/>
            </w:pPr>
            <w:r>
              <w:t>“QUERY”</w:t>
            </w:r>
          </w:p>
        </w:tc>
      </w:tr>
      <w:tr w:rsidR="00CF3083" w14:paraId="25008034" w14:textId="77777777" w:rsidTr="005A49F7">
        <w:tc>
          <w:tcPr>
            <w:tcW w:w="3839" w:type="dxa"/>
            <w:shd w:val="clear" w:color="auto" w:fill="CCFFFF"/>
          </w:tcPr>
          <w:p w14:paraId="2410F86D" w14:textId="77777777" w:rsidR="00CF3083" w:rsidRDefault="00CF3083" w:rsidP="005A49F7">
            <w:pPr>
              <w:pStyle w:val="TableSub-Header"/>
            </w:pPr>
            <w:r>
              <w:t>ID</w:t>
            </w:r>
          </w:p>
        </w:tc>
        <w:tc>
          <w:tcPr>
            <w:tcW w:w="5228" w:type="dxa"/>
          </w:tcPr>
          <w:p w14:paraId="3A172558" w14:textId="77777777" w:rsidR="00CF3083" w:rsidRDefault="00CF3083" w:rsidP="005A49F7">
            <w:pPr>
              <w:pStyle w:val="TableText"/>
            </w:pPr>
            <w:r>
              <w:t>“JSON_DATA”</w:t>
            </w:r>
          </w:p>
        </w:tc>
      </w:tr>
    </w:tbl>
    <w:p w14:paraId="1F431F90" w14:textId="77777777" w:rsidR="00CF3083" w:rsidRDefault="00CF3083" w:rsidP="00CF3083">
      <w:pPr>
        <w:pStyle w:val="HeadingParagraph"/>
      </w:pPr>
      <w:r>
        <w:t>Response</w:t>
      </w:r>
    </w:p>
    <w:tbl>
      <w:tblPr>
        <w:tblStyle w:val="TableGrid"/>
        <w:tblW w:w="9067" w:type="dxa"/>
        <w:tblLook w:val="04A0" w:firstRow="1" w:lastRow="0" w:firstColumn="1" w:lastColumn="0" w:noHBand="0" w:noVBand="1"/>
      </w:tblPr>
      <w:tblGrid>
        <w:gridCol w:w="3839"/>
        <w:gridCol w:w="5228"/>
      </w:tblGrid>
      <w:tr w:rsidR="00CF3083" w14:paraId="0DBE6D44" w14:textId="77777777" w:rsidTr="005A49F7">
        <w:tc>
          <w:tcPr>
            <w:tcW w:w="3839" w:type="dxa"/>
            <w:shd w:val="clear" w:color="auto" w:fill="CCFFFF"/>
          </w:tcPr>
          <w:p w14:paraId="6D1E9487" w14:textId="77777777" w:rsidR="00CF3083" w:rsidRDefault="00CF3083" w:rsidP="005A49F7">
            <w:pPr>
              <w:pStyle w:val="TableSub-Header"/>
            </w:pPr>
            <w:r>
              <w:t>Type</w:t>
            </w:r>
          </w:p>
        </w:tc>
        <w:tc>
          <w:tcPr>
            <w:tcW w:w="5228" w:type="dxa"/>
          </w:tcPr>
          <w:p w14:paraId="4934E83E" w14:textId="77777777" w:rsidR="00CF3083" w:rsidRDefault="00CF3083" w:rsidP="005A49F7">
            <w:pPr>
              <w:pStyle w:val="TableText"/>
            </w:pPr>
            <w:r>
              <w:t>“QUERY”</w:t>
            </w:r>
          </w:p>
        </w:tc>
      </w:tr>
      <w:tr w:rsidR="00CF3083" w14:paraId="33C8C3DA" w14:textId="77777777" w:rsidTr="005A49F7">
        <w:tc>
          <w:tcPr>
            <w:tcW w:w="3839" w:type="dxa"/>
            <w:shd w:val="clear" w:color="auto" w:fill="CCFFFF"/>
          </w:tcPr>
          <w:p w14:paraId="5D727BE7" w14:textId="77777777" w:rsidR="00CF3083" w:rsidRDefault="00CF3083" w:rsidP="005A49F7">
            <w:pPr>
              <w:pStyle w:val="TableSub-Header"/>
            </w:pPr>
            <w:r>
              <w:t>ID</w:t>
            </w:r>
          </w:p>
        </w:tc>
        <w:tc>
          <w:tcPr>
            <w:tcW w:w="5228" w:type="dxa"/>
          </w:tcPr>
          <w:p w14:paraId="0C084196" w14:textId="77777777" w:rsidR="00CF3083" w:rsidRDefault="00CF3083" w:rsidP="005A49F7">
            <w:pPr>
              <w:pStyle w:val="TableText"/>
            </w:pPr>
            <w:r>
              <w:t>“JSON_DATA”</w:t>
            </w:r>
          </w:p>
        </w:tc>
      </w:tr>
      <w:tr w:rsidR="00CF3083" w:rsidRPr="00B52741" w14:paraId="68C12F2E" w14:textId="77777777" w:rsidTr="005A49F7">
        <w:tc>
          <w:tcPr>
            <w:tcW w:w="3839" w:type="dxa"/>
            <w:shd w:val="clear" w:color="auto" w:fill="00B0F0"/>
          </w:tcPr>
          <w:p w14:paraId="380E4A0D" w14:textId="77777777" w:rsidR="00CF3083" w:rsidRPr="00BB18DD" w:rsidRDefault="00CF3083" w:rsidP="005A49F7">
            <w:pPr>
              <w:pStyle w:val="TableHeader"/>
            </w:pPr>
            <w:r>
              <w:t>Payload Parameters</w:t>
            </w:r>
          </w:p>
        </w:tc>
        <w:tc>
          <w:tcPr>
            <w:tcW w:w="5228" w:type="dxa"/>
            <w:shd w:val="clear" w:color="auto" w:fill="00B0F0"/>
          </w:tcPr>
          <w:p w14:paraId="173BB5FB" w14:textId="77777777" w:rsidR="00CF3083" w:rsidRPr="00BB18DD" w:rsidRDefault="00CF3083" w:rsidP="005A49F7">
            <w:pPr>
              <w:pStyle w:val="TableHeader"/>
            </w:pPr>
            <w:r w:rsidRPr="00B52741">
              <w:t>Description</w:t>
            </w:r>
          </w:p>
        </w:tc>
      </w:tr>
      <w:tr w:rsidR="00CF3083" w:rsidRPr="00B52741" w14:paraId="457D0BCA" w14:textId="77777777" w:rsidTr="005A49F7">
        <w:tc>
          <w:tcPr>
            <w:tcW w:w="3839" w:type="dxa"/>
          </w:tcPr>
          <w:p w14:paraId="563BDF1C" w14:textId="77777777" w:rsidR="00CF3083" w:rsidRDefault="00CF3083" w:rsidP="005A49F7">
            <w:pPr>
              <w:pStyle w:val="TableText"/>
            </w:pPr>
            <w:r w:rsidRPr="00426B79">
              <w:t>NumOfPeople</w:t>
            </w:r>
          </w:p>
        </w:tc>
        <w:tc>
          <w:tcPr>
            <w:tcW w:w="5228" w:type="dxa"/>
          </w:tcPr>
          <w:p w14:paraId="51EB287C" w14:textId="77777777" w:rsidR="00CF3083" w:rsidRDefault="00CF3083" w:rsidP="005A49F7">
            <w:pPr>
              <w:pStyle w:val="TableText"/>
            </w:pPr>
            <w:r>
              <w:t>The number of targets in the defined arena.</w:t>
            </w:r>
          </w:p>
        </w:tc>
      </w:tr>
    </w:tbl>
    <w:p w14:paraId="693A300D" w14:textId="77777777" w:rsidR="00CF3083" w:rsidRDefault="00CF3083" w:rsidP="00CF3083">
      <w:pPr>
        <w:pStyle w:val="HeadingParagraph"/>
        <w:keepNext/>
      </w:pPr>
      <w:r>
        <w:t>Request Example</w:t>
      </w:r>
    </w:p>
    <w:tbl>
      <w:tblPr>
        <w:tblStyle w:val="TableGrid"/>
        <w:tblW w:w="0" w:type="auto"/>
        <w:shd w:val="clear" w:color="auto" w:fill="CCFFFF"/>
        <w:tblLook w:val="04A0" w:firstRow="1" w:lastRow="0" w:firstColumn="1" w:lastColumn="0" w:noHBand="0" w:noVBand="1"/>
      </w:tblPr>
      <w:tblGrid>
        <w:gridCol w:w="9010"/>
      </w:tblGrid>
      <w:tr w:rsidR="00CF3083" w14:paraId="3B480084" w14:textId="77777777" w:rsidTr="005A49F7">
        <w:tc>
          <w:tcPr>
            <w:tcW w:w="9010" w:type="dxa"/>
            <w:shd w:val="clear" w:color="auto" w:fill="F8F8F8"/>
          </w:tcPr>
          <w:p w14:paraId="78526399" w14:textId="77777777" w:rsidR="00CF3083" w:rsidRPr="0014071D" w:rsidRDefault="00CF3083" w:rsidP="005A49F7">
            <w:pPr>
              <w:keepNext/>
              <w:keepLines w:val="0"/>
              <w:spacing w:before="0" w:line="276" w:lineRule="auto"/>
              <w:rPr>
                <w:sz w:val="18"/>
                <w:szCs w:val="16"/>
              </w:rPr>
            </w:pPr>
            <w:r>
              <w:rPr>
                <w:rFonts w:ascii="Courier New" w:eastAsia="Courier New" w:hAnsi="Courier New" w:cs="Courier New"/>
                <w:color w:val="212121"/>
                <w:sz w:val="18"/>
                <w:szCs w:val="18"/>
              </w:rPr>
              <w:t>{</w:t>
            </w:r>
          </w:p>
          <w:p w14:paraId="0BC3CE9C" w14:textId="77777777" w:rsidR="00CF3083" w:rsidRPr="00CF5F51" w:rsidRDefault="00CF3083" w:rsidP="005A49F7">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71D9EB0B" w14:textId="77777777" w:rsidR="00CF3083" w:rsidRDefault="00CF3083" w:rsidP="005A49F7">
            <w:pPr>
              <w:keepNext/>
              <w:keepLines w:val="0"/>
              <w:spacing w:after="120" w:line="276" w:lineRule="auto"/>
              <w:contextualSpacing/>
              <w:rPr>
                <w:rFonts w:ascii="Courier New" w:eastAsia="Courier New" w:hAnsi="Courier New" w:cs="Courier New"/>
                <w:color w:val="222222"/>
                <w:sz w:val="18"/>
                <w:szCs w:val="18"/>
              </w:rPr>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501B03ED" w14:textId="77777777" w:rsidR="00CF3083" w:rsidRDefault="00CF3083" w:rsidP="005A49F7">
            <w:pPr>
              <w:keepNext/>
              <w:keepLines w:val="0"/>
              <w:spacing w:before="0" w:line="276" w:lineRule="auto"/>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w:t>
            </w:r>
          </w:p>
          <w:p w14:paraId="3772698C" w14:textId="77777777" w:rsidR="00CF3083" w:rsidRPr="00BB18DD" w:rsidRDefault="00CF3083" w:rsidP="005A49F7">
            <w:pPr>
              <w:keepNext/>
              <w:keepLines w:val="0"/>
              <w:spacing w:after="120" w:line="276" w:lineRule="auto"/>
              <w:contextualSpacing/>
            </w:pPr>
            <w:r>
              <w:rPr>
                <w:rFonts w:ascii="Courier New" w:eastAsia="Courier New" w:hAnsi="Courier New" w:cs="Courier New"/>
                <w:sz w:val="18"/>
                <w:szCs w:val="18"/>
              </w:rPr>
              <w:t>}</w:t>
            </w:r>
          </w:p>
        </w:tc>
      </w:tr>
    </w:tbl>
    <w:p w14:paraId="5448ADEE" w14:textId="77777777" w:rsidR="00CF3083" w:rsidRDefault="00CF3083" w:rsidP="00CF3083">
      <w:pPr>
        <w:pStyle w:val="HeadingParagraph"/>
        <w:keepNext/>
      </w:pPr>
      <w:r>
        <w:t>Response Example</w:t>
      </w:r>
    </w:p>
    <w:tbl>
      <w:tblPr>
        <w:tblStyle w:val="TableGrid"/>
        <w:tblW w:w="0" w:type="auto"/>
        <w:shd w:val="clear" w:color="auto" w:fill="CCFFFF"/>
        <w:tblLook w:val="04A0" w:firstRow="1" w:lastRow="0" w:firstColumn="1" w:lastColumn="0" w:noHBand="0" w:noVBand="1"/>
      </w:tblPr>
      <w:tblGrid>
        <w:gridCol w:w="9010"/>
      </w:tblGrid>
      <w:tr w:rsidR="00CF3083" w14:paraId="17926C3F" w14:textId="77777777" w:rsidTr="005A49F7">
        <w:tc>
          <w:tcPr>
            <w:tcW w:w="9010" w:type="dxa"/>
            <w:shd w:val="clear" w:color="auto" w:fill="F8F8F8"/>
          </w:tcPr>
          <w:p w14:paraId="03456579" w14:textId="77777777" w:rsidR="00CF3083" w:rsidRPr="0014071D" w:rsidRDefault="00CF3083" w:rsidP="005A49F7">
            <w:pPr>
              <w:keepLines w:val="0"/>
              <w:spacing w:before="0" w:line="276" w:lineRule="auto"/>
              <w:rPr>
                <w:sz w:val="18"/>
                <w:szCs w:val="16"/>
              </w:rPr>
            </w:pPr>
            <w:r>
              <w:rPr>
                <w:rFonts w:ascii="Courier New" w:eastAsia="Courier New" w:hAnsi="Courier New" w:cs="Courier New"/>
                <w:color w:val="212121"/>
                <w:sz w:val="18"/>
                <w:szCs w:val="18"/>
              </w:rPr>
              <w:t>{</w:t>
            </w:r>
          </w:p>
          <w:p w14:paraId="1852768D" w14:textId="77777777" w:rsidR="00CF3083" w:rsidRPr="00CF5F51" w:rsidRDefault="00CF3083" w:rsidP="005A49F7">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2E9ABD6B" w14:textId="77777777" w:rsidR="00CF3083" w:rsidRDefault="00CF3083" w:rsidP="005A49F7">
            <w:pPr>
              <w:keepNext/>
              <w:keepLines w:val="0"/>
              <w:spacing w:before="0" w:line="276" w:lineRule="auto"/>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01617336" w14:textId="77777777" w:rsidR="00CF3083" w:rsidRPr="00CF5C74" w:rsidRDefault="00CF3083" w:rsidP="005A49F7">
            <w:pPr>
              <w:keepNext/>
              <w:keepLines w:val="0"/>
              <w:spacing w:before="0" w:line="276" w:lineRule="auto"/>
              <w:rPr>
                <w:rFonts w:ascii="Courier New" w:eastAsia="Courier New" w:hAnsi="Courier New" w:cs="Courier New"/>
                <w:color w:val="212121"/>
                <w:sz w:val="18"/>
                <w:szCs w:val="18"/>
                <w:lang w:val="fr-FR"/>
              </w:rPr>
            </w:pPr>
            <w:r w:rsidRPr="00CF5C74">
              <w:rPr>
                <w:rFonts w:ascii="Courier New" w:eastAsia="Courier New" w:hAnsi="Courier New" w:cs="Courier New"/>
                <w:color w:val="881391"/>
                <w:sz w:val="18"/>
                <w:szCs w:val="18"/>
                <w:lang w:val="fr-FR"/>
              </w:rPr>
              <w:t>Payload</w:t>
            </w:r>
            <w:r w:rsidRPr="00CF5C74">
              <w:rPr>
                <w:rFonts w:ascii="Courier New" w:eastAsia="Courier New" w:hAnsi="Courier New" w:cs="Courier New"/>
                <w:color w:val="212121"/>
                <w:sz w:val="18"/>
                <w:szCs w:val="18"/>
                <w:lang w:val="fr-FR"/>
              </w:rPr>
              <w:t xml:space="preserve">: </w:t>
            </w:r>
          </w:p>
          <w:p w14:paraId="128DA115" w14:textId="77777777" w:rsidR="00CF3083" w:rsidRDefault="00CF3083" w:rsidP="005A49F7">
            <w:pPr>
              <w:keepNext/>
              <w:keepLines w:val="0"/>
              <w:spacing w:before="0" w:line="276" w:lineRule="auto"/>
              <w:rPr>
                <w:rFonts w:ascii="Courier New" w:eastAsia="Courier New" w:hAnsi="Courier New" w:cs="Courier New"/>
                <w:color w:val="212121"/>
                <w:sz w:val="18"/>
                <w:szCs w:val="18"/>
                <w:lang w:val="fr-FR"/>
              </w:rPr>
            </w:pPr>
            <w:r>
              <w:rPr>
                <w:rFonts w:ascii="Courier New" w:eastAsia="Courier New" w:hAnsi="Courier New" w:cs="Courier New"/>
                <w:color w:val="212121"/>
                <w:sz w:val="18"/>
                <w:szCs w:val="18"/>
                <w:lang w:val="fr-FR"/>
              </w:rPr>
              <w:t xml:space="preserve">    </w:t>
            </w:r>
            <w:r w:rsidRPr="00CF5C74">
              <w:rPr>
                <w:rFonts w:ascii="Courier New" w:eastAsia="Courier New" w:hAnsi="Courier New" w:cs="Courier New"/>
                <w:color w:val="212121"/>
                <w:sz w:val="18"/>
                <w:szCs w:val="18"/>
                <w:lang w:val="fr-FR"/>
              </w:rPr>
              <w:t>{</w:t>
            </w:r>
          </w:p>
          <w:p w14:paraId="5E695A86" w14:textId="77777777" w:rsidR="00CF3083" w:rsidRDefault="00CF3083" w:rsidP="005A49F7">
            <w:pPr>
              <w:keepLines w:val="0"/>
              <w:spacing w:before="0" w:line="276" w:lineRule="auto"/>
              <w:ind w:left="720"/>
            </w:pPr>
            <w:r w:rsidRPr="00426B79">
              <w:rPr>
                <w:rFonts w:ascii="Courier New" w:eastAsia="Courier New" w:hAnsi="Courier New" w:cs="Courier New"/>
                <w:color w:val="881391"/>
                <w:sz w:val="18"/>
                <w:szCs w:val="18"/>
              </w:rPr>
              <w:t>NumOfPeople</w:t>
            </w:r>
            <w:r>
              <w:rPr>
                <w:rFonts w:ascii="Courier New" w:eastAsia="Courier New" w:hAnsi="Courier New" w:cs="Courier New"/>
                <w:color w:val="212121"/>
                <w:sz w:val="18"/>
                <w:szCs w:val="18"/>
              </w:rPr>
              <w:t xml:space="preserve">: 2 </w:t>
            </w:r>
          </w:p>
          <w:p w14:paraId="0AC2BF5B" w14:textId="77777777" w:rsidR="00CF3083" w:rsidRPr="00CF5C74" w:rsidRDefault="00CF3083" w:rsidP="005A49F7">
            <w:pPr>
              <w:keepNext/>
              <w:keepLines w:val="0"/>
              <w:spacing w:before="0" w:line="276" w:lineRule="auto"/>
              <w:rPr>
                <w:lang w:val="fr-FR"/>
              </w:rPr>
            </w:pPr>
            <w:r>
              <w:rPr>
                <w:rFonts w:ascii="Courier New" w:eastAsia="Courier New" w:hAnsi="Courier New" w:cs="Courier New"/>
                <w:sz w:val="18"/>
                <w:szCs w:val="18"/>
              </w:rPr>
              <w:t xml:space="preserve">    }</w:t>
            </w:r>
          </w:p>
          <w:p w14:paraId="6C33BACE" w14:textId="77777777" w:rsidR="00CF3083" w:rsidRPr="00BB18DD" w:rsidRDefault="00CF3083" w:rsidP="005A49F7">
            <w:pPr>
              <w:keepNext/>
              <w:keepLines w:val="0"/>
              <w:spacing w:before="0" w:line="276" w:lineRule="auto"/>
            </w:pPr>
            <w:r>
              <w:rPr>
                <w:rFonts w:ascii="Courier New" w:eastAsia="Courier New" w:hAnsi="Courier New" w:cs="Courier New"/>
                <w:sz w:val="18"/>
                <w:szCs w:val="18"/>
              </w:rPr>
              <w:t>}</w:t>
            </w:r>
          </w:p>
        </w:tc>
      </w:tr>
    </w:tbl>
    <w:p w14:paraId="674F66A8" w14:textId="77777777" w:rsidR="00CF3083" w:rsidRDefault="00CF3083" w:rsidP="00CF3083">
      <w:pPr>
        <w:pStyle w:val="Basic"/>
      </w:pPr>
    </w:p>
    <w:p w14:paraId="6C221697" w14:textId="77777777" w:rsidR="006F321C" w:rsidRDefault="006F321C">
      <w:pPr>
        <w:keepLines w:val="0"/>
        <w:spacing w:before="0" w:after="160" w:line="22" w:lineRule="auto"/>
        <w:rPr>
          <w:rFonts w:eastAsiaTheme="majorEastAsia" w:cstheme="majorBidi"/>
          <w:iCs/>
          <w:color w:val="0070C0"/>
          <w:sz w:val="28"/>
          <w:szCs w:val="24"/>
          <w:lang w:bidi="he-IL"/>
        </w:rPr>
      </w:pPr>
      <w:r>
        <w:br w:type="page"/>
      </w:r>
    </w:p>
    <w:p w14:paraId="72C99DB5" w14:textId="77777777" w:rsidR="004A1546" w:rsidRDefault="004A1546" w:rsidP="004F7CE3">
      <w:pPr>
        <w:pStyle w:val="Heading4"/>
      </w:pPr>
      <w:r>
        <w:lastRenderedPageBreak/>
        <w:t xml:space="preserve">Tracker Targets </w:t>
      </w:r>
    </w:p>
    <w:p w14:paraId="3BB41686" w14:textId="77777777" w:rsidR="007C3289" w:rsidRDefault="004A1546" w:rsidP="007B470C">
      <w:pPr>
        <w:pStyle w:val="Basic"/>
        <w:keepNext/>
      </w:pPr>
      <w:r>
        <w:t xml:space="preserve">The </w:t>
      </w:r>
      <w:r w:rsidRPr="00CF3083">
        <w:rPr>
          <w:rStyle w:val="Emphasis"/>
        </w:rPr>
        <w:t>Tracker Targets</w:t>
      </w:r>
      <w:r>
        <w:t xml:space="preserve"> query is used to request the location of up to 10 targets.</w:t>
      </w:r>
      <w:r w:rsidR="007B470C">
        <w:t xml:space="preserve">  </w:t>
      </w:r>
    </w:p>
    <w:p w14:paraId="06D0F092" w14:textId="77777777" w:rsidR="004A1546" w:rsidRDefault="007C3289" w:rsidP="007B470C">
      <w:pPr>
        <w:pStyle w:val="Basic"/>
        <w:keepNext/>
      </w:pPr>
      <w:r>
        <w:t>T</w:t>
      </w:r>
      <w:r w:rsidR="007B470C">
        <w:t xml:space="preserve">he parameters that should be specified in the </w:t>
      </w:r>
      <w:hyperlink w:anchor="_START" w:history="1">
        <w:r w:rsidR="007B470C" w:rsidRPr="007B470C">
          <w:rPr>
            <w:rStyle w:val="Hyperlink"/>
          </w:rPr>
          <w:t>START</w:t>
        </w:r>
      </w:hyperlink>
      <w:r w:rsidR="007B470C">
        <w:t xml:space="preserve"> or </w:t>
      </w:r>
      <w:hyperlink w:anchor="_SET_OUTPUT" w:history="1">
        <w:r w:rsidR="007B470C" w:rsidRPr="007B470C">
          <w:rPr>
            <w:rStyle w:val="Hyperlink"/>
          </w:rPr>
          <w:t>SET_OUTPUTS</w:t>
        </w:r>
      </w:hyperlink>
      <w:r w:rsidR="007B470C">
        <w:t xml:space="preserve"> command</w:t>
      </w:r>
      <w:r>
        <w:t xml:space="preserve"> are listed below</w:t>
      </w:r>
      <w:r w:rsidR="007B470C">
        <w:t>.</w:t>
      </w:r>
    </w:p>
    <w:p w14:paraId="18A9B502" w14:textId="77777777" w:rsidR="004A1546" w:rsidRDefault="004A1546" w:rsidP="004F7CE3">
      <w:pPr>
        <w:pStyle w:val="HeadingParagraph"/>
        <w:keepNext/>
      </w:pPr>
      <w:r>
        <w:t>SET_OUPUTS Payload</w:t>
      </w:r>
    </w:p>
    <w:p w14:paraId="4191C865" w14:textId="77777777" w:rsidR="007C3289" w:rsidRDefault="007C3289" w:rsidP="007C3289">
      <w:pPr>
        <w:pStyle w:val="Bullet1"/>
      </w:pPr>
      <w:r w:rsidRPr="00305041">
        <w:t>LocationMatrix</w:t>
      </w:r>
      <w:r>
        <w:t xml:space="preserve"> - The x-, y-, and z-axis location of a target.</w:t>
      </w:r>
    </w:p>
    <w:p w14:paraId="10C1AD26" w14:textId="77777777" w:rsidR="007C3289" w:rsidRDefault="007C3289" w:rsidP="007C3289">
      <w:pPr>
        <w:pStyle w:val="Bullet1"/>
      </w:pPr>
      <w:r>
        <w:t>targetsID.  The target number.</w:t>
      </w:r>
    </w:p>
    <w:p w14:paraId="711C5834" w14:textId="77777777" w:rsidR="007C3289" w:rsidRDefault="007C3289" w:rsidP="007C3289">
      <w:pPr>
        <w:pStyle w:val="Basic"/>
        <w:keepNext/>
      </w:pPr>
      <w:r>
        <w:t xml:space="preserve">The request and response parameters appear in the tables below. </w:t>
      </w:r>
    </w:p>
    <w:p w14:paraId="6770B514" w14:textId="77777777" w:rsidR="004A1546" w:rsidRDefault="004A1546" w:rsidP="004F7CE3">
      <w:pPr>
        <w:pStyle w:val="HeadingParagraph"/>
        <w:keepNext/>
      </w:pPr>
      <w:r>
        <w:t>Request</w:t>
      </w:r>
    </w:p>
    <w:tbl>
      <w:tblPr>
        <w:tblStyle w:val="TableGrid"/>
        <w:tblW w:w="9067" w:type="dxa"/>
        <w:tblLook w:val="04A0" w:firstRow="1" w:lastRow="0" w:firstColumn="1" w:lastColumn="0" w:noHBand="0" w:noVBand="1"/>
      </w:tblPr>
      <w:tblGrid>
        <w:gridCol w:w="3839"/>
        <w:gridCol w:w="5228"/>
      </w:tblGrid>
      <w:tr w:rsidR="004A1546" w14:paraId="77D53526" w14:textId="77777777" w:rsidTr="00984994">
        <w:tc>
          <w:tcPr>
            <w:tcW w:w="3839" w:type="dxa"/>
            <w:shd w:val="clear" w:color="auto" w:fill="CCFFFF"/>
          </w:tcPr>
          <w:p w14:paraId="69DFB993" w14:textId="77777777" w:rsidR="004A1546" w:rsidRDefault="004A1546" w:rsidP="004F7CE3">
            <w:pPr>
              <w:pStyle w:val="TableSub-Header"/>
              <w:keepNext/>
            </w:pPr>
            <w:r>
              <w:t>Type</w:t>
            </w:r>
          </w:p>
        </w:tc>
        <w:tc>
          <w:tcPr>
            <w:tcW w:w="5228" w:type="dxa"/>
          </w:tcPr>
          <w:p w14:paraId="46DF192A" w14:textId="77777777" w:rsidR="004A1546" w:rsidRDefault="00DC01F1" w:rsidP="004F7CE3">
            <w:pPr>
              <w:pStyle w:val="TableText"/>
              <w:keepNext/>
            </w:pPr>
            <w:r>
              <w:t>“</w:t>
            </w:r>
            <w:r w:rsidR="004A1546">
              <w:t>QUERY</w:t>
            </w:r>
            <w:r>
              <w:t>”</w:t>
            </w:r>
          </w:p>
        </w:tc>
      </w:tr>
      <w:tr w:rsidR="004A1546" w14:paraId="77A938B4" w14:textId="77777777" w:rsidTr="00984994">
        <w:tc>
          <w:tcPr>
            <w:tcW w:w="3839" w:type="dxa"/>
            <w:shd w:val="clear" w:color="auto" w:fill="CCFFFF"/>
          </w:tcPr>
          <w:p w14:paraId="4964EB4A" w14:textId="77777777" w:rsidR="004A1546" w:rsidRDefault="004A1546" w:rsidP="00984994">
            <w:pPr>
              <w:pStyle w:val="TableSub-Header"/>
            </w:pPr>
            <w:r>
              <w:t>ID</w:t>
            </w:r>
          </w:p>
        </w:tc>
        <w:tc>
          <w:tcPr>
            <w:tcW w:w="5228" w:type="dxa"/>
          </w:tcPr>
          <w:p w14:paraId="3FA352B8" w14:textId="77777777" w:rsidR="004A1546" w:rsidRDefault="00DC01F1" w:rsidP="00984994">
            <w:pPr>
              <w:pStyle w:val="TableText"/>
            </w:pPr>
            <w:r>
              <w:t>“</w:t>
            </w:r>
            <w:r w:rsidR="004A1546">
              <w:t>JSON_DATA</w:t>
            </w:r>
            <w:r>
              <w:t>”</w:t>
            </w:r>
          </w:p>
        </w:tc>
      </w:tr>
    </w:tbl>
    <w:p w14:paraId="31F145C1" w14:textId="77777777" w:rsidR="004A1546" w:rsidRDefault="004A1546" w:rsidP="004A1546">
      <w:pPr>
        <w:pStyle w:val="HeadingParagraph"/>
      </w:pPr>
      <w:r>
        <w:t>Response</w:t>
      </w:r>
    </w:p>
    <w:tbl>
      <w:tblPr>
        <w:tblStyle w:val="TableGrid"/>
        <w:tblW w:w="9067" w:type="dxa"/>
        <w:tblLook w:val="04A0" w:firstRow="1" w:lastRow="0" w:firstColumn="1" w:lastColumn="0" w:noHBand="0" w:noVBand="1"/>
      </w:tblPr>
      <w:tblGrid>
        <w:gridCol w:w="3839"/>
        <w:gridCol w:w="5228"/>
      </w:tblGrid>
      <w:tr w:rsidR="004A1546" w14:paraId="1D177D6D" w14:textId="77777777" w:rsidTr="00984994">
        <w:tc>
          <w:tcPr>
            <w:tcW w:w="3839" w:type="dxa"/>
            <w:shd w:val="clear" w:color="auto" w:fill="CCFFFF"/>
          </w:tcPr>
          <w:p w14:paraId="100DDA67" w14:textId="77777777" w:rsidR="004A1546" w:rsidRDefault="004A1546" w:rsidP="00984994">
            <w:pPr>
              <w:pStyle w:val="TableSub-Header"/>
            </w:pPr>
            <w:r>
              <w:t>Type</w:t>
            </w:r>
          </w:p>
        </w:tc>
        <w:tc>
          <w:tcPr>
            <w:tcW w:w="5228" w:type="dxa"/>
          </w:tcPr>
          <w:p w14:paraId="7E805A5C" w14:textId="77777777" w:rsidR="004A1546" w:rsidRDefault="00DC01F1" w:rsidP="00984994">
            <w:pPr>
              <w:pStyle w:val="TableText"/>
            </w:pPr>
            <w:r>
              <w:t>“</w:t>
            </w:r>
            <w:r w:rsidR="004A1546">
              <w:t>QUERY</w:t>
            </w:r>
            <w:r>
              <w:t>”</w:t>
            </w:r>
          </w:p>
        </w:tc>
      </w:tr>
      <w:tr w:rsidR="004A1546" w14:paraId="6285947B" w14:textId="77777777" w:rsidTr="00984994">
        <w:tc>
          <w:tcPr>
            <w:tcW w:w="3839" w:type="dxa"/>
            <w:shd w:val="clear" w:color="auto" w:fill="CCFFFF"/>
          </w:tcPr>
          <w:p w14:paraId="293377C5" w14:textId="77777777" w:rsidR="004A1546" w:rsidRDefault="004A1546" w:rsidP="00984994">
            <w:pPr>
              <w:pStyle w:val="TableSub-Header"/>
            </w:pPr>
            <w:r>
              <w:t>ID</w:t>
            </w:r>
          </w:p>
        </w:tc>
        <w:tc>
          <w:tcPr>
            <w:tcW w:w="5228" w:type="dxa"/>
          </w:tcPr>
          <w:p w14:paraId="36868ABF" w14:textId="77777777" w:rsidR="004A1546" w:rsidRDefault="00DC01F1" w:rsidP="00984994">
            <w:pPr>
              <w:pStyle w:val="TableText"/>
            </w:pPr>
            <w:r>
              <w:t>“</w:t>
            </w:r>
            <w:r w:rsidR="004A1546">
              <w:t>JSON_DATA</w:t>
            </w:r>
            <w:r>
              <w:t>”</w:t>
            </w:r>
          </w:p>
        </w:tc>
      </w:tr>
      <w:tr w:rsidR="004A1546" w:rsidRPr="00B52741" w14:paraId="2408617C" w14:textId="77777777" w:rsidTr="00984994">
        <w:tc>
          <w:tcPr>
            <w:tcW w:w="3839" w:type="dxa"/>
            <w:shd w:val="clear" w:color="auto" w:fill="00B0F0"/>
          </w:tcPr>
          <w:p w14:paraId="399E1D62" w14:textId="77777777" w:rsidR="004A1546" w:rsidRPr="00BB18DD" w:rsidRDefault="004A1546" w:rsidP="00984994">
            <w:pPr>
              <w:pStyle w:val="TableHeader"/>
            </w:pPr>
            <w:r>
              <w:t>Payload Parameters</w:t>
            </w:r>
          </w:p>
        </w:tc>
        <w:tc>
          <w:tcPr>
            <w:tcW w:w="5228" w:type="dxa"/>
            <w:shd w:val="clear" w:color="auto" w:fill="00B0F0"/>
          </w:tcPr>
          <w:p w14:paraId="01DA0542" w14:textId="77777777" w:rsidR="004A1546" w:rsidRPr="00BB18DD" w:rsidRDefault="004A1546" w:rsidP="00984994">
            <w:pPr>
              <w:pStyle w:val="TableHeader"/>
            </w:pPr>
            <w:r w:rsidRPr="00B52741">
              <w:t>Description</w:t>
            </w:r>
          </w:p>
        </w:tc>
      </w:tr>
      <w:tr w:rsidR="004A1546" w:rsidRPr="00B52741" w14:paraId="74473B61" w14:textId="77777777" w:rsidTr="00984994">
        <w:tc>
          <w:tcPr>
            <w:tcW w:w="3839" w:type="dxa"/>
          </w:tcPr>
          <w:p w14:paraId="7090A7D7" w14:textId="77777777" w:rsidR="004A1546" w:rsidRDefault="004A1546" w:rsidP="00984994">
            <w:pPr>
              <w:pStyle w:val="TableText"/>
            </w:pPr>
            <w:r>
              <w:t>targetsID</w:t>
            </w:r>
          </w:p>
        </w:tc>
        <w:tc>
          <w:tcPr>
            <w:tcW w:w="5228" w:type="dxa"/>
          </w:tcPr>
          <w:p w14:paraId="7883D31F" w14:textId="77777777" w:rsidR="004A1546" w:rsidRDefault="004A1546" w:rsidP="00984994">
            <w:pPr>
              <w:pStyle w:val="TableText"/>
            </w:pPr>
            <w:r>
              <w:t>The target number.</w:t>
            </w:r>
          </w:p>
        </w:tc>
      </w:tr>
      <w:tr w:rsidR="008D7259" w:rsidRPr="00B52741" w14:paraId="67B58D87" w14:textId="77777777" w:rsidTr="00984994">
        <w:tc>
          <w:tcPr>
            <w:tcW w:w="3839" w:type="dxa"/>
          </w:tcPr>
          <w:p w14:paraId="6BBDE076" w14:textId="77777777" w:rsidR="008D7259" w:rsidRDefault="008D7259" w:rsidP="008D7259">
            <w:pPr>
              <w:pStyle w:val="TableText"/>
            </w:pPr>
            <w:r w:rsidRPr="00305041">
              <w:t>LocationMatrix</w:t>
            </w:r>
          </w:p>
        </w:tc>
        <w:tc>
          <w:tcPr>
            <w:tcW w:w="5228" w:type="dxa"/>
          </w:tcPr>
          <w:p w14:paraId="6E59022E" w14:textId="77777777" w:rsidR="008D7259" w:rsidRDefault="008D7259" w:rsidP="008D7259">
            <w:pPr>
              <w:pStyle w:val="TableText"/>
            </w:pPr>
            <w:r>
              <w:t>The x-, y-, and z-axis location of a target.</w:t>
            </w:r>
          </w:p>
        </w:tc>
      </w:tr>
    </w:tbl>
    <w:p w14:paraId="3B0366C2" w14:textId="77777777" w:rsidR="004A1546" w:rsidRDefault="004A1546" w:rsidP="00F27B02">
      <w:pPr>
        <w:pStyle w:val="HeadingParagraph"/>
        <w:keepNext/>
      </w:pPr>
      <w:r>
        <w:t>Request Example</w:t>
      </w:r>
    </w:p>
    <w:tbl>
      <w:tblPr>
        <w:tblStyle w:val="TableGrid"/>
        <w:tblW w:w="0" w:type="auto"/>
        <w:shd w:val="clear" w:color="auto" w:fill="CCFFFF"/>
        <w:tblLook w:val="04A0" w:firstRow="1" w:lastRow="0" w:firstColumn="1" w:lastColumn="0" w:noHBand="0" w:noVBand="1"/>
      </w:tblPr>
      <w:tblGrid>
        <w:gridCol w:w="9010"/>
      </w:tblGrid>
      <w:tr w:rsidR="004A1546" w14:paraId="4BC07698" w14:textId="77777777" w:rsidTr="00984994">
        <w:tc>
          <w:tcPr>
            <w:tcW w:w="9010" w:type="dxa"/>
            <w:shd w:val="clear" w:color="auto" w:fill="F8F8F8"/>
          </w:tcPr>
          <w:p w14:paraId="0C89FDD7" w14:textId="77777777" w:rsidR="00DC01F1" w:rsidRPr="0014071D" w:rsidRDefault="00DC01F1" w:rsidP="00D52EAB">
            <w:pPr>
              <w:keepNext/>
              <w:keepLines w:val="0"/>
              <w:spacing w:before="0" w:line="276" w:lineRule="auto"/>
              <w:rPr>
                <w:sz w:val="18"/>
                <w:szCs w:val="16"/>
              </w:rPr>
            </w:pPr>
            <w:r>
              <w:rPr>
                <w:rFonts w:ascii="Courier New" w:eastAsia="Courier New" w:hAnsi="Courier New" w:cs="Courier New"/>
                <w:color w:val="212121"/>
                <w:sz w:val="18"/>
                <w:szCs w:val="18"/>
              </w:rPr>
              <w:t>{</w:t>
            </w:r>
          </w:p>
          <w:p w14:paraId="24DBE105" w14:textId="77777777" w:rsidR="004A1546" w:rsidRPr="00CF5F51" w:rsidRDefault="004A1546" w:rsidP="00D52EAB">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22545456" w14:textId="77777777" w:rsidR="004A1546" w:rsidRDefault="004A1546" w:rsidP="00F27B02">
            <w:pPr>
              <w:keepNext/>
              <w:keepLines w:val="0"/>
              <w:spacing w:after="120" w:line="276" w:lineRule="auto"/>
              <w:contextualSpacing/>
              <w:rPr>
                <w:rFonts w:ascii="Courier New" w:eastAsia="Courier New" w:hAnsi="Courier New" w:cs="Courier New"/>
                <w:color w:val="222222"/>
                <w:sz w:val="18"/>
                <w:szCs w:val="18"/>
              </w:rPr>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183420B7" w14:textId="77777777" w:rsidR="007C3289" w:rsidRDefault="007C3289" w:rsidP="00D52EAB">
            <w:pPr>
              <w:keepNext/>
              <w:keepLines w:val="0"/>
              <w:spacing w:before="0" w:line="276" w:lineRule="auto"/>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w:t>
            </w:r>
          </w:p>
          <w:p w14:paraId="22D7CC2C" w14:textId="77777777" w:rsidR="007C3289" w:rsidRPr="00BB18DD" w:rsidRDefault="00DC01F1" w:rsidP="00F27B02">
            <w:pPr>
              <w:keepNext/>
              <w:keepLines w:val="0"/>
              <w:spacing w:after="120" w:line="276" w:lineRule="auto"/>
              <w:contextualSpacing/>
            </w:pPr>
            <w:r>
              <w:rPr>
                <w:rFonts w:ascii="Courier New" w:eastAsia="Courier New" w:hAnsi="Courier New" w:cs="Courier New"/>
                <w:sz w:val="18"/>
                <w:szCs w:val="18"/>
              </w:rPr>
              <w:t>}</w:t>
            </w:r>
          </w:p>
        </w:tc>
      </w:tr>
    </w:tbl>
    <w:p w14:paraId="3192916B" w14:textId="77777777" w:rsidR="008D7259" w:rsidRDefault="008D7259" w:rsidP="008D7259">
      <w:pPr>
        <w:pStyle w:val="HeadingParagraph"/>
        <w:keepNext/>
      </w:pPr>
      <w:r>
        <w:t>Response Example</w:t>
      </w:r>
    </w:p>
    <w:tbl>
      <w:tblPr>
        <w:tblStyle w:val="TableGrid"/>
        <w:tblW w:w="0" w:type="auto"/>
        <w:shd w:val="clear" w:color="auto" w:fill="CCFFFF"/>
        <w:tblLook w:val="04A0" w:firstRow="1" w:lastRow="0" w:firstColumn="1" w:lastColumn="0" w:noHBand="0" w:noVBand="1"/>
      </w:tblPr>
      <w:tblGrid>
        <w:gridCol w:w="9010"/>
      </w:tblGrid>
      <w:tr w:rsidR="008D7259" w14:paraId="0E6D47DD" w14:textId="77777777" w:rsidTr="00BF5518">
        <w:tc>
          <w:tcPr>
            <w:tcW w:w="9010" w:type="dxa"/>
            <w:shd w:val="clear" w:color="auto" w:fill="F8F8F8"/>
          </w:tcPr>
          <w:p w14:paraId="5EE1746F" w14:textId="77777777" w:rsidR="00DC01F1" w:rsidRPr="0014071D" w:rsidRDefault="00DC01F1" w:rsidP="00DC01F1">
            <w:pPr>
              <w:keepLines w:val="0"/>
              <w:spacing w:before="0" w:line="276" w:lineRule="auto"/>
              <w:rPr>
                <w:sz w:val="18"/>
                <w:szCs w:val="16"/>
              </w:rPr>
            </w:pPr>
            <w:r>
              <w:rPr>
                <w:rFonts w:ascii="Courier New" w:eastAsia="Courier New" w:hAnsi="Courier New" w:cs="Courier New"/>
                <w:color w:val="212121"/>
                <w:sz w:val="18"/>
                <w:szCs w:val="18"/>
              </w:rPr>
              <w:t>{</w:t>
            </w:r>
          </w:p>
          <w:p w14:paraId="0A3CB9DE" w14:textId="77777777" w:rsidR="008D7259" w:rsidRPr="00CF5F51" w:rsidRDefault="008D7259" w:rsidP="00D52EAB">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56B33092" w14:textId="77777777" w:rsidR="008D7259" w:rsidRDefault="008D7259" w:rsidP="00BF5518">
            <w:pPr>
              <w:keepNext/>
              <w:keepLines w:val="0"/>
              <w:spacing w:before="0" w:line="276" w:lineRule="auto"/>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335B3059" w14:textId="77777777" w:rsidR="008D7259" w:rsidRPr="00CF5C74" w:rsidRDefault="008D7259" w:rsidP="00BF5518">
            <w:pPr>
              <w:keepNext/>
              <w:keepLines w:val="0"/>
              <w:spacing w:before="0" w:line="276" w:lineRule="auto"/>
              <w:rPr>
                <w:rFonts w:ascii="Courier New" w:eastAsia="Courier New" w:hAnsi="Courier New" w:cs="Courier New"/>
                <w:color w:val="212121"/>
                <w:sz w:val="18"/>
                <w:szCs w:val="18"/>
                <w:lang w:val="fr-FR"/>
              </w:rPr>
            </w:pPr>
            <w:r w:rsidRPr="00CF5C74">
              <w:rPr>
                <w:rFonts w:ascii="Courier New" w:eastAsia="Courier New" w:hAnsi="Courier New" w:cs="Courier New"/>
                <w:color w:val="881391"/>
                <w:sz w:val="18"/>
                <w:szCs w:val="18"/>
                <w:lang w:val="fr-FR"/>
              </w:rPr>
              <w:t>Payload</w:t>
            </w:r>
            <w:r w:rsidRPr="00CF5C74">
              <w:rPr>
                <w:rFonts w:ascii="Courier New" w:eastAsia="Courier New" w:hAnsi="Courier New" w:cs="Courier New"/>
                <w:color w:val="212121"/>
                <w:sz w:val="18"/>
                <w:szCs w:val="18"/>
                <w:lang w:val="fr-FR"/>
              </w:rPr>
              <w:t xml:space="preserve">: </w:t>
            </w:r>
          </w:p>
          <w:p w14:paraId="4C5AA1F8" w14:textId="77777777" w:rsidR="008D7259" w:rsidRDefault="00DC01F1" w:rsidP="00F27B02">
            <w:pPr>
              <w:keepNext/>
              <w:keepLines w:val="0"/>
              <w:spacing w:before="0" w:line="276" w:lineRule="auto"/>
              <w:rPr>
                <w:rFonts w:ascii="Courier New" w:eastAsia="Courier New" w:hAnsi="Courier New" w:cs="Courier New"/>
                <w:color w:val="212121"/>
                <w:sz w:val="18"/>
                <w:szCs w:val="18"/>
                <w:lang w:val="fr-FR"/>
              </w:rPr>
            </w:pPr>
            <w:r>
              <w:rPr>
                <w:rFonts w:ascii="Courier New" w:eastAsia="Courier New" w:hAnsi="Courier New" w:cs="Courier New"/>
                <w:color w:val="212121"/>
                <w:sz w:val="18"/>
                <w:szCs w:val="18"/>
                <w:lang w:val="fr-FR"/>
              </w:rPr>
              <w:t xml:space="preserve">    </w:t>
            </w:r>
            <w:r w:rsidR="008D7259" w:rsidRPr="00CF5C74">
              <w:rPr>
                <w:rFonts w:ascii="Courier New" w:eastAsia="Courier New" w:hAnsi="Courier New" w:cs="Courier New"/>
                <w:color w:val="212121"/>
                <w:sz w:val="18"/>
                <w:szCs w:val="18"/>
                <w:lang w:val="fr-FR"/>
              </w:rPr>
              <w:t>{</w:t>
            </w:r>
          </w:p>
          <w:p w14:paraId="4C04868D" w14:textId="77777777" w:rsidR="008D7259" w:rsidRDefault="008D7259" w:rsidP="00BF5518">
            <w:pPr>
              <w:keepLines w:val="0"/>
              <w:spacing w:before="0" w:line="276" w:lineRule="auto"/>
              <w:ind w:left="720"/>
            </w:pPr>
            <w:r>
              <w:rPr>
                <w:rFonts w:ascii="Courier New" w:eastAsia="Courier New" w:hAnsi="Courier New" w:cs="Courier New"/>
                <w:color w:val="881391"/>
                <w:sz w:val="18"/>
                <w:szCs w:val="18"/>
              </w:rPr>
              <w:t>targetsID</w:t>
            </w:r>
            <w:r>
              <w:rPr>
                <w:rFonts w:ascii="Courier New" w:eastAsia="Courier New" w:hAnsi="Courier New" w:cs="Courier New"/>
                <w:color w:val="212121"/>
                <w:sz w:val="18"/>
                <w:szCs w:val="18"/>
              </w:rPr>
              <w:t xml:space="preserve">: [1, 2, 0, 0, 0, 0, 0, 0, 0, 0], </w:t>
            </w:r>
          </w:p>
          <w:p w14:paraId="64AAB8CB" w14:textId="77777777" w:rsidR="008D7259" w:rsidRPr="00A25A87" w:rsidRDefault="008D7259" w:rsidP="00BF5518">
            <w:pPr>
              <w:keepLines w:val="0"/>
              <w:numPr>
                <w:ilvl w:val="0"/>
                <w:numId w:val="32"/>
              </w:numPr>
              <w:spacing w:before="0" w:line="276" w:lineRule="auto"/>
            </w:pPr>
            <w:r w:rsidRPr="00CF5C74">
              <w:rPr>
                <w:rFonts w:ascii="Courier New" w:eastAsia="Courier New" w:hAnsi="Courier New" w:cs="Courier New"/>
                <w:color w:val="881391"/>
                <w:sz w:val="18"/>
                <w:szCs w:val="18"/>
                <w:lang w:val="fr-FR"/>
              </w:rPr>
              <w:t>LocationMatrix</w:t>
            </w:r>
            <w:r>
              <w:rPr>
                <w:rFonts w:ascii="Courier New" w:eastAsia="Courier New" w:hAnsi="Courier New" w:cs="Courier New"/>
                <w:color w:val="212121"/>
                <w:sz w:val="18"/>
                <w:szCs w:val="18"/>
              </w:rPr>
              <w:t>: [[</w:t>
            </w:r>
          </w:p>
          <w:p w14:paraId="04804154" w14:textId="77777777" w:rsidR="008D7259" w:rsidRPr="00A25A87" w:rsidRDefault="008D7259" w:rsidP="00B6091E">
            <w:pPr>
              <w:keepLines w:val="0"/>
              <w:spacing w:before="0" w:line="276" w:lineRule="auto"/>
              <w:ind w:left="720"/>
            </w:pPr>
            <w:r>
              <w:rPr>
                <w:rFonts w:ascii="Courier New" w:eastAsia="Courier New" w:hAnsi="Courier New" w:cs="Courier New"/>
                <w:color w:val="212121"/>
                <w:sz w:val="18"/>
                <w:szCs w:val="18"/>
              </w:rPr>
              <w:t>[-0.5406589508056641, 0.3250932693481453, 1.5070443153381348],</w:t>
            </w:r>
          </w:p>
          <w:p w14:paraId="4756F77A" w14:textId="77777777" w:rsidR="008D7259" w:rsidRPr="00CF5C74" w:rsidRDefault="008D7259" w:rsidP="00B6091E">
            <w:pPr>
              <w:keepNext/>
              <w:keepLines w:val="0"/>
              <w:spacing w:before="0" w:line="276" w:lineRule="auto"/>
              <w:ind w:left="720"/>
              <w:rPr>
                <w:lang w:val="fr-FR"/>
              </w:rPr>
            </w:pPr>
            <w:r w:rsidRPr="00CF5C74">
              <w:rPr>
                <w:rFonts w:ascii="Courier New" w:eastAsia="Courier New" w:hAnsi="Courier New" w:cs="Courier New"/>
                <w:color w:val="212121"/>
                <w:sz w:val="18"/>
                <w:szCs w:val="18"/>
                <w:lang w:val="fr-FR"/>
              </w:rPr>
              <w:t>[0.0991029813885688, 0.6120092272758484, 0.9153468608856201]</w:t>
            </w:r>
            <w:r>
              <w:rPr>
                <w:rFonts w:ascii="Courier New" w:eastAsia="Courier New" w:hAnsi="Courier New" w:cs="Courier New"/>
                <w:color w:val="212121"/>
                <w:sz w:val="18"/>
                <w:szCs w:val="18"/>
                <w:lang w:val="fr-FR"/>
              </w:rPr>
              <w:t>,</w:t>
            </w:r>
          </w:p>
          <w:p w14:paraId="6E60D37E" w14:textId="77777777" w:rsidR="008D7259" w:rsidRDefault="008D7259" w:rsidP="00BF5518">
            <w:pPr>
              <w:keepLines w:val="0"/>
              <w:spacing w:before="0" w:line="276" w:lineRule="auto"/>
              <w:ind w:left="720"/>
              <w:rPr>
                <w:rFonts w:ascii="Courier New" w:eastAsia="Courier New" w:hAnsi="Courier New" w:cs="Courier New"/>
                <w:color w:val="212121"/>
                <w:sz w:val="18"/>
                <w:szCs w:val="18"/>
                <w:lang w:val="fr-FR"/>
              </w:rPr>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139E7041" w14:textId="77777777" w:rsidR="008D7259" w:rsidRPr="00A25A87" w:rsidRDefault="008D7259" w:rsidP="00BF5518">
            <w:pPr>
              <w:keepLines w:val="0"/>
              <w:spacing w:before="0" w:line="276" w:lineRule="auto"/>
              <w:ind w:left="720"/>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40451B3F" w14:textId="77777777" w:rsidR="008D7259" w:rsidRPr="00A25A87" w:rsidRDefault="008D7259" w:rsidP="00BF5518">
            <w:pPr>
              <w:keepLines w:val="0"/>
              <w:spacing w:before="0" w:line="276" w:lineRule="auto"/>
              <w:ind w:left="720"/>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36330B1E" w14:textId="77777777" w:rsidR="008D7259" w:rsidRPr="00A25A87" w:rsidRDefault="008D7259" w:rsidP="00BF5518">
            <w:pPr>
              <w:keepLines w:val="0"/>
              <w:spacing w:before="0" w:line="276" w:lineRule="auto"/>
              <w:ind w:left="720"/>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5F3E3F76" w14:textId="77777777" w:rsidR="008D7259" w:rsidRPr="00A25A87" w:rsidRDefault="008D7259" w:rsidP="00BF5518">
            <w:pPr>
              <w:keepLines w:val="0"/>
              <w:spacing w:before="0" w:line="276" w:lineRule="auto"/>
              <w:ind w:left="720"/>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7215693B" w14:textId="77777777" w:rsidR="008D7259" w:rsidRPr="00A25A87" w:rsidRDefault="008D7259" w:rsidP="00BF5518">
            <w:pPr>
              <w:keepLines w:val="0"/>
              <w:spacing w:before="0" w:line="276" w:lineRule="auto"/>
              <w:ind w:left="720"/>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3A72F4B2" w14:textId="77777777" w:rsidR="008D7259" w:rsidRPr="00A25A87" w:rsidRDefault="008D7259" w:rsidP="00BF5518">
            <w:pPr>
              <w:keepLines w:val="0"/>
              <w:spacing w:before="0" w:line="276" w:lineRule="auto"/>
              <w:ind w:left="720"/>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672218AB" w14:textId="77777777" w:rsidR="008D7259" w:rsidRPr="00A25A87" w:rsidRDefault="008D7259" w:rsidP="00BF5518">
            <w:pPr>
              <w:keepLines w:val="0"/>
              <w:spacing w:before="0" w:line="276" w:lineRule="auto"/>
              <w:ind w:left="720"/>
            </w:pPr>
            <w:r w:rsidRPr="00CF5C74">
              <w:rPr>
                <w:rFonts w:ascii="Courier New" w:eastAsia="Courier New" w:hAnsi="Courier New" w:cs="Courier New"/>
                <w:color w:val="212121"/>
                <w:sz w:val="18"/>
                <w:szCs w:val="18"/>
                <w:lang w:val="fr-FR"/>
              </w:rPr>
              <w:t>["NaN", "NaN", "NaN"]</w:t>
            </w:r>
            <w:r>
              <w:rPr>
                <w:rFonts w:ascii="Courier New" w:eastAsia="Courier New" w:hAnsi="Courier New" w:cs="Courier New"/>
                <w:color w:val="212121"/>
                <w:sz w:val="18"/>
                <w:szCs w:val="18"/>
                <w:lang w:val="fr-FR"/>
              </w:rPr>
              <w:t>]</w:t>
            </w:r>
          </w:p>
          <w:p w14:paraId="22194751" w14:textId="77777777" w:rsidR="008D7259" w:rsidRPr="00CF5C74" w:rsidRDefault="00DC01F1" w:rsidP="00F27B02">
            <w:pPr>
              <w:keepNext/>
              <w:keepLines w:val="0"/>
              <w:spacing w:before="0" w:line="276" w:lineRule="auto"/>
              <w:rPr>
                <w:lang w:val="fr-FR"/>
              </w:rPr>
            </w:pPr>
            <w:r>
              <w:rPr>
                <w:rFonts w:ascii="Courier New" w:eastAsia="Courier New" w:hAnsi="Courier New" w:cs="Courier New"/>
                <w:sz w:val="18"/>
                <w:szCs w:val="18"/>
              </w:rPr>
              <w:t xml:space="preserve">    }</w:t>
            </w:r>
          </w:p>
          <w:p w14:paraId="3ED1B72E" w14:textId="77777777" w:rsidR="008D7259" w:rsidRPr="00BB18DD" w:rsidRDefault="00DC01F1" w:rsidP="00BF5518">
            <w:pPr>
              <w:keepNext/>
              <w:keepLines w:val="0"/>
              <w:spacing w:before="0" w:line="276" w:lineRule="auto"/>
            </w:pPr>
            <w:r>
              <w:rPr>
                <w:rFonts w:ascii="Courier New" w:eastAsia="Courier New" w:hAnsi="Courier New" w:cs="Courier New"/>
                <w:sz w:val="18"/>
                <w:szCs w:val="18"/>
              </w:rPr>
              <w:t>}</w:t>
            </w:r>
          </w:p>
        </w:tc>
      </w:tr>
    </w:tbl>
    <w:p w14:paraId="116AAF32" w14:textId="77777777" w:rsidR="002F4B1A" w:rsidRDefault="002F4B1A" w:rsidP="002F4B1A">
      <w:pPr>
        <w:pStyle w:val="Heading4"/>
      </w:pPr>
      <w:r w:rsidRPr="00DD4DB4">
        <w:lastRenderedPageBreak/>
        <w:t xml:space="preserve">Cloud 3D </w:t>
      </w:r>
      <w:r>
        <w:t>R</w:t>
      </w:r>
      <w:r w:rsidRPr="00DD4DB4">
        <w:t>aw</w:t>
      </w:r>
    </w:p>
    <w:p w14:paraId="44CFD6B3" w14:textId="77777777" w:rsidR="002F4B1A" w:rsidRDefault="002F4B1A" w:rsidP="002F4B1A">
      <w:r>
        <w:t xml:space="preserve">The </w:t>
      </w:r>
      <w:r w:rsidRPr="00CF3083">
        <w:rPr>
          <w:rStyle w:val="Emphasis"/>
        </w:rPr>
        <w:t xml:space="preserve">Cloud 3D Raw </w:t>
      </w:r>
      <w:r>
        <w:t>query is used to determine the intensity of the reflected signal from each point in the arena.</w:t>
      </w:r>
    </w:p>
    <w:p w14:paraId="746C5A14" w14:textId="77777777" w:rsidR="002F4B1A" w:rsidRDefault="002F4B1A" w:rsidP="002F4B1A">
      <w:pPr>
        <w:pStyle w:val="Basic"/>
        <w:keepNext/>
      </w:pPr>
      <w:r>
        <w:t xml:space="preserve">The parameters that should be specified in the </w:t>
      </w:r>
      <w:hyperlink w:anchor="_START" w:history="1">
        <w:r w:rsidRPr="007B470C">
          <w:rPr>
            <w:rStyle w:val="Hyperlink"/>
          </w:rPr>
          <w:t>START</w:t>
        </w:r>
      </w:hyperlink>
      <w:r>
        <w:t xml:space="preserve"> or </w:t>
      </w:r>
      <w:hyperlink w:anchor="_SET_OUTPUT" w:history="1">
        <w:r w:rsidRPr="007B470C">
          <w:rPr>
            <w:rStyle w:val="Hyperlink"/>
          </w:rPr>
          <w:t>SET_OUTPUTS</w:t>
        </w:r>
      </w:hyperlink>
      <w:r>
        <w:t xml:space="preserve"> command are listed below.</w:t>
      </w:r>
    </w:p>
    <w:p w14:paraId="7BC8B549" w14:textId="77777777" w:rsidR="002F4B1A" w:rsidRDefault="002F4B1A" w:rsidP="002F4B1A">
      <w:pPr>
        <w:pStyle w:val="HeadingParagraph"/>
        <w:keepNext/>
      </w:pPr>
      <w:r>
        <w:t>SET_OUPUTS Payload</w:t>
      </w:r>
    </w:p>
    <w:p w14:paraId="5DDFB3D1" w14:textId="77777777" w:rsidR="002F4B1A" w:rsidRDefault="002F4B1A" w:rsidP="002F4B1A">
      <w:pPr>
        <w:pStyle w:val="Bullet1"/>
      </w:pPr>
      <w:r w:rsidRPr="00CF3083">
        <w:t>RawPoints</w:t>
      </w:r>
      <w:r>
        <w:t xml:space="preserve">.  </w:t>
      </w:r>
      <w:r w:rsidRPr="00A14DB1">
        <w:t>A 2-D matrix of all the voxels in the arena. Each voxel in the matrix is described by its Cartesian (X, Y, Z) location in meters, and the power level reflected to the sensor from each voxel in the arena.</w:t>
      </w:r>
    </w:p>
    <w:p w14:paraId="6A025455" w14:textId="77777777" w:rsidR="002F4B1A" w:rsidRDefault="002F4B1A" w:rsidP="002F4B1A">
      <w:pPr>
        <w:pStyle w:val="Basic"/>
        <w:keepNext/>
      </w:pPr>
      <w:r>
        <w:t xml:space="preserve">The request and response parameters appear in the tables below. </w:t>
      </w:r>
    </w:p>
    <w:p w14:paraId="766A20EF" w14:textId="77777777" w:rsidR="002F4B1A" w:rsidRDefault="002F4B1A" w:rsidP="002F4B1A">
      <w:pPr>
        <w:pStyle w:val="HeadingParagraph"/>
        <w:keepNext/>
      </w:pPr>
      <w:r>
        <w:t>Request</w:t>
      </w:r>
    </w:p>
    <w:tbl>
      <w:tblPr>
        <w:tblStyle w:val="TableGrid"/>
        <w:tblW w:w="9067" w:type="dxa"/>
        <w:tblLook w:val="04A0" w:firstRow="1" w:lastRow="0" w:firstColumn="1" w:lastColumn="0" w:noHBand="0" w:noVBand="1"/>
      </w:tblPr>
      <w:tblGrid>
        <w:gridCol w:w="3839"/>
        <w:gridCol w:w="5228"/>
      </w:tblGrid>
      <w:tr w:rsidR="002F4B1A" w14:paraId="428861E5" w14:textId="77777777" w:rsidTr="00032BC0">
        <w:tc>
          <w:tcPr>
            <w:tcW w:w="3839" w:type="dxa"/>
            <w:shd w:val="clear" w:color="auto" w:fill="CCFFFF"/>
          </w:tcPr>
          <w:p w14:paraId="607E6BC8" w14:textId="77777777" w:rsidR="002F4B1A" w:rsidRDefault="002F4B1A" w:rsidP="00032BC0">
            <w:pPr>
              <w:pStyle w:val="TableSub-Header"/>
              <w:keepNext/>
            </w:pPr>
            <w:r>
              <w:t>Type</w:t>
            </w:r>
          </w:p>
        </w:tc>
        <w:tc>
          <w:tcPr>
            <w:tcW w:w="5228" w:type="dxa"/>
          </w:tcPr>
          <w:p w14:paraId="6CF9B457" w14:textId="77777777" w:rsidR="002F4B1A" w:rsidRDefault="002F4B1A" w:rsidP="00032BC0">
            <w:pPr>
              <w:pStyle w:val="TableText"/>
              <w:keepNext/>
            </w:pPr>
            <w:r>
              <w:t>“QUERY”</w:t>
            </w:r>
          </w:p>
        </w:tc>
      </w:tr>
      <w:tr w:rsidR="002F4B1A" w14:paraId="61D84867" w14:textId="77777777" w:rsidTr="00032BC0">
        <w:tc>
          <w:tcPr>
            <w:tcW w:w="3839" w:type="dxa"/>
            <w:shd w:val="clear" w:color="auto" w:fill="CCFFFF"/>
          </w:tcPr>
          <w:p w14:paraId="05206470" w14:textId="77777777" w:rsidR="002F4B1A" w:rsidRDefault="002F4B1A" w:rsidP="00032BC0">
            <w:pPr>
              <w:pStyle w:val="TableSub-Header"/>
            </w:pPr>
            <w:r>
              <w:t>ID</w:t>
            </w:r>
          </w:p>
        </w:tc>
        <w:tc>
          <w:tcPr>
            <w:tcW w:w="5228" w:type="dxa"/>
          </w:tcPr>
          <w:p w14:paraId="46B9D2C9" w14:textId="77777777" w:rsidR="002F4B1A" w:rsidRDefault="002F4B1A" w:rsidP="00032BC0">
            <w:pPr>
              <w:pStyle w:val="TableText"/>
            </w:pPr>
            <w:r>
              <w:t>“JSON_DATA”</w:t>
            </w:r>
          </w:p>
        </w:tc>
      </w:tr>
    </w:tbl>
    <w:p w14:paraId="415E7A06" w14:textId="77777777" w:rsidR="002F4B1A" w:rsidRDefault="002F4B1A" w:rsidP="002F4B1A">
      <w:pPr>
        <w:pStyle w:val="HeadingParagraph"/>
      </w:pPr>
      <w:r>
        <w:t>Response</w:t>
      </w:r>
    </w:p>
    <w:tbl>
      <w:tblPr>
        <w:tblStyle w:val="TableGrid"/>
        <w:tblW w:w="9067" w:type="dxa"/>
        <w:tblLook w:val="04A0" w:firstRow="1" w:lastRow="0" w:firstColumn="1" w:lastColumn="0" w:noHBand="0" w:noVBand="1"/>
      </w:tblPr>
      <w:tblGrid>
        <w:gridCol w:w="3839"/>
        <w:gridCol w:w="5228"/>
      </w:tblGrid>
      <w:tr w:rsidR="002F4B1A" w14:paraId="58C7A99D" w14:textId="77777777" w:rsidTr="00032BC0">
        <w:tc>
          <w:tcPr>
            <w:tcW w:w="3839" w:type="dxa"/>
            <w:shd w:val="clear" w:color="auto" w:fill="CCFFFF"/>
          </w:tcPr>
          <w:p w14:paraId="607C1384" w14:textId="77777777" w:rsidR="002F4B1A" w:rsidRDefault="002F4B1A" w:rsidP="00032BC0">
            <w:pPr>
              <w:pStyle w:val="TableSub-Header"/>
            </w:pPr>
            <w:r>
              <w:t>Type</w:t>
            </w:r>
          </w:p>
        </w:tc>
        <w:tc>
          <w:tcPr>
            <w:tcW w:w="5228" w:type="dxa"/>
          </w:tcPr>
          <w:p w14:paraId="130598E8" w14:textId="77777777" w:rsidR="002F4B1A" w:rsidRDefault="002F4B1A" w:rsidP="00032BC0">
            <w:pPr>
              <w:pStyle w:val="TableText"/>
            </w:pPr>
            <w:r>
              <w:t>“QUERY”</w:t>
            </w:r>
          </w:p>
        </w:tc>
      </w:tr>
      <w:tr w:rsidR="002F4B1A" w14:paraId="79D789D6" w14:textId="77777777" w:rsidTr="00032BC0">
        <w:tc>
          <w:tcPr>
            <w:tcW w:w="3839" w:type="dxa"/>
            <w:shd w:val="clear" w:color="auto" w:fill="CCFFFF"/>
          </w:tcPr>
          <w:p w14:paraId="7EC2C1C0" w14:textId="77777777" w:rsidR="002F4B1A" w:rsidRDefault="002F4B1A" w:rsidP="00032BC0">
            <w:pPr>
              <w:pStyle w:val="TableSub-Header"/>
            </w:pPr>
            <w:r>
              <w:t>ID</w:t>
            </w:r>
          </w:p>
        </w:tc>
        <w:tc>
          <w:tcPr>
            <w:tcW w:w="5228" w:type="dxa"/>
          </w:tcPr>
          <w:p w14:paraId="108FDB2A" w14:textId="77777777" w:rsidR="002F4B1A" w:rsidRDefault="002F4B1A" w:rsidP="00032BC0">
            <w:pPr>
              <w:pStyle w:val="TableText"/>
            </w:pPr>
            <w:r>
              <w:t>“JSON_DATA”</w:t>
            </w:r>
          </w:p>
        </w:tc>
      </w:tr>
      <w:tr w:rsidR="002F4B1A" w:rsidRPr="00B52741" w14:paraId="14975579" w14:textId="77777777" w:rsidTr="00032BC0">
        <w:tc>
          <w:tcPr>
            <w:tcW w:w="3839" w:type="dxa"/>
            <w:shd w:val="clear" w:color="auto" w:fill="00B0F0"/>
          </w:tcPr>
          <w:p w14:paraId="5CCFBDB1" w14:textId="77777777" w:rsidR="002F4B1A" w:rsidRPr="00BB18DD" w:rsidRDefault="002F4B1A" w:rsidP="00032BC0">
            <w:pPr>
              <w:pStyle w:val="TableHeader"/>
            </w:pPr>
            <w:r>
              <w:t>Payload Parameters</w:t>
            </w:r>
          </w:p>
        </w:tc>
        <w:tc>
          <w:tcPr>
            <w:tcW w:w="5228" w:type="dxa"/>
            <w:shd w:val="clear" w:color="auto" w:fill="00B0F0"/>
          </w:tcPr>
          <w:p w14:paraId="28AD1F52" w14:textId="77777777" w:rsidR="002F4B1A" w:rsidRPr="00BB18DD" w:rsidRDefault="002F4B1A" w:rsidP="00032BC0">
            <w:pPr>
              <w:pStyle w:val="TableHeader"/>
            </w:pPr>
            <w:r w:rsidRPr="00B52741">
              <w:t>Description</w:t>
            </w:r>
          </w:p>
        </w:tc>
      </w:tr>
      <w:tr w:rsidR="002F4B1A" w:rsidRPr="00B52741" w14:paraId="3613FA99" w14:textId="77777777" w:rsidTr="00032BC0">
        <w:tc>
          <w:tcPr>
            <w:tcW w:w="3839" w:type="dxa"/>
          </w:tcPr>
          <w:p w14:paraId="0CB6BDC7" w14:textId="77777777" w:rsidR="002F4B1A" w:rsidRDefault="002F4B1A" w:rsidP="00032BC0">
            <w:pPr>
              <w:pStyle w:val="TableText"/>
            </w:pPr>
            <w:r>
              <w:t>RawPoints</w:t>
            </w:r>
          </w:p>
        </w:tc>
        <w:tc>
          <w:tcPr>
            <w:tcW w:w="5228" w:type="dxa"/>
          </w:tcPr>
          <w:p w14:paraId="599B4552" w14:textId="77777777" w:rsidR="002F4B1A" w:rsidRDefault="002F4B1A" w:rsidP="00032BC0">
            <w:pPr>
              <w:pStyle w:val="TableText"/>
            </w:pPr>
            <w:r>
              <w:t>A 2-D matrix of all the voxels in the arena. Each voxel in the matrix is described by its Cartesian (X, Y, Z) location in meters, and the power level reflected to the sensor from each voxel in the arena.</w:t>
            </w:r>
          </w:p>
          <w:p w14:paraId="34BF4650" w14:textId="77777777" w:rsidR="002F4B1A" w:rsidRDefault="002F4B1A" w:rsidP="00032BC0">
            <w:pPr>
              <w:pStyle w:val="TableText"/>
            </w:pPr>
            <w:r>
              <w:t>The matrix size is N * 4, all values are floating point:</w:t>
            </w:r>
          </w:p>
          <w:p w14:paraId="28F937A4" w14:textId="77777777" w:rsidR="002F4B1A" w:rsidRDefault="002F4B1A" w:rsidP="00032BC0">
            <w:pPr>
              <w:pStyle w:val="TableBullet"/>
            </w:pPr>
            <w:r>
              <w:t>N rows: 1 row for each voxel in the arena</w:t>
            </w:r>
          </w:p>
          <w:p w14:paraId="7BD85A7A" w14:textId="77777777" w:rsidR="002F4B1A" w:rsidRDefault="002F4B1A" w:rsidP="00032BC0">
            <w:pPr>
              <w:pStyle w:val="TableBullet"/>
            </w:pPr>
            <w:r>
              <w:t xml:space="preserve">4 columns: X, Y, Z position of the voxel, </w:t>
            </w:r>
            <w:r>
              <w:br/>
              <w:t>I intensity (normalized)</w:t>
            </w:r>
          </w:p>
        </w:tc>
      </w:tr>
    </w:tbl>
    <w:p w14:paraId="37819839" w14:textId="77777777" w:rsidR="002F4B1A" w:rsidRDefault="002F4B1A" w:rsidP="002F4B1A">
      <w:pPr>
        <w:pStyle w:val="HeadingParagraph"/>
        <w:keepNext/>
      </w:pPr>
      <w:r>
        <w:t>Request Example</w:t>
      </w:r>
    </w:p>
    <w:tbl>
      <w:tblPr>
        <w:tblStyle w:val="TableGrid"/>
        <w:tblW w:w="0" w:type="auto"/>
        <w:shd w:val="clear" w:color="auto" w:fill="CCFFFF"/>
        <w:tblLook w:val="04A0" w:firstRow="1" w:lastRow="0" w:firstColumn="1" w:lastColumn="0" w:noHBand="0" w:noVBand="1"/>
      </w:tblPr>
      <w:tblGrid>
        <w:gridCol w:w="9010"/>
      </w:tblGrid>
      <w:tr w:rsidR="002F4B1A" w14:paraId="36697D7F" w14:textId="77777777" w:rsidTr="00032BC0">
        <w:tc>
          <w:tcPr>
            <w:tcW w:w="9010" w:type="dxa"/>
            <w:shd w:val="clear" w:color="auto" w:fill="F8F8F8"/>
          </w:tcPr>
          <w:p w14:paraId="01B997FB" w14:textId="77777777" w:rsidR="002F4B1A" w:rsidRPr="0014071D" w:rsidRDefault="002F4B1A" w:rsidP="00032BC0">
            <w:pPr>
              <w:keepNext/>
              <w:keepLines w:val="0"/>
              <w:spacing w:before="0" w:line="276" w:lineRule="auto"/>
              <w:rPr>
                <w:sz w:val="18"/>
                <w:szCs w:val="16"/>
              </w:rPr>
            </w:pPr>
            <w:r>
              <w:rPr>
                <w:rFonts w:ascii="Courier New" w:eastAsia="Courier New" w:hAnsi="Courier New" w:cs="Courier New"/>
                <w:color w:val="212121"/>
                <w:sz w:val="18"/>
                <w:szCs w:val="18"/>
              </w:rPr>
              <w:t>{</w:t>
            </w:r>
          </w:p>
          <w:p w14:paraId="4808206C" w14:textId="77777777" w:rsidR="002F4B1A" w:rsidRPr="00CF5F51" w:rsidRDefault="002F4B1A" w:rsidP="00032BC0">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7AD09777" w14:textId="77777777" w:rsidR="002F4B1A" w:rsidRDefault="002F4B1A" w:rsidP="00032BC0">
            <w:pPr>
              <w:keepNext/>
              <w:keepLines w:val="0"/>
              <w:spacing w:after="120" w:line="276" w:lineRule="auto"/>
              <w:contextualSpacing/>
              <w:rPr>
                <w:rFonts w:ascii="Courier New" w:eastAsia="Courier New" w:hAnsi="Courier New" w:cs="Courier New"/>
                <w:color w:val="222222"/>
                <w:sz w:val="18"/>
                <w:szCs w:val="18"/>
              </w:rPr>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2F4FA4F8" w14:textId="77777777" w:rsidR="002F4B1A" w:rsidRDefault="002F4B1A" w:rsidP="00032BC0">
            <w:pPr>
              <w:keepNext/>
              <w:keepLines w:val="0"/>
              <w:spacing w:before="0" w:line="276" w:lineRule="auto"/>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w:t>
            </w:r>
          </w:p>
          <w:p w14:paraId="1D7897EF" w14:textId="77777777" w:rsidR="002F4B1A" w:rsidRPr="00BB18DD" w:rsidRDefault="002F4B1A" w:rsidP="00032BC0">
            <w:pPr>
              <w:keepNext/>
              <w:keepLines w:val="0"/>
              <w:spacing w:after="120" w:line="276" w:lineRule="auto"/>
              <w:contextualSpacing/>
            </w:pPr>
            <w:r>
              <w:rPr>
                <w:rFonts w:ascii="Courier New" w:eastAsia="Courier New" w:hAnsi="Courier New" w:cs="Courier New"/>
                <w:sz w:val="18"/>
                <w:szCs w:val="18"/>
              </w:rPr>
              <w:t>}</w:t>
            </w:r>
          </w:p>
        </w:tc>
      </w:tr>
    </w:tbl>
    <w:p w14:paraId="08004A88" w14:textId="77777777" w:rsidR="002F4B1A" w:rsidRDefault="002F4B1A" w:rsidP="002F4B1A">
      <w:pPr>
        <w:pStyle w:val="HeadingParagraph"/>
        <w:keepNext/>
      </w:pPr>
      <w:r>
        <w:t>Response Example</w:t>
      </w:r>
    </w:p>
    <w:tbl>
      <w:tblPr>
        <w:tblStyle w:val="TableGrid"/>
        <w:tblW w:w="0" w:type="auto"/>
        <w:shd w:val="clear" w:color="auto" w:fill="CCFFFF"/>
        <w:tblLook w:val="04A0" w:firstRow="1" w:lastRow="0" w:firstColumn="1" w:lastColumn="0" w:noHBand="0" w:noVBand="1"/>
      </w:tblPr>
      <w:tblGrid>
        <w:gridCol w:w="9010"/>
      </w:tblGrid>
      <w:tr w:rsidR="002F4B1A" w14:paraId="3FA78FBA" w14:textId="77777777" w:rsidTr="00032BC0">
        <w:tc>
          <w:tcPr>
            <w:tcW w:w="9010" w:type="dxa"/>
            <w:shd w:val="clear" w:color="auto" w:fill="F8F8F8"/>
          </w:tcPr>
          <w:p w14:paraId="0E37EB45" w14:textId="77777777" w:rsidR="002F4B1A" w:rsidRPr="0014071D" w:rsidRDefault="002F4B1A" w:rsidP="00032BC0">
            <w:pPr>
              <w:keepLines w:val="0"/>
              <w:spacing w:before="0" w:line="276" w:lineRule="auto"/>
              <w:rPr>
                <w:sz w:val="18"/>
                <w:szCs w:val="16"/>
              </w:rPr>
            </w:pPr>
            <w:r>
              <w:rPr>
                <w:rFonts w:ascii="Courier New" w:eastAsia="Courier New" w:hAnsi="Courier New" w:cs="Courier New"/>
                <w:color w:val="212121"/>
                <w:sz w:val="18"/>
                <w:szCs w:val="18"/>
              </w:rPr>
              <w:t>{</w:t>
            </w:r>
          </w:p>
          <w:p w14:paraId="124981D2" w14:textId="77777777" w:rsidR="002F4B1A" w:rsidRPr="00CF5F51" w:rsidRDefault="002F4B1A" w:rsidP="00032BC0">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29062145" w14:textId="77777777" w:rsidR="002F4B1A" w:rsidRDefault="002F4B1A" w:rsidP="00032BC0">
            <w:pPr>
              <w:keepNext/>
              <w:keepLines w:val="0"/>
              <w:spacing w:before="0" w:line="276" w:lineRule="auto"/>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6B370E95" w14:textId="77777777" w:rsidR="002F4B1A" w:rsidRPr="00CF5C74" w:rsidRDefault="002F4B1A" w:rsidP="00032BC0">
            <w:pPr>
              <w:keepNext/>
              <w:keepLines w:val="0"/>
              <w:spacing w:before="0" w:line="276" w:lineRule="auto"/>
              <w:rPr>
                <w:rFonts w:ascii="Courier New" w:eastAsia="Courier New" w:hAnsi="Courier New" w:cs="Courier New"/>
                <w:color w:val="212121"/>
                <w:sz w:val="18"/>
                <w:szCs w:val="18"/>
                <w:lang w:val="fr-FR"/>
              </w:rPr>
            </w:pPr>
            <w:r w:rsidRPr="00CF5C74">
              <w:rPr>
                <w:rFonts w:ascii="Courier New" w:eastAsia="Courier New" w:hAnsi="Courier New" w:cs="Courier New"/>
                <w:color w:val="881391"/>
                <w:sz w:val="18"/>
                <w:szCs w:val="18"/>
                <w:lang w:val="fr-FR"/>
              </w:rPr>
              <w:t>Payload</w:t>
            </w:r>
            <w:r w:rsidRPr="00CF5C74">
              <w:rPr>
                <w:rFonts w:ascii="Courier New" w:eastAsia="Courier New" w:hAnsi="Courier New" w:cs="Courier New"/>
                <w:color w:val="212121"/>
                <w:sz w:val="18"/>
                <w:szCs w:val="18"/>
                <w:lang w:val="fr-FR"/>
              </w:rPr>
              <w:t xml:space="preserve">: </w:t>
            </w:r>
          </w:p>
          <w:p w14:paraId="3A376503" w14:textId="77777777" w:rsidR="002F4B1A" w:rsidRDefault="002F4B1A" w:rsidP="00032BC0">
            <w:pPr>
              <w:keepNext/>
              <w:keepLines w:val="0"/>
              <w:spacing w:before="0" w:line="276" w:lineRule="auto"/>
              <w:rPr>
                <w:rFonts w:ascii="Courier New" w:eastAsia="Courier New" w:hAnsi="Courier New" w:cs="Courier New"/>
                <w:color w:val="212121"/>
                <w:sz w:val="18"/>
                <w:szCs w:val="18"/>
                <w:lang w:val="fr-FR"/>
              </w:rPr>
            </w:pPr>
            <w:r>
              <w:rPr>
                <w:rFonts w:ascii="Courier New" w:eastAsia="Courier New" w:hAnsi="Courier New" w:cs="Courier New"/>
                <w:color w:val="212121"/>
                <w:sz w:val="18"/>
                <w:szCs w:val="18"/>
                <w:lang w:val="fr-FR"/>
              </w:rPr>
              <w:t xml:space="preserve">    </w:t>
            </w:r>
            <w:r w:rsidRPr="00CF5C74">
              <w:rPr>
                <w:rFonts w:ascii="Courier New" w:eastAsia="Courier New" w:hAnsi="Courier New" w:cs="Courier New"/>
                <w:color w:val="212121"/>
                <w:sz w:val="18"/>
                <w:szCs w:val="18"/>
                <w:lang w:val="fr-FR"/>
              </w:rPr>
              <w:t>{</w:t>
            </w:r>
          </w:p>
          <w:p w14:paraId="7A2AF9BB" w14:textId="77777777" w:rsidR="002F4B1A" w:rsidRDefault="002F4B1A" w:rsidP="00032BC0">
            <w:pPr>
              <w:keepLines w:val="0"/>
              <w:spacing w:before="0" w:line="276" w:lineRule="auto"/>
              <w:ind w:left="720"/>
              <w:rPr>
                <w:rFonts w:ascii="Courier New" w:eastAsia="Courier New" w:hAnsi="Courier New" w:cs="Courier New"/>
                <w:color w:val="212121"/>
                <w:sz w:val="18"/>
                <w:szCs w:val="18"/>
              </w:rPr>
            </w:pPr>
            <w:r w:rsidRPr="00720E16">
              <w:rPr>
                <w:rFonts w:ascii="Courier New" w:eastAsia="Courier New" w:hAnsi="Courier New" w:cs="Courier New"/>
                <w:color w:val="881391"/>
                <w:sz w:val="18"/>
                <w:szCs w:val="18"/>
              </w:rPr>
              <w:t>RawPoints</w:t>
            </w:r>
            <w:r>
              <w:rPr>
                <w:rFonts w:ascii="Courier New" w:eastAsia="Courier New" w:hAnsi="Courier New" w:cs="Courier New"/>
                <w:color w:val="212121"/>
                <w:sz w:val="18"/>
                <w:szCs w:val="18"/>
              </w:rPr>
              <w:t>: [[-0.028434, 0.201295, 1.889492, 1.590284],</w:t>
            </w:r>
          </w:p>
          <w:p w14:paraId="5DBB6C60" w14:textId="77777777" w:rsidR="002F4B1A" w:rsidRDefault="002F4B1A" w:rsidP="00032BC0">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881391"/>
                <w:sz w:val="18"/>
                <w:szCs w:val="18"/>
              </w:rPr>
              <w:t xml:space="preserve">           </w:t>
            </w:r>
            <w:r>
              <w:rPr>
                <w:rFonts w:ascii="Courier New" w:eastAsia="Courier New" w:hAnsi="Courier New" w:cs="Courier New"/>
                <w:color w:val="212121"/>
                <w:sz w:val="18"/>
                <w:szCs w:val="18"/>
              </w:rPr>
              <w:t xml:space="preserve"> [-0.019364, 0.280362, 1.859561, 2.179032],</w:t>
            </w:r>
          </w:p>
          <w:p w14:paraId="7A397903" w14:textId="77777777" w:rsidR="002F4B1A" w:rsidRDefault="002F4B1A" w:rsidP="002F4B1A">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w:t>
            </w:r>
          </w:p>
          <w:p w14:paraId="09E455A3" w14:textId="77777777" w:rsidR="002F4B1A" w:rsidRPr="00CF5C74" w:rsidRDefault="002F4B1A" w:rsidP="00032BC0">
            <w:pPr>
              <w:keepNext/>
              <w:keepLines w:val="0"/>
              <w:spacing w:before="0" w:line="276" w:lineRule="auto"/>
              <w:rPr>
                <w:lang w:val="fr-FR"/>
              </w:rPr>
            </w:pPr>
            <w:r>
              <w:rPr>
                <w:rFonts w:ascii="Courier New" w:eastAsia="Courier New" w:hAnsi="Courier New" w:cs="Courier New"/>
                <w:sz w:val="18"/>
                <w:szCs w:val="18"/>
              </w:rPr>
              <w:t xml:space="preserve">    }</w:t>
            </w:r>
          </w:p>
          <w:p w14:paraId="17B61746" w14:textId="77777777" w:rsidR="002F4B1A" w:rsidRPr="00BB18DD" w:rsidRDefault="002F4B1A" w:rsidP="00032BC0">
            <w:pPr>
              <w:keepNext/>
              <w:keepLines w:val="0"/>
              <w:spacing w:before="0" w:line="276" w:lineRule="auto"/>
            </w:pPr>
            <w:r>
              <w:rPr>
                <w:rFonts w:ascii="Courier New" w:eastAsia="Courier New" w:hAnsi="Courier New" w:cs="Courier New"/>
                <w:sz w:val="18"/>
                <w:szCs w:val="18"/>
              </w:rPr>
              <w:t>}</w:t>
            </w:r>
          </w:p>
        </w:tc>
      </w:tr>
    </w:tbl>
    <w:p w14:paraId="1A41AE5C" w14:textId="77777777" w:rsidR="00DD4DB4" w:rsidRDefault="00DD4DB4" w:rsidP="00DD4DB4">
      <w:pPr>
        <w:pStyle w:val="Heading4"/>
      </w:pPr>
      <w:r>
        <w:lastRenderedPageBreak/>
        <w:t xml:space="preserve">Heat Map </w:t>
      </w:r>
    </w:p>
    <w:p w14:paraId="64CAC674" w14:textId="77777777" w:rsidR="00A14DB1" w:rsidRDefault="00A14DB1" w:rsidP="00A14DB1">
      <w:r>
        <w:t xml:space="preserve">The </w:t>
      </w:r>
      <w:r>
        <w:rPr>
          <w:rStyle w:val="Emphasis"/>
        </w:rPr>
        <w:t>Heat Map</w:t>
      </w:r>
      <w:r>
        <w:t xml:space="preserve"> query is used to determine the intensity of the reflected signal from each point in the arena</w:t>
      </w:r>
      <w:r w:rsidR="002F4B1A">
        <w:t>, in two and three dimensions</w:t>
      </w:r>
      <w:r>
        <w:t>.</w:t>
      </w:r>
    </w:p>
    <w:p w14:paraId="522C3179" w14:textId="77777777" w:rsidR="00A14DB1" w:rsidRDefault="00A14DB1" w:rsidP="00A14DB1">
      <w:pPr>
        <w:pStyle w:val="Basic"/>
        <w:keepNext/>
      </w:pPr>
      <w:r>
        <w:t xml:space="preserve">The parameters that should be specified in the </w:t>
      </w:r>
      <w:hyperlink w:anchor="_START" w:history="1">
        <w:r w:rsidRPr="007B470C">
          <w:rPr>
            <w:rStyle w:val="Hyperlink"/>
          </w:rPr>
          <w:t>START</w:t>
        </w:r>
      </w:hyperlink>
      <w:r>
        <w:t xml:space="preserve"> or </w:t>
      </w:r>
      <w:hyperlink w:anchor="_SET_OUTPUT" w:history="1">
        <w:r w:rsidRPr="007B470C">
          <w:rPr>
            <w:rStyle w:val="Hyperlink"/>
          </w:rPr>
          <w:t>SET_OUTPUTS</w:t>
        </w:r>
      </w:hyperlink>
      <w:r>
        <w:t xml:space="preserve"> command are listed below.</w:t>
      </w:r>
    </w:p>
    <w:p w14:paraId="0472C6ED" w14:textId="77777777" w:rsidR="00A14DB1" w:rsidRDefault="00A14DB1" w:rsidP="00A14DB1">
      <w:pPr>
        <w:pStyle w:val="HeadingParagraph"/>
        <w:keepNext/>
      </w:pPr>
      <w:r>
        <w:t>SET_OUPUTS Payload</w:t>
      </w:r>
    </w:p>
    <w:p w14:paraId="42462F04" w14:textId="77777777" w:rsidR="00A14DB1" w:rsidRDefault="00A14DB1" w:rsidP="00A14DB1">
      <w:pPr>
        <w:pStyle w:val="Bullet1"/>
      </w:pPr>
      <w:r w:rsidRPr="00CF3083">
        <w:t>RawPoints</w:t>
      </w:r>
      <w:r>
        <w:t xml:space="preserve">.  </w:t>
      </w:r>
      <w:r w:rsidRPr="00A14DB1">
        <w:t>A 2-D matrix of all the voxels in the arena. Each voxel in the matrix is described by its Cartesian (X, Y, Z) location in meters, and the power level reflected to the sensor from each voxel in the arena.</w:t>
      </w:r>
    </w:p>
    <w:p w14:paraId="198679C8" w14:textId="77777777" w:rsidR="00A14DB1" w:rsidRDefault="00A14DB1" w:rsidP="00A14DB1">
      <w:pPr>
        <w:pStyle w:val="Bullet1"/>
      </w:pPr>
      <w:r>
        <w:t xml:space="preserve">rawImage_XY.   </w:t>
      </w:r>
      <w:r w:rsidRPr="00A14DB1">
        <w:t>A 2-D image matrix, containing the power level reflected to the sensor from each voxel, averaged over the Z axis.</w:t>
      </w:r>
    </w:p>
    <w:p w14:paraId="56FAB284" w14:textId="77777777" w:rsidR="00A14DB1" w:rsidRDefault="00A14DB1" w:rsidP="00A14DB1">
      <w:pPr>
        <w:pStyle w:val="Basic"/>
        <w:keepNext/>
      </w:pPr>
      <w:r>
        <w:t xml:space="preserve">The request and response parameters appear in the tables below. </w:t>
      </w:r>
    </w:p>
    <w:p w14:paraId="6A9F4904" w14:textId="77777777" w:rsidR="00A14DB1" w:rsidRDefault="00A14DB1" w:rsidP="00A14DB1">
      <w:pPr>
        <w:pStyle w:val="HeadingParagraph"/>
        <w:keepNext/>
      </w:pPr>
      <w:r>
        <w:t>Request</w:t>
      </w:r>
    </w:p>
    <w:tbl>
      <w:tblPr>
        <w:tblStyle w:val="TableGrid"/>
        <w:tblW w:w="9067" w:type="dxa"/>
        <w:tblLook w:val="04A0" w:firstRow="1" w:lastRow="0" w:firstColumn="1" w:lastColumn="0" w:noHBand="0" w:noVBand="1"/>
      </w:tblPr>
      <w:tblGrid>
        <w:gridCol w:w="3839"/>
        <w:gridCol w:w="5228"/>
      </w:tblGrid>
      <w:tr w:rsidR="00A14DB1" w14:paraId="60C9B710" w14:textId="77777777" w:rsidTr="005A49F7">
        <w:tc>
          <w:tcPr>
            <w:tcW w:w="3839" w:type="dxa"/>
            <w:shd w:val="clear" w:color="auto" w:fill="CCFFFF"/>
          </w:tcPr>
          <w:p w14:paraId="7BC12133" w14:textId="77777777" w:rsidR="00A14DB1" w:rsidRDefault="00A14DB1" w:rsidP="005A49F7">
            <w:pPr>
              <w:pStyle w:val="TableSub-Header"/>
              <w:keepNext/>
            </w:pPr>
            <w:r>
              <w:t>Type</w:t>
            </w:r>
          </w:p>
        </w:tc>
        <w:tc>
          <w:tcPr>
            <w:tcW w:w="5228" w:type="dxa"/>
          </w:tcPr>
          <w:p w14:paraId="3B23A04E" w14:textId="77777777" w:rsidR="00A14DB1" w:rsidRDefault="00A14DB1" w:rsidP="005A49F7">
            <w:pPr>
              <w:pStyle w:val="TableText"/>
              <w:keepNext/>
            </w:pPr>
            <w:r>
              <w:t>“QUERY”</w:t>
            </w:r>
          </w:p>
        </w:tc>
      </w:tr>
      <w:tr w:rsidR="00A14DB1" w14:paraId="5D6D995A" w14:textId="77777777" w:rsidTr="005A49F7">
        <w:tc>
          <w:tcPr>
            <w:tcW w:w="3839" w:type="dxa"/>
            <w:shd w:val="clear" w:color="auto" w:fill="CCFFFF"/>
          </w:tcPr>
          <w:p w14:paraId="3580BBC7" w14:textId="77777777" w:rsidR="00A14DB1" w:rsidRDefault="00A14DB1" w:rsidP="005A49F7">
            <w:pPr>
              <w:pStyle w:val="TableSub-Header"/>
            </w:pPr>
            <w:r>
              <w:t>ID</w:t>
            </w:r>
          </w:p>
        </w:tc>
        <w:tc>
          <w:tcPr>
            <w:tcW w:w="5228" w:type="dxa"/>
          </w:tcPr>
          <w:p w14:paraId="26B08867" w14:textId="77777777" w:rsidR="00A14DB1" w:rsidRDefault="00A14DB1" w:rsidP="005A49F7">
            <w:pPr>
              <w:pStyle w:val="TableText"/>
            </w:pPr>
            <w:r>
              <w:t>“JSON_DATA”</w:t>
            </w:r>
          </w:p>
        </w:tc>
      </w:tr>
    </w:tbl>
    <w:p w14:paraId="50A10BE7" w14:textId="77777777" w:rsidR="00A14DB1" w:rsidRDefault="00A14DB1" w:rsidP="00A14DB1">
      <w:pPr>
        <w:pStyle w:val="HeadingParagraph"/>
      </w:pPr>
      <w:r>
        <w:t>Response</w:t>
      </w:r>
    </w:p>
    <w:tbl>
      <w:tblPr>
        <w:tblStyle w:val="TableGrid"/>
        <w:tblW w:w="9067" w:type="dxa"/>
        <w:tblLook w:val="04A0" w:firstRow="1" w:lastRow="0" w:firstColumn="1" w:lastColumn="0" w:noHBand="0" w:noVBand="1"/>
      </w:tblPr>
      <w:tblGrid>
        <w:gridCol w:w="3839"/>
        <w:gridCol w:w="5228"/>
      </w:tblGrid>
      <w:tr w:rsidR="00A14DB1" w14:paraId="400734DF" w14:textId="77777777" w:rsidTr="005A49F7">
        <w:tc>
          <w:tcPr>
            <w:tcW w:w="3839" w:type="dxa"/>
            <w:shd w:val="clear" w:color="auto" w:fill="CCFFFF"/>
          </w:tcPr>
          <w:p w14:paraId="4D528092" w14:textId="77777777" w:rsidR="00A14DB1" w:rsidRDefault="00A14DB1" w:rsidP="005A49F7">
            <w:pPr>
              <w:pStyle w:val="TableSub-Header"/>
            </w:pPr>
            <w:r>
              <w:t>Type</w:t>
            </w:r>
          </w:p>
        </w:tc>
        <w:tc>
          <w:tcPr>
            <w:tcW w:w="5228" w:type="dxa"/>
          </w:tcPr>
          <w:p w14:paraId="711B5134" w14:textId="77777777" w:rsidR="00A14DB1" w:rsidRDefault="00A14DB1" w:rsidP="005A49F7">
            <w:pPr>
              <w:pStyle w:val="TableText"/>
            </w:pPr>
            <w:r>
              <w:t>“QUERY”</w:t>
            </w:r>
          </w:p>
        </w:tc>
      </w:tr>
      <w:tr w:rsidR="00A14DB1" w14:paraId="081A9B81" w14:textId="77777777" w:rsidTr="005A49F7">
        <w:tc>
          <w:tcPr>
            <w:tcW w:w="3839" w:type="dxa"/>
            <w:shd w:val="clear" w:color="auto" w:fill="CCFFFF"/>
          </w:tcPr>
          <w:p w14:paraId="6F8427F3" w14:textId="77777777" w:rsidR="00A14DB1" w:rsidRDefault="00A14DB1" w:rsidP="005A49F7">
            <w:pPr>
              <w:pStyle w:val="TableSub-Header"/>
            </w:pPr>
            <w:r>
              <w:t>ID</w:t>
            </w:r>
          </w:p>
        </w:tc>
        <w:tc>
          <w:tcPr>
            <w:tcW w:w="5228" w:type="dxa"/>
          </w:tcPr>
          <w:p w14:paraId="3BFD866B" w14:textId="77777777" w:rsidR="00A14DB1" w:rsidRDefault="00A14DB1" w:rsidP="005A49F7">
            <w:pPr>
              <w:pStyle w:val="TableText"/>
            </w:pPr>
            <w:r>
              <w:t>“JSON_DATA”</w:t>
            </w:r>
          </w:p>
        </w:tc>
      </w:tr>
      <w:tr w:rsidR="00A14DB1" w:rsidRPr="00B52741" w14:paraId="68AF5C6D" w14:textId="77777777" w:rsidTr="005A49F7">
        <w:tc>
          <w:tcPr>
            <w:tcW w:w="3839" w:type="dxa"/>
            <w:shd w:val="clear" w:color="auto" w:fill="00B0F0"/>
          </w:tcPr>
          <w:p w14:paraId="7FCC552A" w14:textId="77777777" w:rsidR="00A14DB1" w:rsidRPr="00BB18DD" w:rsidRDefault="00A14DB1" w:rsidP="005A49F7">
            <w:pPr>
              <w:pStyle w:val="TableHeader"/>
            </w:pPr>
            <w:r>
              <w:t>Payload Parameters</w:t>
            </w:r>
          </w:p>
        </w:tc>
        <w:tc>
          <w:tcPr>
            <w:tcW w:w="5228" w:type="dxa"/>
            <w:shd w:val="clear" w:color="auto" w:fill="00B0F0"/>
          </w:tcPr>
          <w:p w14:paraId="5CEC1A07" w14:textId="77777777" w:rsidR="00A14DB1" w:rsidRPr="00BB18DD" w:rsidRDefault="00A14DB1" w:rsidP="005A49F7">
            <w:pPr>
              <w:pStyle w:val="TableHeader"/>
            </w:pPr>
            <w:r w:rsidRPr="00B52741">
              <w:t>Description</w:t>
            </w:r>
          </w:p>
        </w:tc>
      </w:tr>
      <w:tr w:rsidR="00A14DB1" w:rsidRPr="00B52741" w14:paraId="560CDDB2" w14:textId="77777777" w:rsidTr="005A49F7">
        <w:tc>
          <w:tcPr>
            <w:tcW w:w="3839" w:type="dxa"/>
          </w:tcPr>
          <w:p w14:paraId="2A79B24B" w14:textId="77777777" w:rsidR="00A14DB1" w:rsidRDefault="00A14DB1" w:rsidP="005A49F7">
            <w:pPr>
              <w:pStyle w:val="TableText"/>
            </w:pPr>
            <w:r>
              <w:t>RawPoints</w:t>
            </w:r>
          </w:p>
        </w:tc>
        <w:tc>
          <w:tcPr>
            <w:tcW w:w="5228" w:type="dxa"/>
          </w:tcPr>
          <w:p w14:paraId="19B9A1EB" w14:textId="77777777" w:rsidR="00A14DB1" w:rsidRDefault="00A14DB1" w:rsidP="005A49F7">
            <w:pPr>
              <w:pStyle w:val="TableText"/>
            </w:pPr>
            <w:r>
              <w:t>A 2-D matrix of all the voxels in the arena. Each voxel in the matrix is described by its Cartesian (X, Y, Z) location in meters, and the power level reflected to the sensor from each voxel in the arena.</w:t>
            </w:r>
          </w:p>
          <w:p w14:paraId="01857078" w14:textId="77777777" w:rsidR="00A14DB1" w:rsidRDefault="00A14DB1" w:rsidP="005A49F7">
            <w:pPr>
              <w:pStyle w:val="TableText"/>
            </w:pPr>
            <w:r>
              <w:t>The matrix size is N * 4, all values are floating point:</w:t>
            </w:r>
          </w:p>
          <w:p w14:paraId="773852A1" w14:textId="77777777" w:rsidR="00A14DB1" w:rsidRDefault="00A14DB1" w:rsidP="005A49F7">
            <w:pPr>
              <w:pStyle w:val="TableBullet"/>
            </w:pPr>
            <w:r>
              <w:t>N rows: 1 row for each voxel in the arena</w:t>
            </w:r>
          </w:p>
          <w:p w14:paraId="46C6DCAE" w14:textId="77777777" w:rsidR="00A14DB1" w:rsidRDefault="00A14DB1" w:rsidP="005A49F7">
            <w:pPr>
              <w:pStyle w:val="TableBullet"/>
            </w:pPr>
            <w:r>
              <w:t xml:space="preserve">4 columns: X, Y, Z position of the voxel, </w:t>
            </w:r>
            <w:r>
              <w:br/>
              <w:t>I intensity (normalized)</w:t>
            </w:r>
          </w:p>
        </w:tc>
      </w:tr>
      <w:tr w:rsidR="00A14DB1" w:rsidRPr="00B52741" w14:paraId="72365417" w14:textId="77777777" w:rsidTr="005A49F7">
        <w:tc>
          <w:tcPr>
            <w:tcW w:w="3839" w:type="dxa"/>
          </w:tcPr>
          <w:p w14:paraId="46A1D160" w14:textId="77777777" w:rsidR="00A14DB1" w:rsidRDefault="00A14DB1" w:rsidP="005A49F7">
            <w:pPr>
              <w:pStyle w:val="TableText"/>
            </w:pPr>
            <w:r>
              <w:t>rawImage_XY</w:t>
            </w:r>
          </w:p>
        </w:tc>
        <w:tc>
          <w:tcPr>
            <w:tcW w:w="5228" w:type="dxa"/>
          </w:tcPr>
          <w:p w14:paraId="48EA364D" w14:textId="77777777" w:rsidR="00A14DB1" w:rsidRDefault="00A14DB1" w:rsidP="005A49F7">
            <w:pPr>
              <w:pStyle w:val="TableText"/>
            </w:pPr>
            <w:r>
              <w:t xml:space="preserve">A 2-D image </w:t>
            </w:r>
            <w:r w:rsidRPr="006D5EC8">
              <w:t>matrix</w:t>
            </w:r>
            <w:r>
              <w:t>, containing the power level reflected to the sensor from each voxel, a</w:t>
            </w:r>
            <w:r w:rsidRPr="006D5EC8">
              <w:t>veraged over the Z axis.</w:t>
            </w:r>
          </w:p>
          <w:p w14:paraId="5C320D6D" w14:textId="77777777" w:rsidR="00A14DB1" w:rsidRDefault="00A14DB1" w:rsidP="005A49F7">
            <w:pPr>
              <w:pStyle w:val="TableText"/>
            </w:pPr>
            <w:r>
              <w:t>The matrix size is N * M, all values are floating point:</w:t>
            </w:r>
          </w:p>
          <w:p w14:paraId="0739E631" w14:textId="77777777" w:rsidR="00A14DB1" w:rsidRDefault="00A14DB1" w:rsidP="005A49F7">
            <w:pPr>
              <w:pStyle w:val="TableBullet"/>
            </w:pPr>
            <w:r>
              <w:t>N: number of voxels in the X-axis</w:t>
            </w:r>
          </w:p>
          <w:p w14:paraId="5340A63D" w14:textId="77777777" w:rsidR="00A14DB1" w:rsidRDefault="00A14DB1" w:rsidP="005A49F7">
            <w:pPr>
              <w:pStyle w:val="TableBullet"/>
            </w:pPr>
            <w:r>
              <w:t>M: number of voxels in the Y-axis</w:t>
            </w:r>
          </w:p>
        </w:tc>
      </w:tr>
    </w:tbl>
    <w:p w14:paraId="2944DFB5" w14:textId="77777777" w:rsidR="00A14DB1" w:rsidRDefault="00A14DB1" w:rsidP="00A14DB1"/>
    <w:p w14:paraId="5246E537" w14:textId="77777777" w:rsidR="00A14DB1" w:rsidRDefault="00A14DB1" w:rsidP="00A14DB1">
      <w:pPr>
        <w:keepLines w:val="0"/>
        <w:spacing w:before="0" w:after="160" w:line="22" w:lineRule="auto"/>
        <w:rPr>
          <w:rFonts w:eastAsiaTheme="minorHAnsi" w:cstheme="minorBidi"/>
          <w:b/>
          <w:bCs/>
          <w:szCs w:val="22"/>
          <w:lang w:bidi="he-IL"/>
        </w:rPr>
      </w:pPr>
      <w:r>
        <w:br w:type="page"/>
      </w:r>
    </w:p>
    <w:p w14:paraId="04D44D3F" w14:textId="77777777" w:rsidR="00A14DB1" w:rsidRDefault="00A14DB1" w:rsidP="00A14DB1">
      <w:pPr>
        <w:pStyle w:val="HeadingParagraph"/>
        <w:keepNext/>
      </w:pPr>
      <w:r>
        <w:lastRenderedPageBreak/>
        <w:t>Request Example</w:t>
      </w:r>
    </w:p>
    <w:tbl>
      <w:tblPr>
        <w:tblStyle w:val="TableGrid"/>
        <w:tblW w:w="0" w:type="auto"/>
        <w:shd w:val="clear" w:color="auto" w:fill="CCFFFF"/>
        <w:tblLook w:val="04A0" w:firstRow="1" w:lastRow="0" w:firstColumn="1" w:lastColumn="0" w:noHBand="0" w:noVBand="1"/>
      </w:tblPr>
      <w:tblGrid>
        <w:gridCol w:w="9010"/>
      </w:tblGrid>
      <w:tr w:rsidR="00A14DB1" w14:paraId="2A9B0DDE" w14:textId="77777777" w:rsidTr="005A49F7">
        <w:tc>
          <w:tcPr>
            <w:tcW w:w="9010" w:type="dxa"/>
            <w:shd w:val="clear" w:color="auto" w:fill="F8F8F8"/>
          </w:tcPr>
          <w:p w14:paraId="5FA40A54" w14:textId="77777777" w:rsidR="00A14DB1" w:rsidRPr="0014071D" w:rsidRDefault="00A14DB1" w:rsidP="005A49F7">
            <w:pPr>
              <w:keepNext/>
              <w:keepLines w:val="0"/>
              <w:spacing w:before="0" w:line="276" w:lineRule="auto"/>
              <w:rPr>
                <w:sz w:val="18"/>
                <w:szCs w:val="16"/>
              </w:rPr>
            </w:pPr>
            <w:r>
              <w:rPr>
                <w:rFonts w:ascii="Courier New" w:eastAsia="Courier New" w:hAnsi="Courier New" w:cs="Courier New"/>
                <w:color w:val="212121"/>
                <w:sz w:val="18"/>
                <w:szCs w:val="18"/>
              </w:rPr>
              <w:t>{</w:t>
            </w:r>
          </w:p>
          <w:p w14:paraId="332D2B4F" w14:textId="77777777" w:rsidR="00A14DB1" w:rsidRPr="00CF5F51" w:rsidRDefault="00A14DB1" w:rsidP="005A49F7">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66E333AA" w14:textId="77777777" w:rsidR="00A14DB1" w:rsidRDefault="00A14DB1" w:rsidP="005A49F7">
            <w:pPr>
              <w:keepNext/>
              <w:keepLines w:val="0"/>
              <w:spacing w:after="120" w:line="276" w:lineRule="auto"/>
              <w:contextualSpacing/>
              <w:rPr>
                <w:rFonts w:ascii="Courier New" w:eastAsia="Courier New" w:hAnsi="Courier New" w:cs="Courier New"/>
                <w:color w:val="222222"/>
                <w:sz w:val="18"/>
                <w:szCs w:val="18"/>
              </w:rPr>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3541E2EA" w14:textId="77777777" w:rsidR="00A14DB1" w:rsidRDefault="00A14DB1" w:rsidP="005A49F7">
            <w:pPr>
              <w:keepNext/>
              <w:keepLines w:val="0"/>
              <w:spacing w:before="0" w:line="276" w:lineRule="auto"/>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w:t>
            </w:r>
          </w:p>
          <w:p w14:paraId="3BAB02E6" w14:textId="77777777" w:rsidR="00A14DB1" w:rsidRPr="00BB18DD" w:rsidRDefault="00A14DB1" w:rsidP="005A49F7">
            <w:pPr>
              <w:keepNext/>
              <w:keepLines w:val="0"/>
              <w:spacing w:after="120" w:line="276" w:lineRule="auto"/>
              <w:contextualSpacing/>
            </w:pPr>
            <w:r>
              <w:rPr>
                <w:rFonts w:ascii="Courier New" w:eastAsia="Courier New" w:hAnsi="Courier New" w:cs="Courier New"/>
                <w:sz w:val="18"/>
                <w:szCs w:val="18"/>
              </w:rPr>
              <w:t>}</w:t>
            </w:r>
          </w:p>
        </w:tc>
      </w:tr>
    </w:tbl>
    <w:p w14:paraId="196FCF19" w14:textId="77777777" w:rsidR="00A14DB1" w:rsidRDefault="00A14DB1" w:rsidP="00A14DB1">
      <w:pPr>
        <w:pStyle w:val="HeadingParagraph"/>
        <w:keepNext/>
      </w:pPr>
      <w:r>
        <w:t>Response Example</w:t>
      </w:r>
    </w:p>
    <w:tbl>
      <w:tblPr>
        <w:tblStyle w:val="TableGrid"/>
        <w:tblW w:w="0" w:type="auto"/>
        <w:shd w:val="clear" w:color="auto" w:fill="CCFFFF"/>
        <w:tblLook w:val="04A0" w:firstRow="1" w:lastRow="0" w:firstColumn="1" w:lastColumn="0" w:noHBand="0" w:noVBand="1"/>
      </w:tblPr>
      <w:tblGrid>
        <w:gridCol w:w="9010"/>
      </w:tblGrid>
      <w:tr w:rsidR="00A14DB1" w14:paraId="23EC2AFC" w14:textId="77777777" w:rsidTr="005A49F7">
        <w:tc>
          <w:tcPr>
            <w:tcW w:w="9010" w:type="dxa"/>
            <w:shd w:val="clear" w:color="auto" w:fill="F8F8F8"/>
          </w:tcPr>
          <w:p w14:paraId="7168B690" w14:textId="77777777" w:rsidR="00A14DB1" w:rsidRPr="0014071D" w:rsidRDefault="00A14DB1" w:rsidP="005A49F7">
            <w:pPr>
              <w:keepLines w:val="0"/>
              <w:spacing w:before="0" w:line="276" w:lineRule="auto"/>
              <w:rPr>
                <w:sz w:val="18"/>
                <w:szCs w:val="16"/>
              </w:rPr>
            </w:pPr>
            <w:r>
              <w:rPr>
                <w:rFonts w:ascii="Courier New" w:eastAsia="Courier New" w:hAnsi="Courier New" w:cs="Courier New"/>
                <w:color w:val="212121"/>
                <w:sz w:val="18"/>
                <w:szCs w:val="18"/>
              </w:rPr>
              <w:t>{</w:t>
            </w:r>
          </w:p>
          <w:p w14:paraId="5930B343" w14:textId="77777777" w:rsidR="00A14DB1" w:rsidRPr="00CF5F51" w:rsidRDefault="00A14DB1" w:rsidP="005A49F7">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3C5A0268" w14:textId="77777777" w:rsidR="00A14DB1" w:rsidRDefault="00A14DB1" w:rsidP="005A49F7">
            <w:pPr>
              <w:keepNext/>
              <w:keepLines w:val="0"/>
              <w:spacing w:before="0" w:line="276" w:lineRule="auto"/>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641B2D4A" w14:textId="77777777" w:rsidR="00A14DB1" w:rsidRPr="00CF5C74" w:rsidRDefault="00A14DB1" w:rsidP="005A49F7">
            <w:pPr>
              <w:keepNext/>
              <w:keepLines w:val="0"/>
              <w:spacing w:before="0" w:line="276" w:lineRule="auto"/>
              <w:rPr>
                <w:rFonts w:ascii="Courier New" w:eastAsia="Courier New" w:hAnsi="Courier New" w:cs="Courier New"/>
                <w:color w:val="212121"/>
                <w:sz w:val="18"/>
                <w:szCs w:val="18"/>
                <w:lang w:val="fr-FR"/>
              </w:rPr>
            </w:pPr>
            <w:r w:rsidRPr="00CF5C74">
              <w:rPr>
                <w:rFonts w:ascii="Courier New" w:eastAsia="Courier New" w:hAnsi="Courier New" w:cs="Courier New"/>
                <w:color w:val="881391"/>
                <w:sz w:val="18"/>
                <w:szCs w:val="18"/>
                <w:lang w:val="fr-FR"/>
              </w:rPr>
              <w:t>Payload</w:t>
            </w:r>
            <w:r w:rsidRPr="00CF5C74">
              <w:rPr>
                <w:rFonts w:ascii="Courier New" w:eastAsia="Courier New" w:hAnsi="Courier New" w:cs="Courier New"/>
                <w:color w:val="212121"/>
                <w:sz w:val="18"/>
                <w:szCs w:val="18"/>
                <w:lang w:val="fr-FR"/>
              </w:rPr>
              <w:t xml:space="preserve">: </w:t>
            </w:r>
          </w:p>
          <w:p w14:paraId="01A5641A" w14:textId="77777777" w:rsidR="00A14DB1" w:rsidRDefault="00A14DB1" w:rsidP="005A49F7">
            <w:pPr>
              <w:keepNext/>
              <w:keepLines w:val="0"/>
              <w:spacing w:before="0" w:line="276" w:lineRule="auto"/>
              <w:rPr>
                <w:rFonts w:ascii="Courier New" w:eastAsia="Courier New" w:hAnsi="Courier New" w:cs="Courier New"/>
                <w:color w:val="212121"/>
                <w:sz w:val="18"/>
                <w:szCs w:val="18"/>
                <w:lang w:val="fr-FR"/>
              </w:rPr>
            </w:pPr>
            <w:r>
              <w:rPr>
                <w:rFonts w:ascii="Courier New" w:eastAsia="Courier New" w:hAnsi="Courier New" w:cs="Courier New"/>
                <w:color w:val="212121"/>
                <w:sz w:val="18"/>
                <w:szCs w:val="18"/>
                <w:lang w:val="fr-FR"/>
              </w:rPr>
              <w:t xml:space="preserve">    </w:t>
            </w:r>
            <w:r w:rsidRPr="00CF5C74">
              <w:rPr>
                <w:rFonts w:ascii="Courier New" w:eastAsia="Courier New" w:hAnsi="Courier New" w:cs="Courier New"/>
                <w:color w:val="212121"/>
                <w:sz w:val="18"/>
                <w:szCs w:val="18"/>
                <w:lang w:val="fr-FR"/>
              </w:rPr>
              <w:t>{</w:t>
            </w:r>
          </w:p>
          <w:p w14:paraId="40FDE25B" w14:textId="77777777" w:rsidR="00A14DB1" w:rsidRDefault="00A14DB1" w:rsidP="005A49F7">
            <w:pPr>
              <w:keepLines w:val="0"/>
              <w:spacing w:before="0" w:line="276" w:lineRule="auto"/>
              <w:ind w:left="720"/>
              <w:rPr>
                <w:rFonts w:ascii="Courier New" w:eastAsia="Courier New" w:hAnsi="Courier New" w:cs="Courier New"/>
                <w:color w:val="212121"/>
                <w:sz w:val="18"/>
                <w:szCs w:val="18"/>
              </w:rPr>
            </w:pPr>
            <w:r w:rsidRPr="00720E16">
              <w:rPr>
                <w:rFonts w:ascii="Courier New" w:eastAsia="Courier New" w:hAnsi="Courier New" w:cs="Courier New"/>
                <w:color w:val="881391"/>
                <w:sz w:val="18"/>
                <w:szCs w:val="18"/>
              </w:rPr>
              <w:t>RawPoints</w:t>
            </w:r>
            <w:r>
              <w:rPr>
                <w:rFonts w:ascii="Courier New" w:eastAsia="Courier New" w:hAnsi="Courier New" w:cs="Courier New"/>
                <w:color w:val="212121"/>
                <w:sz w:val="18"/>
                <w:szCs w:val="18"/>
              </w:rPr>
              <w:t>: [[-0.028434, 0.201295, 1.889492, 1.590284],</w:t>
            </w:r>
          </w:p>
          <w:p w14:paraId="66E19DA4" w14:textId="77777777" w:rsidR="00A14DB1" w:rsidRDefault="00A14DB1" w:rsidP="005A49F7">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881391"/>
                <w:sz w:val="18"/>
                <w:szCs w:val="18"/>
              </w:rPr>
              <w:t xml:space="preserve">           </w:t>
            </w:r>
            <w:r>
              <w:rPr>
                <w:rFonts w:ascii="Courier New" w:eastAsia="Courier New" w:hAnsi="Courier New" w:cs="Courier New"/>
                <w:color w:val="212121"/>
                <w:sz w:val="18"/>
                <w:szCs w:val="18"/>
              </w:rPr>
              <w:t xml:space="preserve"> [-0.019364, 0.280362, 1.859561, 2.179032],</w:t>
            </w:r>
          </w:p>
          <w:p w14:paraId="7869870C" w14:textId="77777777" w:rsidR="00A14DB1" w:rsidRDefault="00A14DB1" w:rsidP="005A49F7">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w:t>
            </w:r>
          </w:p>
          <w:p w14:paraId="036EDBD6" w14:textId="77777777" w:rsidR="00A14DB1" w:rsidRDefault="00A14DB1" w:rsidP="005A49F7">
            <w:pPr>
              <w:keepLines w:val="0"/>
              <w:spacing w:before="0" w:line="276" w:lineRule="auto"/>
              <w:ind w:left="720"/>
              <w:rPr>
                <w:rFonts w:ascii="Courier New" w:eastAsia="Courier New" w:hAnsi="Courier New" w:cs="Courier New"/>
                <w:color w:val="212121"/>
                <w:sz w:val="18"/>
                <w:szCs w:val="18"/>
              </w:rPr>
            </w:pPr>
            <w:r w:rsidRPr="00720E16">
              <w:rPr>
                <w:rFonts w:ascii="Courier New" w:eastAsia="Courier New" w:hAnsi="Courier New" w:cs="Courier New"/>
                <w:color w:val="881391"/>
                <w:sz w:val="18"/>
                <w:szCs w:val="18"/>
              </w:rPr>
              <w:t>rawImage_XY</w:t>
            </w:r>
            <w:r>
              <w:rPr>
                <w:rFonts w:ascii="Courier New" w:eastAsia="Courier New" w:hAnsi="Courier New" w:cs="Courier New"/>
                <w:color w:val="212121"/>
                <w:sz w:val="18"/>
                <w:szCs w:val="18"/>
              </w:rPr>
              <w:t>: [[0, 0, 0, 0, 0, 0, 0, 0, 0, 0, 0, 0, 0, 0, 0, 0,...],</w:t>
            </w:r>
          </w:p>
          <w:p w14:paraId="4EF4599D" w14:textId="77777777" w:rsidR="00A14DB1" w:rsidRDefault="00A14DB1" w:rsidP="005A49F7">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[0, 0, 0, 0, 0, 0, 0, 0, 0, 0, 0, 0, 0, 0, 0, 0,...],</w:t>
            </w:r>
          </w:p>
          <w:p w14:paraId="0F1EB0B5" w14:textId="77777777" w:rsidR="00A14DB1" w:rsidRDefault="00A14DB1" w:rsidP="005A49F7">
            <w:pPr>
              <w:keepLines w:val="0"/>
              <w:spacing w:before="0" w:line="276" w:lineRule="auto"/>
              <w:ind w:left="720"/>
            </w:pPr>
            <w:r>
              <w:rPr>
                <w:rFonts w:ascii="Courier New" w:eastAsia="Courier New" w:hAnsi="Courier New" w:cs="Courier New"/>
                <w:color w:val="212121"/>
                <w:sz w:val="18"/>
                <w:szCs w:val="18"/>
              </w:rPr>
              <w:t xml:space="preserve">              ...]</w:t>
            </w:r>
          </w:p>
          <w:p w14:paraId="276DCCF9" w14:textId="77777777" w:rsidR="00A14DB1" w:rsidRPr="00CF5C74" w:rsidRDefault="00A14DB1" w:rsidP="005A49F7">
            <w:pPr>
              <w:keepNext/>
              <w:keepLines w:val="0"/>
              <w:spacing w:before="0" w:line="276" w:lineRule="auto"/>
              <w:rPr>
                <w:lang w:val="fr-FR"/>
              </w:rPr>
            </w:pPr>
            <w:r>
              <w:rPr>
                <w:rFonts w:ascii="Courier New" w:eastAsia="Courier New" w:hAnsi="Courier New" w:cs="Courier New"/>
                <w:sz w:val="18"/>
                <w:szCs w:val="18"/>
              </w:rPr>
              <w:t xml:space="preserve">    }</w:t>
            </w:r>
          </w:p>
          <w:p w14:paraId="3A5D2F4B" w14:textId="77777777" w:rsidR="00A14DB1" w:rsidRPr="00BB18DD" w:rsidRDefault="00A14DB1" w:rsidP="005A49F7">
            <w:pPr>
              <w:keepNext/>
              <w:keepLines w:val="0"/>
              <w:spacing w:before="0" w:line="276" w:lineRule="auto"/>
            </w:pPr>
            <w:r>
              <w:rPr>
                <w:rFonts w:ascii="Courier New" w:eastAsia="Courier New" w:hAnsi="Courier New" w:cs="Courier New"/>
                <w:sz w:val="18"/>
                <w:szCs w:val="18"/>
              </w:rPr>
              <w:t>}</w:t>
            </w:r>
          </w:p>
        </w:tc>
      </w:tr>
    </w:tbl>
    <w:p w14:paraId="3639DE1D" w14:textId="77777777" w:rsidR="00A14DB1" w:rsidRDefault="00A14DB1" w:rsidP="00A14DB1">
      <w:pPr>
        <w:pStyle w:val="Basic"/>
      </w:pPr>
    </w:p>
    <w:p w14:paraId="650ACCD5" w14:textId="77777777" w:rsidR="006D5EC8" w:rsidRDefault="006D5EC8">
      <w:pPr>
        <w:keepLines w:val="0"/>
        <w:spacing w:before="0" w:after="160" w:line="22" w:lineRule="auto"/>
        <w:rPr>
          <w:rFonts w:eastAsiaTheme="majorEastAsia" w:cstheme="majorBidi"/>
          <w:iCs/>
          <w:color w:val="0070C0"/>
          <w:sz w:val="28"/>
          <w:szCs w:val="24"/>
          <w:lang w:bidi="he-IL"/>
        </w:rPr>
      </w:pPr>
      <w:r>
        <w:br w:type="page"/>
      </w:r>
    </w:p>
    <w:p w14:paraId="6A610076" w14:textId="77777777" w:rsidR="00DD4DB4" w:rsidRPr="00DD4DB4" w:rsidRDefault="00CF3083" w:rsidP="00CF3083">
      <w:pPr>
        <w:pStyle w:val="Heading4"/>
      </w:pPr>
      <w:r>
        <w:lastRenderedPageBreak/>
        <w:t>Point C</w:t>
      </w:r>
      <w:r w:rsidR="00DD4DB4" w:rsidRPr="00DD4DB4">
        <w:t xml:space="preserve">loud 2D, 3D </w:t>
      </w:r>
      <w:r>
        <w:t>T</w:t>
      </w:r>
      <w:r w:rsidR="00DD4DB4" w:rsidRPr="00DD4DB4">
        <w:t>racker</w:t>
      </w:r>
    </w:p>
    <w:p w14:paraId="265B9D17" w14:textId="77777777" w:rsidR="00EC5310" w:rsidRDefault="00EC5310" w:rsidP="00EC5310">
      <w:r>
        <w:t xml:space="preserve">The </w:t>
      </w:r>
      <w:r w:rsidRPr="00CF3083">
        <w:rPr>
          <w:rStyle w:val="Emphasis"/>
        </w:rPr>
        <w:t xml:space="preserve">Point Cloud 2D, 3D Tracker </w:t>
      </w:r>
      <w:r>
        <w:t>query is used to track target positions and movements in the arena.</w:t>
      </w:r>
    </w:p>
    <w:p w14:paraId="23A63640" w14:textId="77777777" w:rsidR="00EC5310" w:rsidRDefault="00EC5310" w:rsidP="00EC5310">
      <w:pPr>
        <w:pStyle w:val="Basic"/>
        <w:keepNext/>
      </w:pPr>
      <w:r>
        <w:t xml:space="preserve">The parameters that should be specified in the </w:t>
      </w:r>
      <w:hyperlink w:anchor="_START" w:history="1">
        <w:r w:rsidRPr="007B470C">
          <w:rPr>
            <w:rStyle w:val="Hyperlink"/>
          </w:rPr>
          <w:t>START</w:t>
        </w:r>
      </w:hyperlink>
      <w:r>
        <w:t xml:space="preserve"> or </w:t>
      </w:r>
      <w:hyperlink w:anchor="_SET_OUTPUT" w:history="1">
        <w:r w:rsidRPr="007B470C">
          <w:rPr>
            <w:rStyle w:val="Hyperlink"/>
          </w:rPr>
          <w:t>SET_OUTPUTS</w:t>
        </w:r>
      </w:hyperlink>
      <w:r>
        <w:t xml:space="preserve"> command are listed below.</w:t>
      </w:r>
    </w:p>
    <w:p w14:paraId="3A7C0640" w14:textId="77777777" w:rsidR="00EC5310" w:rsidRDefault="00EC5310" w:rsidP="00EC5310">
      <w:pPr>
        <w:pStyle w:val="HeadingParagraph"/>
        <w:keepNext/>
      </w:pPr>
      <w:r>
        <w:t>SET_OUPUTS Payload</w:t>
      </w:r>
    </w:p>
    <w:p w14:paraId="4308864A" w14:textId="77777777" w:rsidR="00EC5310" w:rsidRDefault="00EC5310" w:rsidP="00EC5310">
      <w:pPr>
        <w:pStyle w:val="Bullet1"/>
      </w:pPr>
      <w:r w:rsidRPr="00CF3083">
        <w:t>RawPoints</w:t>
      </w:r>
      <w:r>
        <w:t xml:space="preserve">.  </w:t>
      </w:r>
      <w:r w:rsidRPr="00A14DB1">
        <w:t>A 2-D matrix of all the voxels in the arena. Each voxel in the matrix is described by its Cartesian (X, Y, Z) location in meters, and the power level reflected to the sensor from each voxel in the arena.</w:t>
      </w:r>
    </w:p>
    <w:p w14:paraId="391491D6" w14:textId="77777777" w:rsidR="00EC5310" w:rsidRDefault="00EC5310" w:rsidP="007F38E5">
      <w:pPr>
        <w:pStyle w:val="Bullet1"/>
      </w:pPr>
      <w:r w:rsidRPr="00A14DB1">
        <w:t>TrailPoints</w:t>
      </w:r>
      <w:r>
        <w:t xml:space="preserve">.   </w:t>
      </w:r>
      <w:r w:rsidRPr="005A49F7">
        <w:t>A 2-D matrix of the 10 most recent locations of the center of mass of each target cluster.  Each location in the matrix is described by its Cartesian (X, Y, Z) location in meters.  The last location value is the current location of the target.</w:t>
      </w:r>
    </w:p>
    <w:p w14:paraId="652B871F" w14:textId="77777777" w:rsidR="00EC5310" w:rsidRDefault="00EC5310" w:rsidP="007F38E5">
      <w:pPr>
        <w:pStyle w:val="Bullet1"/>
      </w:pPr>
      <w:r>
        <w:t xml:space="preserve">ValidPoints.  </w:t>
      </w:r>
      <w:r w:rsidRPr="005A49F7">
        <w:t>A 2-D matrix of all the relevant points in the arena after target clustering.  Each voxel in the matrix is described by its Cartesian (X, Y, Z) location in meters, and the ID number of the target it is clustered with.</w:t>
      </w:r>
    </w:p>
    <w:p w14:paraId="51EB9BEF" w14:textId="77777777" w:rsidR="00EC5310" w:rsidRDefault="00EC5310" w:rsidP="00EC5310">
      <w:pPr>
        <w:pStyle w:val="Basic"/>
        <w:keepNext/>
      </w:pPr>
      <w:r>
        <w:t xml:space="preserve">The request and response parameters appear in the tables below. </w:t>
      </w:r>
    </w:p>
    <w:p w14:paraId="56C9FA56" w14:textId="77777777" w:rsidR="00EC5310" w:rsidRDefault="00EC5310" w:rsidP="00EC5310">
      <w:pPr>
        <w:pStyle w:val="HeadingParagraph"/>
        <w:keepNext/>
      </w:pPr>
      <w:r>
        <w:t>Request</w:t>
      </w:r>
    </w:p>
    <w:tbl>
      <w:tblPr>
        <w:tblStyle w:val="TableGrid"/>
        <w:tblW w:w="9067" w:type="dxa"/>
        <w:tblLook w:val="04A0" w:firstRow="1" w:lastRow="0" w:firstColumn="1" w:lastColumn="0" w:noHBand="0" w:noVBand="1"/>
      </w:tblPr>
      <w:tblGrid>
        <w:gridCol w:w="2405"/>
        <w:gridCol w:w="6662"/>
      </w:tblGrid>
      <w:tr w:rsidR="00EC5310" w14:paraId="2FF8BDBF" w14:textId="77777777" w:rsidTr="00C44A7C">
        <w:tc>
          <w:tcPr>
            <w:tcW w:w="2405" w:type="dxa"/>
            <w:shd w:val="clear" w:color="auto" w:fill="CCFFFF"/>
          </w:tcPr>
          <w:p w14:paraId="1D959F45" w14:textId="77777777" w:rsidR="00EC5310" w:rsidRDefault="00EC5310" w:rsidP="00032BC0">
            <w:pPr>
              <w:pStyle w:val="TableSub-Header"/>
              <w:keepNext/>
            </w:pPr>
            <w:r>
              <w:t>Type</w:t>
            </w:r>
          </w:p>
        </w:tc>
        <w:tc>
          <w:tcPr>
            <w:tcW w:w="6662" w:type="dxa"/>
          </w:tcPr>
          <w:p w14:paraId="100BCE5F" w14:textId="77777777" w:rsidR="00EC5310" w:rsidRDefault="00EC5310" w:rsidP="00032BC0">
            <w:pPr>
              <w:pStyle w:val="TableText"/>
              <w:keepNext/>
            </w:pPr>
            <w:r>
              <w:t>“QUERY”</w:t>
            </w:r>
          </w:p>
        </w:tc>
      </w:tr>
      <w:tr w:rsidR="00EC5310" w14:paraId="41734B50" w14:textId="77777777" w:rsidTr="00C44A7C">
        <w:tc>
          <w:tcPr>
            <w:tcW w:w="2405" w:type="dxa"/>
            <w:shd w:val="clear" w:color="auto" w:fill="CCFFFF"/>
          </w:tcPr>
          <w:p w14:paraId="74941ACE" w14:textId="77777777" w:rsidR="00EC5310" w:rsidRDefault="00EC5310" w:rsidP="00032BC0">
            <w:pPr>
              <w:pStyle w:val="TableSub-Header"/>
            </w:pPr>
            <w:r>
              <w:t>ID</w:t>
            </w:r>
          </w:p>
        </w:tc>
        <w:tc>
          <w:tcPr>
            <w:tcW w:w="6662" w:type="dxa"/>
          </w:tcPr>
          <w:p w14:paraId="70D5498B" w14:textId="77777777" w:rsidR="00EC5310" w:rsidRDefault="00EC5310" w:rsidP="00032BC0">
            <w:pPr>
              <w:pStyle w:val="TableText"/>
            </w:pPr>
            <w:r>
              <w:t>“JSON_DATA”</w:t>
            </w:r>
          </w:p>
        </w:tc>
      </w:tr>
    </w:tbl>
    <w:p w14:paraId="7F1D129A" w14:textId="77777777" w:rsidR="00EC5310" w:rsidRDefault="00EC5310" w:rsidP="00EC5310">
      <w:pPr>
        <w:pStyle w:val="HeadingParagraph"/>
      </w:pPr>
      <w:r>
        <w:t>Response</w:t>
      </w:r>
    </w:p>
    <w:tbl>
      <w:tblPr>
        <w:tblStyle w:val="TableGrid"/>
        <w:tblW w:w="9067" w:type="dxa"/>
        <w:tblLook w:val="04A0" w:firstRow="1" w:lastRow="0" w:firstColumn="1" w:lastColumn="0" w:noHBand="0" w:noVBand="1"/>
      </w:tblPr>
      <w:tblGrid>
        <w:gridCol w:w="2405"/>
        <w:gridCol w:w="6662"/>
      </w:tblGrid>
      <w:tr w:rsidR="00EC5310" w14:paraId="5B2817EE" w14:textId="77777777" w:rsidTr="00C44A7C">
        <w:tc>
          <w:tcPr>
            <w:tcW w:w="2405" w:type="dxa"/>
            <w:shd w:val="clear" w:color="auto" w:fill="CCFFFF"/>
          </w:tcPr>
          <w:p w14:paraId="195F9648" w14:textId="77777777" w:rsidR="00EC5310" w:rsidRDefault="00EC5310" w:rsidP="00032BC0">
            <w:pPr>
              <w:pStyle w:val="TableSub-Header"/>
            </w:pPr>
            <w:r>
              <w:t>Type</w:t>
            </w:r>
          </w:p>
        </w:tc>
        <w:tc>
          <w:tcPr>
            <w:tcW w:w="6662" w:type="dxa"/>
          </w:tcPr>
          <w:p w14:paraId="03151736" w14:textId="77777777" w:rsidR="00EC5310" w:rsidRDefault="00EC5310" w:rsidP="00032BC0">
            <w:pPr>
              <w:pStyle w:val="TableText"/>
            </w:pPr>
            <w:r>
              <w:t>“QUERY”</w:t>
            </w:r>
          </w:p>
        </w:tc>
      </w:tr>
      <w:tr w:rsidR="00EC5310" w14:paraId="159BFC0C" w14:textId="77777777" w:rsidTr="00C44A7C">
        <w:tc>
          <w:tcPr>
            <w:tcW w:w="2405" w:type="dxa"/>
            <w:shd w:val="clear" w:color="auto" w:fill="CCFFFF"/>
          </w:tcPr>
          <w:p w14:paraId="2C2AF0D6" w14:textId="77777777" w:rsidR="00EC5310" w:rsidRDefault="00EC5310" w:rsidP="00032BC0">
            <w:pPr>
              <w:pStyle w:val="TableSub-Header"/>
            </w:pPr>
            <w:r>
              <w:t>ID</w:t>
            </w:r>
          </w:p>
        </w:tc>
        <w:tc>
          <w:tcPr>
            <w:tcW w:w="6662" w:type="dxa"/>
          </w:tcPr>
          <w:p w14:paraId="06661764" w14:textId="77777777" w:rsidR="00EC5310" w:rsidRDefault="00EC5310" w:rsidP="00032BC0">
            <w:pPr>
              <w:pStyle w:val="TableText"/>
            </w:pPr>
            <w:r>
              <w:t>“JSON_DATA”</w:t>
            </w:r>
          </w:p>
        </w:tc>
      </w:tr>
      <w:tr w:rsidR="00EC5310" w:rsidRPr="00B52741" w14:paraId="30BAA9AE" w14:textId="77777777" w:rsidTr="00C44A7C">
        <w:tc>
          <w:tcPr>
            <w:tcW w:w="2405" w:type="dxa"/>
            <w:shd w:val="clear" w:color="auto" w:fill="00B0F0"/>
          </w:tcPr>
          <w:p w14:paraId="1C210BFD" w14:textId="77777777" w:rsidR="00EC5310" w:rsidRPr="00BB18DD" w:rsidRDefault="00EC5310" w:rsidP="00032BC0">
            <w:pPr>
              <w:pStyle w:val="TableHeader"/>
            </w:pPr>
            <w:r>
              <w:t>Payload Parameters</w:t>
            </w:r>
          </w:p>
        </w:tc>
        <w:tc>
          <w:tcPr>
            <w:tcW w:w="6662" w:type="dxa"/>
            <w:shd w:val="clear" w:color="auto" w:fill="00B0F0"/>
          </w:tcPr>
          <w:p w14:paraId="3AD5A228" w14:textId="77777777" w:rsidR="00EC5310" w:rsidRPr="00BB18DD" w:rsidRDefault="00EC5310" w:rsidP="00032BC0">
            <w:pPr>
              <w:pStyle w:val="TableHeader"/>
            </w:pPr>
            <w:r w:rsidRPr="00B52741">
              <w:t>Description</w:t>
            </w:r>
          </w:p>
        </w:tc>
      </w:tr>
      <w:tr w:rsidR="00EC5310" w:rsidRPr="00B52741" w14:paraId="38EF919B" w14:textId="77777777" w:rsidTr="00C44A7C">
        <w:tc>
          <w:tcPr>
            <w:tcW w:w="2405" w:type="dxa"/>
          </w:tcPr>
          <w:p w14:paraId="040C4730" w14:textId="77777777" w:rsidR="00EC5310" w:rsidRDefault="00EC5310" w:rsidP="00032BC0">
            <w:pPr>
              <w:pStyle w:val="TableText"/>
            </w:pPr>
            <w:r>
              <w:t>RawPoints</w:t>
            </w:r>
          </w:p>
        </w:tc>
        <w:tc>
          <w:tcPr>
            <w:tcW w:w="6662" w:type="dxa"/>
          </w:tcPr>
          <w:p w14:paraId="6613C125" w14:textId="77777777" w:rsidR="00EC5310" w:rsidRDefault="00EC5310" w:rsidP="00032BC0">
            <w:pPr>
              <w:pStyle w:val="TableText"/>
            </w:pPr>
            <w:r>
              <w:t>A 2-D matrix of all the voxels in the arena. Each voxel in the matrix is described by its Cartesian (X, Y, Z) location in meters, and the power level reflected to the sensor from each voxel in the arena.</w:t>
            </w:r>
          </w:p>
          <w:p w14:paraId="1EE597F0" w14:textId="77777777" w:rsidR="00EC5310" w:rsidRDefault="00EC5310" w:rsidP="00032BC0">
            <w:pPr>
              <w:pStyle w:val="TableText"/>
            </w:pPr>
            <w:r>
              <w:t>The matrix size is N * 4, all values are floating point:</w:t>
            </w:r>
          </w:p>
          <w:p w14:paraId="69029073" w14:textId="77777777" w:rsidR="00EC5310" w:rsidRDefault="00EC5310" w:rsidP="00032BC0">
            <w:pPr>
              <w:pStyle w:val="TableBullet"/>
            </w:pPr>
            <w:r>
              <w:t>N rows: 1 row for each voxel in the arena</w:t>
            </w:r>
          </w:p>
          <w:p w14:paraId="226C89CF" w14:textId="77777777" w:rsidR="00EC5310" w:rsidRDefault="00EC5310" w:rsidP="007F38E5">
            <w:pPr>
              <w:pStyle w:val="TableBullet"/>
            </w:pPr>
            <w:r>
              <w:t>4 columns: X, Y, Z position of the voxel, I intensity (normalized)</w:t>
            </w:r>
          </w:p>
        </w:tc>
      </w:tr>
      <w:tr w:rsidR="00EC5310" w:rsidRPr="00B52741" w14:paraId="5BC38739" w14:textId="77777777" w:rsidTr="00C44A7C">
        <w:tc>
          <w:tcPr>
            <w:tcW w:w="2405" w:type="dxa"/>
          </w:tcPr>
          <w:p w14:paraId="59B1C51E" w14:textId="77777777" w:rsidR="00EC5310" w:rsidRDefault="00EC5310" w:rsidP="00032BC0">
            <w:pPr>
              <w:pStyle w:val="TableText"/>
            </w:pPr>
            <w:r>
              <w:t>TrailPoints</w:t>
            </w:r>
          </w:p>
        </w:tc>
        <w:tc>
          <w:tcPr>
            <w:tcW w:w="6662" w:type="dxa"/>
          </w:tcPr>
          <w:p w14:paraId="13E3F9A0" w14:textId="77777777" w:rsidR="00EC5310" w:rsidRDefault="00EC5310" w:rsidP="007F38E5">
            <w:pPr>
              <w:pStyle w:val="TableText"/>
            </w:pPr>
            <w:r>
              <w:t>A 2-D matrix of the 10 most recent locations of the center of mass of each target cluster.  Each location in the matrix is described by its Cartesian (X, Y, Z) location in meters.  The last location value is the current location of the target.</w:t>
            </w:r>
          </w:p>
          <w:p w14:paraId="2BEC2DEB" w14:textId="77777777" w:rsidR="00EC5310" w:rsidRDefault="00EC5310" w:rsidP="00032BC0">
            <w:pPr>
              <w:pStyle w:val="TableText"/>
            </w:pPr>
            <w:r>
              <w:t>The matrix size is N * 4, all values are floating point:</w:t>
            </w:r>
          </w:p>
          <w:p w14:paraId="1EAA4C17" w14:textId="77777777" w:rsidR="00EC5310" w:rsidRDefault="00EC5310" w:rsidP="007F38E5">
            <w:pPr>
              <w:pStyle w:val="TableBullet"/>
            </w:pPr>
            <w:r>
              <w:t>N rows: number of target * 10 locations per target</w:t>
            </w:r>
          </w:p>
          <w:p w14:paraId="0635DF48" w14:textId="77777777" w:rsidR="00EC5310" w:rsidRDefault="00EC5310" w:rsidP="00C44A7C">
            <w:pPr>
              <w:pStyle w:val="TableBullet"/>
            </w:pPr>
            <w:r>
              <w:t xml:space="preserve">4 columns: X, Y, Z position of the center of mass of the target cluster, </w:t>
            </w:r>
            <w:r>
              <w:br/>
              <w:t>ID number of the target</w:t>
            </w:r>
          </w:p>
        </w:tc>
      </w:tr>
      <w:tr w:rsidR="00EC5310" w:rsidRPr="00B52741" w14:paraId="390695DD" w14:textId="77777777" w:rsidTr="00C44A7C">
        <w:tc>
          <w:tcPr>
            <w:tcW w:w="2405" w:type="dxa"/>
          </w:tcPr>
          <w:p w14:paraId="77278D24" w14:textId="77777777" w:rsidR="00EC5310" w:rsidRDefault="00EC5310" w:rsidP="00032BC0">
            <w:pPr>
              <w:pStyle w:val="TableText"/>
            </w:pPr>
            <w:r>
              <w:t>ValidPoints</w:t>
            </w:r>
          </w:p>
        </w:tc>
        <w:tc>
          <w:tcPr>
            <w:tcW w:w="6662" w:type="dxa"/>
          </w:tcPr>
          <w:p w14:paraId="435E8C73" w14:textId="77777777" w:rsidR="00EC5310" w:rsidRDefault="00EC5310" w:rsidP="007F38E5">
            <w:pPr>
              <w:pStyle w:val="TableText"/>
            </w:pPr>
            <w:r>
              <w:t>A 2-D matrix of all the relevant points in the arena after target clustering.  Each voxel in the matrix is described by its Cartesian (X, Y, Z) location in meters, and the ID number of the target it is clustered with.</w:t>
            </w:r>
          </w:p>
          <w:p w14:paraId="1D3EE0AF" w14:textId="77777777" w:rsidR="00EC5310" w:rsidRDefault="00EC5310" w:rsidP="00032BC0">
            <w:pPr>
              <w:pStyle w:val="TableText"/>
            </w:pPr>
            <w:r>
              <w:t>The matrix size is N * 4, all values are floating point:</w:t>
            </w:r>
          </w:p>
          <w:p w14:paraId="103E694D" w14:textId="77777777" w:rsidR="00EC5310" w:rsidRDefault="00EC5310" w:rsidP="007F38E5">
            <w:pPr>
              <w:pStyle w:val="TableBullet"/>
            </w:pPr>
            <w:r>
              <w:t>N rows: 1 row for each relevant point in the arena</w:t>
            </w:r>
          </w:p>
          <w:p w14:paraId="455A6CA3" w14:textId="77777777" w:rsidR="00EC5310" w:rsidRDefault="00EC5310" w:rsidP="00C44A7C">
            <w:pPr>
              <w:pStyle w:val="TableBullet"/>
            </w:pPr>
            <w:r>
              <w:t>4 columns: X, Y, Z position of the relevant point, ID number of the target</w:t>
            </w:r>
          </w:p>
        </w:tc>
      </w:tr>
    </w:tbl>
    <w:p w14:paraId="4CB0014C" w14:textId="77777777" w:rsidR="00EC5310" w:rsidRDefault="00EC5310" w:rsidP="00EC5310">
      <w:pPr>
        <w:keepLines w:val="0"/>
        <w:spacing w:before="0" w:after="160" w:line="22" w:lineRule="auto"/>
        <w:rPr>
          <w:rFonts w:eastAsiaTheme="minorHAnsi" w:cstheme="minorBidi"/>
          <w:b/>
          <w:bCs/>
          <w:szCs w:val="22"/>
          <w:lang w:bidi="he-IL"/>
        </w:rPr>
      </w:pPr>
      <w:r>
        <w:br w:type="page"/>
      </w:r>
    </w:p>
    <w:p w14:paraId="172E9B6D" w14:textId="77777777" w:rsidR="00EC5310" w:rsidRDefault="00EC5310" w:rsidP="00EC5310">
      <w:pPr>
        <w:pStyle w:val="HeadingParagraph"/>
        <w:keepNext/>
      </w:pPr>
      <w:r>
        <w:lastRenderedPageBreak/>
        <w:t>Request Example</w:t>
      </w:r>
    </w:p>
    <w:tbl>
      <w:tblPr>
        <w:tblStyle w:val="TableGrid"/>
        <w:tblW w:w="0" w:type="auto"/>
        <w:shd w:val="clear" w:color="auto" w:fill="CCFFFF"/>
        <w:tblLook w:val="04A0" w:firstRow="1" w:lastRow="0" w:firstColumn="1" w:lastColumn="0" w:noHBand="0" w:noVBand="1"/>
      </w:tblPr>
      <w:tblGrid>
        <w:gridCol w:w="9010"/>
      </w:tblGrid>
      <w:tr w:rsidR="00EC5310" w14:paraId="7542EFF6" w14:textId="77777777" w:rsidTr="00032BC0">
        <w:tc>
          <w:tcPr>
            <w:tcW w:w="9010" w:type="dxa"/>
            <w:shd w:val="clear" w:color="auto" w:fill="F8F8F8"/>
          </w:tcPr>
          <w:p w14:paraId="720D5DC4" w14:textId="77777777" w:rsidR="00EC5310" w:rsidRPr="0014071D" w:rsidRDefault="00EC5310" w:rsidP="00032BC0">
            <w:pPr>
              <w:keepNext/>
              <w:keepLines w:val="0"/>
              <w:spacing w:before="0" w:line="276" w:lineRule="auto"/>
              <w:rPr>
                <w:sz w:val="18"/>
                <w:szCs w:val="16"/>
              </w:rPr>
            </w:pPr>
            <w:r>
              <w:rPr>
                <w:rFonts w:ascii="Courier New" w:eastAsia="Courier New" w:hAnsi="Courier New" w:cs="Courier New"/>
                <w:color w:val="212121"/>
                <w:sz w:val="18"/>
                <w:szCs w:val="18"/>
              </w:rPr>
              <w:t>{</w:t>
            </w:r>
          </w:p>
          <w:p w14:paraId="05D318C0" w14:textId="77777777" w:rsidR="00EC5310" w:rsidRPr="00CF5F51" w:rsidRDefault="00EC5310" w:rsidP="00032BC0">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0E692AA3" w14:textId="77777777" w:rsidR="00EC5310" w:rsidRDefault="00EC5310" w:rsidP="00032BC0">
            <w:pPr>
              <w:keepNext/>
              <w:keepLines w:val="0"/>
              <w:spacing w:after="120" w:line="276" w:lineRule="auto"/>
              <w:contextualSpacing/>
              <w:rPr>
                <w:rFonts w:ascii="Courier New" w:eastAsia="Courier New" w:hAnsi="Courier New" w:cs="Courier New"/>
                <w:color w:val="222222"/>
                <w:sz w:val="18"/>
                <w:szCs w:val="18"/>
              </w:rPr>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73955B1F" w14:textId="77777777" w:rsidR="00EC5310" w:rsidRDefault="00EC5310" w:rsidP="00032BC0">
            <w:pPr>
              <w:keepNext/>
              <w:keepLines w:val="0"/>
              <w:spacing w:before="0" w:line="276" w:lineRule="auto"/>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w:t>
            </w:r>
          </w:p>
          <w:p w14:paraId="43D59F09" w14:textId="77777777" w:rsidR="00EC5310" w:rsidRPr="00BB18DD" w:rsidRDefault="00EC5310" w:rsidP="00032BC0">
            <w:pPr>
              <w:keepNext/>
              <w:keepLines w:val="0"/>
              <w:spacing w:after="120" w:line="276" w:lineRule="auto"/>
              <w:contextualSpacing/>
            </w:pPr>
            <w:r>
              <w:rPr>
                <w:rFonts w:ascii="Courier New" w:eastAsia="Courier New" w:hAnsi="Courier New" w:cs="Courier New"/>
                <w:sz w:val="18"/>
                <w:szCs w:val="18"/>
              </w:rPr>
              <w:t>}</w:t>
            </w:r>
          </w:p>
        </w:tc>
      </w:tr>
    </w:tbl>
    <w:p w14:paraId="23FCAC73" w14:textId="77777777" w:rsidR="00EC5310" w:rsidRDefault="00EC5310" w:rsidP="00EC5310">
      <w:pPr>
        <w:pStyle w:val="HeadingParagraph"/>
        <w:keepNext/>
      </w:pPr>
      <w:r>
        <w:t>Response Example</w:t>
      </w:r>
    </w:p>
    <w:tbl>
      <w:tblPr>
        <w:tblStyle w:val="TableGrid"/>
        <w:tblW w:w="0" w:type="auto"/>
        <w:shd w:val="clear" w:color="auto" w:fill="CCFFFF"/>
        <w:tblLook w:val="04A0" w:firstRow="1" w:lastRow="0" w:firstColumn="1" w:lastColumn="0" w:noHBand="0" w:noVBand="1"/>
      </w:tblPr>
      <w:tblGrid>
        <w:gridCol w:w="9010"/>
      </w:tblGrid>
      <w:tr w:rsidR="00EC5310" w14:paraId="03A85BA5" w14:textId="77777777" w:rsidTr="00032BC0">
        <w:tc>
          <w:tcPr>
            <w:tcW w:w="9010" w:type="dxa"/>
            <w:shd w:val="clear" w:color="auto" w:fill="F8F8F8"/>
          </w:tcPr>
          <w:p w14:paraId="2F7089D3" w14:textId="77777777" w:rsidR="00EC5310" w:rsidRPr="0014071D" w:rsidRDefault="00EC5310" w:rsidP="00032BC0">
            <w:pPr>
              <w:keepLines w:val="0"/>
              <w:spacing w:before="0" w:line="276" w:lineRule="auto"/>
              <w:rPr>
                <w:sz w:val="18"/>
                <w:szCs w:val="16"/>
              </w:rPr>
            </w:pPr>
            <w:r>
              <w:rPr>
                <w:rFonts w:ascii="Courier New" w:eastAsia="Courier New" w:hAnsi="Courier New" w:cs="Courier New"/>
                <w:color w:val="212121"/>
                <w:sz w:val="18"/>
                <w:szCs w:val="18"/>
              </w:rPr>
              <w:t>{</w:t>
            </w:r>
          </w:p>
          <w:p w14:paraId="0B643986" w14:textId="77777777" w:rsidR="00EC5310" w:rsidRPr="00CF5F51" w:rsidRDefault="00EC5310" w:rsidP="00032BC0">
            <w:pPr>
              <w:keepNext/>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QUERY</w:t>
            </w:r>
            <w:r>
              <w:rPr>
                <w:rFonts w:ascii="Courier New" w:eastAsia="Courier New" w:hAnsi="Courier New" w:cs="Courier New"/>
                <w:color w:val="222222"/>
                <w:sz w:val="18"/>
                <w:szCs w:val="18"/>
              </w:rPr>
              <w:t>",</w:t>
            </w:r>
          </w:p>
          <w:p w14:paraId="1EFF834D" w14:textId="77777777" w:rsidR="00EC5310" w:rsidRDefault="00EC5310" w:rsidP="00032BC0">
            <w:pPr>
              <w:keepNext/>
              <w:keepLines w:val="0"/>
              <w:spacing w:before="0" w:line="276" w:lineRule="auto"/>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JSON_DATA</w:t>
            </w:r>
            <w:r>
              <w:rPr>
                <w:rFonts w:ascii="Courier New" w:eastAsia="Courier New" w:hAnsi="Courier New" w:cs="Courier New"/>
                <w:color w:val="222222"/>
                <w:sz w:val="18"/>
                <w:szCs w:val="18"/>
              </w:rPr>
              <w:t>",</w:t>
            </w:r>
          </w:p>
          <w:p w14:paraId="4B5CEE99" w14:textId="77777777" w:rsidR="00EC5310" w:rsidRPr="00CF5C74" w:rsidRDefault="00EC5310" w:rsidP="00032BC0">
            <w:pPr>
              <w:keepNext/>
              <w:keepLines w:val="0"/>
              <w:spacing w:before="0" w:line="276" w:lineRule="auto"/>
              <w:rPr>
                <w:rFonts w:ascii="Courier New" w:eastAsia="Courier New" w:hAnsi="Courier New" w:cs="Courier New"/>
                <w:color w:val="212121"/>
                <w:sz w:val="18"/>
                <w:szCs w:val="18"/>
                <w:lang w:val="fr-FR"/>
              </w:rPr>
            </w:pPr>
            <w:r w:rsidRPr="00CF5C74">
              <w:rPr>
                <w:rFonts w:ascii="Courier New" w:eastAsia="Courier New" w:hAnsi="Courier New" w:cs="Courier New"/>
                <w:color w:val="881391"/>
                <w:sz w:val="18"/>
                <w:szCs w:val="18"/>
                <w:lang w:val="fr-FR"/>
              </w:rPr>
              <w:t>Payload</w:t>
            </w:r>
            <w:r w:rsidRPr="00CF5C74">
              <w:rPr>
                <w:rFonts w:ascii="Courier New" w:eastAsia="Courier New" w:hAnsi="Courier New" w:cs="Courier New"/>
                <w:color w:val="212121"/>
                <w:sz w:val="18"/>
                <w:szCs w:val="18"/>
                <w:lang w:val="fr-FR"/>
              </w:rPr>
              <w:t xml:space="preserve">: </w:t>
            </w:r>
          </w:p>
          <w:p w14:paraId="473A4450" w14:textId="77777777" w:rsidR="00EC5310" w:rsidRDefault="00EC5310" w:rsidP="00032BC0">
            <w:pPr>
              <w:keepNext/>
              <w:keepLines w:val="0"/>
              <w:spacing w:before="0" w:line="276" w:lineRule="auto"/>
              <w:rPr>
                <w:rFonts w:ascii="Courier New" w:eastAsia="Courier New" w:hAnsi="Courier New" w:cs="Courier New"/>
                <w:color w:val="212121"/>
                <w:sz w:val="18"/>
                <w:szCs w:val="18"/>
                <w:lang w:val="fr-FR"/>
              </w:rPr>
            </w:pPr>
            <w:r>
              <w:rPr>
                <w:rFonts w:ascii="Courier New" w:eastAsia="Courier New" w:hAnsi="Courier New" w:cs="Courier New"/>
                <w:color w:val="212121"/>
                <w:sz w:val="18"/>
                <w:szCs w:val="18"/>
                <w:lang w:val="fr-FR"/>
              </w:rPr>
              <w:t xml:space="preserve">    </w:t>
            </w:r>
            <w:r w:rsidRPr="00CF5C74">
              <w:rPr>
                <w:rFonts w:ascii="Courier New" w:eastAsia="Courier New" w:hAnsi="Courier New" w:cs="Courier New"/>
                <w:color w:val="212121"/>
                <w:sz w:val="18"/>
                <w:szCs w:val="18"/>
                <w:lang w:val="fr-FR"/>
              </w:rPr>
              <w:t>{</w:t>
            </w:r>
          </w:p>
          <w:p w14:paraId="215B9E03" w14:textId="77777777" w:rsidR="00EC5310" w:rsidRDefault="00EC5310" w:rsidP="007F38E5">
            <w:pPr>
              <w:keepLines w:val="0"/>
              <w:spacing w:before="0" w:line="276" w:lineRule="auto"/>
              <w:ind w:left="720"/>
              <w:rPr>
                <w:rFonts w:ascii="Courier New" w:eastAsia="Courier New" w:hAnsi="Courier New" w:cs="Courier New"/>
                <w:color w:val="212121"/>
                <w:sz w:val="18"/>
                <w:szCs w:val="18"/>
              </w:rPr>
            </w:pPr>
            <w:r w:rsidRPr="00720E16">
              <w:rPr>
                <w:rFonts w:ascii="Courier New" w:eastAsia="Courier New" w:hAnsi="Courier New" w:cs="Courier New"/>
                <w:color w:val="881391"/>
                <w:sz w:val="18"/>
                <w:szCs w:val="18"/>
              </w:rPr>
              <w:t>RawPoints</w:t>
            </w:r>
            <w:r>
              <w:rPr>
                <w:rFonts w:ascii="Courier New" w:eastAsia="Courier New" w:hAnsi="Courier New" w:cs="Courier New"/>
                <w:color w:val="212121"/>
                <w:sz w:val="18"/>
                <w:szCs w:val="18"/>
              </w:rPr>
              <w:t>: [[-0.028364, 0.204795, 1.689492, 1.690484],</w:t>
            </w:r>
          </w:p>
          <w:p w14:paraId="52C9909C" w14:textId="77777777" w:rsidR="00EC5310" w:rsidRDefault="00EC5310" w:rsidP="007F38E5">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881391"/>
                <w:sz w:val="18"/>
                <w:szCs w:val="18"/>
              </w:rPr>
              <w:t xml:space="preserve">           </w:t>
            </w:r>
            <w:r>
              <w:rPr>
                <w:rFonts w:ascii="Courier New" w:eastAsia="Courier New" w:hAnsi="Courier New" w:cs="Courier New"/>
                <w:color w:val="212121"/>
                <w:sz w:val="18"/>
                <w:szCs w:val="18"/>
              </w:rPr>
              <w:t xml:space="preserve"> [-0.021967, 0.300362, 1.759564, 2.079435],</w:t>
            </w:r>
          </w:p>
          <w:p w14:paraId="19BDA15E" w14:textId="77777777" w:rsidR="00EC5310" w:rsidRDefault="00EC5310" w:rsidP="00032BC0">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w:t>
            </w:r>
          </w:p>
          <w:p w14:paraId="1AE44DD2" w14:textId="77777777" w:rsidR="00EC5310" w:rsidRDefault="00EC5310" w:rsidP="007F38E5">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881391"/>
                <w:sz w:val="18"/>
                <w:szCs w:val="18"/>
              </w:rPr>
              <w:t>TrailPoints</w:t>
            </w:r>
            <w:r>
              <w:rPr>
                <w:rFonts w:ascii="Courier New" w:eastAsia="Courier New" w:hAnsi="Courier New" w:cs="Courier New"/>
                <w:color w:val="212121"/>
                <w:sz w:val="18"/>
                <w:szCs w:val="18"/>
              </w:rPr>
              <w:t xml:space="preserve">: [[-0.342742, 1.515993, 1.782838, 1], </w:t>
            </w:r>
          </w:p>
          <w:p w14:paraId="438A2D62" w14:textId="77777777" w:rsidR="00EC5310" w:rsidRDefault="00EC5310" w:rsidP="007F38E5">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881391"/>
                <w:sz w:val="18"/>
                <w:szCs w:val="18"/>
              </w:rPr>
              <w:t xml:space="preserve">              </w:t>
            </w:r>
            <w:r>
              <w:rPr>
                <w:rFonts w:ascii="Courier New" w:eastAsia="Courier New" w:hAnsi="Courier New" w:cs="Courier New"/>
                <w:color w:val="212121"/>
                <w:sz w:val="18"/>
                <w:szCs w:val="18"/>
              </w:rPr>
              <w:t>[-0.351295, 1.589492, 1.790284, 1],</w:t>
            </w:r>
          </w:p>
          <w:p w14:paraId="26FBD601" w14:textId="77777777" w:rsidR="00EC5310" w:rsidRDefault="00EC5310" w:rsidP="00032BC0">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212121"/>
                <w:sz w:val="18"/>
                <w:szCs w:val="18"/>
              </w:rPr>
              <w:t xml:space="preserve">              ...],</w:t>
            </w:r>
          </w:p>
          <w:p w14:paraId="264DB031" w14:textId="77777777" w:rsidR="00EC5310" w:rsidRDefault="00EC5310" w:rsidP="007F38E5">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881391"/>
                <w:sz w:val="18"/>
                <w:szCs w:val="18"/>
              </w:rPr>
              <w:t>ValidPoints</w:t>
            </w:r>
            <w:r>
              <w:rPr>
                <w:rFonts w:ascii="Courier New" w:eastAsia="Courier New" w:hAnsi="Courier New" w:cs="Courier New"/>
                <w:color w:val="212121"/>
                <w:sz w:val="18"/>
                <w:szCs w:val="18"/>
              </w:rPr>
              <w:t>: [</w:t>
            </w:r>
            <w:r w:rsidRPr="00DC0368">
              <w:rPr>
                <w:rFonts w:ascii="Courier New" w:eastAsia="Courier New" w:hAnsi="Courier New" w:cs="Courier New"/>
                <w:color w:val="212121"/>
                <w:sz w:val="18"/>
                <w:szCs w:val="18"/>
              </w:rPr>
              <w:t>[-0.218470, 0.188228, 1.740223, 1],</w:t>
            </w:r>
          </w:p>
          <w:p w14:paraId="0D6D1AC0" w14:textId="77777777" w:rsidR="00EC5310" w:rsidRDefault="00EC5310" w:rsidP="007F38E5">
            <w:pPr>
              <w:keepLines w:val="0"/>
              <w:spacing w:before="0" w:line="276" w:lineRule="auto"/>
              <w:ind w:left="720"/>
              <w:rPr>
                <w:rFonts w:ascii="Courier New" w:eastAsia="Courier New" w:hAnsi="Courier New" w:cs="Courier New"/>
                <w:color w:val="212121"/>
                <w:sz w:val="18"/>
                <w:szCs w:val="18"/>
              </w:rPr>
            </w:pPr>
            <w:r>
              <w:rPr>
                <w:rFonts w:ascii="Courier New" w:eastAsia="Courier New" w:hAnsi="Courier New" w:cs="Courier New"/>
                <w:color w:val="881391"/>
                <w:sz w:val="18"/>
                <w:szCs w:val="18"/>
              </w:rPr>
              <w:t xml:space="preserve">             </w:t>
            </w:r>
            <w:r w:rsidRPr="00DC0368">
              <w:rPr>
                <w:rFonts w:ascii="Courier New" w:eastAsia="Courier New" w:hAnsi="Courier New" w:cs="Courier New"/>
                <w:color w:val="212121"/>
                <w:sz w:val="18"/>
                <w:szCs w:val="18"/>
              </w:rPr>
              <w:t xml:space="preserve"> [-0.207864, 0.202208, 1.750829, 1],</w:t>
            </w:r>
          </w:p>
          <w:p w14:paraId="2DA7EE26" w14:textId="77777777" w:rsidR="00EC5310" w:rsidRDefault="00EC5310" w:rsidP="007F38E5">
            <w:pPr>
              <w:keepLines w:val="0"/>
              <w:spacing w:before="0" w:line="276" w:lineRule="auto"/>
              <w:ind w:left="720"/>
            </w:pPr>
            <w:r>
              <w:rPr>
                <w:rFonts w:ascii="Courier New" w:eastAsia="Courier New" w:hAnsi="Courier New" w:cs="Courier New"/>
                <w:color w:val="212121"/>
                <w:sz w:val="18"/>
                <w:szCs w:val="18"/>
              </w:rPr>
              <w:t xml:space="preserve">            ...]</w:t>
            </w:r>
          </w:p>
          <w:p w14:paraId="1E67FCB3" w14:textId="77777777" w:rsidR="00EC5310" w:rsidRPr="00CF5C74" w:rsidRDefault="00EC5310" w:rsidP="00032BC0">
            <w:pPr>
              <w:keepNext/>
              <w:keepLines w:val="0"/>
              <w:spacing w:before="0" w:line="276" w:lineRule="auto"/>
              <w:rPr>
                <w:lang w:val="fr-FR"/>
              </w:rPr>
            </w:pPr>
            <w:r>
              <w:rPr>
                <w:rFonts w:ascii="Courier New" w:eastAsia="Courier New" w:hAnsi="Courier New" w:cs="Courier New"/>
                <w:sz w:val="18"/>
                <w:szCs w:val="18"/>
              </w:rPr>
              <w:t xml:space="preserve">    }</w:t>
            </w:r>
          </w:p>
          <w:p w14:paraId="16563127" w14:textId="77777777" w:rsidR="00EC5310" w:rsidRPr="00BB18DD" w:rsidRDefault="00EC5310" w:rsidP="00032BC0">
            <w:pPr>
              <w:keepNext/>
              <w:keepLines w:val="0"/>
              <w:spacing w:before="0" w:line="276" w:lineRule="auto"/>
            </w:pPr>
            <w:r>
              <w:rPr>
                <w:rFonts w:ascii="Courier New" w:eastAsia="Courier New" w:hAnsi="Courier New" w:cs="Courier New"/>
                <w:sz w:val="18"/>
                <w:szCs w:val="18"/>
              </w:rPr>
              <w:t>}</w:t>
            </w:r>
          </w:p>
        </w:tc>
      </w:tr>
    </w:tbl>
    <w:p w14:paraId="6CD07E70" w14:textId="77777777" w:rsidR="00EC5310" w:rsidRDefault="00EC5310" w:rsidP="00EC5310">
      <w:pPr>
        <w:pStyle w:val="Basic"/>
      </w:pPr>
    </w:p>
    <w:p w14:paraId="158F830E" w14:textId="77777777" w:rsidR="008B4952" w:rsidRDefault="008B4952" w:rsidP="00C44A7C">
      <w:pPr>
        <w:pStyle w:val="Basic"/>
      </w:pPr>
      <w:r>
        <w:br w:type="page"/>
      </w:r>
    </w:p>
    <w:p w14:paraId="3DA36702" w14:textId="77777777" w:rsidR="00E202F4" w:rsidRDefault="00E202F4" w:rsidP="00E202F4">
      <w:pPr>
        <w:pStyle w:val="Heading2"/>
      </w:pPr>
      <w:bookmarkStart w:id="77" w:name="_Toc48575121"/>
      <w:bookmarkStart w:id="78" w:name="_Toc48575149"/>
      <w:bookmarkStart w:id="79" w:name="_Toc48575177"/>
      <w:bookmarkStart w:id="80" w:name="_Toc48575424"/>
      <w:bookmarkStart w:id="81" w:name="_Notification_Messages"/>
      <w:bookmarkStart w:id="82" w:name="_Toc49192807"/>
      <w:bookmarkEnd w:id="77"/>
      <w:bookmarkEnd w:id="78"/>
      <w:bookmarkEnd w:id="79"/>
      <w:bookmarkEnd w:id="80"/>
      <w:bookmarkEnd w:id="81"/>
      <w:r>
        <w:lastRenderedPageBreak/>
        <w:t>Notification Messages</w:t>
      </w:r>
      <w:bookmarkEnd w:id="82"/>
    </w:p>
    <w:p w14:paraId="40B39709" w14:textId="77777777" w:rsidR="00E202F4" w:rsidRDefault="00E202F4" w:rsidP="00E202F4">
      <w:pPr>
        <w:pStyle w:val="Basic"/>
      </w:pPr>
      <w:r>
        <w:t>This section contains in-depth descriptions of the following notification</w:t>
      </w:r>
      <w:r w:rsidR="00BA422B">
        <w:t xml:space="preserve"> message</w:t>
      </w:r>
      <w:r>
        <w:t>s:</w:t>
      </w:r>
    </w:p>
    <w:p w14:paraId="44B60FE8" w14:textId="77777777" w:rsidR="00E202F4" w:rsidRDefault="00326AB8" w:rsidP="00E202F4">
      <w:pPr>
        <w:pStyle w:val="Bullet1"/>
      </w:pPr>
      <w:hyperlink w:anchor="_EVK_PROLOG" w:history="1">
        <w:r w:rsidR="00E202F4" w:rsidRPr="00BA422B">
          <w:rPr>
            <w:rStyle w:val="Hyperlink"/>
          </w:rPr>
          <w:t>EVK_PROLOG</w:t>
        </w:r>
      </w:hyperlink>
    </w:p>
    <w:p w14:paraId="178D16BE" w14:textId="77777777" w:rsidR="00E202F4" w:rsidRPr="00133774" w:rsidRDefault="00E202F4" w:rsidP="00E202F4">
      <w:pPr>
        <w:pStyle w:val="Heading3"/>
      </w:pPr>
      <w:bookmarkStart w:id="83" w:name="_EVK_PROLOG"/>
      <w:bookmarkStart w:id="84" w:name="_Toc49192808"/>
      <w:bookmarkEnd w:id="83"/>
      <w:r>
        <w:t>EVK_PROLOG</w:t>
      </w:r>
      <w:bookmarkEnd w:id="84"/>
    </w:p>
    <w:p w14:paraId="1AAE3A3D" w14:textId="77777777" w:rsidR="00E202F4" w:rsidRDefault="00E202F4" w:rsidP="00F01BD1">
      <w:r>
        <w:t xml:space="preserve">The EVK engine sends a notification to the client following establishment of a </w:t>
      </w:r>
      <w:r w:rsidR="00F01BD1">
        <w:t>w</w:t>
      </w:r>
      <w:r>
        <w:t>ebsocket connection.</w:t>
      </w:r>
    </w:p>
    <w:p w14:paraId="28FCE704" w14:textId="77777777" w:rsidR="00F01BD1" w:rsidRDefault="00F01BD1" w:rsidP="00F01BD1">
      <w:pPr>
        <w:pStyle w:val="HeadingParagraph"/>
        <w:keepNext/>
      </w:pPr>
      <w:r>
        <w:t>Notification</w:t>
      </w:r>
    </w:p>
    <w:tbl>
      <w:tblPr>
        <w:tblStyle w:val="TableGrid"/>
        <w:tblW w:w="9067" w:type="dxa"/>
        <w:tblLook w:val="04A0" w:firstRow="1" w:lastRow="0" w:firstColumn="1" w:lastColumn="0" w:noHBand="0" w:noVBand="1"/>
      </w:tblPr>
      <w:tblGrid>
        <w:gridCol w:w="3839"/>
        <w:gridCol w:w="5228"/>
      </w:tblGrid>
      <w:tr w:rsidR="00F01BD1" w14:paraId="7B8F2CAF" w14:textId="77777777" w:rsidTr="00D75C63">
        <w:tc>
          <w:tcPr>
            <w:tcW w:w="3839" w:type="dxa"/>
            <w:shd w:val="clear" w:color="auto" w:fill="CCFFFF"/>
          </w:tcPr>
          <w:p w14:paraId="0937486B" w14:textId="77777777" w:rsidR="00F01BD1" w:rsidRDefault="00F01BD1" w:rsidP="00F01BD1">
            <w:pPr>
              <w:pStyle w:val="TableSub-Header"/>
            </w:pPr>
            <w:r>
              <w:t>Type</w:t>
            </w:r>
          </w:p>
        </w:tc>
        <w:tc>
          <w:tcPr>
            <w:tcW w:w="5228" w:type="dxa"/>
          </w:tcPr>
          <w:p w14:paraId="28E1DAAF" w14:textId="77777777" w:rsidR="00F01BD1" w:rsidRDefault="00DC01F1" w:rsidP="00F01BD1">
            <w:pPr>
              <w:pStyle w:val="TableText"/>
            </w:pPr>
            <w:r>
              <w:t>“</w:t>
            </w:r>
            <w:r w:rsidR="00EB1FF3">
              <w:rPr>
                <w:rFonts w:ascii="Courier New" w:eastAsia="Courier New" w:hAnsi="Courier New" w:cs="Courier New"/>
                <w:color w:val="222222"/>
                <w:sz w:val="18"/>
                <w:szCs w:val="18"/>
              </w:rPr>
              <w:t>NOTIFICATION</w:t>
            </w:r>
            <w:r>
              <w:t>”</w:t>
            </w:r>
          </w:p>
        </w:tc>
      </w:tr>
      <w:tr w:rsidR="00F01BD1" w14:paraId="1C3303C3" w14:textId="77777777" w:rsidTr="00D75C63">
        <w:tc>
          <w:tcPr>
            <w:tcW w:w="3839" w:type="dxa"/>
            <w:shd w:val="clear" w:color="auto" w:fill="CCFFFF"/>
          </w:tcPr>
          <w:p w14:paraId="3EB22FDC" w14:textId="77777777" w:rsidR="00F01BD1" w:rsidRDefault="00F01BD1" w:rsidP="00F01BD1">
            <w:pPr>
              <w:pStyle w:val="TableSub-Header"/>
            </w:pPr>
            <w:r>
              <w:t>ID</w:t>
            </w:r>
          </w:p>
        </w:tc>
        <w:tc>
          <w:tcPr>
            <w:tcW w:w="5228" w:type="dxa"/>
          </w:tcPr>
          <w:p w14:paraId="54E2CF2E" w14:textId="77777777" w:rsidR="00F01BD1" w:rsidRDefault="00DC01F1" w:rsidP="00F01BD1">
            <w:pPr>
              <w:pStyle w:val="TableText"/>
            </w:pPr>
            <w:r>
              <w:t>“</w:t>
            </w:r>
            <w:r w:rsidR="00F01BD1" w:rsidRPr="00F01BD1">
              <w:t>EVK_PROLOG</w:t>
            </w:r>
            <w:r>
              <w:t>”</w:t>
            </w:r>
          </w:p>
        </w:tc>
      </w:tr>
      <w:tr w:rsidR="00F01BD1" w:rsidRPr="00B52741" w14:paraId="04893CA1" w14:textId="77777777" w:rsidTr="00D75C63">
        <w:tc>
          <w:tcPr>
            <w:tcW w:w="3839" w:type="dxa"/>
            <w:shd w:val="clear" w:color="auto" w:fill="00B0F0"/>
          </w:tcPr>
          <w:p w14:paraId="6C240077" w14:textId="77777777" w:rsidR="00F01BD1" w:rsidRPr="00BB18DD" w:rsidRDefault="00F01BD1" w:rsidP="00D75C63">
            <w:pPr>
              <w:pStyle w:val="TableHeader"/>
            </w:pPr>
            <w:r>
              <w:t>Payload Parameters</w:t>
            </w:r>
          </w:p>
        </w:tc>
        <w:tc>
          <w:tcPr>
            <w:tcW w:w="5228" w:type="dxa"/>
            <w:shd w:val="clear" w:color="auto" w:fill="00B0F0"/>
          </w:tcPr>
          <w:p w14:paraId="3C32D103" w14:textId="77777777" w:rsidR="00F01BD1" w:rsidRPr="00BB18DD" w:rsidRDefault="00F01BD1" w:rsidP="00D75C63">
            <w:pPr>
              <w:pStyle w:val="TableHeader"/>
            </w:pPr>
            <w:r w:rsidRPr="00B52741">
              <w:t>Description</w:t>
            </w:r>
          </w:p>
        </w:tc>
      </w:tr>
      <w:tr w:rsidR="00F01BD1" w:rsidRPr="00B52741" w14:paraId="0002948D" w14:textId="77777777" w:rsidTr="00D75C63">
        <w:tc>
          <w:tcPr>
            <w:tcW w:w="3839" w:type="dxa"/>
          </w:tcPr>
          <w:p w14:paraId="1FE7AC7B" w14:textId="77777777" w:rsidR="00F01BD1" w:rsidRDefault="00F01BD1" w:rsidP="00F01BD1">
            <w:pPr>
              <w:pStyle w:val="TableText"/>
            </w:pPr>
            <w:r>
              <w:t>protocolVersion</w:t>
            </w:r>
          </w:p>
        </w:tc>
        <w:tc>
          <w:tcPr>
            <w:tcW w:w="5228" w:type="dxa"/>
          </w:tcPr>
          <w:p w14:paraId="15D0A2CF" w14:textId="2A2BBCCA" w:rsidR="00F01BD1" w:rsidRDefault="00F01BD1" w:rsidP="00F01BD1">
            <w:pPr>
              <w:pStyle w:val="TableText"/>
            </w:pPr>
            <w:r>
              <w:t xml:space="preserve">The version number of the </w:t>
            </w:r>
            <w:r w:rsidR="00254ABF">
              <w:t>EVK</w:t>
            </w:r>
            <w:r w:rsidR="00D75C63">
              <w:t xml:space="preserve"> Messaging Protocol </w:t>
            </w:r>
            <w:r>
              <w:t>that is supported by the EVK engine.</w:t>
            </w:r>
          </w:p>
        </w:tc>
      </w:tr>
    </w:tbl>
    <w:p w14:paraId="7E09A548" w14:textId="77777777" w:rsidR="00F01BD1" w:rsidRDefault="00F01BD1" w:rsidP="00F01BD1">
      <w:pPr>
        <w:pStyle w:val="HeadingParagraph"/>
        <w:keepNext/>
      </w:pPr>
      <w:r>
        <w:t>Notification Example</w:t>
      </w:r>
    </w:p>
    <w:tbl>
      <w:tblPr>
        <w:tblStyle w:val="TableGrid"/>
        <w:tblW w:w="0" w:type="auto"/>
        <w:shd w:val="clear" w:color="auto" w:fill="CCFFFF"/>
        <w:tblLook w:val="04A0" w:firstRow="1" w:lastRow="0" w:firstColumn="1" w:lastColumn="0" w:noHBand="0" w:noVBand="1"/>
      </w:tblPr>
      <w:tblGrid>
        <w:gridCol w:w="9010"/>
      </w:tblGrid>
      <w:tr w:rsidR="00F01BD1" w14:paraId="07EF08C6" w14:textId="77777777" w:rsidTr="00D75C63">
        <w:tc>
          <w:tcPr>
            <w:tcW w:w="9010" w:type="dxa"/>
            <w:shd w:val="clear" w:color="auto" w:fill="F8F8F8"/>
          </w:tcPr>
          <w:p w14:paraId="5316C6F9" w14:textId="77777777" w:rsidR="00DC01F1" w:rsidRPr="0014071D" w:rsidRDefault="00DC01F1" w:rsidP="00DC01F1">
            <w:pPr>
              <w:keepLines w:val="0"/>
              <w:spacing w:before="0" w:line="276" w:lineRule="auto"/>
              <w:rPr>
                <w:sz w:val="18"/>
                <w:szCs w:val="16"/>
              </w:rPr>
            </w:pPr>
            <w:r>
              <w:rPr>
                <w:rFonts w:ascii="Courier New" w:eastAsia="Courier New" w:hAnsi="Courier New" w:cs="Courier New"/>
                <w:color w:val="212121"/>
                <w:sz w:val="18"/>
                <w:szCs w:val="18"/>
              </w:rPr>
              <w:t>{</w:t>
            </w:r>
          </w:p>
          <w:p w14:paraId="2BDC23FD" w14:textId="77777777" w:rsidR="00F01BD1" w:rsidRPr="00CF5F51" w:rsidRDefault="00F01BD1" w:rsidP="00D52EAB">
            <w:pPr>
              <w:keepLines w:val="0"/>
              <w:spacing w:before="0" w:line="276" w:lineRule="auto"/>
            </w:pPr>
            <w:r>
              <w:rPr>
                <w:rFonts w:ascii="Courier New" w:eastAsia="Courier New" w:hAnsi="Courier New" w:cs="Courier New"/>
                <w:color w:val="881391"/>
                <w:sz w:val="18"/>
                <w:szCs w:val="18"/>
              </w:rPr>
              <w:t>Type</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sidR="00EB1FF3">
              <w:rPr>
                <w:rFonts w:ascii="Courier New" w:eastAsia="Courier New" w:hAnsi="Courier New" w:cs="Courier New"/>
                <w:color w:val="222222"/>
                <w:sz w:val="18"/>
                <w:szCs w:val="18"/>
              </w:rPr>
              <w:t>NOTIFICATION</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375D591B" w14:textId="77777777" w:rsidR="00F01BD1" w:rsidRDefault="00F01BD1" w:rsidP="00F01BD1">
            <w:pPr>
              <w:keepLines w:val="0"/>
              <w:spacing w:before="0" w:line="276" w:lineRule="auto"/>
            </w:pPr>
            <w:r>
              <w:rPr>
                <w:rFonts w:ascii="Courier New" w:eastAsia="Courier New" w:hAnsi="Courier New" w:cs="Courier New"/>
                <w:color w:val="881391"/>
                <w:sz w:val="18"/>
                <w:szCs w:val="18"/>
              </w:rPr>
              <w:t>ID</w:t>
            </w:r>
            <w:r>
              <w:rPr>
                <w:rFonts w:ascii="Courier New" w:eastAsia="Courier New" w:hAnsi="Courier New" w:cs="Courier New"/>
                <w:color w:val="212121"/>
                <w:sz w:val="18"/>
                <w:szCs w:val="18"/>
              </w:rPr>
              <w:t xml:space="preserve">: </w:t>
            </w:r>
            <w:r>
              <w:rPr>
                <w:rFonts w:ascii="Courier New" w:eastAsia="Courier New" w:hAnsi="Courier New" w:cs="Courier New"/>
                <w:color w:val="222222"/>
                <w:sz w:val="18"/>
                <w:szCs w:val="18"/>
              </w:rPr>
              <w:t>"</w:t>
            </w:r>
            <w:r>
              <w:rPr>
                <w:rFonts w:ascii="Courier New" w:eastAsia="Courier New" w:hAnsi="Courier New" w:cs="Courier New"/>
                <w:color w:val="C41A16"/>
                <w:sz w:val="18"/>
                <w:szCs w:val="18"/>
              </w:rPr>
              <w:t>EVK_PROLOG</w:t>
            </w:r>
            <w:r>
              <w:rPr>
                <w:rFonts w:ascii="Courier New" w:eastAsia="Courier New" w:hAnsi="Courier New" w:cs="Courier New"/>
                <w:color w:val="222222"/>
                <w:sz w:val="18"/>
                <w:szCs w:val="18"/>
              </w:rPr>
              <w:t>"</w:t>
            </w:r>
            <w:r w:rsidR="003A3311">
              <w:rPr>
                <w:rFonts w:ascii="Courier New" w:eastAsia="Courier New" w:hAnsi="Courier New" w:cs="Courier New"/>
                <w:color w:val="222222"/>
                <w:sz w:val="18"/>
                <w:szCs w:val="18"/>
              </w:rPr>
              <w:t>,</w:t>
            </w:r>
          </w:p>
          <w:p w14:paraId="1330437E" w14:textId="77777777" w:rsidR="00F01BD1" w:rsidRDefault="00F01BD1" w:rsidP="00D75C63">
            <w:pPr>
              <w:keepLines w:val="0"/>
              <w:spacing w:before="0" w:line="276" w:lineRule="auto"/>
              <w:rPr>
                <w:rFonts w:ascii="Courier New" w:eastAsia="Courier New" w:hAnsi="Courier New" w:cs="Courier New"/>
                <w:color w:val="212121"/>
                <w:sz w:val="18"/>
                <w:szCs w:val="18"/>
              </w:rPr>
            </w:pPr>
            <w:r>
              <w:rPr>
                <w:rFonts w:ascii="Courier New" w:eastAsia="Courier New" w:hAnsi="Courier New" w:cs="Courier New"/>
                <w:color w:val="881391"/>
                <w:sz w:val="18"/>
                <w:szCs w:val="18"/>
              </w:rPr>
              <w:t>Payload</w:t>
            </w:r>
            <w:r>
              <w:rPr>
                <w:rFonts w:ascii="Courier New" w:eastAsia="Courier New" w:hAnsi="Courier New" w:cs="Courier New"/>
                <w:color w:val="212121"/>
                <w:sz w:val="18"/>
                <w:szCs w:val="18"/>
              </w:rPr>
              <w:t xml:space="preserve">: </w:t>
            </w:r>
          </w:p>
          <w:p w14:paraId="3D99F4B7" w14:textId="77777777" w:rsidR="008922A6" w:rsidRDefault="00F01BD1" w:rsidP="008922A6">
            <w:pPr>
              <w:keepLines w:val="0"/>
              <w:spacing w:before="0" w:line="276" w:lineRule="auto"/>
              <w:rPr>
                <w:rFonts w:ascii="Courier New" w:eastAsia="Courier New" w:hAnsi="Courier New" w:cs="Courier New"/>
                <w:color w:val="881391"/>
                <w:sz w:val="18"/>
                <w:szCs w:val="18"/>
              </w:rPr>
            </w:pPr>
            <w:r>
              <w:rPr>
                <w:rFonts w:ascii="Courier New" w:eastAsia="Courier New" w:hAnsi="Courier New" w:cs="Courier New"/>
                <w:color w:val="212121"/>
                <w:sz w:val="18"/>
                <w:szCs w:val="18"/>
              </w:rPr>
              <w:t xml:space="preserve">   {</w:t>
            </w:r>
            <w:r w:rsidR="008922A6">
              <w:rPr>
                <w:rFonts w:ascii="Courier New" w:eastAsia="Courier New" w:hAnsi="Courier New" w:cs="Courier New"/>
                <w:sz w:val="18"/>
                <w:szCs w:val="18"/>
              </w:rPr>
              <w:t>protocolVersion: "0.0.1"}</w:t>
            </w:r>
          </w:p>
          <w:p w14:paraId="564DF64F" w14:textId="77777777" w:rsidR="00DC01F1" w:rsidRPr="00BB18DD" w:rsidRDefault="00DC01F1" w:rsidP="00D75C63">
            <w:pPr>
              <w:keepLines w:val="0"/>
              <w:spacing w:before="0" w:line="276" w:lineRule="auto"/>
            </w:pPr>
            <w:r>
              <w:rPr>
                <w:rFonts w:ascii="Courier New" w:eastAsia="Courier New" w:hAnsi="Courier New" w:cs="Courier New"/>
                <w:sz w:val="18"/>
                <w:szCs w:val="18"/>
              </w:rPr>
              <w:t>}</w:t>
            </w:r>
          </w:p>
        </w:tc>
      </w:tr>
      <w:bookmarkEnd w:id="24"/>
      <w:bookmarkEnd w:id="25"/>
      <w:bookmarkEnd w:id="70"/>
    </w:tbl>
    <w:p w14:paraId="78303FC2" w14:textId="77777777" w:rsidR="004A1546" w:rsidRPr="005D4081" w:rsidRDefault="004A1546" w:rsidP="004A1546">
      <w:pPr>
        <w:rPr>
          <w:color w:val="000000"/>
          <w:sz w:val="18"/>
          <w:szCs w:val="18"/>
        </w:rPr>
      </w:pPr>
    </w:p>
    <w:sectPr w:rsidR="004A1546" w:rsidRPr="005D4081" w:rsidSect="00F10692">
      <w:headerReference w:type="default" r:id="rId13"/>
      <w:footerReference w:type="default" r:id="rId14"/>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7F43F" w14:textId="77777777" w:rsidR="00326AB8" w:rsidRDefault="00326AB8" w:rsidP="00F6010D">
      <w:pPr>
        <w:spacing w:line="240" w:lineRule="auto"/>
      </w:pPr>
      <w:r>
        <w:separator/>
      </w:r>
    </w:p>
  </w:endnote>
  <w:endnote w:type="continuationSeparator" w:id="0">
    <w:p w14:paraId="13106DB6" w14:textId="77777777" w:rsidR="00326AB8" w:rsidRDefault="00326AB8" w:rsidP="00F60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00B0F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22"/>
      <w:gridCol w:w="2991"/>
    </w:tblGrid>
    <w:tr w:rsidR="009228D0" w:rsidRPr="00F6010D" w14:paraId="66650301" w14:textId="77777777" w:rsidTr="00F94681">
      <w:tc>
        <w:tcPr>
          <w:tcW w:w="3116" w:type="dxa"/>
        </w:tcPr>
        <w:p w14:paraId="3ED57FCE" w14:textId="77777777" w:rsidR="009228D0" w:rsidRPr="00F6010D" w:rsidRDefault="009228D0" w:rsidP="00F6010D">
          <w:pPr>
            <w:pStyle w:val="Footer"/>
          </w:pPr>
          <w:r>
            <w:rPr>
              <w:noProof/>
            </w:rPr>
            <w:drawing>
              <wp:inline distT="0" distB="0" distL="0" distR="0" wp14:anchorId="22665CAB" wp14:editId="4BFDDC5E">
                <wp:extent cx="567055" cy="14605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146050"/>
                        </a:xfrm>
                        <a:prstGeom prst="rect">
                          <a:avLst/>
                        </a:prstGeom>
                        <a:noFill/>
                      </pic:spPr>
                    </pic:pic>
                  </a:graphicData>
                </a:graphic>
              </wp:inline>
            </w:drawing>
          </w:r>
        </w:p>
      </w:tc>
      <w:tc>
        <w:tcPr>
          <w:tcW w:w="3117" w:type="dxa"/>
        </w:tcPr>
        <w:p w14:paraId="1F94E3B2" w14:textId="77777777" w:rsidR="009228D0" w:rsidRPr="00035006" w:rsidRDefault="009228D0" w:rsidP="00035006">
          <w:pPr>
            <w:pStyle w:val="Footer"/>
            <w:jc w:val="center"/>
            <w:rPr>
              <w:rStyle w:val="Strong"/>
              <w:b/>
              <w:bCs/>
            </w:rPr>
          </w:pPr>
          <w:r>
            <w:rPr>
              <w:rStyle w:val="Strong"/>
              <w:b/>
              <w:bCs/>
            </w:rPr>
            <w:t xml:space="preserve">Vayyar </w:t>
          </w:r>
          <w:r w:rsidRPr="00035006">
            <w:rPr>
              <w:rStyle w:val="Strong"/>
              <w:b/>
              <w:bCs/>
            </w:rPr>
            <w:t>Confidential</w:t>
          </w:r>
        </w:p>
      </w:tc>
      <w:tc>
        <w:tcPr>
          <w:tcW w:w="3117" w:type="dxa"/>
        </w:tcPr>
        <w:p w14:paraId="2DEFDFAF" w14:textId="77777777" w:rsidR="009228D0" w:rsidRPr="00035006" w:rsidRDefault="009228D0" w:rsidP="00035006">
          <w:pPr>
            <w:pStyle w:val="Footer"/>
            <w:jc w:val="right"/>
            <w:rPr>
              <w:rStyle w:val="Strong"/>
              <w:b/>
              <w:bCs/>
            </w:rPr>
          </w:pPr>
          <w:r w:rsidRPr="00035006">
            <w:rPr>
              <w:rStyle w:val="Strong"/>
              <w:b/>
              <w:bCs/>
            </w:rPr>
            <w:t xml:space="preserve">Page </w:t>
          </w:r>
          <w:r w:rsidRPr="00035006">
            <w:rPr>
              <w:rStyle w:val="Strong"/>
              <w:b/>
              <w:bCs/>
            </w:rPr>
            <w:fldChar w:fldCharType="begin"/>
          </w:r>
          <w:r w:rsidRPr="00035006">
            <w:rPr>
              <w:rStyle w:val="Strong"/>
              <w:b/>
              <w:bCs/>
            </w:rPr>
            <w:instrText xml:space="preserve"> PAGE   \* MERGEFORMAT </w:instrText>
          </w:r>
          <w:r w:rsidRPr="00035006">
            <w:rPr>
              <w:rStyle w:val="Strong"/>
              <w:b/>
              <w:bCs/>
            </w:rPr>
            <w:fldChar w:fldCharType="separate"/>
          </w:r>
          <w:r w:rsidR="00A36C13">
            <w:rPr>
              <w:rStyle w:val="Strong"/>
              <w:b/>
              <w:bCs/>
              <w:noProof/>
            </w:rPr>
            <w:t>15</w:t>
          </w:r>
          <w:r w:rsidRPr="00035006">
            <w:rPr>
              <w:rStyle w:val="Strong"/>
              <w:b/>
              <w:bCs/>
            </w:rPr>
            <w:fldChar w:fldCharType="end"/>
          </w:r>
          <w:r w:rsidRPr="00035006">
            <w:rPr>
              <w:rStyle w:val="Strong"/>
              <w:b/>
              <w:bCs/>
            </w:rPr>
            <w:t xml:space="preserve"> of </w:t>
          </w:r>
          <w:r w:rsidRPr="00035006">
            <w:rPr>
              <w:rStyle w:val="Strong"/>
              <w:b/>
              <w:bCs/>
            </w:rPr>
            <w:fldChar w:fldCharType="begin"/>
          </w:r>
          <w:r w:rsidRPr="00035006">
            <w:rPr>
              <w:rStyle w:val="Strong"/>
              <w:b/>
              <w:bCs/>
            </w:rPr>
            <w:instrText xml:space="preserve"> NUMPAGES  </w:instrText>
          </w:r>
          <w:r w:rsidRPr="00035006">
            <w:rPr>
              <w:rStyle w:val="Strong"/>
              <w:b/>
              <w:bCs/>
            </w:rPr>
            <w:fldChar w:fldCharType="separate"/>
          </w:r>
          <w:r w:rsidR="00A36C13">
            <w:rPr>
              <w:rStyle w:val="Strong"/>
              <w:b/>
              <w:bCs/>
              <w:noProof/>
            </w:rPr>
            <w:t>30</w:t>
          </w:r>
          <w:r w:rsidRPr="00035006">
            <w:rPr>
              <w:rStyle w:val="Strong"/>
              <w:b/>
              <w:bCs/>
            </w:rPr>
            <w:fldChar w:fldCharType="end"/>
          </w:r>
        </w:p>
      </w:tc>
    </w:tr>
  </w:tbl>
  <w:p w14:paraId="4C3133AD" w14:textId="77777777" w:rsidR="009228D0" w:rsidRDefault="009228D0" w:rsidP="00F60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5BB4" w14:textId="77777777" w:rsidR="00326AB8" w:rsidRDefault="00326AB8" w:rsidP="00F6010D">
      <w:pPr>
        <w:spacing w:line="240" w:lineRule="auto"/>
      </w:pPr>
      <w:r>
        <w:separator/>
      </w:r>
    </w:p>
  </w:footnote>
  <w:footnote w:type="continuationSeparator" w:id="0">
    <w:p w14:paraId="40127566" w14:textId="77777777" w:rsidR="00326AB8" w:rsidRDefault="00326AB8" w:rsidP="00F60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12E8" w14:textId="77777777" w:rsidR="009228D0" w:rsidRPr="00BB6048" w:rsidRDefault="009228D0" w:rsidP="00D75C63">
    <w:pPr>
      <w:pStyle w:val="Header"/>
      <w:pBdr>
        <w:bottom w:val="single" w:sz="4" w:space="1" w:color="00B0F0"/>
      </w:pBdr>
      <w:rPr>
        <w:i/>
        <w:iCs/>
        <w:sz w:val="20"/>
      </w:rPr>
    </w:pPr>
    <w:r>
      <w:rPr>
        <w:i/>
        <w:iCs/>
        <w:sz w:val="20"/>
      </w:rPr>
      <w:t xml:space="preserve">Vayyar Websocket Messaging Protocol </w:t>
    </w:r>
    <w:r>
      <w:rPr>
        <w:i/>
        <w:iCs/>
        <w:sz w:val="20"/>
      </w:rPr>
      <w:tab/>
    </w:r>
    <w:r>
      <w:rPr>
        <w:i/>
        <w:iCs/>
        <w:sz w:val="20"/>
      </w:rPr>
      <w:tab/>
      <w:t>Reference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BAAC3B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BE9C03A8"/>
    <w:lvl w:ilvl="0">
      <w:start w:val="1"/>
      <w:numFmt w:val="decimal"/>
      <w:lvlText w:val="%1."/>
      <w:lvlJc w:val="left"/>
      <w:pPr>
        <w:tabs>
          <w:tab w:val="num" w:pos="360"/>
        </w:tabs>
        <w:ind w:left="360" w:hanging="360"/>
      </w:pPr>
    </w:lvl>
  </w:abstractNum>
  <w:abstractNum w:abstractNumId="2" w15:restartNumberingAfterBreak="0">
    <w:nsid w:val="0E6268B2"/>
    <w:multiLevelType w:val="multilevel"/>
    <w:tmpl w:val="A678C2DE"/>
    <w:lvl w:ilvl="0">
      <w:start w:val="1"/>
      <w:numFmt w:val="bullet"/>
      <w:lvlText w:val=""/>
      <w:lvlJc w:val="left"/>
      <w:pPr>
        <w:ind w:left="360" w:hanging="360"/>
      </w:pPr>
      <w:rPr>
        <w:rFonts w:ascii="Courier New" w:eastAsia="Courier New" w:hAnsi="Courier New" w:cs="Courier New"/>
        <w:sz w:val="18"/>
        <w:szCs w:val="18"/>
        <w:u w:val="none"/>
      </w:rPr>
    </w:lvl>
    <w:lvl w:ilvl="1">
      <w:start w:val="1"/>
      <w:numFmt w:val="bullet"/>
      <w:lvlText w:val=""/>
      <w:lvlJc w:val="left"/>
      <w:pPr>
        <w:ind w:left="1080" w:hanging="360"/>
      </w:pPr>
      <w:rPr>
        <w:rFonts w:ascii="Courier New" w:eastAsia="Courier New" w:hAnsi="Courier New" w:cs="Courier New"/>
        <w:sz w:val="18"/>
        <w:szCs w:val="18"/>
        <w:u w:val="none"/>
      </w:rPr>
    </w:lvl>
    <w:lvl w:ilvl="2">
      <w:start w:val="1"/>
      <w:numFmt w:val="bullet"/>
      <w:lvlText w:val=""/>
      <w:lvlJc w:val="left"/>
      <w:pPr>
        <w:ind w:left="1800" w:hanging="360"/>
      </w:pPr>
      <w:rPr>
        <w:rFonts w:ascii="Courier New" w:eastAsia="Courier New" w:hAnsi="Courier New" w:cs="Courier New"/>
        <w:sz w:val="18"/>
        <w:szCs w:val="18"/>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FDB01AC"/>
    <w:multiLevelType w:val="multilevel"/>
    <w:tmpl w:val="84949C20"/>
    <w:lvl w:ilvl="0">
      <w:start w:val="1"/>
      <w:numFmt w:val="bullet"/>
      <w:lvlText w:val=""/>
      <w:lvlJc w:val="left"/>
      <w:pPr>
        <w:ind w:left="1440" w:hanging="360"/>
      </w:pPr>
      <w:rPr>
        <w:rFonts w:ascii="Courier New" w:eastAsia="Courier New" w:hAnsi="Courier New" w:cs="Courier New"/>
        <w:color w:val="212121"/>
        <w:sz w:val="18"/>
        <w:szCs w:val="18"/>
        <w:u w:val="none"/>
      </w:rPr>
    </w:lvl>
    <w:lvl w:ilvl="1">
      <w:start w:val="1"/>
      <w:numFmt w:val="bullet"/>
      <w:lvlText w:val=""/>
      <w:lvlJc w:val="left"/>
      <w:pPr>
        <w:ind w:left="2160" w:hanging="360"/>
      </w:pPr>
      <w:rPr>
        <w:rFonts w:ascii="Courier New" w:eastAsia="Courier New" w:hAnsi="Courier New" w:cs="Courier New"/>
        <w:color w:val="212121"/>
        <w:sz w:val="18"/>
        <w:szCs w:val="18"/>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4E1937"/>
    <w:multiLevelType w:val="multilevel"/>
    <w:tmpl w:val="07828144"/>
    <w:lvl w:ilvl="0">
      <w:start w:val="1"/>
      <w:numFmt w:val="bullet"/>
      <w:lvlText w:val=""/>
      <w:lvlJc w:val="left"/>
      <w:pPr>
        <w:ind w:left="720" w:hanging="360"/>
      </w:pPr>
      <w:rPr>
        <w:rFonts w:ascii="Courier New" w:eastAsia="Courier New" w:hAnsi="Courier New" w:cs="Courier New"/>
        <w:color w:val="212121"/>
        <w:sz w:val="18"/>
        <w:szCs w:val="18"/>
        <w:u w:val="none"/>
      </w:rPr>
    </w:lvl>
    <w:lvl w:ilvl="1">
      <w:start w:val="1"/>
      <w:numFmt w:val="bullet"/>
      <w:lvlText w:val=""/>
      <w:lvlJc w:val="left"/>
      <w:pPr>
        <w:ind w:left="1440" w:hanging="360"/>
      </w:pPr>
      <w:rPr>
        <w:rFonts w:ascii="Courier New" w:eastAsia="Courier New" w:hAnsi="Courier New" w:cs="Courier New"/>
        <w:color w:val="212121"/>
        <w:sz w:val="18"/>
        <w:szCs w:val="18"/>
        <w:u w:val="none"/>
      </w:rPr>
    </w:lvl>
    <w:lvl w:ilvl="2">
      <w:start w:val="1"/>
      <w:numFmt w:val="bullet"/>
      <w:lvlText w:val=""/>
      <w:lvlJc w:val="left"/>
      <w:pPr>
        <w:ind w:left="2160" w:hanging="360"/>
      </w:pPr>
      <w:rPr>
        <w:rFonts w:ascii="Courier New" w:eastAsia="Courier New" w:hAnsi="Courier New" w:cs="Courier New"/>
        <w:color w:val="212121"/>
        <w:sz w:val="18"/>
        <w:szCs w:val="18"/>
        <w:u w:val="none"/>
      </w:rPr>
    </w:lvl>
    <w:lvl w:ilvl="3">
      <w:start w:val="1"/>
      <w:numFmt w:val="bullet"/>
      <w:lvlText w:val=""/>
      <w:lvlJc w:val="left"/>
      <w:pPr>
        <w:ind w:left="2880" w:hanging="360"/>
      </w:pPr>
      <w:rPr>
        <w:rFonts w:ascii="Courier New" w:eastAsia="Courier New" w:hAnsi="Courier New" w:cs="Courier New"/>
        <w:color w:val="212121"/>
        <w:sz w:val="18"/>
        <w:szCs w:val="18"/>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932DC7"/>
    <w:multiLevelType w:val="hybridMultilevel"/>
    <w:tmpl w:val="A8CC4CE0"/>
    <w:lvl w:ilvl="0" w:tplc="20689306">
      <w:start w:val="1"/>
      <w:numFmt w:val="bullet"/>
      <w:pStyle w:val="TableBullet"/>
      <w:lvlText w:val=""/>
      <w:lvlJc w:val="left"/>
      <w:pPr>
        <w:ind w:left="360" w:hanging="360"/>
      </w:pPr>
      <w:rPr>
        <w:rFonts w:ascii="Symbol" w:hAnsi="Symbol" w:hint="default"/>
      </w:rPr>
    </w:lvl>
    <w:lvl w:ilvl="1" w:tplc="8086346E">
      <w:start w:val="1"/>
      <w:numFmt w:val="bullet"/>
      <w:lvlText w:val=""/>
      <w:lvlJc w:val="left"/>
      <w:pPr>
        <w:ind w:left="1080" w:hanging="360"/>
      </w:pPr>
      <w:rPr>
        <w:rFonts w:ascii="Symbol" w:hAnsi="Symbol" w:cs="Wingdings" w:hint="default"/>
        <w:color w:val="auto"/>
        <w:position w:val="-6"/>
        <w:sz w:val="20"/>
        <w:szCs w:val="1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770F98"/>
    <w:multiLevelType w:val="hybridMultilevel"/>
    <w:tmpl w:val="19EE096A"/>
    <w:lvl w:ilvl="0" w:tplc="70B2D078">
      <w:start w:val="1"/>
      <w:numFmt w:val="upperLetter"/>
      <w:pStyle w:val="HeadingAppendix"/>
      <w:lvlText w:val="Appendix %1"/>
      <w:lvlJc w:val="left"/>
      <w:pPr>
        <w:ind w:left="720" w:hanging="360"/>
      </w:pPr>
      <w:rPr>
        <w:rFonts w:ascii="Calibri" w:hAnsi="Calibri" w:cs="Calibri" w:hint="default"/>
        <w:b w:val="0"/>
        <w:bCs w:val="0"/>
        <w:i w:val="0"/>
        <w:color w:val="0070C0"/>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05CEB"/>
    <w:multiLevelType w:val="multilevel"/>
    <w:tmpl w:val="828477CA"/>
    <w:lvl w:ilvl="0">
      <w:start w:val="1"/>
      <w:numFmt w:val="decimal"/>
      <w:lvlText w:val="%1."/>
      <w:lvlJc w:val="left"/>
      <w:pPr>
        <w:tabs>
          <w:tab w:val="num" w:pos="357"/>
        </w:tabs>
        <w:ind w:left="357" w:hanging="357"/>
      </w:pPr>
      <w:rPr>
        <w:rFonts w:hint="default"/>
      </w:rPr>
    </w:lvl>
    <w:lvl w:ilvl="1">
      <w:start w:val="1"/>
      <w:numFmt w:val="decimal"/>
      <w:lvlText w:val="%2."/>
      <w:lvlJc w:val="left"/>
      <w:pPr>
        <w:tabs>
          <w:tab w:val="num" w:pos="357"/>
        </w:tabs>
        <w:ind w:left="357" w:hanging="357"/>
      </w:pPr>
      <w:rPr>
        <w:rFonts w:ascii="Calibri" w:hAnsi="Calibri" w:cs="Calibri" w:hint="default"/>
        <w:b w:val="0"/>
        <w:bCs w:val="0"/>
        <w:i w:val="0"/>
        <w:iCs w:val="0"/>
        <w:sz w:val="28"/>
        <w:szCs w:val="28"/>
      </w:rPr>
    </w:lvl>
    <w:lvl w:ilvl="2">
      <w:start w:val="1"/>
      <w:numFmt w:val="decimal"/>
      <w:lvlText w:val="%1.%2.%3."/>
      <w:lvlJc w:val="left"/>
      <w:pPr>
        <w:tabs>
          <w:tab w:val="num" w:pos="357"/>
        </w:tabs>
        <w:ind w:left="357" w:hanging="35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tabs>
          <w:tab w:val="num" w:pos="357"/>
        </w:tabs>
        <w:ind w:left="357" w:hanging="357"/>
      </w:pPr>
      <w:rPr>
        <w:rFonts w:hint="default"/>
      </w:rPr>
    </w:lvl>
    <w:lvl w:ilvl="4">
      <w:start w:val="1"/>
      <w:numFmt w:val="decimal"/>
      <w:lvlText w:val="%1.%2.%3.%4.%5."/>
      <w:lvlJc w:val="left"/>
      <w:pPr>
        <w:tabs>
          <w:tab w:val="num" w:pos="357"/>
        </w:tabs>
        <w:ind w:left="357" w:hanging="357"/>
      </w:pPr>
      <w:rPr>
        <w:rFonts w:hint="default"/>
      </w:rPr>
    </w:lvl>
    <w:lvl w:ilvl="5">
      <w:start w:val="1"/>
      <w:numFmt w:val="decimal"/>
      <w:lvlText w:val="%1.%2.%3.%4.%5.%6."/>
      <w:lvlJc w:val="left"/>
      <w:pPr>
        <w:tabs>
          <w:tab w:val="num" w:pos="357"/>
        </w:tabs>
        <w:ind w:left="357" w:hanging="357"/>
      </w:pPr>
      <w:rPr>
        <w:rFonts w:hint="default"/>
      </w:rPr>
    </w:lvl>
    <w:lvl w:ilvl="6">
      <w:start w:val="1"/>
      <w:numFmt w:val="decimal"/>
      <w:lvlText w:val="%1.%2.%3.%4.%5.%6.%7."/>
      <w:lvlJc w:val="left"/>
      <w:pPr>
        <w:tabs>
          <w:tab w:val="num" w:pos="357"/>
        </w:tabs>
        <w:ind w:left="357" w:hanging="357"/>
      </w:pPr>
      <w:rPr>
        <w:rFonts w:hint="default"/>
      </w:rPr>
    </w:lvl>
    <w:lvl w:ilvl="7">
      <w:start w:val="1"/>
      <w:numFmt w:val="decimal"/>
      <w:lvlText w:val="%1.%2.%3.%4.%5.%6.%7.%8."/>
      <w:lvlJc w:val="left"/>
      <w:pPr>
        <w:tabs>
          <w:tab w:val="num" w:pos="357"/>
        </w:tabs>
        <w:ind w:left="357" w:hanging="357"/>
      </w:pPr>
      <w:rPr>
        <w:rFonts w:hint="default"/>
      </w:rPr>
    </w:lvl>
    <w:lvl w:ilvl="8">
      <w:start w:val="1"/>
      <w:numFmt w:val="decimal"/>
      <w:lvlText w:val="%1.%2.%3.%4.%5.%6.%7.%8.%9."/>
      <w:lvlJc w:val="left"/>
      <w:pPr>
        <w:tabs>
          <w:tab w:val="num" w:pos="357"/>
        </w:tabs>
        <w:ind w:left="357" w:hanging="357"/>
      </w:pPr>
      <w:rPr>
        <w:rFonts w:hint="default"/>
      </w:rPr>
    </w:lvl>
  </w:abstractNum>
  <w:abstractNum w:abstractNumId="8" w15:restartNumberingAfterBreak="0">
    <w:nsid w:val="2CC77BBE"/>
    <w:multiLevelType w:val="hybridMultilevel"/>
    <w:tmpl w:val="8424FA62"/>
    <w:lvl w:ilvl="0" w:tplc="C0F6238E">
      <w:start w:val="1"/>
      <w:numFmt w:val="decimal"/>
      <w:pStyle w:val="ListNumber"/>
      <w:lvlText w:val="%1."/>
      <w:lvlJc w:val="left"/>
      <w:pPr>
        <w:ind w:left="851" w:hanging="426"/>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36A45"/>
    <w:multiLevelType w:val="multilevel"/>
    <w:tmpl w:val="2982B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2C26969"/>
    <w:multiLevelType w:val="hybridMultilevel"/>
    <w:tmpl w:val="3864DC3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4C81491"/>
    <w:multiLevelType w:val="multilevel"/>
    <w:tmpl w:val="45486C0A"/>
    <w:lvl w:ilvl="0">
      <w:start w:val="1"/>
      <w:numFmt w:val="bullet"/>
      <w:lvlText w:val=""/>
      <w:lvlJc w:val="left"/>
      <w:pPr>
        <w:ind w:left="720" w:hanging="360"/>
      </w:pPr>
      <w:rPr>
        <w:rFonts w:ascii="Courier New" w:eastAsia="Courier New" w:hAnsi="Courier New" w:cs="Courier New"/>
        <w:color w:val="212121"/>
        <w:sz w:val="18"/>
        <w:szCs w:val="18"/>
        <w:u w:val="none"/>
      </w:rPr>
    </w:lvl>
    <w:lvl w:ilvl="1">
      <w:start w:val="1"/>
      <w:numFmt w:val="bullet"/>
      <w:lvlText w:val=""/>
      <w:lvlJc w:val="left"/>
      <w:pPr>
        <w:ind w:left="1440" w:hanging="360"/>
      </w:pPr>
      <w:rPr>
        <w:rFonts w:ascii="Courier New" w:eastAsia="Courier New" w:hAnsi="Courier New" w:cs="Courier New"/>
        <w:color w:val="212121"/>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DA1DA4"/>
    <w:multiLevelType w:val="multilevel"/>
    <w:tmpl w:val="ACF6C698"/>
    <w:lvl w:ilvl="0">
      <w:start w:val="1"/>
      <w:numFmt w:val="bullet"/>
      <w:lvlText w:val=""/>
      <w:lvlJc w:val="left"/>
      <w:pPr>
        <w:ind w:left="720" w:hanging="360"/>
      </w:pPr>
      <w:rPr>
        <w:rFonts w:ascii="Courier New" w:eastAsia="Courier New" w:hAnsi="Courier New" w:cs="Courier New"/>
        <w:color w:val="212121"/>
        <w:sz w:val="18"/>
        <w:szCs w:val="18"/>
        <w:u w:val="none"/>
      </w:rPr>
    </w:lvl>
    <w:lvl w:ilvl="1">
      <w:start w:val="1"/>
      <w:numFmt w:val="bullet"/>
      <w:lvlText w:val=""/>
      <w:lvlJc w:val="left"/>
      <w:pPr>
        <w:ind w:left="1440" w:hanging="360"/>
      </w:pPr>
      <w:rPr>
        <w:rFonts w:ascii="Courier New" w:eastAsia="Courier New" w:hAnsi="Courier New" w:cs="Courier New"/>
        <w:color w:val="212121"/>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807740"/>
    <w:multiLevelType w:val="multilevel"/>
    <w:tmpl w:val="28DE525E"/>
    <w:lvl w:ilvl="0">
      <w:start w:val="1"/>
      <w:numFmt w:val="bullet"/>
      <w:lvlText w:val=""/>
      <w:lvlJc w:val="left"/>
      <w:pPr>
        <w:ind w:left="785" w:hanging="360"/>
      </w:pPr>
      <w:rPr>
        <w:rFonts w:ascii="Symbol" w:hAnsi="Symbol" w:cs="Symbol" w:hint="default"/>
        <w:color w:val="44546A" w:themeColor="text2"/>
        <w:sz w:val="22"/>
      </w:rPr>
    </w:lvl>
    <w:lvl w:ilvl="1">
      <w:start w:val="1"/>
      <w:numFmt w:val="bullet"/>
      <w:lvlText w:val=""/>
      <w:lvlJc w:val="left"/>
      <w:pPr>
        <w:tabs>
          <w:tab w:val="num" w:pos="1440"/>
        </w:tabs>
        <w:ind w:left="1440" w:hanging="360"/>
      </w:pPr>
      <w:rPr>
        <w:rFonts w:ascii="Symbol" w:hAnsi="Symbol" w:cs="Symbol" w:hint="default"/>
        <w:color w:val="44546A" w:themeColor="text2"/>
        <w:sz w:val="20"/>
        <w:szCs w:val="22"/>
      </w:rPr>
    </w:lvl>
    <w:lvl w:ilvl="2">
      <w:start w:val="1"/>
      <w:numFmt w:val="bullet"/>
      <w:lvlText w:val=""/>
      <w:lvlJc w:val="left"/>
      <w:pPr>
        <w:tabs>
          <w:tab w:val="num" w:pos="2160"/>
        </w:tabs>
        <w:ind w:left="2160" w:hanging="360"/>
      </w:pPr>
      <w:rPr>
        <w:rFonts w:ascii="Wingdings" w:hAnsi="Wingdings" w:hint="default"/>
        <w:color w:val="2E74B5" w:themeColor="accent1" w:themeShade="BF"/>
      </w:rPr>
    </w:lvl>
    <w:lvl w:ilvl="3">
      <w:start w:val="1"/>
      <w:numFmt w:val="bullet"/>
      <w:lvlText w:val=""/>
      <w:lvlJc w:val="left"/>
      <w:pPr>
        <w:tabs>
          <w:tab w:val="num" w:pos="2880"/>
        </w:tabs>
        <w:ind w:left="2880" w:hanging="360"/>
      </w:pPr>
      <w:rPr>
        <w:rFonts w:ascii="Symbol" w:hAnsi="Symbol" w:hint="default"/>
        <w:color w:val="2E74B5" w:themeColor="accent1" w:themeShade="BF"/>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A14A7"/>
    <w:multiLevelType w:val="hybridMultilevel"/>
    <w:tmpl w:val="D32CD77A"/>
    <w:lvl w:ilvl="0" w:tplc="25EE6FA2">
      <w:start w:val="1"/>
      <w:numFmt w:val="bullet"/>
      <w:pStyle w:val="Bullet4"/>
      <w:lvlText w:val=""/>
      <w:lvlJc w:val="left"/>
      <w:pPr>
        <w:ind w:left="2422" w:hanging="360"/>
      </w:pPr>
      <w:rPr>
        <w:rFonts w:ascii="Symbol" w:hAnsi="Symbol" w:cs="Symbol" w:hint="default"/>
        <w:color w:val="44546A" w:themeColor="text2"/>
        <w:sz w:val="16"/>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15" w15:restartNumberingAfterBreak="0">
    <w:nsid w:val="40652A64"/>
    <w:multiLevelType w:val="hybridMultilevel"/>
    <w:tmpl w:val="D65E782E"/>
    <w:lvl w:ilvl="0" w:tplc="1DEEAAAA">
      <w:start w:val="1"/>
      <w:numFmt w:val="bullet"/>
      <w:pStyle w:val="Bullet3"/>
      <w:lvlText w:val=""/>
      <w:lvlJc w:val="left"/>
      <w:pPr>
        <w:ind w:left="1996" w:hanging="360"/>
      </w:pPr>
      <w:rPr>
        <w:rFonts w:ascii="Symbol" w:hAnsi="Symbol" w:cs="Symbol" w:hint="default"/>
        <w:color w:val="44546A" w:themeColor="text2"/>
        <w:sz w:val="18"/>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46270EB1"/>
    <w:multiLevelType w:val="multilevel"/>
    <w:tmpl w:val="8D081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0D08D6"/>
    <w:multiLevelType w:val="multilevel"/>
    <w:tmpl w:val="CF94D792"/>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8" w15:restartNumberingAfterBreak="0">
    <w:nsid w:val="4A4173CD"/>
    <w:multiLevelType w:val="multilevel"/>
    <w:tmpl w:val="A8EC0EBA"/>
    <w:lvl w:ilvl="0">
      <w:start w:val="1"/>
      <w:numFmt w:val="bullet"/>
      <w:lvlText w:val=""/>
      <w:lvlJc w:val="left"/>
      <w:pPr>
        <w:ind w:left="720" w:hanging="360"/>
      </w:pPr>
      <w:rPr>
        <w:rFonts w:ascii="Courier New" w:eastAsia="Courier New" w:hAnsi="Courier New" w:cs="Courier New"/>
        <w:sz w:val="18"/>
        <w:szCs w:val="18"/>
        <w:u w:val="none"/>
      </w:rPr>
    </w:lvl>
    <w:lvl w:ilvl="1">
      <w:start w:val="1"/>
      <w:numFmt w:val="bullet"/>
      <w:lvlText w:val=""/>
      <w:lvlJc w:val="left"/>
      <w:pPr>
        <w:ind w:left="1440" w:hanging="360"/>
      </w:pPr>
      <w:rPr>
        <w:rFonts w:ascii="Courier New" w:eastAsia="Courier New" w:hAnsi="Courier New" w:cs="Courier New"/>
        <w:sz w:val="18"/>
        <w:szCs w:val="18"/>
        <w:u w:val="none"/>
      </w:rPr>
    </w:lvl>
    <w:lvl w:ilvl="2">
      <w:start w:val="1"/>
      <w:numFmt w:val="bullet"/>
      <w:lvlText w:val=""/>
      <w:lvlJc w:val="left"/>
      <w:pPr>
        <w:ind w:left="2160" w:hanging="360"/>
      </w:pPr>
      <w:rPr>
        <w:rFonts w:ascii="Courier New" w:eastAsia="Courier New" w:hAnsi="Courier New" w:cs="Courier New"/>
        <w:sz w:val="18"/>
        <w:szCs w:val="18"/>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A01C3F"/>
    <w:multiLevelType w:val="hybridMultilevel"/>
    <w:tmpl w:val="1B04E0CE"/>
    <w:lvl w:ilvl="0" w:tplc="BE66F9C2">
      <w:start w:val="1"/>
      <w:numFmt w:val="bullet"/>
      <w:pStyle w:val="Bullet2"/>
      <w:lvlText w:val=""/>
      <w:lvlJc w:val="left"/>
      <w:pPr>
        <w:ind w:left="1211" w:hanging="360"/>
      </w:pPr>
      <w:rPr>
        <w:rFonts w:ascii="Symbol" w:hAnsi="Symbol" w:cs="Symbol" w:hint="default"/>
        <w:b w:val="0"/>
        <w:i w:val="0"/>
        <w:color w:val="44546A" w:themeColor="text2"/>
        <w:sz w:val="20"/>
        <w:szCs w:val="22"/>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B733180"/>
    <w:multiLevelType w:val="multilevel"/>
    <w:tmpl w:val="A4108842"/>
    <w:lvl w:ilvl="0">
      <w:start w:val="1"/>
      <w:numFmt w:val="decimal"/>
      <w:lvlText w:val="%1."/>
      <w:lvlJc w:val="left"/>
      <w:pPr>
        <w:ind w:left="720" w:hanging="360"/>
      </w:pPr>
      <w:rPr>
        <w:b/>
        <w:bCs/>
        <w:color w:val="0070C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AC562F"/>
    <w:multiLevelType w:val="hybridMultilevel"/>
    <w:tmpl w:val="551A2AFA"/>
    <w:lvl w:ilvl="0" w:tplc="251AB708">
      <w:start w:val="1"/>
      <w:numFmt w:val="bullet"/>
      <w:pStyle w:val="Bullet1"/>
      <w:lvlText w:val=""/>
      <w:lvlJc w:val="left"/>
      <w:pPr>
        <w:ind w:left="720" w:hanging="360"/>
      </w:pPr>
      <w:rPr>
        <w:rFonts w:ascii="Symbol" w:hAnsi="Symbol" w:cs="Symbol" w:hint="default"/>
        <w:color w:val="44546A" w:themeColor="text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F726F3"/>
    <w:multiLevelType w:val="multilevel"/>
    <w:tmpl w:val="E8ACBD32"/>
    <w:lvl w:ilvl="0">
      <w:start w:val="1"/>
      <w:numFmt w:val="decimal"/>
      <w:lvlText w:val="%1"/>
      <w:lvlJc w:val="left"/>
      <w:pPr>
        <w:ind w:left="432" w:hanging="432"/>
      </w:pPr>
    </w:lvl>
    <w:lvl w:ilvl="1">
      <w:start w:val="1"/>
      <w:numFmt w:val="decimal"/>
      <w:lvlText w:val="%1.%2"/>
      <w:lvlJc w:val="left"/>
      <w:pPr>
        <w:ind w:left="2987" w:hanging="576"/>
      </w:pPr>
    </w:lvl>
    <w:lvl w:ilvl="2">
      <w:start w:val="1"/>
      <w:numFmt w:val="decimal"/>
      <w:lvlText w:val="%1.%2.%3"/>
      <w:lvlJc w:val="left"/>
      <w:pPr>
        <w:ind w:left="720" w:hanging="720"/>
      </w:pPr>
    </w:lvl>
    <w:lvl w:ilvl="3">
      <w:start w:val="1"/>
      <w:numFmt w:val="decimal"/>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1D419B"/>
    <w:multiLevelType w:val="multilevel"/>
    <w:tmpl w:val="3FA28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627B38"/>
    <w:multiLevelType w:val="multilevel"/>
    <w:tmpl w:val="BE985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277269"/>
    <w:multiLevelType w:val="multilevel"/>
    <w:tmpl w:val="DF26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FA26C38"/>
    <w:multiLevelType w:val="multilevel"/>
    <w:tmpl w:val="D3D2C4AC"/>
    <w:lvl w:ilvl="0">
      <w:start w:val="1"/>
      <w:numFmt w:val="bullet"/>
      <w:lvlText w:val=""/>
      <w:lvlJc w:val="left"/>
      <w:pPr>
        <w:ind w:left="720" w:hanging="360"/>
      </w:pPr>
      <w:rPr>
        <w:rFonts w:ascii="Courier New" w:eastAsia="Courier New" w:hAnsi="Courier New" w:cs="Courier New"/>
        <w:color w:val="212121"/>
        <w:sz w:val="18"/>
        <w:szCs w:val="18"/>
        <w:u w:val="none"/>
      </w:rPr>
    </w:lvl>
    <w:lvl w:ilvl="1">
      <w:start w:val="1"/>
      <w:numFmt w:val="bullet"/>
      <w:lvlText w:val=""/>
      <w:lvlJc w:val="left"/>
      <w:pPr>
        <w:ind w:left="1440" w:hanging="360"/>
      </w:pPr>
      <w:rPr>
        <w:rFonts w:ascii="Courier New" w:eastAsia="Courier New" w:hAnsi="Courier New" w:cs="Courier New"/>
        <w:color w:val="212121"/>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A6715B"/>
    <w:multiLevelType w:val="hybridMultilevel"/>
    <w:tmpl w:val="22C89630"/>
    <w:lvl w:ilvl="0" w:tplc="3D843BFC">
      <w:start w:val="1"/>
      <w:numFmt w:val="bullet"/>
      <w:pStyle w:val="To"/>
      <w:lvlText w:val="è"/>
      <w:lvlJc w:val="left"/>
      <w:pPr>
        <w:ind w:left="720" w:hanging="360"/>
      </w:pPr>
      <w:rPr>
        <w:rFonts w:ascii="Wingdings" w:hAnsi="Wingdings" w:cs="Wingdings" w:hint="default"/>
        <w:color w:val="0070C0"/>
        <w:sz w:val="24"/>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896BFB"/>
    <w:multiLevelType w:val="hybridMultilevel"/>
    <w:tmpl w:val="F91410AA"/>
    <w:lvl w:ilvl="0" w:tplc="CA6077EE">
      <w:start w:val="1"/>
      <w:numFmt w:val="bullet"/>
      <w:pStyle w:val="toicon"/>
      <w:lvlText w:val=""/>
      <w:lvlJc w:val="left"/>
      <w:pPr>
        <w:ind w:left="1004" w:hanging="360"/>
      </w:pPr>
      <w:rPr>
        <w:rFonts w:ascii="Wingdings" w:hAnsi="Wingdings" w:cs="Wingdings" w:hint="default"/>
        <w:b/>
        <w:bCs/>
        <w:color w:val="0070C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1"/>
  </w:num>
  <w:num w:numId="2">
    <w:abstractNumId w:val="19"/>
  </w:num>
  <w:num w:numId="3">
    <w:abstractNumId w:val="15"/>
  </w:num>
  <w:num w:numId="4">
    <w:abstractNumId w:val="14"/>
  </w:num>
  <w:num w:numId="5">
    <w:abstractNumId w:val="5"/>
  </w:num>
  <w:num w:numId="6">
    <w:abstractNumId w:val="17"/>
  </w:num>
  <w:num w:numId="7">
    <w:abstractNumId w:val="8"/>
  </w:num>
  <w:num w:numId="8">
    <w:abstractNumId w:val="1"/>
  </w:num>
  <w:num w:numId="9">
    <w:abstractNumId w:val="27"/>
  </w:num>
  <w:num w:numId="10">
    <w:abstractNumId w:val="6"/>
  </w:num>
  <w:num w:numId="11">
    <w:abstractNumId w:val="0"/>
  </w:num>
  <w:num w:numId="12">
    <w:abstractNumId w:val="22"/>
  </w:num>
  <w:num w:numId="13">
    <w:abstractNumId w:val="23"/>
  </w:num>
  <w:num w:numId="14">
    <w:abstractNumId w:val="9"/>
  </w:num>
  <w:num w:numId="15">
    <w:abstractNumId w:val="25"/>
  </w:num>
  <w:num w:numId="16">
    <w:abstractNumId w:val="24"/>
  </w:num>
  <w:num w:numId="17">
    <w:abstractNumId w:val="16"/>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6"/>
  </w:num>
  <w:num w:numId="21">
    <w:abstractNumId w:val="13"/>
  </w:num>
  <w:num w:numId="22">
    <w:abstractNumId w:val="28"/>
  </w:num>
  <w:num w:numId="23">
    <w:abstractNumId w:val="1"/>
    <w:lvlOverride w:ilvl="0">
      <w:startOverride w:val="1"/>
    </w:lvlOverride>
  </w:num>
  <w:num w:numId="24">
    <w:abstractNumId w:val="1"/>
    <w:lvlOverride w:ilvl="0">
      <w:startOverride w:val="1"/>
    </w:lvlOverride>
  </w:num>
  <w:num w:numId="25">
    <w:abstractNumId w:val="10"/>
  </w:num>
  <w:num w:numId="26">
    <w:abstractNumId w:val="20"/>
  </w:num>
  <w:num w:numId="27">
    <w:abstractNumId w:val="8"/>
    <w:lvlOverride w:ilvl="0">
      <w:startOverride w:val="1"/>
    </w:lvlOverride>
  </w:num>
  <w:num w:numId="28">
    <w:abstractNumId w:val="2"/>
  </w:num>
  <w:num w:numId="29">
    <w:abstractNumId w:val="12"/>
  </w:num>
  <w:num w:numId="30">
    <w:abstractNumId w:val="11"/>
  </w:num>
  <w:num w:numId="31">
    <w:abstractNumId w:val="7"/>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65B"/>
    <w:rsid w:val="0000517B"/>
    <w:rsid w:val="00011DC3"/>
    <w:rsid w:val="00032BC0"/>
    <w:rsid w:val="00035006"/>
    <w:rsid w:val="000420D7"/>
    <w:rsid w:val="0004474B"/>
    <w:rsid w:val="000520C3"/>
    <w:rsid w:val="0005356F"/>
    <w:rsid w:val="00060D2E"/>
    <w:rsid w:val="00064CCC"/>
    <w:rsid w:val="00075F8F"/>
    <w:rsid w:val="000818CD"/>
    <w:rsid w:val="000859A7"/>
    <w:rsid w:val="00086442"/>
    <w:rsid w:val="000871D4"/>
    <w:rsid w:val="000A2F3F"/>
    <w:rsid w:val="000A604E"/>
    <w:rsid w:val="000C01DD"/>
    <w:rsid w:val="000C0FAC"/>
    <w:rsid w:val="000C4A04"/>
    <w:rsid w:val="000D4069"/>
    <w:rsid w:val="000D60AF"/>
    <w:rsid w:val="000D6EF4"/>
    <w:rsid w:val="000E078B"/>
    <w:rsid w:val="00100AB3"/>
    <w:rsid w:val="001077EC"/>
    <w:rsid w:val="0011345E"/>
    <w:rsid w:val="00130B18"/>
    <w:rsid w:val="00135D83"/>
    <w:rsid w:val="001361B6"/>
    <w:rsid w:val="00147141"/>
    <w:rsid w:val="00152938"/>
    <w:rsid w:val="001532AF"/>
    <w:rsid w:val="00160543"/>
    <w:rsid w:val="00162542"/>
    <w:rsid w:val="0016444F"/>
    <w:rsid w:val="00165D76"/>
    <w:rsid w:val="00172669"/>
    <w:rsid w:val="001759B0"/>
    <w:rsid w:val="00184F41"/>
    <w:rsid w:val="001C06BC"/>
    <w:rsid w:val="001C14D2"/>
    <w:rsid w:val="001D00E6"/>
    <w:rsid w:val="001D130F"/>
    <w:rsid w:val="001D5E3B"/>
    <w:rsid w:val="001F021E"/>
    <w:rsid w:val="001F1A5F"/>
    <w:rsid w:val="001F402F"/>
    <w:rsid w:val="001F6712"/>
    <w:rsid w:val="00206C9F"/>
    <w:rsid w:val="00207622"/>
    <w:rsid w:val="002249F3"/>
    <w:rsid w:val="00226AC9"/>
    <w:rsid w:val="00226C14"/>
    <w:rsid w:val="002347B3"/>
    <w:rsid w:val="00252921"/>
    <w:rsid w:val="00254ABF"/>
    <w:rsid w:val="0027038A"/>
    <w:rsid w:val="00296BF8"/>
    <w:rsid w:val="002B6023"/>
    <w:rsid w:val="002C28D7"/>
    <w:rsid w:val="002D3AB3"/>
    <w:rsid w:val="002E6DF7"/>
    <w:rsid w:val="002F0636"/>
    <w:rsid w:val="002F09A9"/>
    <w:rsid w:val="002F4B1A"/>
    <w:rsid w:val="002F6E26"/>
    <w:rsid w:val="00300930"/>
    <w:rsid w:val="00305041"/>
    <w:rsid w:val="00314431"/>
    <w:rsid w:val="00326AB8"/>
    <w:rsid w:val="00341ADF"/>
    <w:rsid w:val="00355E3C"/>
    <w:rsid w:val="00355F75"/>
    <w:rsid w:val="00361BA1"/>
    <w:rsid w:val="003715D8"/>
    <w:rsid w:val="0037684A"/>
    <w:rsid w:val="00381F34"/>
    <w:rsid w:val="0038424C"/>
    <w:rsid w:val="0039709C"/>
    <w:rsid w:val="00397CFD"/>
    <w:rsid w:val="003A3311"/>
    <w:rsid w:val="003A6587"/>
    <w:rsid w:val="003C7FFD"/>
    <w:rsid w:val="003D54DD"/>
    <w:rsid w:val="003D68E9"/>
    <w:rsid w:val="00405F9A"/>
    <w:rsid w:val="00406C71"/>
    <w:rsid w:val="004117B6"/>
    <w:rsid w:val="00416153"/>
    <w:rsid w:val="004172BE"/>
    <w:rsid w:val="00417823"/>
    <w:rsid w:val="004269A9"/>
    <w:rsid w:val="00426B33"/>
    <w:rsid w:val="00426B79"/>
    <w:rsid w:val="0043187C"/>
    <w:rsid w:val="004351F7"/>
    <w:rsid w:val="00436005"/>
    <w:rsid w:val="0045338E"/>
    <w:rsid w:val="00461E38"/>
    <w:rsid w:val="004646F6"/>
    <w:rsid w:val="00476591"/>
    <w:rsid w:val="004909F3"/>
    <w:rsid w:val="004A1546"/>
    <w:rsid w:val="004A5E9B"/>
    <w:rsid w:val="004B488F"/>
    <w:rsid w:val="004B6B00"/>
    <w:rsid w:val="004E1313"/>
    <w:rsid w:val="004E7AD5"/>
    <w:rsid w:val="004F25ED"/>
    <w:rsid w:val="004F3B62"/>
    <w:rsid w:val="004F7CE3"/>
    <w:rsid w:val="00507279"/>
    <w:rsid w:val="00511C06"/>
    <w:rsid w:val="00512446"/>
    <w:rsid w:val="00516CF8"/>
    <w:rsid w:val="005452CA"/>
    <w:rsid w:val="005477DE"/>
    <w:rsid w:val="00550271"/>
    <w:rsid w:val="00556183"/>
    <w:rsid w:val="00566A86"/>
    <w:rsid w:val="00583D4D"/>
    <w:rsid w:val="005A49F7"/>
    <w:rsid w:val="005C319F"/>
    <w:rsid w:val="005C422F"/>
    <w:rsid w:val="005C59D7"/>
    <w:rsid w:val="005E72CB"/>
    <w:rsid w:val="005F6588"/>
    <w:rsid w:val="005F6787"/>
    <w:rsid w:val="005F7A0D"/>
    <w:rsid w:val="00600098"/>
    <w:rsid w:val="00601688"/>
    <w:rsid w:val="0060250B"/>
    <w:rsid w:val="00606B9F"/>
    <w:rsid w:val="00615034"/>
    <w:rsid w:val="006222FE"/>
    <w:rsid w:val="0063060E"/>
    <w:rsid w:val="00635FE2"/>
    <w:rsid w:val="006376DF"/>
    <w:rsid w:val="0065679D"/>
    <w:rsid w:val="00656E5E"/>
    <w:rsid w:val="00662B20"/>
    <w:rsid w:val="00667F37"/>
    <w:rsid w:val="00671996"/>
    <w:rsid w:val="00675176"/>
    <w:rsid w:val="0067682B"/>
    <w:rsid w:val="00677A21"/>
    <w:rsid w:val="00683A50"/>
    <w:rsid w:val="00684344"/>
    <w:rsid w:val="0068437F"/>
    <w:rsid w:val="00684A08"/>
    <w:rsid w:val="00690EA8"/>
    <w:rsid w:val="006D5EC8"/>
    <w:rsid w:val="006E2EEB"/>
    <w:rsid w:val="006E3A6B"/>
    <w:rsid w:val="006F321C"/>
    <w:rsid w:val="007058D8"/>
    <w:rsid w:val="0071123D"/>
    <w:rsid w:val="00720E16"/>
    <w:rsid w:val="00726FF9"/>
    <w:rsid w:val="00742481"/>
    <w:rsid w:val="00762DC2"/>
    <w:rsid w:val="00763F2B"/>
    <w:rsid w:val="00783C04"/>
    <w:rsid w:val="00787D7C"/>
    <w:rsid w:val="007921C0"/>
    <w:rsid w:val="007B0DAD"/>
    <w:rsid w:val="007B470C"/>
    <w:rsid w:val="007C03F2"/>
    <w:rsid w:val="007C2888"/>
    <w:rsid w:val="007C3289"/>
    <w:rsid w:val="007D3DD4"/>
    <w:rsid w:val="007F38E5"/>
    <w:rsid w:val="00811E46"/>
    <w:rsid w:val="008234B2"/>
    <w:rsid w:val="00836DF6"/>
    <w:rsid w:val="00841668"/>
    <w:rsid w:val="00842588"/>
    <w:rsid w:val="0084353C"/>
    <w:rsid w:val="00855290"/>
    <w:rsid w:val="008678F4"/>
    <w:rsid w:val="00873EC7"/>
    <w:rsid w:val="00890C43"/>
    <w:rsid w:val="008922A6"/>
    <w:rsid w:val="00896C44"/>
    <w:rsid w:val="008B4952"/>
    <w:rsid w:val="008C0A1E"/>
    <w:rsid w:val="008D33F3"/>
    <w:rsid w:val="008D7259"/>
    <w:rsid w:val="008E510B"/>
    <w:rsid w:val="008F09A6"/>
    <w:rsid w:val="00904FDB"/>
    <w:rsid w:val="00920C3D"/>
    <w:rsid w:val="009228D0"/>
    <w:rsid w:val="00931864"/>
    <w:rsid w:val="0094478D"/>
    <w:rsid w:val="009460C1"/>
    <w:rsid w:val="00972A4E"/>
    <w:rsid w:val="00982FAD"/>
    <w:rsid w:val="00984994"/>
    <w:rsid w:val="00984D8F"/>
    <w:rsid w:val="00986A7A"/>
    <w:rsid w:val="00986C21"/>
    <w:rsid w:val="009969D3"/>
    <w:rsid w:val="009A4A54"/>
    <w:rsid w:val="009B1872"/>
    <w:rsid w:val="009B1A10"/>
    <w:rsid w:val="009B342C"/>
    <w:rsid w:val="009B6139"/>
    <w:rsid w:val="009C25FC"/>
    <w:rsid w:val="009D525A"/>
    <w:rsid w:val="009E4014"/>
    <w:rsid w:val="009E6A37"/>
    <w:rsid w:val="009F3984"/>
    <w:rsid w:val="00A12E3F"/>
    <w:rsid w:val="00A14DB1"/>
    <w:rsid w:val="00A20AAF"/>
    <w:rsid w:val="00A230DD"/>
    <w:rsid w:val="00A24719"/>
    <w:rsid w:val="00A260DF"/>
    <w:rsid w:val="00A30F37"/>
    <w:rsid w:val="00A356F0"/>
    <w:rsid w:val="00A36C13"/>
    <w:rsid w:val="00A93F8D"/>
    <w:rsid w:val="00AA317B"/>
    <w:rsid w:val="00AA4D73"/>
    <w:rsid w:val="00AB7DAD"/>
    <w:rsid w:val="00AC0850"/>
    <w:rsid w:val="00AF21AC"/>
    <w:rsid w:val="00AF6B29"/>
    <w:rsid w:val="00B03663"/>
    <w:rsid w:val="00B1023E"/>
    <w:rsid w:val="00B20662"/>
    <w:rsid w:val="00B222CC"/>
    <w:rsid w:val="00B6091E"/>
    <w:rsid w:val="00B64AEA"/>
    <w:rsid w:val="00B7581F"/>
    <w:rsid w:val="00B77307"/>
    <w:rsid w:val="00B80DF7"/>
    <w:rsid w:val="00B86213"/>
    <w:rsid w:val="00B87B0E"/>
    <w:rsid w:val="00B87FAB"/>
    <w:rsid w:val="00B957C8"/>
    <w:rsid w:val="00BA136E"/>
    <w:rsid w:val="00BA1F97"/>
    <w:rsid w:val="00BA2E06"/>
    <w:rsid w:val="00BA422B"/>
    <w:rsid w:val="00BA6ADC"/>
    <w:rsid w:val="00BB0D60"/>
    <w:rsid w:val="00BB18DD"/>
    <w:rsid w:val="00BB401F"/>
    <w:rsid w:val="00BB5024"/>
    <w:rsid w:val="00BB565B"/>
    <w:rsid w:val="00BB6048"/>
    <w:rsid w:val="00BC1E7A"/>
    <w:rsid w:val="00BC7B96"/>
    <w:rsid w:val="00BD759A"/>
    <w:rsid w:val="00BF5518"/>
    <w:rsid w:val="00C04EB7"/>
    <w:rsid w:val="00C06440"/>
    <w:rsid w:val="00C22922"/>
    <w:rsid w:val="00C242BD"/>
    <w:rsid w:val="00C305C2"/>
    <w:rsid w:val="00C3162B"/>
    <w:rsid w:val="00C44A7C"/>
    <w:rsid w:val="00C47BB7"/>
    <w:rsid w:val="00C5215C"/>
    <w:rsid w:val="00C650EA"/>
    <w:rsid w:val="00C66652"/>
    <w:rsid w:val="00C77654"/>
    <w:rsid w:val="00C8261E"/>
    <w:rsid w:val="00CB6007"/>
    <w:rsid w:val="00CB7514"/>
    <w:rsid w:val="00CC7AF2"/>
    <w:rsid w:val="00CD4B5B"/>
    <w:rsid w:val="00CE33AF"/>
    <w:rsid w:val="00CF0A43"/>
    <w:rsid w:val="00CF3083"/>
    <w:rsid w:val="00CF5F51"/>
    <w:rsid w:val="00D02BAA"/>
    <w:rsid w:val="00D0308F"/>
    <w:rsid w:val="00D03CF4"/>
    <w:rsid w:val="00D040D5"/>
    <w:rsid w:val="00D116C1"/>
    <w:rsid w:val="00D25CF2"/>
    <w:rsid w:val="00D25EA7"/>
    <w:rsid w:val="00D30689"/>
    <w:rsid w:val="00D409BD"/>
    <w:rsid w:val="00D41A33"/>
    <w:rsid w:val="00D44FEB"/>
    <w:rsid w:val="00D52EAB"/>
    <w:rsid w:val="00D73C24"/>
    <w:rsid w:val="00D75C63"/>
    <w:rsid w:val="00D8018A"/>
    <w:rsid w:val="00D93333"/>
    <w:rsid w:val="00D93796"/>
    <w:rsid w:val="00DA43C6"/>
    <w:rsid w:val="00DB1DE1"/>
    <w:rsid w:val="00DC01F1"/>
    <w:rsid w:val="00DC02BF"/>
    <w:rsid w:val="00DC0368"/>
    <w:rsid w:val="00DC190C"/>
    <w:rsid w:val="00DC7951"/>
    <w:rsid w:val="00DD084F"/>
    <w:rsid w:val="00DD3F99"/>
    <w:rsid w:val="00DD4DB4"/>
    <w:rsid w:val="00DF1F4D"/>
    <w:rsid w:val="00DF2ECC"/>
    <w:rsid w:val="00E075C6"/>
    <w:rsid w:val="00E14A30"/>
    <w:rsid w:val="00E202F4"/>
    <w:rsid w:val="00E2758E"/>
    <w:rsid w:val="00E30AB5"/>
    <w:rsid w:val="00E32B15"/>
    <w:rsid w:val="00E32EAD"/>
    <w:rsid w:val="00E44C58"/>
    <w:rsid w:val="00E52F5D"/>
    <w:rsid w:val="00E67B6D"/>
    <w:rsid w:val="00E70573"/>
    <w:rsid w:val="00E7610D"/>
    <w:rsid w:val="00E8258C"/>
    <w:rsid w:val="00E84488"/>
    <w:rsid w:val="00E92D59"/>
    <w:rsid w:val="00EA28E1"/>
    <w:rsid w:val="00EA3F43"/>
    <w:rsid w:val="00EA7D35"/>
    <w:rsid w:val="00EA7F54"/>
    <w:rsid w:val="00EB1FF3"/>
    <w:rsid w:val="00EB745B"/>
    <w:rsid w:val="00EC2177"/>
    <w:rsid w:val="00EC5310"/>
    <w:rsid w:val="00EE268E"/>
    <w:rsid w:val="00EF6A4F"/>
    <w:rsid w:val="00EF73CD"/>
    <w:rsid w:val="00F01BD1"/>
    <w:rsid w:val="00F076A0"/>
    <w:rsid w:val="00F10692"/>
    <w:rsid w:val="00F13998"/>
    <w:rsid w:val="00F24260"/>
    <w:rsid w:val="00F26027"/>
    <w:rsid w:val="00F27B02"/>
    <w:rsid w:val="00F33C57"/>
    <w:rsid w:val="00F408A6"/>
    <w:rsid w:val="00F410D1"/>
    <w:rsid w:val="00F41270"/>
    <w:rsid w:val="00F52DD6"/>
    <w:rsid w:val="00F554D3"/>
    <w:rsid w:val="00F6010D"/>
    <w:rsid w:val="00F60E49"/>
    <w:rsid w:val="00F8407C"/>
    <w:rsid w:val="00F94681"/>
    <w:rsid w:val="00FB2D6E"/>
    <w:rsid w:val="00FC23E3"/>
    <w:rsid w:val="00FC7360"/>
    <w:rsid w:val="00FD0C31"/>
    <w:rsid w:val="00FD341C"/>
    <w:rsid w:val="00FD4E3A"/>
    <w:rsid w:val="00FE14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9C705"/>
  <w15:chartTrackingRefBased/>
  <w15:docId w15:val="{40315AA6-11A4-42D2-A8A8-4D42235E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E"/>
    <w:pPr>
      <w:keepLines/>
      <w:spacing w:before="120" w:after="0" w:line="300" w:lineRule="atLeast"/>
    </w:pPr>
    <w:rPr>
      <w:rFonts w:eastAsia="Times New Roman" w:cs="Times New Roman"/>
      <w:szCs w:val="20"/>
      <w:lang w:bidi="ar-SA"/>
    </w:rPr>
  </w:style>
  <w:style w:type="paragraph" w:styleId="Heading1">
    <w:name w:val="heading 1"/>
    <w:basedOn w:val="Normal"/>
    <w:next w:val="Basic"/>
    <w:link w:val="Heading1Char"/>
    <w:uiPriority w:val="9"/>
    <w:qFormat/>
    <w:rsid w:val="00AC0850"/>
    <w:pPr>
      <w:keepNext/>
      <w:pageBreakBefore/>
      <w:numPr>
        <w:numId w:val="6"/>
      </w:numPr>
      <w:spacing w:before="400"/>
      <w:outlineLvl w:val="0"/>
    </w:pPr>
    <w:rPr>
      <w:rFonts w:eastAsiaTheme="majorEastAsia" w:cstheme="majorBidi"/>
      <w:color w:val="0070C0"/>
      <w:sz w:val="48"/>
      <w:szCs w:val="36"/>
      <w:lang w:bidi="he-IL"/>
    </w:rPr>
  </w:style>
  <w:style w:type="paragraph" w:styleId="Heading2">
    <w:name w:val="heading 2"/>
    <w:basedOn w:val="Heading1"/>
    <w:next w:val="Basic"/>
    <w:link w:val="Heading2Char"/>
    <w:uiPriority w:val="9"/>
    <w:unhideWhenUsed/>
    <w:qFormat/>
    <w:rsid w:val="00B7581F"/>
    <w:pPr>
      <w:pageBreakBefore w:val="0"/>
      <w:numPr>
        <w:ilvl w:val="1"/>
      </w:numPr>
      <w:outlineLvl w:val="1"/>
    </w:pPr>
    <w:rPr>
      <w:sz w:val="36"/>
      <w:szCs w:val="26"/>
    </w:rPr>
  </w:style>
  <w:style w:type="paragraph" w:styleId="Heading3">
    <w:name w:val="heading 3"/>
    <w:basedOn w:val="Heading2"/>
    <w:next w:val="Normal"/>
    <w:link w:val="Heading3Char"/>
    <w:uiPriority w:val="9"/>
    <w:unhideWhenUsed/>
    <w:qFormat/>
    <w:rsid w:val="00BC1E7A"/>
    <w:pPr>
      <w:numPr>
        <w:ilvl w:val="2"/>
      </w:numPr>
      <w:outlineLvl w:val="2"/>
    </w:pPr>
    <w:rPr>
      <w:sz w:val="32"/>
      <w:szCs w:val="24"/>
    </w:rPr>
  </w:style>
  <w:style w:type="paragraph" w:styleId="Heading4">
    <w:name w:val="heading 4"/>
    <w:basedOn w:val="Heading3"/>
    <w:next w:val="Basic"/>
    <w:link w:val="Heading4Char"/>
    <w:uiPriority w:val="9"/>
    <w:unhideWhenUsed/>
    <w:qFormat/>
    <w:rsid w:val="00BC7B96"/>
    <w:pPr>
      <w:numPr>
        <w:ilvl w:val="3"/>
      </w:numPr>
      <w:outlineLvl w:val="3"/>
    </w:pPr>
    <w:rPr>
      <w:iCs/>
      <w:sz w:val="28"/>
    </w:rPr>
  </w:style>
  <w:style w:type="paragraph" w:styleId="Heading5">
    <w:name w:val="heading 5"/>
    <w:basedOn w:val="Heading4"/>
    <w:next w:val="Normal"/>
    <w:link w:val="Heading5Char"/>
    <w:uiPriority w:val="9"/>
    <w:unhideWhenUsed/>
    <w:qFormat/>
    <w:rsid w:val="00AF21AC"/>
    <w:pPr>
      <w:numPr>
        <w:ilvl w:val="4"/>
      </w:numPr>
      <w:outlineLvl w:val="4"/>
    </w:pPr>
    <w:rPr>
      <w:sz w:val="26"/>
    </w:rPr>
  </w:style>
  <w:style w:type="paragraph" w:styleId="Heading6">
    <w:name w:val="heading 6"/>
    <w:basedOn w:val="Heading4"/>
    <w:next w:val="Normal"/>
    <w:link w:val="Heading6Char"/>
    <w:uiPriority w:val="9"/>
    <w:unhideWhenUsed/>
    <w:qFormat/>
    <w:rsid w:val="00841668"/>
    <w:pPr>
      <w:numPr>
        <w:ilvl w:val="5"/>
      </w:numPr>
      <w:outlineLvl w:val="5"/>
    </w:pPr>
    <w:rPr>
      <w:sz w:val="24"/>
    </w:rPr>
  </w:style>
  <w:style w:type="paragraph" w:styleId="Heading7">
    <w:name w:val="heading 7"/>
    <w:basedOn w:val="Heading4"/>
    <w:next w:val="Normal"/>
    <w:link w:val="Heading7Char"/>
    <w:uiPriority w:val="9"/>
    <w:unhideWhenUsed/>
    <w:qFormat/>
    <w:rsid w:val="00841668"/>
    <w:pPr>
      <w:numPr>
        <w:ilvl w:val="6"/>
      </w:numPr>
      <w:outlineLvl w:val="6"/>
    </w:pPr>
    <w:rPr>
      <w:sz w:val="22"/>
      <w:szCs w:val="22"/>
    </w:rPr>
  </w:style>
  <w:style w:type="paragraph" w:styleId="Heading8">
    <w:name w:val="heading 8"/>
    <w:basedOn w:val="Normal"/>
    <w:next w:val="Normal"/>
    <w:link w:val="Heading8Char"/>
    <w:uiPriority w:val="9"/>
    <w:semiHidden/>
    <w:unhideWhenUsed/>
    <w:qFormat/>
    <w:rsid w:val="00BB18DD"/>
    <w:pPr>
      <w:keepNext/>
      <w:spacing w:before="200" w:line="360" w:lineRule="auto"/>
      <w:ind w:left="1440" w:hanging="144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BB18DD"/>
    <w:pPr>
      <w:keepNext/>
      <w:spacing w:before="200" w:line="360" w:lineRule="auto"/>
      <w:ind w:left="1584" w:hanging="1584"/>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50"/>
    <w:rPr>
      <w:rFonts w:eastAsiaTheme="majorEastAsia" w:cstheme="majorBidi"/>
      <w:color w:val="0070C0"/>
      <w:sz w:val="48"/>
      <w:szCs w:val="36"/>
    </w:rPr>
  </w:style>
  <w:style w:type="paragraph" w:customStyle="1" w:styleId="Basic">
    <w:name w:val="Basic"/>
    <w:qFormat/>
    <w:rsid w:val="000C4A04"/>
    <w:pPr>
      <w:spacing w:before="120" w:after="0" w:line="300" w:lineRule="atLeast"/>
    </w:pPr>
  </w:style>
  <w:style w:type="character" w:customStyle="1" w:styleId="Heading2Char">
    <w:name w:val="Heading 2 Char"/>
    <w:basedOn w:val="DefaultParagraphFont"/>
    <w:link w:val="Heading2"/>
    <w:uiPriority w:val="9"/>
    <w:rsid w:val="00B7581F"/>
    <w:rPr>
      <w:rFonts w:eastAsiaTheme="majorEastAsia" w:cstheme="majorBidi"/>
      <w:color w:val="0070C0"/>
      <w:sz w:val="36"/>
      <w:szCs w:val="26"/>
    </w:rPr>
  </w:style>
  <w:style w:type="paragraph" w:styleId="Title">
    <w:name w:val="Title"/>
    <w:basedOn w:val="Basic"/>
    <w:next w:val="Basic"/>
    <w:link w:val="TitleChar"/>
    <w:qFormat/>
    <w:rsid w:val="00BB5024"/>
    <w:pPr>
      <w:spacing w:before="240" w:after="60" w:line="240" w:lineRule="auto"/>
      <w:contextualSpacing/>
      <w:jc w:val="center"/>
    </w:pPr>
    <w:rPr>
      <w:rFonts w:eastAsia="Times New Roman" w:cstheme="minorHAnsi"/>
      <w:b/>
      <w:color w:val="4E5D67"/>
      <w:sz w:val="72"/>
      <w:szCs w:val="20"/>
      <w:lang w:bidi="ar-SA"/>
    </w:rPr>
  </w:style>
  <w:style w:type="character" w:customStyle="1" w:styleId="TitleChar">
    <w:name w:val="Title Char"/>
    <w:basedOn w:val="DefaultParagraphFont"/>
    <w:link w:val="Title"/>
    <w:rsid w:val="00BB5024"/>
    <w:rPr>
      <w:rFonts w:eastAsia="Times New Roman" w:cstheme="minorHAnsi"/>
      <w:b/>
      <w:color w:val="4E5D67"/>
      <w:sz w:val="72"/>
      <w:szCs w:val="20"/>
      <w:lang w:bidi="ar-SA"/>
    </w:rPr>
  </w:style>
  <w:style w:type="paragraph" w:styleId="Subtitle">
    <w:name w:val="Subtitle"/>
    <w:basedOn w:val="Basic"/>
    <w:next w:val="Basic"/>
    <w:link w:val="SubtitleChar"/>
    <w:uiPriority w:val="11"/>
    <w:qFormat/>
    <w:rsid w:val="00BB5024"/>
    <w:pPr>
      <w:keepLines/>
      <w:numPr>
        <w:ilvl w:val="1"/>
      </w:numPr>
      <w:spacing w:before="60" w:after="60"/>
      <w:jc w:val="center"/>
    </w:pPr>
    <w:rPr>
      <w:rFonts w:eastAsia="Times New Roman" w:cstheme="minorHAnsi"/>
      <w:b/>
      <w:color w:val="4E5D67"/>
      <w:sz w:val="48"/>
      <w:szCs w:val="48"/>
      <w:lang w:bidi="ar-SA"/>
    </w:rPr>
  </w:style>
  <w:style w:type="character" w:customStyle="1" w:styleId="SubtitleChar">
    <w:name w:val="Subtitle Char"/>
    <w:basedOn w:val="DefaultParagraphFont"/>
    <w:link w:val="Subtitle"/>
    <w:uiPriority w:val="11"/>
    <w:rsid w:val="00BB5024"/>
    <w:rPr>
      <w:rFonts w:eastAsia="Times New Roman" w:cstheme="minorHAnsi"/>
      <w:b/>
      <w:color w:val="4E5D67"/>
      <w:sz w:val="48"/>
      <w:szCs w:val="48"/>
      <w:lang w:bidi="ar-SA"/>
    </w:rPr>
  </w:style>
  <w:style w:type="paragraph" w:customStyle="1" w:styleId="Bullet1">
    <w:name w:val="Bullet 1"/>
    <w:basedOn w:val="Basic"/>
    <w:qFormat/>
    <w:rsid w:val="000C4A04"/>
    <w:pPr>
      <w:numPr>
        <w:numId w:val="1"/>
      </w:numPr>
      <w:ind w:left="850" w:hanging="425"/>
    </w:pPr>
  </w:style>
  <w:style w:type="paragraph" w:customStyle="1" w:styleId="Bullet2">
    <w:name w:val="Bullet 2"/>
    <w:basedOn w:val="Bullet1"/>
    <w:qFormat/>
    <w:rsid w:val="002C28D7"/>
    <w:pPr>
      <w:numPr>
        <w:numId w:val="2"/>
      </w:numPr>
      <w:ind w:left="1276" w:hanging="425"/>
    </w:pPr>
  </w:style>
  <w:style w:type="paragraph" w:customStyle="1" w:styleId="Bullet3">
    <w:name w:val="Bullet 3"/>
    <w:basedOn w:val="Bullet2"/>
    <w:qFormat/>
    <w:rsid w:val="00CB7514"/>
    <w:pPr>
      <w:numPr>
        <w:numId w:val="3"/>
      </w:numPr>
      <w:ind w:left="1701" w:hanging="425"/>
    </w:pPr>
  </w:style>
  <w:style w:type="paragraph" w:customStyle="1" w:styleId="Bullet4">
    <w:name w:val="Bullet 4"/>
    <w:basedOn w:val="Bullet3"/>
    <w:qFormat/>
    <w:rsid w:val="00CB7514"/>
    <w:pPr>
      <w:numPr>
        <w:numId w:val="4"/>
      </w:numPr>
      <w:ind w:left="2127" w:hanging="426"/>
    </w:pPr>
  </w:style>
  <w:style w:type="table" w:styleId="TableGrid">
    <w:name w:val="Table Grid"/>
    <w:basedOn w:val="TableNormal"/>
    <w:rsid w:val="00B0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asic"/>
    <w:link w:val="TableTextChar"/>
    <w:uiPriority w:val="12"/>
    <w:qFormat/>
    <w:rsid w:val="00314431"/>
    <w:pPr>
      <w:spacing w:before="40" w:after="40" w:line="240" w:lineRule="atLeast"/>
    </w:pPr>
    <w:rPr>
      <w:sz w:val="20"/>
      <w:szCs w:val="20"/>
    </w:rPr>
  </w:style>
  <w:style w:type="paragraph" w:customStyle="1" w:styleId="TableBullet">
    <w:name w:val="Table Bullet"/>
    <w:basedOn w:val="TableText"/>
    <w:uiPriority w:val="12"/>
    <w:qFormat/>
    <w:rsid w:val="00314431"/>
    <w:pPr>
      <w:numPr>
        <w:numId w:val="5"/>
      </w:numPr>
      <w:ind w:left="357" w:hanging="357"/>
    </w:pPr>
  </w:style>
  <w:style w:type="paragraph" w:customStyle="1" w:styleId="TableHeader">
    <w:name w:val="Table Header"/>
    <w:basedOn w:val="Normal"/>
    <w:qFormat/>
    <w:rsid w:val="00130B18"/>
    <w:pPr>
      <w:spacing w:before="40" w:after="40"/>
    </w:pPr>
    <w:rPr>
      <w:b/>
      <w:color w:val="FFFFFF"/>
    </w:rPr>
  </w:style>
  <w:style w:type="character" w:customStyle="1" w:styleId="Heading3Char">
    <w:name w:val="Heading 3 Char"/>
    <w:basedOn w:val="DefaultParagraphFont"/>
    <w:link w:val="Heading3"/>
    <w:uiPriority w:val="9"/>
    <w:rsid w:val="00BC1E7A"/>
    <w:rPr>
      <w:rFonts w:asciiTheme="majorHAnsi" w:eastAsiaTheme="majorEastAsia" w:hAnsiTheme="majorHAnsi" w:cstheme="majorBidi"/>
      <w:color w:val="0070C0"/>
      <w:sz w:val="32"/>
      <w:szCs w:val="24"/>
    </w:rPr>
  </w:style>
  <w:style w:type="character" w:customStyle="1" w:styleId="Heading4Char">
    <w:name w:val="Heading 4 Char"/>
    <w:basedOn w:val="DefaultParagraphFont"/>
    <w:link w:val="Heading4"/>
    <w:uiPriority w:val="9"/>
    <w:rsid w:val="00BC7B96"/>
    <w:rPr>
      <w:rFonts w:asciiTheme="majorHAnsi" w:eastAsiaTheme="majorEastAsia" w:hAnsiTheme="majorHAnsi" w:cstheme="majorBidi"/>
      <w:iCs/>
      <w:color w:val="0070C0"/>
      <w:sz w:val="28"/>
      <w:szCs w:val="24"/>
    </w:rPr>
  </w:style>
  <w:style w:type="character" w:customStyle="1" w:styleId="Heading5Char">
    <w:name w:val="Heading 5 Char"/>
    <w:basedOn w:val="DefaultParagraphFont"/>
    <w:link w:val="Heading5"/>
    <w:uiPriority w:val="9"/>
    <w:rsid w:val="00AF21AC"/>
    <w:rPr>
      <w:rFonts w:asciiTheme="majorHAnsi" w:eastAsiaTheme="majorEastAsia" w:hAnsiTheme="majorHAnsi" w:cstheme="majorBidi"/>
      <w:iCs/>
      <w:color w:val="0070C0"/>
      <w:sz w:val="26"/>
      <w:szCs w:val="24"/>
    </w:rPr>
  </w:style>
  <w:style w:type="character" w:customStyle="1" w:styleId="Heading6Char">
    <w:name w:val="Heading 6 Char"/>
    <w:basedOn w:val="DefaultParagraphFont"/>
    <w:link w:val="Heading6"/>
    <w:uiPriority w:val="9"/>
    <w:rsid w:val="00841668"/>
    <w:rPr>
      <w:rFonts w:asciiTheme="majorHAnsi" w:eastAsiaTheme="majorEastAsia" w:hAnsiTheme="majorHAnsi" w:cstheme="majorBidi"/>
      <w:iCs/>
      <w:color w:val="0070C0"/>
      <w:sz w:val="24"/>
      <w:szCs w:val="24"/>
    </w:rPr>
  </w:style>
  <w:style w:type="character" w:customStyle="1" w:styleId="Heading7Char">
    <w:name w:val="Heading 7 Char"/>
    <w:basedOn w:val="DefaultParagraphFont"/>
    <w:link w:val="Heading7"/>
    <w:uiPriority w:val="9"/>
    <w:rsid w:val="00841668"/>
    <w:rPr>
      <w:rFonts w:asciiTheme="majorHAnsi" w:eastAsiaTheme="majorEastAsia" w:hAnsiTheme="majorHAnsi" w:cstheme="majorBidi"/>
      <w:iCs/>
      <w:color w:val="0070C0"/>
    </w:rPr>
  </w:style>
  <w:style w:type="paragraph" w:styleId="Caption">
    <w:name w:val="caption"/>
    <w:basedOn w:val="Basic"/>
    <w:next w:val="Basic"/>
    <w:uiPriority w:val="5"/>
    <w:qFormat/>
    <w:rsid w:val="003C7FFD"/>
    <w:pPr>
      <w:spacing w:before="40" w:after="240" w:line="240" w:lineRule="auto"/>
      <w:jc w:val="center"/>
    </w:pPr>
    <w:rPr>
      <w:b/>
      <w:iCs/>
      <w:sz w:val="20"/>
      <w:szCs w:val="18"/>
    </w:rPr>
  </w:style>
  <w:style w:type="paragraph" w:customStyle="1" w:styleId="Figure">
    <w:name w:val="Figure"/>
    <w:basedOn w:val="Basic"/>
    <w:next w:val="Caption"/>
    <w:uiPriority w:val="4"/>
    <w:qFormat/>
    <w:rsid w:val="0000517B"/>
    <w:pPr>
      <w:keepNext/>
      <w:jc w:val="center"/>
    </w:pPr>
    <w:rPr>
      <w:noProof/>
    </w:rPr>
  </w:style>
  <w:style w:type="paragraph" w:customStyle="1" w:styleId="UpperCaption">
    <w:name w:val="Upper Caption"/>
    <w:basedOn w:val="Caption"/>
    <w:next w:val="Basic"/>
    <w:uiPriority w:val="6"/>
    <w:qFormat/>
    <w:rsid w:val="003C7FFD"/>
    <w:pPr>
      <w:keepNext/>
      <w:spacing w:before="240" w:after="40"/>
    </w:pPr>
  </w:style>
  <w:style w:type="paragraph" w:styleId="Header">
    <w:name w:val="header"/>
    <w:basedOn w:val="Normal"/>
    <w:link w:val="HeaderChar"/>
    <w:uiPriority w:val="99"/>
    <w:unhideWhenUsed/>
    <w:rsid w:val="00F6010D"/>
    <w:pPr>
      <w:tabs>
        <w:tab w:val="center" w:pos="4680"/>
        <w:tab w:val="right" w:pos="9360"/>
      </w:tabs>
      <w:spacing w:line="240" w:lineRule="auto"/>
    </w:pPr>
  </w:style>
  <w:style w:type="character" w:customStyle="1" w:styleId="HeaderChar">
    <w:name w:val="Header Char"/>
    <w:basedOn w:val="DefaultParagraphFont"/>
    <w:link w:val="Header"/>
    <w:uiPriority w:val="99"/>
    <w:rsid w:val="00F6010D"/>
  </w:style>
  <w:style w:type="paragraph" w:styleId="Footer">
    <w:name w:val="footer"/>
    <w:basedOn w:val="Basic"/>
    <w:link w:val="FooterChar"/>
    <w:uiPriority w:val="99"/>
    <w:unhideWhenUsed/>
    <w:rsid w:val="00F6010D"/>
    <w:pPr>
      <w:tabs>
        <w:tab w:val="center" w:pos="4680"/>
        <w:tab w:val="right" w:pos="9360"/>
      </w:tabs>
      <w:spacing w:line="240" w:lineRule="auto"/>
    </w:pPr>
    <w:rPr>
      <w:b/>
      <w:bCs/>
      <w:sz w:val="20"/>
      <w:szCs w:val="20"/>
    </w:rPr>
  </w:style>
  <w:style w:type="character" w:customStyle="1" w:styleId="FooterChar">
    <w:name w:val="Footer Char"/>
    <w:basedOn w:val="DefaultParagraphFont"/>
    <w:link w:val="Footer"/>
    <w:uiPriority w:val="99"/>
    <w:rsid w:val="00F6010D"/>
    <w:rPr>
      <w:b/>
      <w:bCs/>
      <w:sz w:val="20"/>
      <w:szCs w:val="20"/>
    </w:rPr>
  </w:style>
  <w:style w:type="character" w:styleId="Strong">
    <w:name w:val="Strong"/>
    <w:basedOn w:val="DefaultParagraphFont"/>
    <w:uiPriority w:val="1"/>
    <w:qFormat/>
    <w:rsid w:val="00035006"/>
    <w:rPr>
      <w:b/>
      <w:bCs/>
    </w:rPr>
  </w:style>
  <w:style w:type="paragraph" w:customStyle="1" w:styleId="NoteText1">
    <w:name w:val="Note Text 1"/>
    <w:basedOn w:val="Basic"/>
    <w:next w:val="Basic"/>
    <w:qFormat/>
    <w:rsid w:val="00BA2E06"/>
    <w:pPr>
      <w:pBdr>
        <w:bottom w:val="single" w:sz="12" w:space="1" w:color="0070C0"/>
      </w:pBdr>
      <w:spacing w:before="40" w:after="240" w:line="240" w:lineRule="atLeast"/>
    </w:pPr>
    <w:rPr>
      <w:sz w:val="20"/>
      <w:szCs w:val="20"/>
    </w:rPr>
  </w:style>
  <w:style w:type="paragraph" w:customStyle="1" w:styleId="NoteHeader1">
    <w:name w:val="Note Header 1"/>
    <w:basedOn w:val="Basic"/>
    <w:next w:val="NoteText1"/>
    <w:qFormat/>
    <w:rsid w:val="00BA2E06"/>
    <w:pPr>
      <w:pBdr>
        <w:top w:val="single" w:sz="12" w:space="1" w:color="0070C0"/>
      </w:pBdr>
      <w:spacing w:before="240" w:after="80" w:line="240" w:lineRule="atLeast"/>
    </w:pPr>
    <w:rPr>
      <w:b/>
      <w:bCs/>
      <w:color w:val="0070C0"/>
    </w:rPr>
  </w:style>
  <w:style w:type="paragraph" w:customStyle="1" w:styleId="NoteText2">
    <w:name w:val="Note Text 2"/>
    <w:basedOn w:val="NoteText1"/>
    <w:next w:val="Basic"/>
    <w:qFormat/>
    <w:rsid w:val="00BA2E06"/>
    <w:pPr>
      <w:ind w:left="851"/>
    </w:pPr>
  </w:style>
  <w:style w:type="paragraph" w:customStyle="1" w:styleId="NoteHeader2">
    <w:name w:val="Note Header 2"/>
    <w:basedOn w:val="NoteHeader1"/>
    <w:next w:val="NoteText2"/>
    <w:qFormat/>
    <w:rsid w:val="00BA2E06"/>
    <w:pPr>
      <w:ind w:left="851"/>
    </w:pPr>
  </w:style>
  <w:style w:type="paragraph" w:styleId="ListNumber">
    <w:name w:val="List Number"/>
    <w:basedOn w:val="Basic"/>
    <w:qFormat/>
    <w:rsid w:val="00B957C8"/>
    <w:pPr>
      <w:numPr>
        <w:numId w:val="7"/>
      </w:numPr>
    </w:pPr>
  </w:style>
  <w:style w:type="paragraph" w:customStyle="1" w:styleId="To">
    <w:name w:val="To"/>
    <w:basedOn w:val="Basic"/>
    <w:next w:val="ListNumber"/>
    <w:qFormat/>
    <w:rsid w:val="00B957C8"/>
    <w:pPr>
      <w:numPr>
        <w:numId w:val="9"/>
      </w:numPr>
      <w:ind w:left="851" w:hanging="567"/>
    </w:pPr>
    <w:rPr>
      <w:b/>
      <w:bCs/>
    </w:rPr>
  </w:style>
  <w:style w:type="paragraph" w:customStyle="1" w:styleId="Bullet1Continue">
    <w:name w:val="Bullet 1 Continue"/>
    <w:basedOn w:val="Bullet1"/>
    <w:qFormat/>
    <w:rsid w:val="002C28D7"/>
    <w:pPr>
      <w:numPr>
        <w:numId w:val="0"/>
      </w:numPr>
      <w:ind w:left="851"/>
    </w:pPr>
  </w:style>
  <w:style w:type="paragraph" w:customStyle="1" w:styleId="Bullet2Continue">
    <w:name w:val="Bullet 2 Continue"/>
    <w:basedOn w:val="Bullet2"/>
    <w:qFormat/>
    <w:rsid w:val="002C28D7"/>
    <w:pPr>
      <w:numPr>
        <w:numId w:val="0"/>
      </w:numPr>
      <w:ind w:left="1276"/>
    </w:pPr>
  </w:style>
  <w:style w:type="paragraph" w:customStyle="1" w:styleId="Bullet3Continue">
    <w:name w:val="Bullet 3 Continue"/>
    <w:basedOn w:val="Bullet3"/>
    <w:qFormat/>
    <w:rsid w:val="002C28D7"/>
    <w:pPr>
      <w:numPr>
        <w:numId w:val="0"/>
      </w:numPr>
      <w:ind w:left="1701"/>
    </w:pPr>
  </w:style>
  <w:style w:type="paragraph" w:customStyle="1" w:styleId="HeadingParagraph">
    <w:name w:val="Heading Paragraph"/>
    <w:basedOn w:val="Basic"/>
    <w:qFormat/>
    <w:rsid w:val="00DC7951"/>
    <w:pPr>
      <w:spacing w:before="240" w:after="120"/>
    </w:pPr>
    <w:rPr>
      <w:b/>
      <w:bCs/>
    </w:rPr>
  </w:style>
  <w:style w:type="paragraph" w:customStyle="1" w:styleId="HeadingAppendix">
    <w:name w:val="Heading Appendix"/>
    <w:basedOn w:val="Heading1"/>
    <w:next w:val="Basic"/>
    <w:qFormat/>
    <w:rsid w:val="00D73C24"/>
    <w:pPr>
      <w:numPr>
        <w:numId w:val="10"/>
      </w:numPr>
      <w:spacing w:line="240" w:lineRule="auto"/>
      <w:ind w:left="2552" w:hanging="2552"/>
    </w:pPr>
  </w:style>
  <w:style w:type="character" w:customStyle="1" w:styleId="Superscript">
    <w:name w:val="Superscript"/>
    <w:basedOn w:val="DefaultParagraphFont"/>
    <w:uiPriority w:val="2"/>
    <w:qFormat/>
    <w:rsid w:val="00426B33"/>
    <w:rPr>
      <w:vertAlign w:val="superscript"/>
    </w:rPr>
  </w:style>
  <w:style w:type="paragraph" w:customStyle="1" w:styleId="Contacts">
    <w:name w:val="Contacts"/>
    <w:basedOn w:val="Basic"/>
    <w:next w:val="Basic"/>
    <w:link w:val="ContactsChar"/>
    <w:qFormat/>
    <w:rsid w:val="00DA43C6"/>
    <w:rPr>
      <w:b/>
      <w:bCs/>
    </w:rPr>
  </w:style>
  <w:style w:type="paragraph" w:customStyle="1" w:styleId="Disclaimer">
    <w:name w:val="Disclaimer"/>
    <w:basedOn w:val="Basic"/>
    <w:next w:val="Basic"/>
    <w:qFormat/>
    <w:rsid w:val="00397CFD"/>
    <w:pPr>
      <w:spacing w:before="0" w:line="200" w:lineRule="atLeast"/>
    </w:pPr>
    <w:rPr>
      <w:sz w:val="16"/>
      <w:szCs w:val="16"/>
    </w:rPr>
  </w:style>
  <w:style w:type="paragraph" w:styleId="TOC1">
    <w:name w:val="toc 1"/>
    <w:basedOn w:val="Basic"/>
    <w:next w:val="Basic"/>
    <w:autoRedefine/>
    <w:uiPriority w:val="39"/>
    <w:unhideWhenUsed/>
    <w:rsid w:val="007921C0"/>
    <w:pPr>
      <w:tabs>
        <w:tab w:val="left" w:pos="440"/>
        <w:tab w:val="right" w:leader="dot" w:pos="9350"/>
      </w:tabs>
      <w:spacing w:after="120"/>
    </w:pPr>
    <w:rPr>
      <w:b/>
      <w:caps/>
      <w:sz w:val="20"/>
    </w:rPr>
  </w:style>
  <w:style w:type="paragraph" w:styleId="TOC2">
    <w:name w:val="toc 2"/>
    <w:basedOn w:val="Basic"/>
    <w:next w:val="Basic"/>
    <w:autoRedefine/>
    <w:uiPriority w:val="39"/>
    <w:unhideWhenUsed/>
    <w:rsid w:val="007921C0"/>
    <w:pPr>
      <w:tabs>
        <w:tab w:val="left" w:pos="880"/>
        <w:tab w:val="right" w:leader="dot" w:pos="9350"/>
      </w:tabs>
      <w:spacing w:before="0"/>
      <w:ind w:left="221"/>
    </w:pPr>
    <w:rPr>
      <w:sz w:val="20"/>
    </w:rPr>
  </w:style>
  <w:style w:type="paragraph" w:styleId="TOC3">
    <w:name w:val="toc 3"/>
    <w:basedOn w:val="Basic"/>
    <w:next w:val="Basic"/>
    <w:autoRedefine/>
    <w:uiPriority w:val="39"/>
    <w:unhideWhenUsed/>
    <w:rsid w:val="007921C0"/>
    <w:pPr>
      <w:spacing w:before="0"/>
      <w:ind w:left="442"/>
    </w:pPr>
    <w:rPr>
      <w:sz w:val="20"/>
    </w:rPr>
  </w:style>
  <w:style w:type="character" w:styleId="Hyperlink">
    <w:name w:val="Hyperlink"/>
    <w:basedOn w:val="DefaultParagraphFont"/>
    <w:uiPriority w:val="99"/>
    <w:unhideWhenUsed/>
    <w:rsid w:val="00405F9A"/>
    <w:rPr>
      <w:rFonts w:asciiTheme="minorHAnsi" w:hAnsiTheme="minorHAnsi"/>
      <w:color w:val="0563C1" w:themeColor="hyperlink"/>
      <w:sz w:val="22"/>
      <w:u w:val="single"/>
    </w:rPr>
  </w:style>
  <w:style w:type="paragraph" w:customStyle="1" w:styleId="HeadingFront">
    <w:name w:val="Heading Front"/>
    <w:basedOn w:val="Normal"/>
    <w:next w:val="Basic"/>
    <w:qFormat/>
    <w:rsid w:val="00AC0850"/>
    <w:pPr>
      <w:spacing w:after="120"/>
      <w:ind w:left="1134" w:hanging="1134"/>
    </w:pPr>
    <w:rPr>
      <w:color w:val="0070C0"/>
      <w:sz w:val="48"/>
    </w:rPr>
  </w:style>
  <w:style w:type="paragraph" w:styleId="TableofFigures">
    <w:name w:val="table of figures"/>
    <w:basedOn w:val="Basic"/>
    <w:next w:val="Basic"/>
    <w:uiPriority w:val="99"/>
    <w:unhideWhenUsed/>
    <w:rsid w:val="00405F9A"/>
  </w:style>
  <w:style w:type="character" w:customStyle="1" w:styleId="Subscript">
    <w:name w:val="Subscript"/>
    <w:basedOn w:val="DefaultParagraphFont"/>
    <w:uiPriority w:val="1"/>
    <w:qFormat/>
    <w:rsid w:val="007921C0"/>
    <w:rPr>
      <w:vertAlign w:val="subscript"/>
    </w:rPr>
  </w:style>
  <w:style w:type="paragraph" w:customStyle="1" w:styleId="ListNumberContinue">
    <w:name w:val="List Number Continue"/>
    <w:basedOn w:val="ListNumber"/>
    <w:qFormat/>
    <w:rsid w:val="00C04EB7"/>
    <w:pPr>
      <w:numPr>
        <w:numId w:val="0"/>
      </w:numPr>
      <w:ind w:left="851"/>
    </w:pPr>
  </w:style>
  <w:style w:type="paragraph" w:customStyle="1" w:styleId="Code">
    <w:name w:val="Code"/>
    <w:basedOn w:val="Basic"/>
    <w:qFormat/>
    <w:rsid w:val="00D040D5"/>
    <w:pPr>
      <w:spacing w:after="120" w:line="240" w:lineRule="auto"/>
      <w:contextualSpacing/>
    </w:pPr>
    <w:rPr>
      <w:rFonts w:ascii="Consolas" w:hAnsi="Consolas" w:cs="Courier New"/>
      <w:sz w:val="20"/>
      <w:szCs w:val="20"/>
    </w:rPr>
  </w:style>
  <w:style w:type="paragraph" w:customStyle="1" w:styleId="TableSub-Header">
    <w:name w:val="Table Sub-Header"/>
    <w:basedOn w:val="TableHeader"/>
    <w:qFormat/>
    <w:rsid w:val="00615034"/>
    <w:pPr>
      <w:spacing w:line="240" w:lineRule="atLeast"/>
    </w:pPr>
    <w:rPr>
      <w:color w:val="auto"/>
    </w:rPr>
  </w:style>
  <w:style w:type="character" w:customStyle="1" w:styleId="ContactsChar">
    <w:name w:val="Contacts Char"/>
    <w:basedOn w:val="DefaultParagraphFont"/>
    <w:link w:val="Contacts"/>
    <w:uiPriority w:val="1"/>
    <w:rsid w:val="00130B18"/>
    <w:rPr>
      <w:b/>
      <w:bCs/>
    </w:rPr>
  </w:style>
  <w:style w:type="character" w:customStyle="1" w:styleId="TableTextChar">
    <w:name w:val="Table Text Char"/>
    <w:basedOn w:val="DefaultParagraphFont"/>
    <w:link w:val="TableText"/>
    <w:uiPriority w:val="12"/>
    <w:rsid w:val="00130B18"/>
    <w:rPr>
      <w:sz w:val="20"/>
      <w:szCs w:val="20"/>
    </w:rPr>
  </w:style>
  <w:style w:type="paragraph" w:customStyle="1" w:styleId="FrontMatter">
    <w:name w:val="Front Matter"/>
    <w:basedOn w:val="TOCHeading"/>
    <w:uiPriority w:val="99"/>
    <w:qFormat/>
    <w:rsid w:val="00130B18"/>
    <w:pPr>
      <w:spacing w:before="480" w:after="120" w:line="276" w:lineRule="auto"/>
    </w:pPr>
    <w:rPr>
      <w:rFonts w:asciiTheme="minorHAnsi" w:hAnsiTheme="minorHAnsi" w:cstheme="minorHAnsi"/>
      <w:color w:val="0070C0"/>
      <w:sz w:val="36"/>
      <w:lang w:eastAsia="ja-JP" w:bidi="ar-SA"/>
    </w:rPr>
  </w:style>
  <w:style w:type="paragraph" w:styleId="TOCHeading">
    <w:name w:val="TOC Heading"/>
    <w:basedOn w:val="Heading1"/>
    <w:next w:val="Normal"/>
    <w:uiPriority w:val="39"/>
    <w:semiHidden/>
    <w:unhideWhenUsed/>
    <w:qFormat/>
    <w:rsid w:val="00130B18"/>
    <w:pPr>
      <w:pageBreakBefore w:val="0"/>
      <w:spacing w:before="240" w:line="22" w:lineRule="auto"/>
      <w:outlineLvl w:val="9"/>
    </w:pPr>
    <w:rPr>
      <w:rFonts w:asciiTheme="majorHAnsi" w:hAnsiTheme="majorHAnsi"/>
      <w:color w:val="2E74B5" w:themeColor="accent1" w:themeShade="BF"/>
      <w:sz w:val="32"/>
    </w:rPr>
  </w:style>
  <w:style w:type="character" w:customStyle="1" w:styleId="Heading8Char">
    <w:name w:val="Heading 8 Char"/>
    <w:basedOn w:val="DefaultParagraphFont"/>
    <w:link w:val="Heading8"/>
    <w:uiPriority w:val="9"/>
    <w:semiHidden/>
    <w:rsid w:val="00BB18DD"/>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BB18DD"/>
    <w:rPr>
      <w:rFonts w:asciiTheme="majorHAnsi" w:eastAsiaTheme="majorEastAsia" w:hAnsiTheme="majorHAnsi" w:cstheme="majorBidi"/>
      <w:i/>
      <w:iCs/>
      <w:color w:val="404040" w:themeColor="text1" w:themeTint="BF"/>
      <w:sz w:val="20"/>
      <w:szCs w:val="20"/>
      <w:lang w:bidi="ar-SA"/>
    </w:rPr>
  </w:style>
  <w:style w:type="character" w:styleId="HTMLCode">
    <w:name w:val="HTML Code"/>
    <w:basedOn w:val="DefaultParagraphFont"/>
    <w:uiPriority w:val="99"/>
    <w:semiHidden/>
    <w:unhideWhenUsed/>
    <w:rsid w:val="00BB18D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BB18DD"/>
    <w:pPr>
      <w:keepLines w:val="0"/>
      <w:spacing w:before="0" w:line="240" w:lineRule="auto"/>
    </w:pPr>
    <w:rPr>
      <w:rFonts w:ascii="Segoe UI" w:eastAsiaTheme="minorHAnsi" w:hAnsi="Segoe UI" w:cs="Segoe UI"/>
      <w:sz w:val="18"/>
      <w:szCs w:val="18"/>
      <w:lang w:bidi="he-IL"/>
    </w:rPr>
  </w:style>
  <w:style w:type="character" w:customStyle="1" w:styleId="BalloonTextChar">
    <w:name w:val="Balloon Text Char"/>
    <w:basedOn w:val="DefaultParagraphFont"/>
    <w:link w:val="BalloonText"/>
    <w:uiPriority w:val="99"/>
    <w:semiHidden/>
    <w:rsid w:val="00BB18DD"/>
    <w:rPr>
      <w:rFonts w:ascii="Segoe UI" w:hAnsi="Segoe UI" w:cs="Segoe UI"/>
      <w:sz w:val="18"/>
      <w:szCs w:val="18"/>
    </w:rPr>
  </w:style>
  <w:style w:type="character" w:styleId="FollowedHyperlink">
    <w:name w:val="FollowedHyperlink"/>
    <w:basedOn w:val="DefaultParagraphFont"/>
    <w:uiPriority w:val="99"/>
    <w:semiHidden/>
    <w:unhideWhenUsed/>
    <w:rsid w:val="00BB18DD"/>
    <w:rPr>
      <w:color w:val="954F72" w:themeColor="followedHyperlink"/>
      <w:u w:val="single"/>
    </w:rPr>
  </w:style>
  <w:style w:type="character" w:styleId="Emphasis">
    <w:name w:val="Emphasis"/>
    <w:basedOn w:val="DefaultParagraphFont"/>
    <w:qFormat/>
    <w:rsid w:val="00BB18DD"/>
    <w:rPr>
      <w:i/>
      <w:iCs/>
    </w:rPr>
  </w:style>
  <w:style w:type="character" w:styleId="CommentReference">
    <w:name w:val="annotation reference"/>
    <w:basedOn w:val="DefaultParagraphFont"/>
    <w:uiPriority w:val="99"/>
    <w:semiHidden/>
    <w:unhideWhenUsed/>
    <w:rsid w:val="00BB18DD"/>
    <w:rPr>
      <w:sz w:val="16"/>
      <w:szCs w:val="16"/>
    </w:rPr>
  </w:style>
  <w:style w:type="paragraph" w:styleId="CommentText">
    <w:name w:val="annotation text"/>
    <w:basedOn w:val="Normal"/>
    <w:link w:val="CommentTextChar"/>
    <w:uiPriority w:val="99"/>
    <w:unhideWhenUsed/>
    <w:rsid w:val="00BB18DD"/>
    <w:pPr>
      <w:keepLines w:val="0"/>
      <w:spacing w:before="0" w:line="240" w:lineRule="auto"/>
    </w:pPr>
    <w:rPr>
      <w:rFonts w:ascii="Calibri" w:eastAsiaTheme="minorHAnsi" w:hAnsi="Calibri" w:cs="Calibri"/>
      <w:sz w:val="20"/>
      <w:lang w:bidi="he-IL"/>
    </w:rPr>
  </w:style>
  <w:style w:type="character" w:customStyle="1" w:styleId="CommentTextChar">
    <w:name w:val="Comment Text Char"/>
    <w:basedOn w:val="DefaultParagraphFont"/>
    <w:link w:val="CommentText"/>
    <w:uiPriority w:val="99"/>
    <w:rsid w:val="00BB18DD"/>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BB18DD"/>
    <w:rPr>
      <w:b/>
      <w:bCs/>
    </w:rPr>
  </w:style>
  <w:style w:type="character" w:customStyle="1" w:styleId="CommentSubjectChar">
    <w:name w:val="Comment Subject Char"/>
    <w:basedOn w:val="CommentTextChar"/>
    <w:link w:val="CommentSubject"/>
    <w:uiPriority w:val="99"/>
    <w:semiHidden/>
    <w:rsid w:val="00BB18DD"/>
    <w:rPr>
      <w:rFonts w:ascii="Calibri" w:hAnsi="Calibri" w:cs="Calibri"/>
      <w:b/>
      <w:bCs/>
      <w:sz w:val="20"/>
      <w:szCs w:val="20"/>
    </w:rPr>
  </w:style>
  <w:style w:type="paragraph" w:styleId="ListParagraph">
    <w:name w:val="List Paragraph"/>
    <w:basedOn w:val="Normal"/>
    <w:uiPriority w:val="34"/>
    <w:qFormat/>
    <w:rsid w:val="00BB18DD"/>
    <w:pPr>
      <w:keepLines w:val="0"/>
      <w:spacing w:before="0" w:line="240" w:lineRule="auto"/>
      <w:ind w:left="720"/>
    </w:pPr>
    <w:rPr>
      <w:rFonts w:ascii="Calibri" w:eastAsiaTheme="minorHAnsi" w:hAnsi="Calibri" w:cs="Calibri"/>
      <w:szCs w:val="22"/>
      <w:lang w:bidi="he-IL"/>
    </w:rPr>
  </w:style>
  <w:style w:type="paragraph" w:styleId="Revision">
    <w:name w:val="Revision"/>
    <w:hidden/>
    <w:uiPriority w:val="99"/>
    <w:semiHidden/>
    <w:rsid w:val="00BB18DD"/>
    <w:pPr>
      <w:spacing w:after="0" w:line="240" w:lineRule="auto"/>
    </w:pPr>
    <w:rPr>
      <w:rFonts w:ascii="Calibri" w:hAnsi="Calibri" w:cs="Calibri"/>
    </w:rPr>
  </w:style>
  <w:style w:type="paragraph" w:customStyle="1" w:styleId="NoteText">
    <w:name w:val="Note Text"/>
    <w:basedOn w:val="Normal"/>
    <w:next w:val="HeadingParagraph"/>
    <w:uiPriority w:val="19"/>
    <w:qFormat/>
    <w:rsid w:val="008D33F3"/>
    <w:pPr>
      <w:pBdr>
        <w:bottom w:val="single" w:sz="12" w:space="1" w:color="0070C0"/>
      </w:pBdr>
      <w:spacing w:before="40" w:after="240" w:line="240" w:lineRule="atLeast"/>
    </w:pPr>
    <w:rPr>
      <w:rFonts w:ascii="Calibri" w:hAnsi="Calibri"/>
      <w:sz w:val="20"/>
      <w:szCs w:val="22"/>
    </w:rPr>
  </w:style>
  <w:style w:type="paragraph" w:customStyle="1" w:styleId="NoteHeader">
    <w:name w:val="Note Header"/>
    <w:basedOn w:val="Normal"/>
    <w:next w:val="NoteText"/>
    <w:uiPriority w:val="19"/>
    <w:qFormat/>
    <w:rsid w:val="008D33F3"/>
    <w:pPr>
      <w:keepNext/>
      <w:pBdr>
        <w:top w:val="single" w:sz="12" w:space="1" w:color="0070C0"/>
      </w:pBdr>
      <w:spacing w:before="240" w:after="80" w:line="240" w:lineRule="atLeast"/>
    </w:pPr>
    <w:rPr>
      <w:rFonts w:ascii="Calibri" w:hAnsi="Calibri"/>
      <w:b/>
      <w:bCs/>
      <w:color w:val="0070C0"/>
      <w:szCs w:val="24"/>
    </w:rPr>
  </w:style>
  <w:style w:type="paragraph" w:customStyle="1" w:styleId="TableHeading">
    <w:name w:val="Table Heading"/>
    <w:basedOn w:val="Normal"/>
    <w:uiPriority w:val="11"/>
    <w:qFormat/>
    <w:rsid w:val="006E3A6B"/>
    <w:pPr>
      <w:spacing w:before="40" w:after="40"/>
    </w:pPr>
    <w:rPr>
      <w:b/>
      <w:color w:val="FFFFFF"/>
    </w:rPr>
  </w:style>
  <w:style w:type="paragraph" w:styleId="Quote">
    <w:name w:val="Quote"/>
    <w:basedOn w:val="Normal"/>
    <w:next w:val="Normal"/>
    <w:link w:val="QuoteChar"/>
    <w:uiPriority w:val="29"/>
    <w:qFormat/>
    <w:rsid w:val="001077E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077EC"/>
    <w:rPr>
      <w:rFonts w:eastAsia="Times New Roman" w:cs="Times New Roman"/>
      <w:i/>
      <w:iCs/>
      <w:color w:val="404040" w:themeColor="text1" w:themeTint="BF"/>
      <w:szCs w:val="20"/>
      <w:lang w:bidi="ar-SA"/>
    </w:rPr>
  </w:style>
  <w:style w:type="paragraph" w:customStyle="1" w:styleId="toicon">
    <w:name w:val="to (icon)"/>
    <w:basedOn w:val="Normal"/>
    <w:next w:val="ListNumber"/>
    <w:qFormat/>
    <w:rsid w:val="00D409BD"/>
    <w:pPr>
      <w:keepNext/>
      <w:numPr>
        <w:numId w:val="22"/>
      </w:numPr>
      <w:ind w:left="851" w:hanging="567"/>
      <w:contextualSpacing/>
    </w:pPr>
    <w:rPr>
      <w:rFonts w:ascii="Calibri" w:hAnsi="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97583">
      <w:bodyDiv w:val="1"/>
      <w:marLeft w:val="0"/>
      <w:marRight w:val="0"/>
      <w:marTop w:val="0"/>
      <w:marBottom w:val="0"/>
      <w:divBdr>
        <w:top w:val="none" w:sz="0" w:space="0" w:color="auto"/>
        <w:left w:val="none" w:sz="0" w:space="0" w:color="auto"/>
        <w:bottom w:val="none" w:sz="0" w:space="0" w:color="auto"/>
        <w:right w:val="none" w:sz="0" w:space="0" w:color="auto"/>
      </w:divBdr>
      <w:divsChild>
        <w:div w:id="1178887931">
          <w:marLeft w:val="0"/>
          <w:marRight w:val="0"/>
          <w:marTop w:val="0"/>
          <w:marBottom w:val="0"/>
          <w:divBdr>
            <w:top w:val="none" w:sz="0" w:space="0" w:color="auto"/>
            <w:left w:val="none" w:sz="0" w:space="0" w:color="auto"/>
            <w:bottom w:val="none" w:sz="0" w:space="0" w:color="auto"/>
            <w:right w:val="none" w:sz="0" w:space="0" w:color="auto"/>
          </w:divBdr>
          <w:divsChild>
            <w:div w:id="19742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vayyar.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Documents\Custom%20Office%20Templates\Vayyar%20Technical%20Document%20Template%20202002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3FEB3-49E5-4731-B700-23F589C3B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Vayyar Technical Document Template 20200206.dotx</Template>
  <TotalTime>1578</TotalTime>
  <Pages>23</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Sagi Fainshtain</cp:lastModifiedBy>
  <cp:revision>18</cp:revision>
  <cp:lastPrinted>2020-08-20T10:55:00Z</cp:lastPrinted>
  <dcterms:created xsi:type="dcterms:W3CDTF">2020-09-01T14:11:00Z</dcterms:created>
  <dcterms:modified xsi:type="dcterms:W3CDTF">2021-05-20T08:58:00Z</dcterms:modified>
</cp:coreProperties>
</file>