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6F89" w14:textId="4D38AB06" w:rsidR="00962E8E" w:rsidRPr="00962E8E" w:rsidRDefault="004A2050" w:rsidP="004A2050">
      <w:pPr>
        <w:jc w:val="center"/>
      </w:pPr>
      <w:r>
        <w:rPr>
          <w:b/>
          <w:bCs/>
        </w:rPr>
        <w:t>Instrucciones</w:t>
      </w:r>
      <w:r w:rsidR="00962E8E" w:rsidRPr="00962E8E">
        <w:rPr>
          <w:b/>
          <w:bCs/>
        </w:rPr>
        <w:t xml:space="preserve"> de la Prueba</w:t>
      </w:r>
    </w:p>
    <w:p w14:paraId="7886993C" w14:textId="77777777" w:rsidR="004A2050" w:rsidRPr="004A2050" w:rsidRDefault="004A2050" w:rsidP="004A2050">
      <w:r w:rsidRPr="004A2050">
        <w:rPr>
          <w:b/>
          <w:bCs/>
        </w:rPr>
        <w:t>Objetivo</w:t>
      </w:r>
      <w:r w:rsidRPr="004A2050">
        <w:t> </w:t>
      </w:r>
    </w:p>
    <w:p w14:paraId="25198EB6" w14:textId="4E082CC6" w:rsidR="004A2050" w:rsidRDefault="004A2050" w:rsidP="00962E8E">
      <w:r w:rsidRPr="00962E8E">
        <w:t>Desde el backend, consumir la API de Pokémon (</w:t>
      </w:r>
      <w:hyperlink r:id="rId5" w:history="1">
        <w:r w:rsidRPr="00962E8E">
          <w:rPr>
            <w:rStyle w:val="Hipervnculo"/>
          </w:rPr>
          <w:t>https://pokeapi.co</w:t>
        </w:r>
      </w:hyperlink>
      <w:r w:rsidRPr="00962E8E">
        <w:t>) y exponer los datos para que el frontend los consulte</w:t>
      </w:r>
      <w:r>
        <w:t>.</w:t>
      </w:r>
    </w:p>
    <w:p w14:paraId="68C5C54F" w14:textId="1D9DA7D7" w:rsidR="004A2050" w:rsidRDefault="004A2050" w:rsidP="00962E8E">
      <w:r>
        <w:t xml:space="preserve">Consideraciones: </w:t>
      </w:r>
    </w:p>
    <w:p w14:paraId="51CDA415" w14:textId="77777777" w:rsidR="004A2050" w:rsidRDefault="00962E8E" w:rsidP="00962E8E">
      <w:pPr>
        <w:pStyle w:val="Prrafodelista"/>
        <w:numPr>
          <w:ilvl w:val="0"/>
          <w:numId w:val="1"/>
        </w:numPr>
      </w:pPr>
      <w:r w:rsidRPr="004A2050">
        <w:rPr>
          <w:b/>
          <w:bCs/>
        </w:rPr>
        <w:t>Frontend</w:t>
      </w:r>
      <w:r w:rsidRPr="00962E8E">
        <w:t>: React.js.</w:t>
      </w:r>
    </w:p>
    <w:p w14:paraId="36CFB019" w14:textId="0CBCF40F" w:rsidR="00962E8E" w:rsidRPr="00962E8E" w:rsidRDefault="00962E8E" w:rsidP="00962E8E">
      <w:pPr>
        <w:pStyle w:val="Prrafodelista"/>
        <w:numPr>
          <w:ilvl w:val="0"/>
          <w:numId w:val="1"/>
        </w:numPr>
      </w:pPr>
      <w:r w:rsidRPr="004A2050">
        <w:rPr>
          <w:b/>
          <w:bCs/>
        </w:rPr>
        <w:t>Backend</w:t>
      </w:r>
      <w:r w:rsidRPr="00962E8E">
        <w:t>: Opciones disponibles: Go</w:t>
      </w:r>
      <w:r w:rsidR="004A2050">
        <w:t xml:space="preserve"> </w:t>
      </w:r>
      <w:r w:rsidRPr="00962E8E">
        <w:t>o cualquier otro framework que funcione con Node.js.</w:t>
      </w:r>
    </w:p>
    <w:p w14:paraId="122235EE" w14:textId="77777777" w:rsidR="00962E8E" w:rsidRPr="00962E8E" w:rsidRDefault="00962E8E" w:rsidP="00962E8E">
      <w:r w:rsidRPr="00962E8E">
        <w:rPr>
          <w:b/>
          <w:bCs/>
        </w:rPr>
        <w:t>Requisitos funcionales:</w:t>
      </w:r>
    </w:p>
    <w:p w14:paraId="457BABF9" w14:textId="77777777" w:rsidR="00962E8E" w:rsidRPr="00962E8E" w:rsidRDefault="00962E8E" w:rsidP="00962E8E">
      <w:r w:rsidRPr="00962E8E">
        <w:t>Implementar búsqueda y paginación en el frontend.</w:t>
      </w:r>
    </w:p>
    <w:p w14:paraId="3481585C" w14:textId="77777777" w:rsidR="00962E8E" w:rsidRPr="00962E8E" w:rsidRDefault="00962E8E" w:rsidP="00962E8E">
      <w:r w:rsidRPr="00962E8E">
        <w:t>Utilizar algún mecanismo de caché en el navegador para mejorar la experiencia del usuario.</w:t>
      </w:r>
    </w:p>
    <w:p w14:paraId="61278049" w14:textId="77777777" w:rsidR="00962E8E" w:rsidRPr="00962E8E" w:rsidRDefault="00962E8E" w:rsidP="00962E8E">
      <w:r w:rsidRPr="00962E8E">
        <w:t>Optimizar la búsqueda utilizando throttling o debouncing para evitar múltiples llamadas innecesarias a la API o consulta local mientras el usuario escribe en el campo de búsqueda.</w:t>
      </w:r>
    </w:p>
    <w:p w14:paraId="43715992" w14:textId="77777777" w:rsidR="00962E8E" w:rsidRPr="00962E8E" w:rsidRDefault="00962E8E" w:rsidP="00962E8E">
      <w:r w:rsidRPr="00962E8E">
        <w:t>(Opcional) Implementar caché en el backend para reducir las consultas innecesarias a la API externa.</w:t>
      </w:r>
    </w:p>
    <w:p w14:paraId="6E8602D7" w14:textId="77777777" w:rsidR="00962E8E" w:rsidRPr="00962E8E" w:rsidRDefault="00962E8E" w:rsidP="00962E8E">
      <w:r w:rsidRPr="00962E8E">
        <w:t>(Opcional) Desplegar la solución en un entorno accesible (puede ser Vercel, Netlify, AWS, Render, etc.), integrando Continuous Deployment (CD) si lo consideran viable.</w:t>
      </w:r>
    </w:p>
    <w:p w14:paraId="2627D2EA" w14:textId="77777777" w:rsidR="00962E8E" w:rsidRPr="00962E8E" w:rsidRDefault="00962E8E" w:rsidP="00962E8E">
      <w:r w:rsidRPr="00962E8E">
        <w:rPr>
          <w:b/>
          <w:bCs/>
        </w:rPr>
        <w:t>Entrega y Repositorio</w:t>
      </w:r>
    </w:p>
    <w:p w14:paraId="1FC7CFB7" w14:textId="47EB8F0F" w:rsidR="00962E8E" w:rsidRPr="00962E8E" w:rsidRDefault="00962E8E" w:rsidP="00962E8E">
      <w:r w:rsidRPr="00962E8E">
        <w:t>Cada candidato deberá subir el código fuente a un repositorio en cualquier herramienta de Git (GitHub, GitLab, Bitbucket, etc.) y compartirnos el enlace junto con las instrucciones necesarias para ejecutarlo.</w:t>
      </w:r>
    </w:p>
    <w:p w14:paraId="4F786A2F" w14:textId="77777777" w:rsidR="00962E8E" w:rsidRPr="00962E8E" w:rsidRDefault="00962E8E" w:rsidP="00962E8E">
      <w:r w:rsidRPr="00962E8E">
        <w:rPr>
          <w:b/>
          <w:bCs/>
        </w:rPr>
        <w:t>Recomendaciones para los Candidatos</w:t>
      </w:r>
    </w:p>
    <w:p w14:paraId="598E6A95" w14:textId="77777777" w:rsidR="00962E8E" w:rsidRPr="00962E8E" w:rsidRDefault="00962E8E" w:rsidP="00962E8E">
      <w:r w:rsidRPr="00962E8E">
        <w:t>Priorizar buenas prácticas de desarrollo: código limpio, modular y bien estructurado.</w:t>
      </w:r>
    </w:p>
    <w:p w14:paraId="479BCA58" w14:textId="77777777" w:rsidR="00962E8E" w:rsidRPr="00962E8E" w:rsidRDefault="00962E8E" w:rsidP="00962E8E">
      <w:r w:rsidRPr="00962E8E">
        <w:t>Aplicar principios de optimización en la consulta y gestión de datos.</w:t>
      </w:r>
    </w:p>
    <w:p w14:paraId="3EAE613E" w14:textId="77777777" w:rsidR="00962E8E" w:rsidRPr="00962E8E" w:rsidRDefault="00962E8E" w:rsidP="00962E8E">
      <w:r w:rsidRPr="00962E8E">
        <w:t>(Opcional) Documentar brevemente la solución en un README (instrucciones de instalación, tecnologías usadas y decisiones técnicas clave).</w:t>
      </w:r>
    </w:p>
    <w:p w14:paraId="42D5681B" w14:textId="77777777" w:rsidR="00962E8E" w:rsidRPr="00962E8E" w:rsidRDefault="00962E8E" w:rsidP="00962E8E">
      <w:r w:rsidRPr="00962E8E">
        <w:t>(Opcional) Agregar pruebas unitarias o de integración si lo consideran relevante.</w:t>
      </w:r>
    </w:p>
    <w:p w14:paraId="1007B2D2" w14:textId="77777777" w:rsidR="00962E8E" w:rsidRPr="00962E8E" w:rsidRDefault="00962E8E" w:rsidP="00962E8E"/>
    <w:p w14:paraId="1263E20E" w14:textId="77777777" w:rsidR="00962E8E" w:rsidRPr="00962E8E" w:rsidRDefault="00962E8E" w:rsidP="00962E8E">
      <w:r w:rsidRPr="00962E8E">
        <w:rPr>
          <w:b/>
          <w:bCs/>
        </w:rPr>
        <w:t>La entrevista técnica tendrá una duración máxima de 1 hora, durante la cual el candidato deberá explicar la implementación y el desarrollo del proyecto.</w:t>
      </w:r>
    </w:p>
    <w:p w14:paraId="1CE3FCAB" w14:textId="0CD8F138" w:rsidR="00962E8E" w:rsidRPr="00962E8E" w:rsidRDefault="00962E8E" w:rsidP="00962E8E">
      <w:r w:rsidRPr="00962E8E">
        <w:rPr>
          <w:b/>
          <w:bCs/>
        </w:rPr>
        <w:t xml:space="preserve">La entrevista técnica se llevará a cabo, tentativamente, el </w:t>
      </w:r>
      <w:r w:rsidR="004A2050">
        <w:rPr>
          <w:b/>
          <w:bCs/>
        </w:rPr>
        <w:t>8</w:t>
      </w:r>
      <w:r w:rsidRPr="00962E8E">
        <w:rPr>
          <w:b/>
          <w:bCs/>
        </w:rPr>
        <w:t xml:space="preserve"> de </w:t>
      </w:r>
      <w:r w:rsidR="004A2050">
        <w:rPr>
          <w:b/>
          <w:bCs/>
        </w:rPr>
        <w:t xml:space="preserve">mayo </w:t>
      </w:r>
      <w:r w:rsidRPr="00962E8E">
        <w:rPr>
          <w:b/>
          <w:bCs/>
        </w:rPr>
        <w:t>de</w:t>
      </w:r>
      <w:r w:rsidR="004A2050">
        <w:rPr>
          <w:b/>
          <w:bCs/>
        </w:rPr>
        <w:t>l</w:t>
      </w:r>
      <w:r w:rsidRPr="00962E8E">
        <w:rPr>
          <w:b/>
          <w:bCs/>
        </w:rPr>
        <w:t xml:space="preserve"> 2025.</w:t>
      </w:r>
    </w:p>
    <w:p w14:paraId="33A1C2AE" w14:textId="77777777" w:rsidR="001C28BD" w:rsidRDefault="001C28BD"/>
    <w:sectPr w:rsidR="001C2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677DB"/>
    <w:multiLevelType w:val="hybridMultilevel"/>
    <w:tmpl w:val="D49CDC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8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8E"/>
    <w:rsid w:val="00076214"/>
    <w:rsid w:val="001C28BD"/>
    <w:rsid w:val="001F4E29"/>
    <w:rsid w:val="00361787"/>
    <w:rsid w:val="004A2050"/>
    <w:rsid w:val="00896CEA"/>
    <w:rsid w:val="00962E8E"/>
    <w:rsid w:val="00D7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B974D"/>
  <w15:chartTrackingRefBased/>
  <w15:docId w15:val="{C66F45BF-46B6-42D6-B940-952BEA5C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2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2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2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2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2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2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2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2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2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2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2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2E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2E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2E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2E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2E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2E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2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2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2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2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2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2E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2E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2E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2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2E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2E8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2E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2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Eduardo Acuña Lozano</dc:creator>
  <cp:keywords/>
  <dc:description/>
  <cp:lastModifiedBy>Michael Eduardo Acuña Lozano</cp:lastModifiedBy>
  <cp:revision>1</cp:revision>
  <dcterms:created xsi:type="dcterms:W3CDTF">2025-05-05T20:31:00Z</dcterms:created>
  <dcterms:modified xsi:type="dcterms:W3CDTF">2025-05-05T21:23:00Z</dcterms:modified>
</cp:coreProperties>
</file>