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54D" w:rsidRDefault="001B054D" w:rsidP="001B054D">
      <w:pPr>
        <w:pStyle w:val="western"/>
        <w:spacing w:before="0" w:after="0"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857250" cy="7524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7524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54D" w:rsidRDefault="001B054D" w:rsidP="001B054D"/>
    <w:p w:rsidR="001B054D" w:rsidRDefault="001B054D" w:rsidP="001B054D">
      <w:pPr>
        <w:pStyle w:val="Corpodetexto"/>
        <w:spacing w:after="0"/>
        <w:jc w:val="center"/>
        <w:rPr>
          <w:b/>
          <w:color w:val="000000"/>
          <w:sz w:val="28"/>
          <w:szCs w:val="28"/>
        </w:rPr>
      </w:pPr>
    </w:p>
    <w:p w:rsidR="001B054D" w:rsidRPr="00B21649" w:rsidRDefault="001B054D" w:rsidP="001B054D">
      <w:pPr>
        <w:pStyle w:val="Corpodetexto"/>
        <w:spacing w:after="0"/>
        <w:jc w:val="center"/>
        <w:rPr>
          <w:color w:val="FF0000"/>
          <w:sz w:val="28"/>
          <w:szCs w:val="28"/>
        </w:rPr>
      </w:pPr>
      <w:r w:rsidRPr="00B21649">
        <w:rPr>
          <w:b/>
          <w:color w:val="000000"/>
          <w:sz w:val="28"/>
          <w:szCs w:val="28"/>
        </w:rPr>
        <w:t>POLÍCIA MILITAR DA BAHIA</w:t>
      </w:r>
    </w:p>
    <w:p w:rsidR="001B054D" w:rsidRPr="00B21649" w:rsidRDefault="001B054D" w:rsidP="001B054D">
      <w:pPr>
        <w:pStyle w:val="Corpodetexto"/>
        <w:spacing w:after="0"/>
        <w:jc w:val="center"/>
        <w:rPr>
          <w:b/>
          <w:sz w:val="28"/>
          <w:szCs w:val="28"/>
        </w:rPr>
      </w:pPr>
      <w:r w:rsidRPr="00B21649">
        <w:rPr>
          <w:b/>
          <w:sz w:val="28"/>
          <w:szCs w:val="28"/>
        </w:rPr>
        <w:t>36ª CIPM</w:t>
      </w:r>
    </w:p>
    <w:p w:rsidR="001B054D" w:rsidRDefault="001B054D" w:rsidP="001B054D">
      <w:pPr>
        <w:spacing w:line="360" w:lineRule="auto"/>
        <w:ind w:right="-91"/>
        <w:jc w:val="center"/>
      </w:pPr>
    </w:p>
    <w:p w:rsidR="001B054D" w:rsidRDefault="001B054D" w:rsidP="001B054D">
      <w:pPr>
        <w:spacing w:line="360" w:lineRule="auto"/>
        <w:ind w:right="-91"/>
        <w:jc w:val="center"/>
      </w:pPr>
    </w:p>
    <w:p w:rsidR="001B054D" w:rsidRDefault="001B054D" w:rsidP="001B054D">
      <w:pPr>
        <w:ind w:right="-91"/>
        <w:jc w:val="center"/>
        <w:rPr>
          <w:b/>
          <w:bCs/>
        </w:rPr>
      </w:pPr>
      <w:r>
        <w:rPr>
          <w:b/>
          <w:bCs/>
        </w:rPr>
        <w:t>EDITAL DE CITAÇÃO</w:t>
      </w:r>
    </w:p>
    <w:p w:rsidR="001B054D" w:rsidRDefault="001B054D" w:rsidP="001B054D">
      <w:pPr>
        <w:ind w:right="-91"/>
        <w:jc w:val="center"/>
      </w:pPr>
    </w:p>
    <w:p w:rsidR="001B054D" w:rsidRDefault="001B054D" w:rsidP="001B054D">
      <w:pPr>
        <w:ind w:right="-91"/>
        <w:jc w:val="center"/>
      </w:pPr>
    </w:p>
    <w:p w:rsidR="001B054D" w:rsidRDefault="001B054D" w:rsidP="001B054D">
      <w:pPr>
        <w:pStyle w:val="Recuodecorpodetexto21"/>
        <w:spacing w:after="0" w:line="100" w:lineRule="atLeast"/>
        <w:ind w:firstLine="855"/>
        <w:jc w:val="both"/>
      </w:pPr>
      <w:r>
        <w:t>A encarregada do Processo de Reparação de Danos, instaurado através da Portaria em PRD nº CORREG 5986-2019-05-20</w:t>
      </w:r>
      <w:r>
        <w:rPr>
          <w:rFonts w:eastAsia="Arial"/>
          <w:color w:val="000000"/>
        </w:rPr>
        <w:t xml:space="preserve">, publicada na Separata nº 121 de 28 de junho de 2019, expedida pelo Corregedor Chefe da PMBA </w:t>
      </w:r>
      <w:r>
        <w:t xml:space="preserve">com fulcro nos art. 69 e art. 146 da Lei Estadual nº 12.209/11, através do presente edital, </w:t>
      </w:r>
      <w:r>
        <w:rPr>
          <w:b/>
        </w:rPr>
        <w:t>CITA</w:t>
      </w:r>
      <w:r>
        <w:t xml:space="preserve"> o </w:t>
      </w:r>
      <w:r w:rsidRPr="00190628">
        <w:rPr>
          <w:b/>
        </w:rPr>
        <w:t>ex-Sd PM LEANDRO JESUS OLIVEIRA, MAT: 30.527.694-2</w:t>
      </w:r>
      <w:r>
        <w:t>, para comparecer no dia 13 de novembro de 2020, às 10 horas, na sala onde funciona a</w:t>
      </w:r>
      <w:r w:rsidR="00190628">
        <w:t xml:space="preserve"> Corregedoria S</w:t>
      </w:r>
      <w:r w:rsidRPr="00CE7A3A">
        <w:t>etorial d</w:t>
      </w:r>
      <w:r>
        <w:t>a 36ª CIPM, por ter sido acusado de perceber valores indevidos de remuneração, após exoneração do cargo efetivo que ocupava. Fato noticiado em 17 Abr 19.</w:t>
      </w:r>
    </w:p>
    <w:p w:rsidR="00190628" w:rsidRDefault="00190628" w:rsidP="001B054D">
      <w:pPr>
        <w:pStyle w:val="Recuodecorpodetexto21"/>
        <w:spacing w:after="0" w:line="100" w:lineRule="atLeast"/>
        <w:ind w:firstLine="855"/>
        <w:jc w:val="both"/>
      </w:pPr>
    </w:p>
    <w:p w:rsidR="001B054D" w:rsidRDefault="001B054D" w:rsidP="001B054D">
      <w:pPr>
        <w:pStyle w:val="Recuodecorpodetexto21"/>
        <w:spacing w:after="0" w:line="100" w:lineRule="atLeast"/>
        <w:ind w:firstLine="870"/>
        <w:jc w:val="both"/>
      </w:pPr>
      <w:r>
        <w:t xml:space="preserve">O acusado deverá se apresentar na sessão supra, acompanhado de advogado inscrito na OAB, o qual atuará no processo como seu defensor, nos termos do art. 5º, inciso LV, da Constituição Federal. </w:t>
      </w:r>
    </w:p>
    <w:p w:rsidR="001B054D" w:rsidRDefault="001B054D" w:rsidP="001B054D">
      <w:pPr>
        <w:pStyle w:val="Recuodecorpodetexto"/>
        <w:tabs>
          <w:tab w:val="left" w:pos="1080"/>
        </w:tabs>
        <w:spacing w:line="100" w:lineRule="atLeast"/>
        <w:ind w:left="284" w:firstLine="0"/>
        <w:jc w:val="right"/>
      </w:pPr>
    </w:p>
    <w:p w:rsidR="001B054D" w:rsidRDefault="001B054D" w:rsidP="001B054D">
      <w:pPr>
        <w:pStyle w:val="Recuodecorpodetexto"/>
        <w:tabs>
          <w:tab w:val="left" w:pos="1080"/>
        </w:tabs>
        <w:spacing w:line="100" w:lineRule="atLeast"/>
        <w:ind w:left="284" w:firstLine="0"/>
        <w:jc w:val="right"/>
      </w:pPr>
    </w:p>
    <w:p w:rsidR="001B054D" w:rsidRDefault="001B054D" w:rsidP="001B054D">
      <w:pPr>
        <w:pStyle w:val="Recuodecorpodetexto"/>
        <w:tabs>
          <w:tab w:val="left" w:pos="1080"/>
        </w:tabs>
        <w:spacing w:line="100" w:lineRule="atLeast"/>
        <w:ind w:left="284" w:firstLine="0"/>
        <w:jc w:val="right"/>
      </w:pPr>
    </w:p>
    <w:p w:rsidR="001B054D" w:rsidRDefault="001B054D" w:rsidP="001B054D">
      <w:pPr>
        <w:pStyle w:val="Recuodecorpodetexto"/>
        <w:tabs>
          <w:tab w:val="left" w:pos="1080"/>
        </w:tabs>
        <w:spacing w:line="100" w:lineRule="atLeast"/>
        <w:ind w:left="284" w:firstLine="0"/>
        <w:jc w:val="right"/>
      </w:pPr>
      <w:r>
        <w:t xml:space="preserve">Dias D´Ávila, 29  de </w:t>
      </w:r>
      <w:r w:rsidR="00CA4E25">
        <w:t>Outubro</w:t>
      </w:r>
      <w:r>
        <w:t xml:space="preserve"> de 2020.</w:t>
      </w:r>
    </w:p>
    <w:p w:rsidR="001B054D" w:rsidRDefault="001B054D" w:rsidP="001B054D"/>
    <w:p w:rsidR="001B054D" w:rsidRDefault="001B054D" w:rsidP="001B054D"/>
    <w:p w:rsidR="001B054D" w:rsidRPr="006D4B38" w:rsidRDefault="001B054D" w:rsidP="001B054D">
      <w:pPr>
        <w:pStyle w:val="Ttulo3"/>
        <w:numPr>
          <w:ilvl w:val="2"/>
          <w:numId w:val="1"/>
        </w:numPr>
        <w:spacing w:line="100" w:lineRule="atLeast"/>
        <w:ind w:firstLine="0"/>
        <w:rPr>
          <w:b/>
          <w:bCs/>
        </w:rPr>
      </w:pPr>
      <w:r w:rsidRPr="006D4B38">
        <w:rPr>
          <w:b/>
          <w:bCs/>
        </w:rPr>
        <w:t>ANA CRISTINA DO NASCIMENTO – 1º TEN PM</w:t>
      </w:r>
    </w:p>
    <w:p w:rsidR="001B054D" w:rsidRDefault="001B054D" w:rsidP="001B054D">
      <w:pPr>
        <w:pStyle w:val="Ttulo3"/>
        <w:numPr>
          <w:ilvl w:val="2"/>
          <w:numId w:val="1"/>
        </w:numPr>
        <w:spacing w:line="100" w:lineRule="atLeast"/>
        <w:ind w:firstLine="0"/>
      </w:pPr>
      <w:r>
        <w:rPr>
          <w:b/>
          <w:bCs/>
        </w:rPr>
        <w:t>Encarregada do PRD</w:t>
      </w:r>
    </w:p>
    <w:p w:rsidR="001B054D" w:rsidRDefault="001B054D" w:rsidP="001B054D">
      <w:pPr>
        <w:pStyle w:val="Ttulo1"/>
        <w:tabs>
          <w:tab w:val="clear" w:pos="360"/>
        </w:tabs>
        <w:spacing w:line="100" w:lineRule="atLeast"/>
        <w:ind w:left="432"/>
        <w:rPr>
          <w:sz w:val="24"/>
        </w:rPr>
      </w:pPr>
    </w:p>
    <w:p w:rsidR="001B054D" w:rsidRDefault="001B054D" w:rsidP="001B054D">
      <w:pPr>
        <w:jc w:val="center"/>
      </w:pPr>
    </w:p>
    <w:p w:rsidR="001B054D" w:rsidRDefault="001B054D" w:rsidP="001B054D">
      <w:pPr>
        <w:jc w:val="center"/>
      </w:pPr>
    </w:p>
    <w:p w:rsidR="00C4714B" w:rsidRDefault="00C4714B"/>
    <w:sectPr w:rsidR="00C4714B" w:rsidSect="005464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B054D"/>
    <w:rsid w:val="000F4C47"/>
    <w:rsid w:val="00190628"/>
    <w:rsid w:val="001B054D"/>
    <w:rsid w:val="00364038"/>
    <w:rsid w:val="0054643C"/>
    <w:rsid w:val="00C4714B"/>
    <w:rsid w:val="00CA4E25"/>
    <w:rsid w:val="00E45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54D"/>
    <w:pPr>
      <w:suppressAutoHyphens/>
      <w:spacing w:after="0" w:line="100" w:lineRule="atLeast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tulo1">
    <w:name w:val="heading 1"/>
    <w:basedOn w:val="Normal"/>
    <w:next w:val="Corpodetexto"/>
    <w:link w:val="Ttulo1Char"/>
    <w:qFormat/>
    <w:rsid w:val="001B054D"/>
    <w:pPr>
      <w:keepNext/>
      <w:tabs>
        <w:tab w:val="num" w:pos="360"/>
      </w:tabs>
      <w:spacing w:line="360" w:lineRule="auto"/>
      <w:jc w:val="center"/>
      <w:outlineLvl w:val="0"/>
    </w:pPr>
    <w:rPr>
      <w:rFonts w:eastAsia="Times New Roman"/>
      <w:b/>
      <w:bCs/>
      <w:sz w:val="28"/>
      <w:lang w:eastAsia="ar-SA"/>
    </w:rPr>
  </w:style>
  <w:style w:type="paragraph" w:styleId="Ttulo3">
    <w:name w:val="heading 3"/>
    <w:basedOn w:val="Normal"/>
    <w:next w:val="Normal"/>
    <w:link w:val="Ttulo3Char"/>
    <w:qFormat/>
    <w:rsid w:val="001B054D"/>
    <w:pPr>
      <w:keepNext/>
      <w:tabs>
        <w:tab w:val="num" w:pos="360"/>
      </w:tabs>
      <w:spacing w:line="360" w:lineRule="auto"/>
      <w:ind w:firstLine="851"/>
      <w:jc w:val="center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B054D"/>
    <w:rPr>
      <w:rFonts w:ascii="Times New Roman" w:eastAsia="Times New Roman" w:hAnsi="Times New Roman" w:cs="Times New Roman"/>
      <w:b/>
      <w:bCs/>
      <w:kern w:val="1"/>
      <w:sz w:val="28"/>
      <w:szCs w:val="24"/>
      <w:lang w:eastAsia="ar-SA"/>
    </w:rPr>
  </w:style>
  <w:style w:type="character" w:customStyle="1" w:styleId="Ttulo3Char">
    <w:name w:val="Título 3 Char"/>
    <w:basedOn w:val="Fontepargpadro"/>
    <w:link w:val="Ttulo3"/>
    <w:rsid w:val="001B054D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Corpodetexto">
    <w:name w:val="Body Text"/>
    <w:basedOn w:val="Normal"/>
    <w:link w:val="CorpodetextoChar"/>
    <w:rsid w:val="001B054D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1B054D"/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western">
    <w:name w:val="western"/>
    <w:basedOn w:val="Normal"/>
    <w:rsid w:val="001B054D"/>
    <w:pPr>
      <w:spacing w:before="100" w:after="119"/>
    </w:pPr>
    <w:rPr>
      <w:rFonts w:eastAsia="Times New Roman"/>
      <w:lang w:eastAsia="pt-BR"/>
    </w:rPr>
  </w:style>
  <w:style w:type="paragraph" w:customStyle="1" w:styleId="Recuodecorpodetexto21">
    <w:name w:val="Recuo de corpo de texto 21"/>
    <w:basedOn w:val="Normal"/>
    <w:rsid w:val="001B054D"/>
    <w:pPr>
      <w:spacing w:after="120" w:line="480" w:lineRule="auto"/>
      <w:ind w:left="283"/>
    </w:pPr>
  </w:style>
  <w:style w:type="paragraph" w:styleId="Recuodecorpodetexto">
    <w:name w:val="Body Text Indent"/>
    <w:basedOn w:val="Normal"/>
    <w:link w:val="RecuodecorpodetextoChar"/>
    <w:rsid w:val="001B054D"/>
    <w:pPr>
      <w:spacing w:line="360" w:lineRule="auto"/>
      <w:ind w:firstLine="1122"/>
      <w:jc w:val="both"/>
    </w:pPr>
  </w:style>
  <w:style w:type="character" w:customStyle="1" w:styleId="RecuodecorpodetextoChar">
    <w:name w:val="Recuo de corpo de texto Char"/>
    <w:basedOn w:val="Fontepargpadro"/>
    <w:link w:val="Recuodecorpodetexto"/>
    <w:rsid w:val="001B054D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B05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054D"/>
    <w:rPr>
      <w:rFonts w:ascii="Tahoma" w:eastAsia="Lucida Sans Unicode" w:hAnsi="Tahoma" w:cs="Tahoma"/>
      <w:kern w:val="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54D"/>
    <w:pPr>
      <w:suppressAutoHyphens/>
      <w:spacing w:after="0" w:line="100" w:lineRule="atLeast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tulo1">
    <w:name w:val="heading 1"/>
    <w:basedOn w:val="Normal"/>
    <w:next w:val="Corpodetexto"/>
    <w:link w:val="Ttulo1Char"/>
    <w:qFormat/>
    <w:rsid w:val="001B054D"/>
    <w:pPr>
      <w:keepNext/>
      <w:tabs>
        <w:tab w:val="num" w:pos="360"/>
      </w:tabs>
      <w:spacing w:line="360" w:lineRule="auto"/>
      <w:jc w:val="center"/>
      <w:outlineLvl w:val="0"/>
    </w:pPr>
    <w:rPr>
      <w:rFonts w:eastAsia="Times New Roman"/>
      <w:b/>
      <w:bCs/>
      <w:sz w:val="28"/>
      <w:lang w:eastAsia="ar-SA"/>
    </w:rPr>
  </w:style>
  <w:style w:type="paragraph" w:styleId="Ttulo3">
    <w:name w:val="heading 3"/>
    <w:basedOn w:val="Normal"/>
    <w:next w:val="Normal"/>
    <w:link w:val="Ttulo3Char"/>
    <w:qFormat/>
    <w:rsid w:val="001B054D"/>
    <w:pPr>
      <w:keepNext/>
      <w:tabs>
        <w:tab w:val="num" w:pos="360"/>
      </w:tabs>
      <w:spacing w:line="360" w:lineRule="auto"/>
      <w:ind w:firstLine="851"/>
      <w:jc w:val="center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B054D"/>
    <w:rPr>
      <w:rFonts w:ascii="Times New Roman" w:eastAsia="Times New Roman" w:hAnsi="Times New Roman" w:cs="Times New Roman"/>
      <w:b/>
      <w:bCs/>
      <w:kern w:val="1"/>
      <w:sz w:val="28"/>
      <w:szCs w:val="24"/>
      <w:lang w:eastAsia="ar-SA"/>
    </w:rPr>
  </w:style>
  <w:style w:type="character" w:customStyle="1" w:styleId="Ttulo3Char">
    <w:name w:val="Título 3 Char"/>
    <w:basedOn w:val="Fontepargpadro"/>
    <w:link w:val="Ttulo3"/>
    <w:rsid w:val="001B054D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Corpodetexto">
    <w:name w:val="Body Text"/>
    <w:basedOn w:val="Normal"/>
    <w:link w:val="CorpodetextoChar"/>
    <w:rsid w:val="001B054D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1B054D"/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western">
    <w:name w:val="western"/>
    <w:basedOn w:val="Normal"/>
    <w:rsid w:val="001B054D"/>
    <w:pPr>
      <w:spacing w:before="100" w:after="119"/>
    </w:pPr>
    <w:rPr>
      <w:rFonts w:eastAsia="Times New Roman"/>
      <w:lang w:eastAsia="pt-BR"/>
    </w:rPr>
  </w:style>
  <w:style w:type="paragraph" w:customStyle="1" w:styleId="Recuodecorpodetexto21">
    <w:name w:val="Recuo de corpo de texto 21"/>
    <w:basedOn w:val="Normal"/>
    <w:rsid w:val="001B054D"/>
    <w:pPr>
      <w:spacing w:after="120" w:line="480" w:lineRule="auto"/>
      <w:ind w:left="283"/>
    </w:pPr>
  </w:style>
  <w:style w:type="paragraph" w:styleId="Recuodecorpodetexto">
    <w:name w:val="Body Text Indent"/>
    <w:basedOn w:val="Normal"/>
    <w:link w:val="RecuodecorpodetextoChar"/>
    <w:rsid w:val="001B054D"/>
    <w:pPr>
      <w:spacing w:line="360" w:lineRule="auto"/>
      <w:ind w:firstLine="1122"/>
      <w:jc w:val="both"/>
    </w:pPr>
  </w:style>
  <w:style w:type="character" w:customStyle="1" w:styleId="RecuodecorpodetextoChar">
    <w:name w:val="Recuo de corpo de texto Char"/>
    <w:basedOn w:val="Fontepargpadro"/>
    <w:link w:val="Recuodecorpodetexto"/>
    <w:rsid w:val="001B054D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B05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054D"/>
    <w:rPr>
      <w:rFonts w:ascii="Tahoma" w:eastAsia="Lucida Sans Unicode" w:hAnsi="Tahoma" w:cs="Tahoma"/>
      <w:kern w:val="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SAD</cp:lastModifiedBy>
  <cp:revision>2</cp:revision>
  <cp:lastPrinted>2020-10-29T19:44:00Z</cp:lastPrinted>
  <dcterms:created xsi:type="dcterms:W3CDTF">2020-11-04T18:03:00Z</dcterms:created>
  <dcterms:modified xsi:type="dcterms:W3CDTF">2020-11-04T18:03:00Z</dcterms:modified>
</cp:coreProperties>
</file>