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BD4" w:rsidRDefault="00E02360">
      <w:bookmarkStart w:id="0" w:name="_GoBack"/>
      <w:bookmarkEnd w:id="0"/>
      <w:r>
        <w:t>The following information will need to be gathered prior to the threshold and home inspection being performed.</w:t>
      </w:r>
    </w:p>
    <w:p w:rsidR="00E02360" w:rsidRDefault="00E02360"/>
    <w:tbl>
      <w:tblPr>
        <w:tblStyle w:val="TableGrid"/>
        <w:tblW w:w="0" w:type="auto"/>
        <w:tblLook w:val="04A0" w:firstRow="1" w:lastRow="0" w:firstColumn="1" w:lastColumn="0" w:noHBand="0" w:noVBand="1"/>
      </w:tblPr>
      <w:tblGrid>
        <w:gridCol w:w="4734"/>
        <w:gridCol w:w="4734"/>
      </w:tblGrid>
      <w:tr w:rsidR="00E02360" w:rsidTr="00E02360">
        <w:tc>
          <w:tcPr>
            <w:tcW w:w="4734" w:type="dxa"/>
          </w:tcPr>
          <w:p w:rsidR="00E02360" w:rsidRDefault="00E02360" w:rsidP="00E02360">
            <w:pPr>
              <w:jc w:val="center"/>
            </w:pPr>
            <w:r>
              <w:t>Question</w:t>
            </w:r>
          </w:p>
        </w:tc>
        <w:tc>
          <w:tcPr>
            <w:tcW w:w="4734" w:type="dxa"/>
          </w:tcPr>
          <w:p w:rsidR="00E02360" w:rsidRDefault="00E02360" w:rsidP="00E02360">
            <w:pPr>
              <w:jc w:val="center"/>
            </w:pPr>
            <w:r>
              <w:t>Where information is used</w:t>
            </w:r>
          </w:p>
        </w:tc>
      </w:tr>
      <w:tr w:rsidR="00E02360" w:rsidTr="00E02360">
        <w:tc>
          <w:tcPr>
            <w:tcW w:w="4734" w:type="dxa"/>
          </w:tcPr>
          <w:p w:rsidR="00E02360" w:rsidRDefault="00E02360">
            <w:r>
              <w:t>Client Name</w:t>
            </w:r>
          </w:p>
        </w:tc>
        <w:tc>
          <w:tcPr>
            <w:tcW w:w="4734" w:type="dxa"/>
          </w:tcPr>
          <w:p w:rsidR="00E02360" w:rsidRDefault="00E02360">
            <w:r>
              <w:t>Report</w:t>
            </w:r>
          </w:p>
        </w:tc>
      </w:tr>
      <w:tr w:rsidR="00E02360" w:rsidTr="00E02360">
        <w:tc>
          <w:tcPr>
            <w:tcW w:w="4734" w:type="dxa"/>
          </w:tcPr>
          <w:p w:rsidR="00E02360" w:rsidRDefault="00E02360">
            <w:r>
              <w:t>Client Address</w:t>
            </w:r>
          </w:p>
        </w:tc>
        <w:tc>
          <w:tcPr>
            <w:tcW w:w="4734" w:type="dxa"/>
          </w:tcPr>
          <w:p w:rsidR="00E02360" w:rsidRDefault="00E02360">
            <w:r>
              <w:t>Report</w:t>
            </w:r>
          </w:p>
        </w:tc>
      </w:tr>
      <w:tr w:rsidR="00E02360" w:rsidTr="00E02360">
        <w:tc>
          <w:tcPr>
            <w:tcW w:w="4734" w:type="dxa"/>
          </w:tcPr>
          <w:p w:rsidR="00E02360" w:rsidRDefault="00E02360">
            <w:r>
              <w:t>Year home was built</w:t>
            </w:r>
          </w:p>
        </w:tc>
        <w:tc>
          <w:tcPr>
            <w:tcW w:w="4734" w:type="dxa"/>
          </w:tcPr>
          <w:p w:rsidR="00E02360" w:rsidRDefault="00E02360">
            <w:r>
              <w:t>Report</w:t>
            </w:r>
          </w:p>
        </w:tc>
      </w:tr>
      <w:tr w:rsidR="00E02360" w:rsidTr="00E02360">
        <w:tc>
          <w:tcPr>
            <w:tcW w:w="4734" w:type="dxa"/>
          </w:tcPr>
          <w:p w:rsidR="00E02360" w:rsidRDefault="00E02360">
            <w:r>
              <w:t>Code home was built to</w:t>
            </w:r>
          </w:p>
        </w:tc>
        <w:tc>
          <w:tcPr>
            <w:tcW w:w="4734" w:type="dxa"/>
          </w:tcPr>
          <w:p w:rsidR="00E02360" w:rsidRDefault="00E02360">
            <w:r>
              <w:t>Report</w:t>
            </w:r>
          </w:p>
        </w:tc>
      </w:tr>
      <w:tr w:rsidR="00E02360" w:rsidTr="00E02360">
        <w:tc>
          <w:tcPr>
            <w:tcW w:w="4734" w:type="dxa"/>
          </w:tcPr>
          <w:p w:rsidR="00E02360" w:rsidRDefault="001A1E0F">
            <w:r>
              <w:t>Square footage of home</w:t>
            </w:r>
          </w:p>
        </w:tc>
        <w:tc>
          <w:tcPr>
            <w:tcW w:w="4734" w:type="dxa"/>
          </w:tcPr>
          <w:p w:rsidR="00E02360" w:rsidRDefault="001A1E0F">
            <w:r>
              <w:t>Cost Module/Report</w:t>
            </w:r>
          </w:p>
        </w:tc>
      </w:tr>
      <w:tr w:rsidR="001A1E0F" w:rsidTr="00E02360">
        <w:tc>
          <w:tcPr>
            <w:tcW w:w="4734" w:type="dxa"/>
          </w:tcPr>
          <w:p w:rsidR="001A1E0F" w:rsidRDefault="001A1E0F">
            <w:r>
              <w:t>Perils to be inspected for</w:t>
            </w:r>
          </w:p>
        </w:tc>
        <w:tc>
          <w:tcPr>
            <w:tcW w:w="4734" w:type="dxa"/>
          </w:tcPr>
          <w:p w:rsidR="001A1E0F" w:rsidRDefault="001A1E0F">
            <w:r>
              <w:t>Threshold, Building Score</w:t>
            </w:r>
          </w:p>
        </w:tc>
      </w:tr>
      <w:tr w:rsidR="001A1E0F" w:rsidTr="00E02360">
        <w:tc>
          <w:tcPr>
            <w:tcW w:w="4734" w:type="dxa"/>
          </w:tcPr>
          <w:p w:rsidR="001A1E0F" w:rsidRDefault="006D0391">
            <w:r>
              <w:t>Years lived there</w:t>
            </w:r>
          </w:p>
        </w:tc>
        <w:tc>
          <w:tcPr>
            <w:tcW w:w="4734" w:type="dxa"/>
          </w:tcPr>
          <w:p w:rsidR="001A1E0F" w:rsidRDefault="006D0391">
            <w:r>
              <w:t>Report (?)</w:t>
            </w:r>
          </w:p>
        </w:tc>
      </w:tr>
    </w:tbl>
    <w:p w:rsidR="00E02360" w:rsidRDefault="00E02360"/>
    <w:p w:rsidR="001A1E0F" w:rsidRPr="00DB41AD" w:rsidRDefault="001A1E0F">
      <w:pPr>
        <w:rPr>
          <w:color w:val="4F81BD" w:themeColor="accent1"/>
        </w:rPr>
      </w:pPr>
      <w:r w:rsidRPr="00DB41AD">
        <w:rPr>
          <w:color w:val="4F81BD" w:themeColor="accent1"/>
        </w:rPr>
        <w:t xml:space="preserve">Will things such as type of roofing material, wall siding, foundation </w:t>
      </w:r>
      <w:r w:rsidR="008D5DBE" w:rsidRPr="00DB41AD">
        <w:rPr>
          <w:color w:val="4F81BD" w:themeColor="accent1"/>
        </w:rPr>
        <w:t>types get</w:t>
      </w:r>
      <w:r w:rsidRPr="00DB41AD">
        <w:rPr>
          <w:color w:val="4F81BD" w:themeColor="accent1"/>
        </w:rPr>
        <w:t xml:space="preserve"> answered during the assessment?</w:t>
      </w:r>
    </w:p>
    <w:p w:rsidR="006D0391" w:rsidRDefault="006D0391"/>
    <w:p w:rsidR="006D0391" w:rsidRDefault="006D0391">
      <w:r>
        <w:t>Welcome Statement:</w:t>
      </w:r>
    </w:p>
    <w:p w:rsidR="006D0391" w:rsidRDefault="006D0391"/>
    <w:p w:rsidR="006D0391" w:rsidRDefault="006D0391">
      <w:r>
        <w:t xml:space="preserve">The Resilient Scoring Utility (ReScU) framework is a tool that allows homeowners to measure the strength of their home to withstand natural disaster perils.  First, the inspector will perform an assessment of the threat for each type of natural disaster relevant to your location and determine a threshold score.  Next the inspector will perform an assessment of your home to ascertain the strength to which your home was built to withstand the threat.  Finally, a report will </w:t>
      </w:r>
      <w:r w:rsidR="00B005FE">
        <w:t xml:space="preserve">be </w:t>
      </w:r>
      <w:r>
        <w:t>generate</w:t>
      </w:r>
      <w:r w:rsidR="00B005FE">
        <w:t>d</w:t>
      </w:r>
      <w:r>
        <w:t xml:space="preserve"> that provides specific action items the homeowner can take to increase the strength of their home against prevalent threats.  If your area has incentives, such as insurance discounts or tax credits, </w:t>
      </w:r>
      <w:r w:rsidR="00B005FE">
        <w:t>that apply to these home hardening measures, the ReScU score can be used as a measurement for obtaining these incentives.</w:t>
      </w:r>
    </w:p>
    <w:sectPr w:rsidR="006D03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4BF"/>
    <w:rsid w:val="00132032"/>
    <w:rsid w:val="001A1E0F"/>
    <w:rsid w:val="003D4D0F"/>
    <w:rsid w:val="00534537"/>
    <w:rsid w:val="006D0391"/>
    <w:rsid w:val="008244BF"/>
    <w:rsid w:val="008D5DBE"/>
    <w:rsid w:val="00B005FE"/>
    <w:rsid w:val="00C6694F"/>
    <w:rsid w:val="00D33BD4"/>
    <w:rsid w:val="00DB41AD"/>
    <w:rsid w:val="00E02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236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236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Smail</dc:creator>
  <cp:lastModifiedBy>Dave Tilotta</cp:lastModifiedBy>
  <cp:revision>2</cp:revision>
  <dcterms:created xsi:type="dcterms:W3CDTF">2012-06-05T19:30:00Z</dcterms:created>
  <dcterms:modified xsi:type="dcterms:W3CDTF">2012-06-05T19:30:00Z</dcterms:modified>
</cp:coreProperties>
</file>