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4AAE5" w14:textId="77777777" w:rsidR="00693A2C" w:rsidRDefault="00693A2C" w:rsidP="00693A2C">
      <w:pPr>
        <w:pStyle w:val="Title"/>
        <w:keepNext w:val="0"/>
        <w:keepLines w:val="0"/>
        <w:widowControl/>
        <w:spacing w:before="0" w:after="0"/>
        <w:jc w:val="center"/>
        <w:rPr>
          <w:sz w:val="24"/>
          <w:szCs w:val="24"/>
        </w:rPr>
      </w:pPr>
      <w:r>
        <w:rPr>
          <w:sz w:val="24"/>
          <w:szCs w:val="24"/>
        </w:rPr>
        <w:t>UNITED STATES BANKRUPTCY COURT</w:t>
      </w:r>
    </w:p>
    <w:p w14:paraId="175CF0A1" w14:textId="77777777" w:rsidR="00693A2C" w:rsidRDefault="00693A2C" w:rsidP="00693A2C">
      <w:pPr>
        <w:pStyle w:val="Title"/>
        <w:keepNext w:val="0"/>
        <w:keepLines w:val="0"/>
        <w:widowControl/>
        <w:spacing w:before="0" w:after="0"/>
        <w:jc w:val="center"/>
        <w:rPr>
          <w:sz w:val="24"/>
          <w:szCs w:val="24"/>
        </w:rPr>
      </w:pPr>
      <w:bookmarkStart w:id="0" w:name="_heading=h.q4qu92ld8qwi" w:colFirst="0" w:colLast="0"/>
      <w:bookmarkEnd w:id="0"/>
      <w:r>
        <w:rPr>
          <w:sz w:val="24"/>
          <w:szCs w:val="24"/>
        </w:rPr>
        <w:t>SOUTHERN DISTRICT OF FLORIDA</w:t>
      </w:r>
    </w:p>
    <w:p w14:paraId="6388175E" w14:textId="77777777" w:rsidR="00693A2C" w:rsidRDefault="00693A2C" w:rsidP="00693A2C">
      <w:pPr>
        <w:widowControl/>
        <w:jc w:val="center"/>
      </w:pPr>
      <w:hyperlink r:id="rId8">
        <w:r>
          <w:rPr>
            <w:b/>
            <w:bCs/>
            <w:color w:val="0000FF"/>
            <w:sz w:val="24"/>
            <w:szCs w:val="24"/>
            <w:u w:val="single"/>
          </w:rPr>
          <w:t>www.flsb.uscourts.gov</w:t>
        </w:r>
      </w:hyperlink>
      <w:r>
        <w:rPr>
          <w:b/>
          <w:bCs/>
          <w:sz w:val="24"/>
          <w:szCs w:val="24"/>
        </w:rPr>
        <w:t xml:space="preserve"> </w:t>
      </w:r>
    </w:p>
    <w:p w14:paraId="76F56AE7" w14:textId="77777777" w:rsidR="00693A2C" w:rsidRDefault="00693A2C" w:rsidP="00693A2C">
      <w:pPr>
        <w:pBdr>
          <w:top w:val="nil"/>
          <w:left w:val="nil"/>
          <w:bottom w:val="nil"/>
          <w:right w:val="nil"/>
          <w:between w:val="nil"/>
        </w:pBdr>
        <w:spacing w:before="275"/>
        <w:rPr>
          <w:color w:val="000000"/>
          <w:sz w:val="24"/>
          <w:szCs w:val="24"/>
        </w:rPr>
      </w:pPr>
    </w:p>
    <w:p w14:paraId="4013267D" w14:textId="77777777" w:rsidR="00693A2C" w:rsidRDefault="00693A2C" w:rsidP="00693A2C">
      <w:pPr>
        <w:pBdr>
          <w:top w:val="nil"/>
          <w:left w:val="nil"/>
          <w:bottom w:val="nil"/>
          <w:right w:val="nil"/>
          <w:between w:val="nil"/>
        </w:pBdr>
        <w:tabs>
          <w:tab w:val="left" w:pos="5831"/>
        </w:tabs>
        <w:spacing w:before="1"/>
        <w:ind w:left="72"/>
        <w:rPr>
          <w:color w:val="000000"/>
          <w:sz w:val="24"/>
          <w:szCs w:val="24"/>
        </w:rPr>
      </w:pPr>
      <w:r>
        <w:rPr>
          <w:color w:val="000000"/>
          <w:sz w:val="24"/>
          <w:szCs w:val="24"/>
        </w:rPr>
        <w:t xml:space="preserve">In </w:t>
      </w:r>
      <w:r>
        <w:rPr>
          <w:sz w:val="24"/>
          <w:szCs w:val="24"/>
        </w:rPr>
        <w:t>r</w:t>
      </w:r>
      <w:r>
        <w:rPr>
          <w:color w:val="000000"/>
          <w:sz w:val="24"/>
          <w:szCs w:val="24"/>
        </w:rPr>
        <w:t>e:</w:t>
      </w:r>
      <w:r>
        <w:rPr>
          <w:color w:val="000000"/>
          <w:sz w:val="24"/>
          <w:szCs w:val="24"/>
        </w:rPr>
        <w:tab/>
        <w:t>Case No.: {{ CaseNumber }}</w:t>
      </w:r>
    </w:p>
    <w:p w14:paraId="39B86BF1" w14:textId="77777777" w:rsidR="00693A2C" w:rsidRDefault="00693A2C" w:rsidP="00693A2C">
      <w:pPr>
        <w:pBdr>
          <w:top w:val="nil"/>
          <w:left w:val="nil"/>
          <w:bottom w:val="nil"/>
          <w:right w:val="nil"/>
          <w:between w:val="nil"/>
        </w:pBdr>
        <w:ind w:left="5832"/>
        <w:rPr>
          <w:color w:val="000000"/>
          <w:sz w:val="24"/>
          <w:szCs w:val="24"/>
        </w:rPr>
      </w:pPr>
      <w:r>
        <w:rPr>
          <w:color w:val="000000"/>
          <w:sz w:val="24"/>
          <w:szCs w:val="24"/>
        </w:rPr>
        <w:t>Chapter {{ ChapterNumb }}</w:t>
      </w:r>
    </w:p>
    <w:p w14:paraId="7311D0EB" w14:textId="4D546DC8" w:rsidR="00693A2C" w:rsidRDefault="00693A2C" w:rsidP="00693A2C">
      <w:pPr>
        <w:pBdr>
          <w:top w:val="nil"/>
          <w:left w:val="nil"/>
          <w:bottom w:val="nil"/>
          <w:right w:val="nil"/>
          <w:between w:val="nil"/>
        </w:pBdr>
        <w:ind w:left="72"/>
        <w:rPr>
          <w:color w:val="000000"/>
          <w:sz w:val="24"/>
          <w:szCs w:val="24"/>
        </w:rPr>
      </w:pPr>
      <w:r>
        <w:rPr>
          <w:color w:val="000000"/>
          <w:sz w:val="24"/>
          <w:szCs w:val="24"/>
        </w:rPr>
        <w:t xml:space="preserve">{{ </w:t>
      </w:r>
      <w:r w:rsidR="00BE19A6" w:rsidRPr="00BE19A6">
        <w:rPr>
          <w:color w:val="000000"/>
          <w:sz w:val="24"/>
          <w:szCs w:val="24"/>
        </w:rPr>
        <w:t>HeaderDebtorName</w:t>
      </w:r>
      <w:r>
        <w:rPr>
          <w:color w:val="000000"/>
          <w:sz w:val="24"/>
          <w:szCs w:val="24"/>
        </w:rPr>
        <w:t xml:space="preserve"> }},</w:t>
      </w:r>
    </w:p>
    <w:p w14:paraId="0D88B572" w14:textId="77777777" w:rsidR="00693A2C" w:rsidRDefault="00693A2C" w:rsidP="00693A2C">
      <w:pPr>
        <w:pBdr>
          <w:top w:val="nil"/>
          <w:left w:val="nil"/>
          <w:bottom w:val="nil"/>
          <w:right w:val="nil"/>
          <w:between w:val="nil"/>
        </w:pBdr>
        <w:rPr>
          <w:color w:val="000000"/>
          <w:sz w:val="24"/>
          <w:szCs w:val="24"/>
        </w:rPr>
      </w:pPr>
    </w:p>
    <w:p w14:paraId="50A58372" w14:textId="77777777" w:rsidR="00693A2C" w:rsidRDefault="00693A2C" w:rsidP="00693A2C">
      <w:pPr>
        <w:pBdr>
          <w:top w:val="nil"/>
          <w:left w:val="nil"/>
          <w:bottom w:val="nil"/>
          <w:right w:val="nil"/>
          <w:between w:val="nil"/>
        </w:pBdr>
        <w:tabs>
          <w:tab w:val="left" w:pos="1511"/>
          <w:tab w:val="left" w:pos="2951"/>
        </w:tabs>
        <w:ind w:left="72"/>
        <w:rPr>
          <w:color w:val="000000"/>
          <w:sz w:val="24"/>
          <w:szCs w:val="24"/>
        </w:rPr>
      </w:pPr>
      <w:r>
        <w:rPr>
          <w:color w:val="000000"/>
          <w:sz w:val="24"/>
          <w:szCs w:val="24"/>
          <w:u w:val="single"/>
        </w:rPr>
        <w:tab/>
        <w:t>Debtor.</w:t>
      </w:r>
      <w:r>
        <w:rPr>
          <w:color w:val="000000"/>
          <w:sz w:val="24"/>
          <w:szCs w:val="24"/>
          <w:u w:val="single"/>
        </w:rPr>
        <w:tab/>
      </w:r>
      <w:r>
        <w:rPr>
          <w:color w:val="000000"/>
          <w:sz w:val="24"/>
          <w:szCs w:val="24"/>
        </w:rPr>
        <w:t>/</w:t>
      </w:r>
    </w:p>
    <w:p w14:paraId="78B08C9E" w14:textId="77777777" w:rsidR="00693A2C" w:rsidRDefault="00693A2C" w:rsidP="00693A2C">
      <w:pPr>
        <w:pBdr>
          <w:top w:val="nil"/>
          <w:left w:val="nil"/>
          <w:bottom w:val="nil"/>
          <w:right w:val="nil"/>
          <w:between w:val="nil"/>
        </w:pBdr>
        <w:rPr>
          <w:color w:val="000000"/>
          <w:sz w:val="24"/>
          <w:szCs w:val="24"/>
        </w:rPr>
      </w:pPr>
    </w:p>
    <w:p w14:paraId="280F924B" w14:textId="77777777" w:rsidR="00693A2C" w:rsidRDefault="00693A2C" w:rsidP="00693A2C">
      <w:pPr>
        <w:pStyle w:val="Heading1"/>
        <w:ind w:left="0" w:right="1"/>
        <w:rPr>
          <w:u w:val="none"/>
        </w:rPr>
      </w:pPr>
      <w:r>
        <w:t>MOTION TO REINSTATE DISMISSED CHAPTER {{ ChapterNumb }} CASE</w:t>
      </w:r>
    </w:p>
    <w:p w14:paraId="786C1BB0" w14:textId="77777777" w:rsidR="00693A2C" w:rsidRDefault="00693A2C" w:rsidP="00693A2C">
      <w:pPr>
        <w:pBdr>
          <w:top w:val="nil"/>
          <w:left w:val="nil"/>
          <w:bottom w:val="nil"/>
          <w:right w:val="nil"/>
          <w:between w:val="nil"/>
        </w:pBdr>
        <w:rPr>
          <w:b/>
          <w:bCs/>
          <w:color w:val="000000"/>
          <w:sz w:val="24"/>
          <w:szCs w:val="24"/>
        </w:rPr>
      </w:pPr>
    </w:p>
    <w:p w14:paraId="666F23F9" w14:textId="77777777" w:rsidR="00693A2C" w:rsidRDefault="00693A2C" w:rsidP="00693A2C">
      <w:pPr>
        <w:pBdr>
          <w:top w:val="nil"/>
          <w:left w:val="nil"/>
          <w:bottom w:val="nil"/>
          <w:right w:val="nil"/>
          <w:between w:val="nil"/>
        </w:pBdr>
        <w:spacing w:line="480" w:lineRule="auto"/>
        <w:ind w:left="71" w:right="68" w:firstLine="720"/>
        <w:rPr>
          <w:color w:val="000000"/>
          <w:sz w:val="24"/>
          <w:szCs w:val="24"/>
        </w:rPr>
      </w:pPr>
      <w:r>
        <w:rPr>
          <w:color w:val="000000"/>
          <w:sz w:val="24"/>
          <w:szCs w:val="24"/>
        </w:rPr>
        <w:t>The Debtor, {{ DebtorName }}, by and through the undersigned counsel, pursuant to Federal Rule of Civil Procedure 59, made applicable to bankruptcy proceedings by Federal Rule of Bankruptcy Procedure 9023, requests this Court reinstate this Chapter {{ ChapterNumb }} Case and states as follows:</w:t>
      </w:r>
    </w:p>
    <w:p w14:paraId="50C3FD2B" w14:textId="77777777" w:rsidR="00693A2C" w:rsidRDefault="00693A2C" w:rsidP="00693A2C">
      <w:pPr>
        <w:numPr>
          <w:ilvl w:val="0"/>
          <w:numId w:val="2"/>
        </w:numPr>
        <w:pBdr>
          <w:top w:val="nil"/>
          <w:left w:val="nil"/>
          <w:bottom w:val="nil"/>
          <w:right w:val="nil"/>
          <w:between w:val="nil"/>
        </w:pBdr>
        <w:tabs>
          <w:tab w:val="left" w:pos="1512"/>
        </w:tabs>
      </w:pPr>
      <w:r>
        <w:rPr>
          <w:color w:val="000000"/>
          <w:sz w:val="24"/>
          <w:szCs w:val="24"/>
        </w:rPr>
        <w:t>The Debtor filed for relief under Chapter {{ ChapterNumb }} of the Bankruptcy Code on {{ DateFiled }}</w:t>
      </w:r>
      <w:r>
        <w:rPr>
          <w:color w:val="000000"/>
        </w:rPr>
        <w:t>.</w:t>
      </w:r>
    </w:p>
    <w:p w14:paraId="09D4422D" w14:textId="77777777" w:rsidR="00693A2C" w:rsidRDefault="00693A2C" w:rsidP="00693A2C">
      <w:pPr>
        <w:pBdr>
          <w:top w:val="nil"/>
          <w:left w:val="nil"/>
          <w:bottom w:val="nil"/>
          <w:right w:val="nil"/>
          <w:between w:val="nil"/>
        </w:pBdr>
        <w:rPr>
          <w:color w:val="000000"/>
          <w:sz w:val="24"/>
          <w:szCs w:val="24"/>
        </w:rPr>
      </w:pPr>
    </w:p>
    <w:p w14:paraId="2EFB6CE0" w14:textId="134CBF6E" w:rsidR="00693A2C" w:rsidRDefault="00693A2C" w:rsidP="00693A2C">
      <w:pPr>
        <w:numPr>
          <w:ilvl w:val="0"/>
          <w:numId w:val="2"/>
        </w:numPr>
        <w:pBdr>
          <w:top w:val="nil"/>
          <w:left w:val="nil"/>
          <w:bottom w:val="nil"/>
          <w:right w:val="nil"/>
          <w:between w:val="nil"/>
        </w:pBdr>
        <w:tabs>
          <w:tab w:val="left" w:pos="1511"/>
        </w:tabs>
        <w:spacing w:line="480" w:lineRule="auto"/>
        <w:ind w:left="71" w:right="71" w:firstLine="720"/>
        <w:rPr>
          <w:color w:val="000000"/>
          <w:sz w:val="24"/>
          <w:szCs w:val="24"/>
        </w:rPr>
      </w:pPr>
      <w:r>
        <w:rPr>
          <w:color w:val="000000"/>
          <w:sz w:val="24"/>
          <w:szCs w:val="24"/>
        </w:rPr>
        <w:t>The Debtor’s case was dismissed on {{ Di</w:t>
      </w:r>
      <w:r w:rsidR="00B54692">
        <w:rPr>
          <w:color w:val="000000"/>
          <w:sz w:val="24"/>
          <w:szCs w:val="24"/>
        </w:rPr>
        <w:t>s</w:t>
      </w:r>
      <w:r>
        <w:rPr>
          <w:color w:val="000000"/>
          <w:sz w:val="24"/>
          <w:szCs w:val="24"/>
        </w:rPr>
        <w:t>missedDate }} because {{ DismissalReason }}.</w:t>
      </w:r>
    </w:p>
    <w:p w14:paraId="7E8C8D83" w14:textId="77777777" w:rsidR="00693A2C" w:rsidRDefault="00693A2C" w:rsidP="00693A2C">
      <w:pPr>
        <w:numPr>
          <w:ilvl w:val="0"/>
          <w:numId w:val="2"/>
        </w:numPr>
        <w:pBdr>
          <w:top w:val="nil"/>
          <w:left w:val="nil"/>
          <w:bottom w:val="nil"/>
          <w:right w:val="nil"/>
          <w:between w:val="nil"/>
        </w:pBdr>
        <w:tabs>
          <w:tab w:val="left" w:pos="1511"/>
        </w:tabs>
        <w:spacing w:line="480" w:lineRule="auto"/>
        <w:ind w:left="71" w:right="68" w:firstLine="720"/>
        <w:rPr>
          <w:color w:val="000000"/>
          <w:sz w:val="24"/>
          <w:szCs w:val="24"/>
        </w:rPr>
      </w:pPr>
      <w:r>
        <w:rPr>
          <w:color w:val="000000"/>
          <w:sz w:val="24"/>
          <w:szCs w:val="24"/>
        </w:rPr>
        <w:t>{{ WhyDismissedDetailed }}</w:t>
      </w:r>
    </w:p>
    <w:p w14:paraId="711DC702" w14:textId="77777777" w:rsidR="00693A2C" w:rsidRDefault="00693A2C" w:rsidP="00693A2C">
      <w:pPr>
        <w:numPr>
          <w:ilvl w:val="0"/>
          <w:numId w:val="2"/>
        </w:numPr>
        <w:pBdr>
          <w:top w:val="nil"/>
          <w:left w:val="nil"/>
          <w:bottom w:val="nil"/>
          <w:right w:val="nil"/>
          <w:between w:val="nil"/>
        </w:pBdr>
        <w:tabs>
          <w:tab w:val="left" w:pos="1511"/>
        </w:tabs>
        <w:spacing w:line="480" w:lineRule="auto"/>
        <w:ind w:left="71" w:right="69" w:firstLine="720"/>
        <w:rPr>
          <w:color w:val="000000"/>
          <w:sz w:val="24"/>
          <w:szCs w:val="24"/>
        </w:rPr>
      </w:pPr>
      <w:r>
        <w:rPr>
          <w:color w:val="000000"/>
          <w:sz w:val="24"/>
          <w:szCs w:val="24"/>
        </w:rPr>
        <w:t xml:space="preserve">As </w:t>
      </w:r>
      <w:r>
        <w:rPr>
          <w:sz w:val="24"/>
          <w:szCs w:val="24"/>
        </w:rPr>
        <w:t xml:space="preserve">the </w:t>
      </w:r>
      <w:r>
        <w:rPr>
          <w:color w:val="000000"/>
          <w:sz w:val="24"/>
          <w:szCs w:val="24"/>
        </w:rPr>
        <w:t xml:space="preserve">Debtor has brought </w:t>
      </w:r>
      <w:r>
        <w:rPr>
          <w:sz w:val="24"/>
          <w:szCs w:val="24"/>
        </w:rPr>
        <w:t>their plan payment to the undersigned’s office</w:t>
      </w:r>
      <w:r>
        <w:rPr>
          <w:color w:val="000000"/>
          <w:sz w:val="24"/>
          <w:szCs w:val="24"/>
        </w:rPr>
        <w:t>, they are current in plan payments and are seeking reinstatement of this case.</w:t>
      </w:r>
    </w:p>
    <w:p w14:paraId="1E6891A3" w14:textId="77777777" w:rsidR="00693A2C" w:rsidRDefault="00693A2C" w:rsidP="00693A2C">
      <w:pPr>
        <w:numPr>
          <w:ilvl w:val="0"/>
          <w:numId w:val="2"/>
        </w:numPr>
        <w:pBdr>
          <w:top w:val="nil"/>
          <w:left w:val="nil"/>
          <w:bottom w:val="nil"/>
          <w:right w:val="nil"/>
          <w:between w:val="nil"/>
        </w:pBdr>
        <w:tabs>
          <w:tab w:val="left" w:pos="1511"/>
        </w:tabs>
        <w:ind w:left="1511"/>
        <w:rPr>
          <w:color w:val="000000"/>
          <w:sz w:val="24"/>
          <w:szCs w:val="24"/>
        </w:rPr>
      </w:pPr>
      <w:r>
        <w:rPr>
          <w:color w:val="000000"/>
          <w:sz w:val="24"/>
          <w:szCs w:val="24"/>
        </w:rPr>
        <w:t>No party will be prejudiced if the case is reinstated.</w:t>
      </w:r>
    </w:p>
    <w:p w14:paraId="2CA7E213" w14:textId="77777777" w:rsidR="00693A2C" w:rsidRDefault="00693A2C" w:rsidP="00693A2C">
      <w:pPr>
        <w:tabs>
          <w:tab w:val="left" w:pos="1545"/>
        </w:tabs>
        <w:rPr>
          <w:sz w:val="24"/>
          <w:szCs w:val="24"/>
        </w:rPr>
      </w:pPr>
    </w:p>
    <w:p w14:paraId="3F98ADCC" w14:textId="77777777" w:rsidR="00693A2C" w:rsidRDefault="00693A2C" w:rsidP="00693A2C">
      <w:pPr>
        <w:numPr>
          <w:ilvl w:val="0"/>
          <w:numId w:val="2"/>
        </w:numPr>
        <w:pBdr>
          <w:top w:val="nil"/>
          <w:left w:val="nil"/>
          <w:bottom w:val="nil"/>
          <w:right w:val="nil"/>
          <w:between w:val="nil"/>
        </w:pBdr>
        <w:tabs>
          <w:tab w:val="left" w:pos="1511"/>
        </w:tabs>
        <w:spacing w:before="80" w:line="480" w:lineRule="auto"/>
        <w:ind w:left="71" w:right="69" w:firstLine="720"/>
        <w:rPr>
          <w:color w:val="000000"/>
          <w:sz w:val="24"/>
          <w:szCs w:val="24"/>
        </w:rPr>
      </w:pPr>
      <w:r>
        <w:rPr>
          <w:color w:val="000000"/>
          <w:sz w:val="24"/>
          <w:szCs w:val="24"/>
        </w:rPr>
        <w:t>The Debtor asserts that good cause exists to reinstate this Chapter {{ ChapterNumb }} case</w:t>
      </w:r>
      <w:r>
        <w:rPr>
          <w:sz w:val="24"/>
          <w:szCs w:val="24"/>
        </w:rPr>
        <w:t>, as she is currently current in plan payments, that excusable neglect occurred, and that this Motion to Reinstate has been filed within 14 days of the</w:t>
      </w:r>
      <w:r>
        <w:rPr>
          <w:color w:val="000000"/>
          <w:sz w:val="24"/>
          <w:szCs w:val="24"/>
        </w:rPr>
        <w:t xml:space="preserve"> dismissal.</w:t>
      </w:r>
    </w:p>
    <w:p w14:paraId="5F503C1B" w14:textId="77777777" w:rsidR="00693A2C" w:rsidRDefault="00693A2C" w:rsidP="00693A2C">
      <w:pPr>
        <w:spacing w:line="480" w:lineRule="auto"/>
        <w:ind w:left="71" w:right="69" w:firstLine="720"/>
        <w:rPr>
          <w:sz w:val="24"/>
          <w:szCs w:val="24"/>
        </w:rPr>
      </w:pPr>
      <w:r>
        <w:rPr>
          <w:b/>
          <w:bCs/>
          <w:sz w:val="24"/>
          <w:szCs w:val="24"/>
        </w:rPr>
        <w:t xml:space="preserve">WHEREFORE, </w:t>
      </w:r>
      <w:r>
        <w:rPr>
          <w:sz w:val="24"/>
          <w:szCs w:val="24"/>
        </w:rPr>
        <w:t>the Debtor, respectfully requests the entry of an Order pursuant to F.R.C.P. Rule 59 due to excusable neglect, reinstating this Chapter {{ ChapterNumb }} Case and for whatever further relief this Honorable Court deems just and proper.</w:t>
      </w:r>
    </w:p>
    <w:p w14:paraId="241EBF36" w14:textId="77777777" w:rsidR="00693A2C" w:rsidRDefault="00693A2C" w:rsidP="00693A2C">
      <w:pPr>
        <w:pStyle w:val="Heading1"/>
        <w:ind w:left="971"/>
        <w:jc w:val="left"/>
        <w:rPr>
          <w:u w:val="none"/>
        </w:rPr>
      </w:pPr>
      <w:r>
        <w:lastRenderedPageBreak/>
        <w:t>ATTORNEY CERTIFICATION PURSUANT TO LOCAL RULE 9013-1(E)(1)</w:t>
      </w:r>
    </w:p>
    <w:p w14:paraId="4A9A4791" w14:textId="77777777" w:rsidR="00693A2C" w:rsidRDefault="00693A2C" w:rsidP="00693A2C">
      <w:pPr>
        <w:rPr>
          <w:b/>
          <w:bCs/>
          <w:sz w:val="24"/>
          <w:szCs w:val="24"/>
        </w:rPr>
      </w:pPr>
    </w:p>
    <w:p w14:paraId="1BB8746C" w14:textId="77777777" w:rsidR="00693A2C" w:rsidRDefault="00693A2C" w:rsidP="00693A2C">
      <w:pPr>
        <w:spacing w:line="480" w:lineRule="auto"/>
        <w:ind w:left="71" w:firstLine="720"/>
        <w:rPr>
          <w:sz w:val="24"/>
          <w:szCs w:val="24"/>
        </w:rPr>
      </w:pPr>
      <w:r>
        <w:rPr>
          <w:b/>
          <w:bCs/>
          <w:sz w:val="24"/>
          <w:szCs w:val="24"/>
        </w:rPr>
        <w:t xml:space="preserve">I HEREBY CERTIFY </w:t>
      </w:r>
      <w:r>
        <w:rPr>
          <w:sz w:val="24"/>
          <w:szCs w:val="24"/>
        </w:rPr>
        <w:t>that the debtor has tendered to the undersigned all funds required to be paid under the debtor’s plan to bring the plan current as of the date the motion was filed.</w:t>
      </w:r>
    </w:p>
    <w:p w14:paraId="0E57188C" w14:textId="77777777" w:rsidR="00693A2C" w:rsidRDefault="00693A2C" w:rsidP="00693A2C">
      <w:pPr>
        <w:rPr>
          <w:sz w:val="24"/>
          <w:szCs w:val="24"/>
        </w:rPr>
      </w:pPr>
    </w:p>
    <w:p w14:paraId="3E556703" w14:textId="77777777" w:rsidR="00693A2C" w:rsidRDefault="00693A2C" w:rsidP="00693A2C">
      <w:pPr>
        <w:rPr>
          <w:sz w:val="24"/>
          <w:szCs w:val="24"/>
        </w:rPr>
      </w:pPr>
    </w:p>
    <w:p w14:paraId="6D5DA1BF" w14:textId="77777777" w:rsidR="00693A2C" w:rsidRDefault="00693A2C" w:rsidP="00693A2C">
      <w:pPr>
        <w:pStyle w:val="Heading1"/>
        <w:spacing w:line="275" w:lineRule="auto"/>
        <w:ind w:left="5831"/>
        <w:jc w:val="left"/>
        <w:rPr>
          <w:u w:val="none"/>
        </w:rPr>
      </w:pPr>
      <w:bookmarkStart w:id="1" w:name="_heading=h.t1w7una5ihk9" w:colFirst="0" w:colLast="0"/>
      <w:bookmarkEnd w:id="1"/>
      <w:r>
        <w:rPr>
          <w:u w:val="none"/>
        </w:rPr>
        <w:t>VAN HORN LAW GROUP, P.A.</w:t>
      </w:r>
    </w:p>
    <w:p w14:paraId="3C131D6A" w14:textId="77777777" w:rsidR="00693A2C" w:rsidRDefault="00693A2C" w:rsidP="00693A2C">
      <w:pPr>
        <w:ind w:left="5831"/>
        <w:rPr>
          <w:sz w:val="24"/>
          <w:szCs w:val="24"/>
        </w:rPr>
      </w:pPr>
      <w:r>
        <w:rPr>
          <w:sz w:val="24"/>
          <w:szCs w:val="24"/>
        </w:rPr>
        <w:t>500 NE 4</w:t>
      </w:r>
      <w:r>
        <w:rPr>
          <w:sz w:val="24"/>
          <w:szCs w:val="24"/>
          <w:vertAlign w:val="superscript"/>
        </w:rPr>
        <w:t>th</w:t>
      </w:r>
      <w:r>
        <w:rPr>
          <w:sz w:val="24"/>
          <w:szCs w:val="24"/>
        </w:rPr>
        <w:t xml:space="preserve"> St., Suite 200</w:t>
      </w:r>
    </w:p>
    <w:p w14:paraId="445C3D41" w14:textId="77777777" w:rsidR="00693A2C" w:rsidRDefault="00693A2C" w:rsidP="00693A2C">
      <w:pPr>
        <w:ind w:left="5832" w:right="774"/>
        <w:rPr>
          <w:sz w:val="24"/>
          <w:szCs w:val="24"/>
        </w:rPr>
      </w:pPr>
      <w:r>
        <w:rPr>
          <w:sz w:val="24"/>
          <w:szCs w:val="24"/>
        </w:rPr>
        <w:t>Fort Lauderdale, Florida 33301 (954) 765-3166</w:t>
      </w:r>
    </w:p>
    <w:p w14:paraId="21A6C6F9" w14:textId="77777777" w:rsidR="00693A2C" w:rsidRDefault="00693A2C" w:rsidP="00693A2C">
      <w:pPr>
        <w:ind w:left="5832"/>
        <w:rPr>
          <w:sz w:val="24"/>
          <w:szCs w:val="24"/>
        </w:rPr>
      </w:pPr>
      <w:r>
        <w:rPr>
          <w:sz w:val="24"/>
          <w:szCs w:val="24"/>
        </w:rPr>
        <w:t xml:space="preserve">(954) 756-7103 (facsimile) </w:t>
      </w:r>
      <w:hyperlink r:id="rId9">
        <w:r>
          <w:rPr>
            <w:sz w:val="24"/>
            <w:szCs w:val="24"/>
          </w:rPr>
          <w:t>chad@cvhlawgroup.com</w:t>
        </w:r>
      </w:hyperlink>
    </w:p>
    <w:p w14:paraId="162C0890" w14:textId="77777777" w:rsidR="00693A2C" w:rsidRDefault="00693A2C" w:rsidP="00693A2C">
      <w:pPr>
        <w:tabs>
          <w:tab w:val="left" w:pos="9071"/>
        </w:tabs>
        <w:ind w:left="5832" w:right="1007"/>
        <w:rPr>
          <w:sz w:val="24"/>
          <w:szCs w:val="24"/>
        </w:rPr>
      </w:pPr>
      <w:r>
        <w:rPr>
          <w:sz w:val="24"/>
          <w:szCs w:val="24"/>
        </w:rPr>
        <w:t xml:space="preserve">By: </w:t>
      </w:r>
      <w:r>
        <w:rPr>
          <w:sz w:val="24"/>
          <w:szCs w:val="24"/>
          <w:u w:val="single"/>
        </w:rPr>
        <w:t>/s/ Chad T. Van Horn, Esq.</w:t>
      </w:r>
      <w:r>
        <w:rPr>
          <w:sz w:val="24"/>
          <w:szCs w:val="24"/>
          <w:u w:val="single"/>
        </w:rPr>
        <w:tab/>
      </w:r>
      <w:r>
        <w:rPr>
          <w:sz w:val="24"/>
          <w:szCs w:val="24"/>
        </w:rPr>
        <w:t xml:space="preserve"> Chad T. Van Horn, Esq.</w:t>
      </w:r>
    </w:p>
    <w:p w14:paraId="368051B7" w14:textId="6A6F3A49" w:rsidR="00784C4F" w:rsidRPr="00693A2C" w:rsidRDefault="00693A2C" w:rsidP="00693A2C">
      <w:pPr>
        <w:ind w:left="5112" w:firstLine="720"/>
      </w:pPr>
      <w:r>
        <w:rPr>
          <w:sz w:val="24"/>
          <w:szCs w:val="24"/>
        </w:rPr>
        <w:t>FL Bar 64500</w:t>
      </w:r>
    </w:p>
    <w:sectPr w:rsidR="00784C4F" w:rsidRPr="00693A2C">
      <w:headerReference w:type="default" r:id="rId10"/>
      <w:footerReference w:type="default" r:id="rId11"/>
      <w:pgSz w:w="12240" w:h="15840"/>
      <w:pgMar w:top="1360" w:right="1080" w:bottom="980" w:left="1080" w:header="232" w:footer="7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56416" w14:textId="77777777" w:rsidR="00283918" w:rsidRDefault="00283918">
      <w:r>
        <w:separator/>
      </w:r>
    </w:p>
  </w:endnote>
  <w:endnote w:type="continuationSeparator" w:id="0">
    <w:p w14:paraId="1DD3E4ED" w14:textId="77777777" w:rsidR="00283918" w:rsidRDefault="00283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E9138C5-7359-40E0-9A74-BDFB90DC0777}"/>
  </w:font>
  <w:font w:name="Cambria">
    <w:panose1 w:val="02040503050406030204"/>
    <w:charset w:val="00"/>
    <w:family w:val="roman"/>
    <w:pitch w:val="variable"/>
    <w:sig w:usb0="E00006FF" w:usb1="420024FF" w:usb2="02000000" w:usb3="00000000" w:csb0="0000019F" w:csb1="00000000"/>
    <w:embedRegular r:id="rId2" w:fontKey="{6E0E04D9-DF9E-44C5-A212-081D08803CD2}"/>
  </w:font>
  <w:font w:name="Calibri">
    <w:panose1 w:val="020F0502020204030204"/>
    <w:charset w:val="00"/>
    <w:family w:val="swiss"/>
    <w:pitch w:val="variable"/>
    <w:sig w:usb0="E4002EFF" w:usb1="C200247B" w:usb2="00000009" w:usb3="00000000" w:csb0="000001FF" w:csb1="00000000"/>
    <w:embedRegular r:id="rId3" w:fontKey="{5697D808-934C-4AC5-82BA-E9125F3174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F342" w14:textId="77777777" w:rsidR="00784C4F"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6633C031" wp14:editId="6A61153A">
              <wp:simplePos x="0" y="0"/>
              <wp:positionH relativeFrom="column">
                <wp:posOffset>2837752</wp:posOffset>
              </wp:positionH>
              <wp:positionV relativeFrom="paragraph">
                <wp:posOffset>9415166</wp:posOffset>
              </wp:positionV>
              <wp:extent cx="725805" cy="203835"/>
              <wp:effectExtent l="0" t="0" r="0" b="0"/>
              <wp:wrapNone/>
              <wp:docPr id="11" name="Rectangle 11"/>
              <wp:cNvGraphicFramePr/>
              <a:graphic xmlns:a="http://schemas.openxmlformats.org/drawingml/2006/main">
                <a:graphicData uri="http://schemas.microsoft.com/office/word/2010/wordprocessingShape">
                  <wps:wsp>
                    <wps:cNvSpPr/>
                    <wps:spPr>
                      <a:xfrm>
                        <a:off x="4987860" y="3682845"/>
                        <a:ext cx="716280" cy="194310"/>
                      </a:xfrm>
                      <a:prstGeom prst="rect">
                        <a:avLst/>
                      </a:prstGeom>
                      <a:noFill/>
                      <a:ln>
                        <a:noFill/>
                      </a:ln>
                    </wps:spPr>
                    <wps:txbx>
                      <w:txbxContent>
                        <w:p w14:paraId="297854D2" w14:textId="77777777" w:rsidR="00784C4F" w:rsidRDefault="00784C4F">
                          <w:pPr>
                            <w:spacing w:before="10"/>
                            <w:ind w:left="20"/>
                            <w:textDirection w:val="btLr"/>
                          </w:pPr>
                        </w:p>
                      </w:txbxContent>
                    </wps:txbx>
                    <wps:bodyPr spcFirstLastPara="1" wrap="square" lIns="0" tIns="0" rIns="0" bIns="0" anchor="t" anchorCtr="0">
                      <a:noAutofit/>
                    </wps:bodyPr>
                  </wps:wsp>
                </a:graphicData>
              </a:graphic>
            </wp:anchor>
          </w:drawing>
        </mc:Choice>
        <mc:Fallback>
          <w:pict>
            <v:rect w14:anchorId="6633C031" id="Rectangle 11" o:spid="_x0000_s1026" style="position:absolute;margin-left:223.45pt;margin-top:741.35pt;width:57.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SyrsgEAAEkDAAAOAAAAZHJzL2Uyb0RvYy54bWysU8uO2zAMvBfoPwi6N46zadZrRFkUXaQo&#10;sGgDbPsBiizFAmxJJZXY+ftScrLp41b0Io8oYjgc0uvHse/YSQNa7wQvZ3POtFO+se4g+Pdv23cV&#10;Zxila2TnnRb8rJE/bt6+WQ+h1gvf+q7RwIjEYT0EwdsYQ10UqFrdS5z5oB09Gg+9jHSFQ9GAHIi9&#10;74rFfL4qBg9NAK80IkWfpke+yfzGaBW/GoM6sk5w0hbzCfncp7PYrGV9ABlaqy4y5D+o6KV1VPSV&#10;6klGyY5g/6LqrQKP3sSZ8n3hjbFK5x6om3L+RzcvrQw690LmYHi1Cf8frfpyegk7IBuGgDUSTF2M&#10;Bvr0JX1sFHz5UN1XK7LvLPjdqlpUy/eTcXqMTFHCfblaVPSuKKF8WN6V2djiRhQA4yfte5aA4EBz&#10;yXbJ0zNGKk6p15RU1/mt7bo8m879FqDEFCluahOK4368tLD3zXkHDIPaWqr1LDHuJNBMS84GmrPg&#10;+OMoQXPWfXZkZFqKK4Ar2F+BdKr1tC6Rswl+jHl5Jk0fjtEbm/UnFVPpiziaV27rsltpIX6956zb&#10;H7D5CQAA//8DAFBLAwQUAAYACAAAACEApHEVPuIAAAANAQAADwAAAGRycy9kb3ducmV2LnhtbEyP&#10;S0/DMBCE70j8B2uRuFGnURqSEKeqeKgcS4vU9ubGSxLhRxS7TeDXs5zguDOfZmfK5WQ0u+DgO2cF&#10;zGcRMLS1U51tBLzvXu4yYD5Iq6R2FgV8oYdldX1VykK50b7hZRsaRiHWF1JAG0JfcO7rFo30M9ej&#10;Je/DDUYGOoeGq0GOFG40j6Mo5UZ2lj60ssfHFuvP7dkIWGf96vDqvsdGPx/X+80+f9rlQYjbm2n1&#10;ACzgFP5g+K1P1aGiTid3tsozLSBJ0pxQMpIsvgdGyCKdx8BOJC1IBF6V/P+K6gcAAP//AwBQSwEC&#10;LQAUAAYACAAAACEAtoM4kv4AAADhAQAAEwAAAAAAAAAAAAAAAAAAAAAAW0NvbnRlbnRfVHlwZXNd&#10;LnhtbFBLAQItABQABgAIAAAAIQA4/SH/1gAAAJQBAAALAAAAAAAAAAAAAAAAAC8BAABfcmVscy8u&#10;cmVsc1BLAQItABQABgAIAAAAIQC6dSyrsgEAAEkDAAAOAAAAAAAAAAAAAAAAAC4CAABkcnMvZTJv&#10;RG9jLnhtbFBLAQItABQABgAIAAAAIQCkcRU+4gAAAA0BAAAPAAAAAAAAAAAAAAAAAAwEAABkcnMv&#10;ZG93bnJldi54bWxQSwUGAAAAAAQABADzAAAAGwUAAAAA&#10;" filled="f" stroked="f">
              <v:textbox inset="0,0,0,0">
                <w:txbxContent>
                  <w:p w14:paraId="297854D2" w14:textId="77777777" w:rsidR="00784C4F" w:rsidRDefault="00784C4F">
                    <w:pPr>
                      <w:spacing w:before="10"/>
                      <w:ind w:left="20"/>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B396" w14:textId="77777777" w:rsidR="00283918" w:rsidRDefault="00283918">
      <w:r>
        <w:separator/>
      </w:r>
    </w:p>
  </w:footnote>
  <w:footnote w:type="continuationSeparator" w:id="0">
    <w:p w14:paraId="4AF3A7C9" w14:textId="77777777" w:rsidR="00283918" w:rsidRDefault="00283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031B" w14:textId="77777777" w:rsidR="00784C4F" w:rsidRDefault="00784C4F">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E71D3"/>
    <w:multiLevelType w:val="multilevel"/>
    <w:tmpl w:val="C36462BA"/>
    <w:lvl w:ilvl="0">
      <w:start w:val="1"/>
      <w:numFmt w:val="decimal"/>
      <w:lvlText w:val="%1."/>
      <w:lvlJc w:val="left"/>
      <w:pPr>
        <w:ind w:left="1512" w:hanging="720"/>
      </w:pPr>
      <w:rPr>
        <w:rFonts w:ascii="Times New Roman" w:eastAsia="Times New Roman" w:hAnsi="Times New Roman" w:cs="Times New Roman"/>
        <w:b w:val="0"/>
        <w:bCs w:val="0"/>
        <w:i w:val="0"/>
        <w:iCs w:val="0"/>
        <w:sz w:val="24"/>
        <w:szCs w:val="24"/>
      </w:rPr>
    </w:lvl>
    <w:lvl w:ilvl="1">
      <w:numFmt w:val="bullet"/>
      <w:lvlText w:val="•"/>
      <w:lvlJc w:val="left"/>
      <w:pPr>
        <w:ind w:left="2376" w:hanging="720"/>
      </w:pPr>
    </w:lvl>
    <w:lvl w:ilvl="2">
      <w:numFmt w:val="bullet"/>
      <w:lvlText w:val="•"/>
      <w:lvlJc w:val="left"/>
      <w:pPr>
        <w:ind w:left="3232" w:hanging="720"/>
      </w:pPr>
    </w:lvl>
    <w:lvl w:ilvl="3">
      <w:numFmt w:val="bullet"/>
      <w:lvlText w:val="•"/>
      <w:lvlJc w:val="left"/>
      <w:pPr>
        <w:ind w:left="4088" w:hanging="720"/>
      </w:pPr>
    </w:lvl>
    <w:lvl w:ilvl="4">
      <w:numFmt w:val="bullet"/>
      <w:lvlText w:val="•"/>
      <w:lvlJc w:val="left"/>
      <w:pPr>
        <w:ind w:left="4944" w:hanging="720"/>
      </w:pPr>
    </w:lvl>
    <w:lvl w:ilvl="5">
      <w:numFmt w:val="bullet"/>
      <w:lvlText w:val="•"/>
      <w:lvlJc w:val="left"/>
      <w:pPr>
        <w:ind w:left="5800" w:hanging="720"/>
      </w:pPr>
    </w:lvl>
    <w:lvl w:ilvl="6">
      <w:numFmt w:val="bullet"/>
      <w:lvlText w:val="•"/>
      <w:lvlJc w:val="left"/>
      <w:pPr>
        <w:ind w:left="6656" w:hanging="720"/>
      </w:pPr>
    </w:lvl>
    <w:lvl w:ilvl="7">
      <w:numFmt w:val="bullet"/>
      <w:lvlText w:val="•"/>
      <w:lvlJc w:val="left"/>
      <w:pPr>
        <w:ind w:left="7512" w:hanging="720"/>
      </w:pPr>
    </w:lvl>
    <w:lvl w:ilvl="8">
      <w:numFmt w:val="bullet"/>
      <w:lvlText w:val="•"/>
      <w:lvlJc w:val="left"/>
      <w:pPr>
        <w:ind w:left="8368" w:hanging="720"/>
      </w:pPr>
    </w:lvl>
  </w:abstractNum>
  <w:abstractNum w:abstractNumId="1" w15:restartNumberingAfterBreak="0">
    <w:nsid w:val="57633CCB"/>
    <w:multiLevelType w:val="multilevel"/>
    <w:tmpl w:val="059EEA22"/>
    <w:lvl w:ilvl="0">
      <w:start w:val="1"/>
      <w:numFmt w:val="decimal"/>
      <w:lvlText w:val="%1."/>
      <w:lvlJc w:val="left"/>
      <w:pPr>
        <w:ind w:left="1512" w:hanging="720"/>
      </w:pPr>
      <w:rPr>
        <w:rFonts w:ascii="Times New Roman" w:eastAsia="Times New Roman" w:hAnsi="Times New Roman" w:cs="Times New Roman"/>
        <w:b w:val="0"/>
        <w:bCs w:val="0"/>
        <w:i w:val="0"/>
        <w:iCs w:val="0"/>
        <w:sz w:val="24"/>
        <w:szCs w:val="24"/>
      </w:rPr>
    </w:lvl>
    <w:lvl w:ilvl="1">
      <w:numFmt w:val="bullet"/>
      <w:lvlText w:val="•"/>
      <w:lvlJc w:val="left"/>
      <w:pPr>
        <w:ind w:left="2376" w:hanging="720"/>
      </w:pPr>
    </w:lvl>
    <w:lvl w:ilvl="2">
      <w:numFmt w:val="bullet"/>
      <w:lvlText w:val="•"/>
      <w:lvlJc w:val="left"/>
      <w:pPr>
        <w:ind w:left="3232" w:hanging="720"/>
      </w:pPr>
    </w:lvl>
    <w:lvl w:ilvl="3">
      <w:numFmt w:val="bullet"/>
      <w:lvlText w:val="•"/>
      <w:lvlJc w:val="left"/>
      <w:pPr>
        <w:ind w:left="4088" w:hanging="720"/>
      </w:pPr>
    </w:lvl>
    <w:lvl w:ilvl="4">
      <w:numFmt w:val="bullet"/>
      <w:lvlText w:val="•"/>
      <w:lvlJc w:val="left"/>
      <w:pPr>
        <w:ind w:left="4944" w:hanging="720"/>
      </w:pPr>
    </w:lvl>
    <w:lvl w:ilvl="5">
      <w:numFmt w:val="bullet"/>
      <w:lvlText w:val="•"/>
      <w:lvlJc w:val="left"/>
      <w:pPr>
        <w:ind w:left="5800" w:hanging="720"/>
      </w:pPr>
    </w:lvl>
    <w:lvl w:ilvl="6">
      <w:numFmt w:val="bullet"/>
      <w:lvlText w:val="•"/>
      <w:lvlJc w:val="left"/>
      <w:pPr>
        <w:ind w:left="6656" w:hanging="720"/>
      </w:pPr>
    </w:lvl>
    <w:lvl w:ilvl="7">
      <w:numFmt w:val="bullet"/>
      <w:lvlText w:val="•"/>
      <w:lvlJc w:val="left"/>
      <w:pPr>
        <w:ind w:left="7512" w:hanging="720"/>
      </w:pPr>
    </w:lvl>
    <w:lvl w:ilvl="8">
      <w:numFmt w:val="bullet"/>
      <w:lvlText w:val="•"/>
      <w:lvlJc w:val="left"/>
      <w:pPr>
        <w:ind w:left="8368" w:hanging="720"/>
      </w:pPr>
    </w:lvl>
  </w:abstractNum>
  <w:num w:numId="1" w16cid:durableId="1480074517">
    <w:abstractNumId w:val="0"/>
  </w:num>
  <w:num w:numId="2" w16cid:durableId="1420173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4F"/>
    <w:rsid w:val="001C48ED"/>
    <w:rsid w:val="001D50E7"/>
    <w:rsid w:val="00283918"/>
    <w:rsid w:val="00284EF5"/>
    <w:rsid w:val="00693A2C"/>
    <w:rsid w:val="00784C4F"/>
    <w:rsid w:val="00847065"/>
    <w:rsid w:val="008B5D6E"/>
    <w:rsid w:val="00B54692"/>
    <w:rsid w:val="00BE19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3E64"/>
  <w15:docId w15:val="{4E692124-D058-4162-9C95-98EC4466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2643"/>
      <w:jc w:val="center"/>
      <w:outlineLvl w:val="0"/>
    </w:pPr>
    <w:rPr>
      <w:b/>
      <w:bCs/>
      <w:sz w:val="24"/>
      <w:szCs w:val="24"/>
      <w:u w:val="single"/>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 w:firstLine="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71D6B"/>
    <w:pPr>
      <w:tabs>
        <w:tab w:val="center" w:pos="4680"/>
        <w:tab w:val="right" w:pos="9360"/>
      </w:tabs>
    </w:pPr>
  </w:style>
  <w:style w:type="character" w:customStyle="1" w:styleId="HeaderChar">
    <w:name w:val="Header Char"/>
    <w:basedOn w:val="DefaultParagraphFont"/>
    <w:link w:val="Header"/>
    <w:uiPriority w:val="99"/>
    <w:rsid w:val="00B71D6B"/>
    <w:rPr>
      <w:rFonts w:ascii="Times New Roman" w:eastAsia="Times New Roman" w:hAnsi="Times New Roman" w:cs="Times New Roman"/>
    </w:rPr>
  </w:style>
  <w:style w:type="paragraph" w:styleId="Footer">
    <w:name w:val="footer"/>
    <w:basedOn w:val="Normal"/>
    <w:link w:val="FooterChar"/>
    <w:uiPriority w:val="99"/>
    <w:unhideWhenUsed/>
    <w:rsid w:val="00B71D6B"/>
    <w:pPr>
      <w:tabs>
        <w:tab w:val="center" w:pos="4680"/>
        <w:tab w:val="right" w:pos="9360"/>
      </w:tabs>
    </w:pPr>
  </w:style>
  <w:style w:type="character" w:customStyle="1" w:styleId="FooterChar">
    <w:name w:val="Footer Char"/>
    <w:basedOn w:val="DefaultParagraphFont"/>
    <w:link w:val="Footer"/>
    <w:uiPriority w:val="99"/>
    <w:rsid w:val="00B71D6B"/>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1Char">
    <w:name w:val="Heading 1 Char"/>
    <w:basedOn w:val="DefaultParagraphFont"/>
    <w:link w:val="Heading1"/>
    <w:uiPriority w:val="9"/>
    <w:rsid w:val="00693A2C"/>
    <w:rPr>
      <w:b/>
      <w:bCs/>
      <w:sz w:val="24"/>
      <w:szCs w:val="24"/>
      <w:u w:val="single"/>
    </w:rPr>
  </w:style>
  <w:style w:type="character" w:customStyle="1" w:styleId="TitleChar">
    <w:name w:val="Title Char"/>
    <w:basedOn w:val="DefaultParagraphFont"/>
    <w:link w:val="Title"/>
    <w:uiPriority w:val="10"/>
    <w:rsid w:val="00693A2C"/>
    <w:rPr>
      <w:b/>
      <w:bCs/>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flsb.uscourts.g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had@cvhlawgroup.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3D+DOFGbxCxLpyN6SnamuvXDmg==">CgMxLjA4AHIhMVdIZzNrbHU1TlQtOUtUREU0aHl5aFE4TnJBaVFrb1Z1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John Raymound L. Javier</cp:lastModifiedBy>
  <cp:revision>4</cp:revision>
  <dcterms:created xsi:type="dcterms:W3CDTF">2025-12-22T16:50:00Z</dcterms:created>
  <dcterms:modified xsi:type="dcterms:W3CDTF">2026-04-06T16:20:00Z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Acrobat PDFMaker 17 for Word</vt:lpwstr>
  </property>
  <property fmtid="{D5CDD505-2E9C-101B-9397-08002B2CF9AE}" pid="4" name="LastSaved">
    <vt:filetime>2025-12-22T00:00:00Z</vt:filetime>
  </property>
  <property fmtid="{D5CDD505-2E9C-101B-9397-08002B2CF9AE}" pid="5" name="Producer">
    <vt:lpwstr>Adobe PDF Library 17.11.238; modified using iText® Core 7.2.3 (AGPL version) ©2000-2022 iText Group NV</vt:lpwstr>
  </property>
  <property fmtid="{D5CDD505-2E9C-101B-9397-08002B2CF9AE}" pid="6" name="SourceModified">
    <vt:lpwstr/>
  </property>
  <property fmtid="{D5CDD505-2E9C-101B-9397-08002B2CF9AE}" pid="7" name="GrammarlyDocumentId">
    <vt:lpwstr>79e71250-33f0-44e5-8948-fac3507f8b9f</vt:lpwstr>
  </property>
</Properties>
</file>