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65D7" w14:textId="4AA63D6C" w:rsidR="00297C1E" w:rsidRDefault="00297C1E" w:rsidP="00297C1E"/>
    <w:p w14:paraId="208EA460" w14:textId="14ACB632" w:rsidR="00034CE6" w:rsidRDefault="00C94BDA" w:rsidP="00C94BDA">
      <w:pPr>
        <w:pStyle w:val="Heading1"/>
        <w:rPr>
          <w:rtl/>
        </w:rPr>
      </w:pPr>
      <w:r>
        <w:rPr>
          <w:rFonts w:hint="cs"/>
          <w:rtl/>
        </w:rPr>
        <w:t>سوال چهارم</w:t>
      </w:r>
    </w:p>
    <w:p w14:paraId="0A54D693" w14:textId="31E7681C" w:rsidR="00A478F2" w:rsidRDefault="00A478F2" w:rsidP="00A478F2">
      <w:pPr>
        <w:rPr>
          <w:rtl/>
        </w:rPr>
      </w:pPr>
      <w:r>
        <w:rPr>
          <w:rtl/>
        </w:rPr>
        <w:t>الف</w:t>
      </w:r>
      <w:r w:rsidR="00D772FF">
        <w:rPr>
          <w:rFonts w:hint="cs"/>
          <w:rtl/>
        </w:rPr>
        <w:t>)</w:t>
      </w:r>
      <w:r>
        <w:rPr>
          <w:rtl/>
        </w:rPr>
        <w:t xml:space="preserve">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نورون</w:t>
      </w:r>
      <w:r w:rsidR="002A7B0B">
        <w:rPr>
          <w:rFonts w:hint="cs"/>
          <w:rtl/>
        </w:rPr>
        <w:t>،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است که در علوم اعصاب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آکسون ها و دندر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نورون استفاده م</w:t>
      </w:r>
      <w:r>
        <w:rPr>
          <w:rFonts w:hint="cs"/>
          <w:rtl/>
        </w:rPr>
        <w:t>ی</w:t>
      </w:r>
      <w:r>
        <w:rPr>
          <w:rtl/>
        </w:rPr>
        <w:t xml:space="preserve"> شود.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نورون م</w:t>
      </w:r>
      <w:r>
        <w:rPr>
          <w:rFonts w:hint="cs"/>
          <w:rtl/>
        </w:rPr>
        <w:t>ی</w:t>
      </w:r>
      <w:r>
        <w:rPr>
          <w:rtl/>
        </w:rPr>
        <w:t xml:space="preserve"> تواند به بازساز</w:t>
      </w:r>
      <w:r>
        <w:rPr>
          <w:rFonts w:hint="cs"/>
          <w:rtl/>
        </w:rPr>
        <w:t>ی</w:t>
      </w:r>
      <w:r>
        <w:rPr>
          <w:rtl/>
        </w:rPr>
        <w:t xml:space="preserve"> مورفولوژ</w:t>
      </w:r>
      <w:r>
        <w:rPr>
          <w:rFonts w:hint="cs"/>
          <w:rtl/>
        </w:rPr>
        <w:t>ی</w:t>
      </w:r>
      <w:r>
        <w:rPr>
          <w:rtl/>
        </w:rPr>
        <w:t xml:space="preserve"> سه بعد</w:t>
      </w:r>
      <w:r>
        <w:rPr>
          <w:rFonts w:hint="cs"/>
          <w:rtl/>
        </w:rPr>
        <w:t>ی</w:t>
      </w:r>
      <w:r>
        <w:rPr>
          <w:rtl/>
        </w:rPr>
        <w:t xml:space="preserve"> نورون ها و درک اتصال و عملکرد آنها در مغز کمک کند.</w:t>
      </w:r>
    </w:p>
    <w:p w14:paraId="73B877AD" w14:textId="77777777" w:rsidR="00A478F2" w:rsidRDefault="00A478F2" w:rsidP="00A478F2">
      <w:pPr>
        <w:rPr>
          <w:rtl/>
        </w:rPr>
      </w:pPr>
    </w:p>
    <w:p w14:paraId="06D4237C" w14:textId="5389B937" w:rsidR="00A478F2" w:rsidRDefault="00A478F2" w:rsidP="00A478F2">
      <w:pPr>
        <w:rPr>
          <w:rtl/>
        </w:rPr>
      </w:pPr>
      <w:r>
        <w:rPr>
          <w:rFonts w:hint="eastAsia"/>
          <w:rtl/>
        </w:rPr>
        <w:t>ب</w:t>
      </w:r>
      <w:r w:rsidR="00D772FF">
        <w:rPr>
          <w:rFonts w:hint="cs"/>
          <w:rtl/>
        </w:rPr>
        <w:t>)</w:t>
      </w:r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Fiber Missing</w:t>
      </w:r>
      <w:r>
        <w:rPr>
          <w:rtl/>
        </w:rPr>
        <w:t xml:space="preserve"> و </w:t>
      </w:r>
      <w:r>
        <w:t>Fiber Crossing</w:t>
      </w:r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tl/>
        </w:rPr>
        <w:t xml:space="preserve"> هستند که در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نورون رخ م</w:t>
      </w:r>
      <w:r>
        <w:rPr>
          <w:rFonts w:hint="cs"/>
          <w:rtl/>
        </w:rPr>
        <w:t>ی</w:t>
      </w:r>
      <w:r>
        <w:rPr>
          <w:rtl/>
        </w:rPr>
        <w:t xml:space="preserve"> دهند،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است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مورفولوژ</w:t>
      </w:r>
      <w:r>
        <w:rPr>
          <w:rFonts w:hint="cs"/>
          <w:rtl/>
        </w:rPr>
        <w:t>ی</w:t>
      </w:r>
      <w:r>
        <w:rPr>
          <w:rtl/>
        </w:rPr>
        <w:t xml:space="preserve"> نورون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است. خطاها</w:t>
      </w:r>
      <w:r>
        <w:rPr>
          <w:rFonts w:hint="cs"/>
          <w:rtl/>
        </w:rPr>
        <w:t>ی</w:t>
      </w:r>
      <w:r>
        <w:rPr>
          <w:rtl/>
        </w:rPr>
        <w:t xml:space="preserve"> فقدان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 xml:space="preserve"> که برخ</w:t>
      </w:r>
      <w:r>
        <w:rPr>
          <w:rFonts w:hint="cs"/>
          <w:rtl/>
        </w:rPr>
        <w:t>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گنال</w:t>
      </w:r>
      <w:r>
        <w:rPr>
          <w:rtl/>
        </w:rPr>
        <w:t xml:space="preserve"> نورون توسط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شناس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متصل نشده و منجر به بازساز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ناقص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تکه‌تکه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خطاها</w:t>
      </w:r>
      <w:r>
        <w:rPr>
          <w:rFonts w:hint="cs"/>
          <w:rtl/>
        </w:rPr>
        <w:t>ی</w:t>
      </w:r>
      <w:r>
        <w:rPr>
          <w:rtl/>
        </w:rPr>
        <w:t xml:space="preserve"> عبور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 xml:space="preserve"> که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که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هستند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به اشتباه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</w:t>
      </w:r>
      <w:r>
        <w:rPr>
          <w:rtl/>
        </w:rPr>
        <w:t xml:space="preserve">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منجر به اتصالات نادرست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کاذب م</w:t>
      </w:r>
      <w:r>
        <w:rPr>
          <w:rFonts w:hint="cs"/>
          <w:rtl/>
        </w:rPr>
        <w:t>ی‌</w:t>
      </w:r>
      <w:r>
        <w:rPr>
          <w:rtl/>
        </w:rPr>
        <w:t>شود.</w:t>
      </w:r>
    </w:p>
    <w:p w14:paraId="1361F470" w14:textId="77777777" w:rsidR="00A478F2" w:rsidRDefault="00A478F2" w:rsidP="00A478F2">
      <w:pPr>
        <w:rPr>
          <w:rtl/>
        </w:rPr>
      </w:pPr>
    </w:p>
    <w:p w14:paraId="2FEB1C7E" w14:textId="17E635E9" w:rsidR="00A478F2" w:rsidRDefault="00A478F2" w:rsidP="00A478F2">
      <w:pPr>
        <w:rPr>
          <w:rtl/>
        </w:rPr>
      </w:pPr>
      <w:r>
        <w:rPr>
          <w:rtl/>
        </w:rPr>
        <w:t>ج</w:t>
      </w:r>
      <w:r w:rsidR="00D772FF">
        <w:rPr>
          <w:rFonts w:hint="cs"/>
          <w:rtl/>
        </w:rPr>
        <w:t>)</w:t>
      </w:r>
      <w:r>
        <w:rPr>
          <w:rtl/>
        </w:rPr>
        <w:t xml:space="preserve"> طبق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مقاله،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ها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 ساز، به بهبود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نورون با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ها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داده ها کمک کرده است.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توانند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نو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کنتراست و وضوح را کنترل کنند و با انواع و ساختارها</w:t>
      </w:r>
      <w:r>
        <w:rPr>
          <w:rFonts w:hint="cs"/>
          <w:rtl/>
        </w:rPr>
        <w:t>ی</w:t>
      </w:r>
      <w:r>
        <w:rPr>
          <w:rtl/>
        </w:rPr>
        <w:t xml:space="preserve"> مختلف نورون سازگار شوند.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توانند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متعدد</w:t>
      </w:r>
      <w:r>
        <w:rPr>
          <w:rFonts w:hint="cs"/>
          <w:rtl/>
        </w:rPr>
        <w:t>ی</w:t>
      </w:r>
      <w:r>
        <w:rPr>
          <w:rtl/>
        </w:rPr>
        <w:t xml:space="preserve"> را در رد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نورون انجام دهند، مانند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گنال،</w:t>
      </w:r>
      <w:r>
        <w:rPr>
          <w:rtl/>
        </w:rPr>
        <w:t xml:space="preserve"> اتصال ف</w:t>
      </w:r>
      <w:r>
        <w:rPr>
          <w:rFonts w:hint="cs"/>
          <w:rtl/>
        </w:rPr>
        <w:t>ی</w:t>
      </w:r>
      <w:r>
        <w:rPr>
          <w:rFonts w:hint="eastAsia"/>
          <w:rtl/>
        </w:rPr>
        <w:t>بر،</w:t>
      </w:r>
      <w:r>
        <w:rPr>
          <w:rtl/>
        </w:rPr>
        <w:t xml:space="preserve"> اصلاح مورفولوژ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طبقه بند</w:t>
      </w:r>
      <w:r>
        <w:rPr>
          <w:rFonts w:hint="cs"/>
          <w:rtl/>
        </w:rPr>
        <w:t>ی</w:t>
      </w:r>
      <w:r>
        <w:rPr>
          <w:rtl/>
        </w:rPr>
        <w:t xml:space="preserve"> دندر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-آکسون.</w:t>
      </w:r>
    </w:p>
    <w:p w14:paraId="69B0E344" w14:textId="77777777" w:rsidR="00A478F2" w:rsidRDefault="00A478F2" w:rsidP="00A478F2">
      <w:pPr>
        <w:rPr>
          <w:rtl/>
        </w:rPr>
      </w:pPr>
    </w:p>
    <w:p w14:paraId="4FE8527C" w14:textId="24BA6E22" w:rsidR="00A478F2" w:rsidRDefault="00D772FF" w:rsidP="007655AD">
      <w:pPr>
        <w:rPr>
          <w:rtl/>
        </w:rPr>
      </w:pPr>
      <w:r>
        <w:rPr>
          <w:rFonts w:hint="cs"/>
          <w:rtl/>
        </w:rPr>
        <w:lastRenderedPageBreak/>
        <w:t>د)</w:t>
      </w:r>
      <w:r w:rsidR="00A478F2">
        <w:rPr>
          <w:rtl/>
        </w:rPr>
        <w:t xml:space="preserve"> در ا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ن</w:t>
      </w:r>
      <w:r w:rsidR="00A478F2">
        <w:rPr>
          <w:rtl/>
        </w:rPr>
        <w:t xml:space="preserve"> مقاله، نو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سندگان</w:t>
      </w:r>
      <w:r w:rsidR="00A478F2">
        <w:rPr>
          <w:rtl/>
        </w:rPr>
        <w:t xml:space="preserve"> از متر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ک</w:t>
      </w:r>
      <w:r w:rsidR="00A478F2">
        <w:rPr>
          <w:rtl/>
        </w:rPr>
        <w:t xml:space="preserve"> " فاصله" استفاده شده تا بب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نند</w:t>
      </w:r>
      <w:r w:rsidR="00A478F2">
        <w:rPr>
          <w:rtl/>
        </w:rPr>
        <w:t xml:space="preserve"> روش رد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اب</w:t>
      </w:r>
      <w:r w:rsidR="00A478F2">
        <w:rPr>
          <w:rFonts w:hint="cs"/>
          <w:rtl/>
        </w:rPr>
        <w:t>ی</w:t>
      </w:r>
      <w:r w:rsidR="00A478F2">
        <w:rPr>
          <w:rtl/>
        </w:rPr>
        <w:t xml:space="preserve"> نورون ارز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اب</w:t>
      </w:r>
      <w:r w:rsidR="00A478F2">
        <w:rPr>
          <w:rFonts w:hint="cs"/>
          <w:rtl/>
        </w:rPr>
        <w:t>ی‌</w:t>
      </w:r>
      <w:r w:rsidR="00A478F2">
        <w:rPr>
          <w:rFonts w:hint="eastAsia"/>
          <w:rtl/>
        </w:rPr>
        <w:t>شده</w:t>
      </w:r>
      <w:r w:rsidR="00A478F2">
        <w:rPr>
          <w:rtl/>
        </w:rPr>
        <w:t xml:space="preserve"> در مقاله، در مقا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سه</w:t>
      </w:r>
      <w:r w:rsidR="00A478F2">
        <w:rPr>
          <w:rtl/>
        </w:rPr>
        <w:t xml:space="preserve"> با "</w:t>
      </w:r>
      <w:r w:rsidR="00A478F2">
        <w:t>Gold Standard</w:t>
      </w:r>
      <w:r w:rsidR="00A478F2">
        <w:rPr>
          <w:rtl/>
        </w:rPr>
        <w:t>"  چقدر خوب عمل م</w:t>
      </w:r>
      <w:r w:rsidR="00A478F2">
        <w:rPr>
          <w:rFonts w:hint="cs"/>
          <w:rtl/>
        </w:rPr>
        <w:t>ی‌</w:t>
      </w:r>
      <w:r w:rsidR="00A478F2">
        <w:rPr>
          <w:rFonts w:hint="eastAsia"/>
          <w:rtl/>
        </w:rPr>
        <w:t>کند</w:t>
      </w:r>
      <w:r w:rsidR="00A478F2">
        <w:rPr>
          <w:rtl/>
        </w:rPr>
        <w:t>. اما ا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ن</w:t>
      </w:r>
      <w:r w:rsidR="00A478F2">
        <w:rPr>
          <w:rtl/>
        </w:rPr>
        <w:t xml:space="preserve"> روش مشکلات</w:t>
      </w:r>
      <w:r w:rsidR="00A478F2">
        <w:rPr>
          <w:rFonts w:hint="cs"/>
          <w:rtl/>
        </w:rPr>
        <w:t>ی</w:t>
      </w:r>
      <w:r w:rsidR="00A478F2">
        <w:rPr>
          <w:rtl/>
        </w:rPr>
        <w:t xml:space="preserve"> دارد؛ ا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ن</w:t>
      </w:r>
      <w:r w:rsidR="00A478F2">
        <w:rPr>
          <w:rtl/>
        </w:rPr>
        <w:t xml:space="preserve"> روش محل قرارگ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ر</w:t>
      </w:r>
      <w:r w:rsidR="00A478F2">
        <w:rPr>
          <w:rFonts w:hint="cs"/>
          <w:rtl/>
        </w:rPr>
        <w:t>ی</w:t>
      </w:r>
      <w:r w:rsidR="00A478F2">
        <w:rPr>
          <w:rtl/>
        </w:rPr>
        <w:t xml:space="preserve"> خطاها در امتداد نورون را در نظر نم</w:t>
      </w:r>
      <w:r w:rsidR="00A478F2">
        <w:rPr>
          <w:rFonts w:hint="cs"/>
          <w:rtl/>
        </w:rPr>
        <w:t>ی</w:t>
      </w:r>
      <w:r w:rsidR="00A478F2">
        <w:rPr>
          <w:rtl/>
        </w:rPr>
        <w:t xml:space="preserve"> گ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رد</w:t>
      </w:r>
      <w:r w:rsidR="00A478F2">
        <w:rPr>
          <w:rtl/>
        </w:rPr>
        <w:t xml:space="preserve"> که م</w:t>
      </w:r>
      <w:r w:rsidR="00A478F2">
        <w:rPr>
          <w:rFonts w:hint="cs"/>
          <w:rtl/>
        </w:rPr>
        <w:t>ی</w:t>
      </w:r>
      <w:r w:rsidR="00A478F2">
        <w:rPr>
          <w:rtl/>
        </w:rPr>
        <w:t xml:space="preserve"> تواند بر نحوه تفس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ر</w:t>
      </w:r>
      <w:r w:rsidR="00A478F2">
        <w:rPr>
          <w:rtl/>
        </w:rPr>
        <w:t xml:space="preserve"> نتا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ج</w:t>
      </w:r>
      <w:r w:rsidR="00A478F2">
        <w:rPr>
          <w:rtl/>
        </w:rPr>
        <w:t xml:space="preserve"> تأث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ر</w:t>
      </w:r>
      <w:r w:rsidR="00A478F2">
        <w:rPr>
          <w:rtl/>
        </w:rPr>
        <w:t xml:space="preserve"> بگذارد. همچن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ن</w:t>
      </w:r>
      <w:r w:rsidR="00A478F2">
        <w:rPr>
          <w:rtl/>
        </w:rPr>
        <w:t xml:space="preserve"> ساختار نورون ن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ز</w:t>
      </w:r>
      <w:r w:rsidR="00A478F2">
        <w:rPr>
          <w:rtl/>
        </w:rPr>
        <w:t xml:space="preserve"> در نظر گرفته‌ نم</w:t>
      </w:r>
      <w:r w:rsidR="00A478F2">
        <w:rPr>
          <w:rFonts w:hint="cs"/>
          <w:rtl/>
        </w:rPr>
        <w:t>ی‌</w:t>
      </w:r>
      <w:r w:rsidR="00A478F2">
        <w:rPr>
          <w:rFonts w:hint="eastAsia"/>
          <w:rtl/>
        </w:rPr>
        <w:t>شود،</w:t>
      </w:r>
      <w:r w:rsidR="00A478F2">
        <w:rPr>
          <w:rtl/>
        </w:rPr>
        <w:t xml:space="preserve"> که م</w:t>
      </w:r>
      <w:r w:rsidR="00A478F2">
        <w:rPr>
          <w:rFonts w:hint="cs"/>
          <w:rtl/>
        </w:rPr>
        <w:t>ی</w:t>
      </w:r>
      <w:r w:rsidR="00A478F2">
        <w:rPr>
          <w:rtl/>
        </w:rPr>
        <w:t xml:space="preserve"> تواند پ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امدها</w:t>
      </w:r>
      <w:r w:rsidR="00A478F2">
        <w:rPr>
          <w:rFonts w:hint="cs"/>
          <w:rtl/>
        </w:rPr>
        <w:t>یی</w:t>
      </w:r>
      <w:r w:rsidR="00A478F2">
        <w:rPr>
          <w:rtl/>
        </w:rPr>
        <w:t xml:space="preserve"> برا</w:t>
      </w:r>
      <w:r w:rsidR="00A478F2">
        <w:rPr>
          <w:rFonts w:hint="cs"/>
          <w:rtl/>
        </w:rPr>
        <w:t>ی</w:t>
      </w:r>
      <w:r w:rsidR="00A478F2">
        <w:rPr>
          <w:rtl/>
        </w:rPr>
        <w:t xml:space="preserve"> عملکرد آن داشته باشد. ک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ف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ت</w:t>
      </w:r>
      <w:r w:rsidR="00A478F2">
        <w:rPr>
          <w:rtl/>
        </w:rPr>
        <w:t xml:space="preserve"> تصو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ر،‌</w:t>
      </w:r>
      <w:r w:rsidR="00A478F2">
        <w:rPr>
          <w:rtl/>
        </w:rPr>
        <w:t xml:space="preserve"> مورد د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گر</w:t>
      </w:r>
      <w:r w:rsidR="00A478F2">
        <w:rPr>
          <w:rFonts w:hint="cs"/>
          <w:rtl/>
        </w:rPr>
        <w:t>ی</w:t>
      </w:r>
      <w:r w:rsidR="00A478F2">
        <w:rPr>
          <w:rtl/>
        </w:rPr>
        <w:t xml:space="preserve"> است که در ا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ن</w:t>
      </w:r>
      <w:r w:rsidR="00A478F2">
        <w:rPr>
          <w:rtl/>
        </w:rPr>
        <w:t xml:space="preserve"> روش ناد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ده</w:t>
      </w:r>
      <w:r w:rsidR="00A478F2">
        <w:rPr>
          <w:rtl/>
        </w:rPr>
        <w:t xml:space="preserve"> گرفته م</w:t>
      </w:r>
      <w:r w:rsidR="00A478F2">
        <w:rPr>
          <w:rFonts w:hint="cs"/>
          <w:rtl/>
        </w:rPr>
        <w:t>ی‌</w:t>
      </w:r>
      <w:r w:rsidR="00A478F2">
        <w:rPr>
          <w:rFonts w:hint="eastAsia"/>
          <w:rtl/>
        </w:rPr>
        <w:t>شود</w:t>
      </w:r>
      <w:r w:rsidR="00A478F2">
        <w:rPr>
          <w:rtl/>
        </w:rPr>
        <w:t xml:space="preserve"> و م</w:t>
      </w:r>
      <w:r w:rsidR="00A478F2">
        <w:rPr>
          <w:rFonts w:hint="cs"/>
          <w:rtl/>
        </w:rPr>
        <w:t>ی</w:t>
      </w:r>
      <w:r w:rsidR="00A478F2">
        <w:rPr>
          <w:rtl/>
        </w:rPr>
        <w:t xml:space="preserve"> تواند بر دقت نتا</w:t>
      </w:r>
      <w:r w:rsidR="00A478F2">
        <w:rPr>
          <w:rFonts w:hint="cs"/>
          <w:rtl/>
        </w:rPr>
        <w:t>ی</w:t>
      </w:r>
      <w:r w:rsidR="00A478F2">
        <w:rPr>
          <w:rFonts w:hint="eastAsia"/>
          <w:rtl/>
        </w:rPr>
        <w:t>ج</w:t>
      </w:r>
      <w:r w:rsidR="00A478F2">
        <w:rPr>
          <w:rtl/>
        </w:rPr>
        <w:t xml:space="preserve"> اثر بگذارد.</w:t>
      </w:r>
    </w:p>
    <w:p w14:paraId="4772B136" w14:textId="2FFEC56F" w:rsidR="0083745F" w:rsidRDefault="00A478F2" w:rsidP="001E0A27">
      <w:pPr>
        <w:rPr>
          <w:rtl/>
        </w:rPr>
      </w:pPr>
      <w:r>
        <w:rPr>
          <w:rFonts w:hint="eastAsia"/>
          <w:rtl/>
        </w:rPr>
        <w:t>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فاصله به تنها</w:t>
      </w:r>
      <w:r>
        <w:rPr>
          <w:rFonts w:hint="cs"/>
          <w:rtl/>
        </w:rPr>
        <w:t>یی</w:t>
      </w:r>
      <w:r>
        <w:rPr>
          <w:rtl/>
        </w:rPr>
        <w:t xml:space="preserve"> اشتباه است. البته مقاله، علاوه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</w:t>
      </w:r>
      <w:r>
        <w:rPr>
          <w:rFonts w:hint="cs"/>
          <w:rtl/>
        </w:rPr>
        <w:t>ی</w:t>
      </w:r>
      <w:r>
        <w:rPr>
          <w:rFonts w:hint="eastAsia"/>
          <w:rtl/>
        </w:rPr>
        <w:t>ار،</w:t>
      </w:r>
      <w:r>
        <w:rPr>
          <w:rtl/>
        </w:rPr>
        <w:t xml:space="preserve"> دو مع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مورد استفاده قرار داده، که ضعف‌ها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پوشانند</w:t>
      </w:r>
      <w:r>
        <w:rPr>
          <w:rtl/>
        </w:rPr>
        <w:t xml:space="preserve">. </w:t>
      </w:r>
      <w:r w:rsidR="0019155B">
        <w:rPr>
          <w:rFonts w:hint="cs"/>
          <w:rtl/>
        </w:rPr>
        <w:t xml:space="preserve">یک راه برای بهبود متریک فاصله، متریک </w:t>
      </w:r>
      <w:r w:rsidR="0019155B">
        <w:t>soft-distance</w:t>
      </w:r>
      <w:r w:rsidR="0019155B">
        <w:rPr>
          <w:rFonts w:hint="cs"/>
          <w:rtl/>
        </w:rPr>
        <w:t xml:space="preserve"> است که در </w:t>
      </w:r>
      <w:hyperlink r:id="rId8" w:history="1">
        <w:r w:rsidR="0019155B" w:rsidRPr="0019155B">
          <w:rPr>
            <w:rStyle w:val="Hyperlink"/>
            <w:rFonts w:hint="cs"/>
            <w:rtl/>
          </w:rPr>
          <w:t>این مقاله</w:t>
        </w:r>
      </w:hyperlink>
      <w:r w:rsidR="0019155B">
        <w:rPr>
          <w:rStyle w:val="FootnoteReference"/>
          <w:rtl/>
        </w:rPr>
        <w:footnoteReference w:id="1"/>
      </w:r>
      <w:r w:rsidR="0019155B">
        <w:t xml:space="preserve"> </w:t>
      </w:r>
      <w:r w:rsidR="0019155B">
        <w:rPr>
          <w:rFonts w:hint="cs"/>
          <w:rtl/>
        </w:rPr>
        <w:t xml:space="preserve"> معرفی شده‌است. </w:t>
      </w:r>
      <w:r w:rsidR="0083745F">
        <w:rPr>
          <w:rtl/>
        </w:rPr>
        <w:t xml:space="preserve">همان‌طور که اشاره شد، </w:t>
      </w:r>
      <w:r w:rsidR="0083745F">
        <w:rPr>
          <w:rFonts w:hint="cs"/>
          <w:rtl/>
        </w:rPr>
        <w:t>ی</w:t>
      </w:r>
      <w:r w:rsidR="0083745F">
        <w:rPr>
          <w:rFonts w:hint="eastAsia"/>
          <w:rtl/>
        </w:rPr>
        <w:t>ک</w:t>
      </w:r>
      <w:r w:rsidR="0083745F">
        <w:rPr>
          <w:rtl/>
        </w:rPr>
        <w:t xml:space="preserve"> مشکل مشکل متر</w:t>
      </w:r>
      <w:r w:rsidR="0083745F">
        <w:rPr>
          <w:rFonts w:hint="cs"/>
          <w:rtl/>
        </w:rPr>
        <w:t>ی</w:t>
      </w:r>
      <w:r w:rsidR="0083745F">
        <w:rPr>
          <w:rFonts w:hint="eastAsia"/>
          <w:rtl/>
        </w:rPr>
        <w:t>ک</w:t>
      </w:r>
      <w:r w:rsidR="0083745F">
        <w:rPr>
          <w:rtl/>
        </w:rPr>
        <w:t xml:space="preserve"> فاصله ا</w:t>
      </w:r>
      <w:r w:rsidR="0083745F">
        <w:rPr>
          <w:rFonts w:hint="cs"/>
          <w:rtl/>
        </w:rPr>
        <w:t>ی</w:t>
      </w:r>
      <w:r w:rsidR="0083745F">
        <w:rPr>
          <w:rFonts w:hint="eastAsia"/>
          <w:rtl/>
        </w:rPr>
        <w:t>ن</w:t>
      </w:r>
      <w:r w:rsidR="0083745F">
        <w:rPr>
          <w:rtl/>
        </w:rPr>
        <w:t xml:space="preserve"> است که نحوه تعم</w:t>
      </w:r>
      <w:r w:rsidR="0083745F">
        <w:rPr>
          <w:rFonts w:hint="cs"/>
          <w:rtl/>
        </w:rPr>
        <w:t>ی</w:t>
      </w:r>
      <w:r w:rsidR="0083745F">
        <w:rPr>
          <w:rFonts w:hint="eastAsia"/>
          <w:rtl/>
        </w:rPr>
        <w:t>م</w:t>
      </w:r>
      <w:r w:rsidR="0083745F">
        <w:rPr>
          <w:rtl/>
        </w:rPr>
        <w:t xml:space="preserve"> ا</w:t>
      </w:r>
      <w:r w:rsidR="0083745F">
        <w:rPr>
          <w:rFonts w:hint="cs"/>
          <w:rtl/>
        </w:rPr>
        <w:t>ی</w:t>
      </w:r>
      <w:r w:rsidR="0083745F">
        <w:rPr>
          <w:rFonts w:hint="eastAsia"/>
          <w:rtl/>
        </w:rPr>
        <w:t>ن</w:t>
      </w:r>
      <w:r w:rsidR="0083745F">
        <w:rPr>
          <w:rtl/>
        </w:rPr>
        <w:t xml:space="preserve"> مع</w:t>
      </w:r>
      <w:r w:rsidR="0083745F">
        <w:rPr>
          <w:rFonts w:hint="cs"/>
          <w:rtl/>
        </w:rPr>
        <w:t>ی</w:t>
      </w:r>
      <w:r w:rsidR="0083745F">
        <w:rPr>
          <w:rFonts w:hint="eastAsia"/>
          <w:rtl/>
        </w:rPr>
        <w:t>ار</w:t>
      </w:r>
      <w:r w:rsidR="0083745F">
        <w:rPr>
          <w:rtl/>
        </w:rPr>
        <w:t xml:space="preserve"> برا</w:t>
      </w:r>
      <w:r w:rsidR="0083745F">
        <w:rPr>
          <w:rFonts w:hint="cs"/>
          <w:rtl/>
        </w:rPr>
        <w:t>ی</w:t>
      </w:r>
      <w:r w:rsidR="0083745F">
        <w:rPr>
          <w:rtl/>
        </w:rPr>
        <w:t xml:space="preserve"> اندازه گ</w:t>
      </w:r>
      <w:r w:rsidR="0083745F">
        <w:rPr>
          <w:rFonts w:hint="cs"/>
          <w:rtl/>
        </w:rPr>
        <w:t>ی</w:t>
      </w:r>
      <w:r w:rsidR="0083745F">
        <w:rPr>
          <w:rFonts w:hint="eastAsia"/>
          <w:rtl/>
        </w:rPr>
        <w:t>ر</w:t>
      </w:r>
      <w:r w:rsidR="0083745F">
        <w:rPr>
          <w:rFonts w:hint="cs"/>
          <w:rtl/>
        </w:rPr>
        <w:t>ی</w:t>
      </w:r>
      <w:r w:rsidR="0083745F">
        <w:rPr>
          <w:rtl/>
        </w:rPr>
        <w:t xml:space="preserve"> فواصل ب</w:t>
      </w:r>
      <w:r w:rsidR="0083745F">
        <w:rPr>
          <w:rFonts w:hint="cs"/>
          <w:rtl/>
        </w:rPr>
        <w:t>ی</w:t>
      </w:r>
      <w:r w:rsidR="0083745F">
        <w:rPr>
          <w:rFonts w:hint="eastAsia"/>
          <w:rtl/>
        </w:rPr>
        <w:t>ن</w:t>
      </w:r>
      <w:r w:rsidR="0083745F">
        <w:rPr>
          <w:rtl/>
        </w:rPr>
        <w:t xml:space="preserve"> شبکه‌ها</w:t>
      </w:r>
      <w:r w:rsidR="0083745F">
        <w:rPr>
          <w:rFonts w:hint="cs"/>
          <w:rtl/>
        </w:rPr>
        <w:t>ی</w:t>
      </w:r>
      <w:r w:rsidR="0083745F">
        <w:rPr>
          <w:rtl/>
        </w:rPr>
        <w:t xml:space="preserve"> با اندازه ها</w:t>
      </w:r>
      <w:r w:rsidR="0083745F">
        <w:rPr>
          <w:rFonts w:hint="cs"/>
          <w:rtl/>
        </w:rPr>
        <w:t>ی</w:t>
      </w:r>
      <w:r w:rsidR="0083745F">
        <w:rPr>
          <w:rtl/>
        </w:rPr>
        <w:t xml:space="preserve"> مختلف مشخص ن</w:t>
      </w:r>
      <w:r w:rsidR="0083745F">
        <w:rPr>
          <w:rFonts w:hint="cs"/>
          <w:rtl/>
        </w:rPr>
        <w:t>ی</w:t>
      </w:r>
      <w:r w:rsidR="0083745F">
        <w:rPr>
          <w:rFonts w:hint="eastAsia"/>
          <w:rtl/>
        </w:rPr>
        <w:t>ست</w:t>
      </w:r>
      <w:r w:rsidR="0083745F">
        <w:rPr>
          <w:rtl/>
        </w:rPr>
        <w:t>.</w:t>
      </w:r>
    </w:p>
    <w:p w14:paraId="1666E39F" w14:textId="16052D27" w:rsidR="0083745F" w:rsidRDefault="0083745F" w:rsidP="0083745F">
      <w:pPr>
        <w:rPr>
          <w:rFonts w:hint="cs"/>
          <w:rtl/>
        </w:rPr>
      </w:pPr>
      <w:r>
        <w:rPr>
          <w:rFonts w:hint="eastAsia"/>
          <w:rtl/>
        </w:rPr>
        <w:t>متر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soft-distance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را با بهره‌گ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نظر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انتقال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(</w:t>
      </w:r>
      <w:r>
        <w:t>Optimal Transport</w:t>
      </w:r>
      <w:r>
        <w:rPr>
          <w:rtl/>
        </w:rPr>
        <w:t>) حل م</w:t>
      </w:r>
      <w:r>
        <w:rPr>
          <w:rFonts w:hint="cs"/>
          <w:rtl/>
        </w:rPr>
        <w:t>ی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متر</w:t>
      </w:r>
      <w:r>
        <w:rPr>
          <w:rFonts w:hint="cs"/>
          <w:rtl/>
        </w:rPr>
        <w:t>ی</w:t>
      </w:r>
      <w:r>
        <w:rPr>
          <w:rFonts w:hint="eastAsia"/>
          <w:rtl/>
        </w:rPr>
        <w:t>ک،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رشهود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که ناش</w:t>
      </w:r>
      <w:r>
        <w:rPr>
          <w:rFonts w:hint="cs"/>
          <w:rtl/>
        </w:rPr>
        <w:t>ی</w:t>
      </w:r>
      <w:r>
        <w:rPr>
          <w:rtl/>
        </w:rPr>
        <w:t xml:space="preserve"> از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ده‌گرفتن</w:t>
      </w:r>
      <w:r>
        <w:rPr>
          <w:rtl/>
        </w:rPr>
        <w:t xml:space="preserve"> هندسه مسئله در روش اصل</w:t>
      </w:r>
      <w:r>
        <w:rPr>
          <w:rFonts w:hint="cs"/>
          <w:rtl/>
        </w:rPr>
        <w:t>ی</w:t>
      </w:r>
      <w:r>
        <w:rPr>
          <w:rtl/>
        </w:rPr>
        <w:t xml:space="preserve"> است را با در نظرگرفتن </w:t>
      </w:r>
      <w:r>
        <w:t>rotation</w:t>
      </w:r>
      <w:r>
        <w:rPr>
          <w:rtl/>
        </w:rPr>
        <w:t xml:space="preserve"> واحدها</w:t>
      </w:r>
      <w:r>
        <w:rPr>
          <w:rFonts w:hint="cs"/>
          <w:rtl/>
        </w:rPr>
        <w:t>ی</w:t>
      </w:r>
      <w:r>
        <w:rPr>
          <w:rtl/>
        </w:rPr>
        <w:t xml:space="preserve"> مجزا،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بخشد</w:t>
      </w:r>
      <w:r>
        <w:rPr>
          <w:rtl/>
        </w:rPr>
        <w:t>.</w:t>
      </w:r>
    </w:p>
    <w:p w14:paraId="2BE86EBF" w14:textId="77777777" w:rsidR="00C94BDA" w:rsidRDefault="00C94BDA" w:rsidP="00C94BDA">
      <w:pPr>
        <w:rPr>
          <w:rtl/>
        </w:rPr>
      </w:pPr>
    </w:p>
    <w:p w14:paraId="3C9FEF19" w14:textId="78A1F604" w:rsidR="00D772FF" w:rsidRDefault="00C94BDA" w:rsidP="00D772FF">
      <w:pPr>
        <w:pStyle w:val="Heading1"/>
        <w:rPr>
          <w:rtl/>
        </w:rPr>
      </w:pPr>
      <w:r>
        <w:rPr>
          <w:rFonts w:hint="cs"/>
          <w:rtl/>
        </w:rPr>
        <w:t>سوال پنجم</w:t>
      </w:r>
    </w:p>
    <w:p w14:paraId="5EA46FF7" w14:textId="77777777" w:rsidR="00D772FF" w:rsidRPr="00D772FF" w:rsidRDefault="00D772FF" w:rsidP="00D772FF">
      <w:pPr>
        <w:rPr>
          <w:b/>
          <w:bCs/>
          <w:rtl/>
        </w:rPr>
      </w:pPr>
      <w:r w:rsidRPr="00D772FF">
        <w:rPr>
          <w:b/>
          <w:bCs/>
          <w:rtl/>
        </w:rPr>
        <w:t>مقاله انتخاب</w:t>
      </w:r>
      <w:r w:rsidRPr="00D772FF">
        <w:rPr>
          <w:rFonts w:hint="cs"/>
          <w:b/>
          <w:bCs/>
          <w:rtl/>
        </w:rPr>
        <w:t>ی</w:t>
      </w:r>
      <w:r w:rsidRPr="00D772FF">
        <w:rPr>
          <w:b/>
          <w:bCs/>
          <w:rtl/>
        </w:rPr>
        <w:t xml:space="preserve">: </w:t>
      </w:r>
    </w:p>
    <w:p w14:paraId="6568476C" w14:textId="77777777" w:rsidR="00D772FF" w:rsidRDefault="00D772FF" w:rsidP="00D772FF">
      <w:r>
        <w:t>Automated detection of apoptotic bodies and cells in label-free time-lapse high-throughput video microscopy using deep convolutional neural networks</w:t>
      </w:r>
    </w:p>
    <w:p w14:paraId="6C88DB44" w14:textId="77777777" w:rsidR="00D772FF" w:rsidRDefault="00D772FF" w:rsidP="00D772FF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هدف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مقاله بهبود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آپوپتوز(فرآ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مرگ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ی‌</w:t>
      </w:r>
      <w:r>
        <w:rPr>
          <w:rFonts w:hint="eastAsia"/>
          <w:rtl/>
        </w:rPr>
        <w:t>شده</w:t>
      </w:r>
      <w:r>
        <w:rPr>
          <w:rtl/>
        </w:rPr>
        <w:t xml:space="preserve"> سلول</w:t>
      </w:r>
      <w:r>
        <w:rPr>
          <w:rFonts w:hint="cs"/>
          <w:rtl/>
        </w:rPr>
        <w:t>ی</w:t>
      </w:r>
      <w:r>
        <w:rPr>
          <w:rtl/>
        </w:rPr>
        <w:t>) با استفاده از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دئو</w:t>
      </w:r>
      <w:r>
        <w:rPr>
          <w:rFonts w:hint="cs"/>
          <w:rtl/>
        </w:rPr>
        <w:t>یی</w:t>
      </w:r>
      <w:r>
        <w:rPr>
          <w:rtl/>
        </w:rPr>
        <w:t xml:space="preserve"> «ب</w:t>
      </w:r>
      <w:r>
        <w:rPr>
          <w:rFonts w:hint="cs"/>
          <w:rtl/>
        </w:rPr>
        <w:t>ی‌</w:t>
      </w:r>
      <w:r>
        <w:rPr>
          <w:rFonts w:hint="eastAsia"/>
          <w:rtl/>
        </w:rPr>
        <w:t>برچسب‌زن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</w:t>
      </w:r>
      <w:r>
        <w:t>time-lapse</w:t>
      </w:r>
      <w:r>
        <w:rPr>
          <w:rtl/>
        </w:rPr>
        <w:t xml:space="preserve"> (به معنا</w:t>
      </w:r>
      <w:r>
        <w:rPr>
          <w:rFonts w:hint="cs"/>
          <w:rtl/>
        </w:rPr>
        <w:t>ی</w:t>
      </w:r>
      <w:r>
        <w:rPr>
          <w:rtl/>
        </w:rPr>
        <w:t xml:space="preserve"> دنباله‌ا</w:t>
      </w:r>
      <w:r>
        <w:rPr>
          <w:rFonts w:hint="cs"/>
          <w:rtl/>
        </w:rPr>
        <w:t>ی</w:t>
      </w:r>
      <w:r>
        <w:rPr>
          <w:rtl/>
        </w:rPr>
        <w:t xml:space="preserve"> از عکس‌ها در طول زمان که طوال</w:t>
      </w:r>
      <w:r>
        <w:rPr>
          <w:rFonts w:hint="cs"/>
          <w:rtl/>
        </w:rPr>
        <w:t>ی</w:t>
      </w:r>
      <w:r>
        <w:rPr>
          <w:rtl/>
        </w:rPr>
        <w:t xml:space="preserve"> آن‌ها به عنوان فر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) است. روش سنت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آپوپتوز شامل استفاده از برچسب‌ها</w:t>
      </w:r>
      <w:r>
        <w:rPr>
          <w:rFonts w:hint="cs"/>
          <w:rtl/>
        </w:rPr>
        <w:t>ی</w:t>
      </w:r>
      <w:r>
        <w:rPr>
          <w:rtl/>
        </w:rPr>
        <w:t xml:space="preserve"> فلورسنت است که م</w:t>
      </w:r>
      <w:r>
        <w:rPr>
          <w:rFonts w:hint="cs"/>
          <w:rtl/>
        </w:rPr>
        <w:t>ی</w:t>
      </w:r>
      <w:r>
        <w:rPr>
          <w:rtl/>
        </w:rPr>
        <w:t xml:space="preserve"> تواند زمان‌بر باشد و </w:t>
      </w:r>
      <w:r>
        <w:rPr>
          <w:rtl/>
        </w:rPr>
        <w:lastRenderedPageBreak/>
        <w:t>ممکن است 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ولوژ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افتند،</w:t>
      </w:r>
      <w:r>
        <w:rPr>
          <w:rtl/>
        </w:rPr>
        <w:t xml:space="preserve"> در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تداخل داشته و آن را خدشه‌دار کنند. روش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شبکه‌ها</w:t>
      </w:r>
      <w:r>
        <w:rPr>
          <w:rFonts w:hint="cs"/>
          <w:rtl/>
        </w:rPr>
        <w:t>ی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CNN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خودکار سلول‌ها</w:t>
      </w:r>
      <w:r>
        <w:rPr>
          <w:rFonts w:hint="cs"/>
          <w:rtl/>
        </w:rPr>
        <w:t>یی</w:t>
      </w:r>
      <w:r>
        <w:rPr>
          <w:rtl/>
        </w:rPr>
        <w:t xml:space="preserve"> که در حال 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آپوپتوز هستند، و لاشه سلول‌ها</w:t>
      </w:r>
      <w:r>
        <w:rPr>
          <w:rFonts w:hint="cs"/>
          <w:rtl/>
        </w:rPr>
        <w:t>ی</w:t>
      </w:r>
      <w:r>
        <w:rPr>
          <w:rtl/>
        </w:rPr>
        <w:t xml:space="preserve"> آپوپتوزشده، به صورت </w:t>
      </w:r>
      <w:r>
        <w:t>real-time</w:t>
      </w:r>
      <w:r>
        <w:rPr>
          <w:rtl/>
        </w:rPr>
        <w:t>،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برچسب‌‌زن</w:t>
      </w:r>
      <w:r>
        <w:rPr>
          <w:rFonts w:hint="cs"/>
          <w:rtl/>
        </w:rPr>
        <w:t>ی</w:t>
      </w:r>
      <w:r>
        <w:rPr>
          <w:rtl/>
        </w:rPr>
        <w:t xml:space="preserve"> فلورسنت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</w:t>
      </w:r>
      <w:r>
        <w:rPr>
          <w:rFonts w:hint="cs"/>
          <w:rtl/>
        </w:rPr>
        <w:t>ی</w:t>
      </w:r>
      <w:r>
        <w:rPr>
          <w:rtl/>
        </w:rPr>
        <w:t xml:space="preserve"> تواند به طور قابل توجه</w:t>
      </w:r>
      <w:r>
        <w:rPr>
          <w:rFonts w:hint="cs"/>
          <w:rtl/>
        </w:rPr>
        <w:t>ی</w:t>
      </w:r>
      <w:r>
        <w:rPr>
          <w:rtl/>
        </w:rPr>
        <w:t xml:space="preserve"> دقت و سرعت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آپوپتوز را که برا</w:t>
      </w:r>
      <w:r>
        <w:rPr>
          <w:rFonts w:hint="cs"/>
          <w:rtl/>
        </w:rPr>
        <w:t>ی</w:t>
      </w:r>
      <w:r>
        <w:rPr>
          <w:rtl/>
        </w:rPr>
        <w:t xml:space="preserve"> درک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مختلف و توسعه روندها</w:t>
      </w:r>
      <w:r>
        <w:rPr>
          <w:rFonts w:hint="cs"/>
          <w:rtl/>
        </w:rPr>
        <w:t>ی</w:t>
      </w:r>
      <w:r>
        <w:rPr>
          <w:rtl/>
        </w:rPr>
        <w:t xml:space="preserve"> معالجه، و داروها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 است، بهبو</w:t>
      </w:r>
      <w:r>
        <w:rPr>
          <w:rFonts w:hint="eastAsia"/>
          <w:rtl/>
        </w:rPr>
        <w:t>د</w:t>
      </w:r>
      <w:r>
        <w:rPr>
          <w:rtl/>
        </w:rPr>
        <w:t xml:space="preserve"> بخشد.</w:t>
      </w:r>
    </w:p>
    <w:p w14:paraId="5950A228" w14:textId="77777777" w:rsidR="00D772FF" w:rsidRDefault="00D772FF" w:rsidP="00D772FF">
      <w:pPr>
        <w:rPr>
          <w:rtl/>
        </w:rPr>
      </w:pPr>
    </w:p>
    <w:p w14:paraId="0569CC73" w14:textId="77777777" w:rsidR="00D772FF" w:rsidRDefault="00D772FF" w:rsidP="00D772FF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) در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Annexin-V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چالش ها</w:t>
      </w:r>
      <w:r>
        <w:rPr>
          <w:rFonts w:hint="cs"/>
          <w:rtl/>
        </w:rPr>
        <w:t>ی</w:t>
      </w:r>
      <w:r>
        <w:rPr>
          <w:rtl/>
        </w:rPr>
        <w:t xml:space="preserve"> خاص، انسجام روش است. </w:t>
      </w:r>
      <w:r>
        <w:t>Annexin-V</w:t>
      </w:r>
      <w:r>
        <w:rPr>
          <w:rtl/>
        </w:rPr>
        <w:t xml:space="preserve"> پروتئ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است که به </w:t>
      </w:r>
      <w:r>
        <w:t>phosphatidylserine</w:t>
      </w:r>
      <w:r>
        <w:rPr>
          <w:rtl/>
        </w:rPr>
        <w:t>، مولکول</w:t>
      </w:r>
      <w:r>
        <w:rPr>
          <w:rFonts w:hint="cs"/>
          <w:rtl/>
        </w:rPr>
        <w:t>ی</w:t>
      </w:r>
      <w:r>
        <w:rPr>
          <w:rtl/>
        </w:rPr>
        <w:t xml:space="preserve"> که در سطح سلول‌ها</w:t>
      </w:r>
      <w:r>
        <w:rPr>
          <w:rFonts w:hint="cs"/>
          <w:rtl/>
        </w:rPr>
        <w:t>ی</w:t>
      </w:r>
      <w:r>
        <w:rPr>
          <w:rtl/>
        </w:rPr>
        <w:t xml:space="preserve"> آپوپتوز قرار دارد، متصل م</w:t>
      </w:r>
      <w:r>
        <w:rPr>
          <w:rFonts w:hint="cs"/>
          <w:rtl/>
        </w:rPr>
        <w:t>ی</w:t>
      </w:r>
      <w:r>
        <w:rPr>
          <w:rtl/>
        </w:rPr>
        <w:t xml:space="preserve"> شود.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</w:t>
      </w:r>
      <w:r>
        <w:t>Annexin-V</w:t>
      </w:r>
      <w:r>
        <w:rPr>
          <w:rtl/>
        </w:rPr>
        <w:t xml:space="preserve">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به مولکول‌ها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نظ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phosphatidylcholine</w:t>
      </w:r>
      <w:r>
        <w:rPr>
          <w:rtl/>
        </w:rPr>
        <w:t xml:space="preserve"> </w:t>
      </w:r>
      <w:r>
        <w:rPr>
          <w:rFonts w:hint="eastAsia"/>
          <w:rtl/>
        </w:rPr>
        <w:t>متصل</w:t>
      </w:r>
      <w:r>
        <w:rPr>
          <w:rtl/>
        </w:rPr>
        <w:t xml:space="preserve"> شود که تارگت ما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و اتصال به آن‌ها م</w:t>
      </w:r>
      <w:r>
        <w:rPr>
          <w:rFonts w:hint="cs"/>
          <w:rtl/>
        </w:rPr>
        <w:t>ی</w:t>
      </w:r>
      <w:r>
        <w:rPr>
          <w:rtl/>
        </w:rPr>
        <w:t xml:space="preserve"> تواند منجر به وجود مثبت کاذب در آبجکت‌ها</w:t>
      </w:r>
      <w:r>
        <w:rPr>
          <w:rFonts w:hint="cs"/>
          <w:rtl/>
        </w:rPr>
        <w:t>ی</w:t>
      </w:r>
      <w:r>
        <w:rPr>
          <w:rtl/>
        </w:rPr>
        <w:t xml:space="preserve"> تشخ</w:t>
      </w:r>
      <w:r>
        <w:rPr>
          <w:rFonts w:hint="cs"/>
          <w:rtl/>
        </w:rPr>
        <w:t>ی</w:t>
      </w:r>
      <w:r>
        <w:rPr>
          <w:rFonts w:hint="eastAsia"/>
          <w:rtl/>
        </w:rPr>
        <w:t>ص‌</w:t>
      </w:r>
      <w:r>
        <w:rPr>
          <w:rtl/>
        </w:rPr>
        <w:t xml:space="preserve"> داده‌شده شود. علاوه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برچسب‌زن</w:t>
      </w:r>
      <w:r>
        <w:rPr>
          <w:rFonts w:hint="cs"/>
          <w:rtl/>
        </w:rPr>
        <w:t>ی</w:t>
      </w:r>
      <w:r>
        <w:rPr>
          <w:rtl/>
        </w:rPr>
        <w:t xml:space="preserve"> فلورسنت </w:t>
      </w:r>
      <w:r>
        <w:t>Annexin-V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تحت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عوامل مختلف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pH</w:t>
      </w:r>
      <w:r>
        <w:rPr>
          <w:rtl/>
        </w:rPr>
        <w:t>، دما و وجود پروتئ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رو، توسعه روش‌ها</w:t>
      </w:r>
      <w:r>
        <w:rPr>
          <w:rFonts w:hint="cs"/>
          <w:rtl/>
        </w:rPr>
        <w:t>ی</w:t>
      </w:r>
      <w:r>
        <w:rPr>
          <w:rtl/>
        </w:rPr>
        <w:t xml:space="preserve"> منسجم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Annexin-V</w:t>
      </w:r>
      <w:r>
        <w:rPr>
          <w:rtl/>
        </w:rPr>
        <w:t>، که بتواند به طور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سلول ها</w:t>
      </w:r>
      <w:r>
        <w:rPr>
          <w:rFonts w:hint="cs"/>
          <w:rtl/>
        </w:rPr>
        <w:t>ی</w:t>
      </w:r>
      <w:r>
        <w:rPr>
          <w:rtl/>
        </w:rPr>
        <w:t xml:space="preserve"> آپوپتوز و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آپوپتوز 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قائل شود، مهم است.</w:t>
      </w:r>
    </w:p>
    <w:p w14:paraId="46D50B2E" w14:textId="77777777" w:rsidR="00D772FF" w:rsidRDefault="00D772FF" w:rsidP="00D772FF">
      <w:pPr>
        <w:rPr>
          <w:rtl/>
        </w:rPr>
      </w:pPr>
    </w:p>
    <w:p w14:paraId="02C484C8" w14:textId="761AAE69" w:rsidR="00A478F2" w:rsidRPr="00A478F2" w:rsidRDefault="00D772FF" w:rsidP="00D772FF">
      <w:pPr>
        <w:rPr>
          <w:rFonts w:hint="cs"/>
          <w:rtl/>
        </w:rPr>
      </w:pPr>
      <w:r>
        <w:rPr>
          <w:rFonts w:hint="eastAsia"/>
          <w:rtl/>
        </w:rPr>
        <w:t>ج</w:t>
      </w:r>
      <w:r>
        <w:rPr>
          <w:rtl/>
        </w:rPr>
        <w:t>) سگمنت‌ساز</w:t>
      </w:r>
      <w:r>
        <w:rPr>
          <w:rFonts w:hint="cs"/>
          <w:rtl/>
        </w:rPr>
        <w:t>ی</w:t>
      </w:r>
      <w:r>
        <w:rPr>
          <w:rtl/>
        </w:rPr>
        <w:t xml:space="preserve"> آبجکت‌ها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ولوژ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کوچک در پردازش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از آن رو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دارد که امکان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ساختارها و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ولوژ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را فراهم م</w:t>
      </w:r>
      <w:r>
        <w:rPr>
          <w:rFonts w:hint="cs"/>
          <w:rtl/>
        </w:rPr>
        <w:t>ی</w:t>
      </w:r>
      <w:r>
        <w:rPr>
          <w:rtl/>
        </w:rPr>
        <w:t xml:space="preserve"> کند. به عنوان مثال، در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و درمان سرطان، کلس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تومورها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ساختارها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شناسا</w:t>
      </w:r>
      <w:r>
        <w:rPr>
          <w:rFonts w:hint="cs"/>
          <w:rtl/>
        </w:rPr>
        <w:t>یی</w:t>
      </w:r>
      <w:r>
        <w:rPr>
          <w:rtl/>
        </w:rPr>
        <w:t xml:space="preserve"> محل، اندازه و شکل تومور کمک کند. به طور مشابه، سگمنت‌ساز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درک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سم‌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درمان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کمک کند.</w:t>
      </w:r>
    </w:p>
    <w:sectPr w:rsidR="00A478F2" w:rsidRPr="00A478F2" w:rsidSect="0087201C">
      <w:headerReference w:type="first" r:id="rId9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13AC" w14:textId="77777777" w:rsidR="00637AEB" w:rsidRDefault="00637AEB" w:rsidP="002D2464">
      <w:r>
        <w:separator/>
      </w:r>
    </w:p>
  </w:endnote>
  <w:endnote w:type="continuationSeparator" w:id="0">
    <w:p w14:paraId="33103A25" w14:textId="77777777" w:rsidR="00637AEB" w:rsidRDefault="00637AEB" w:rsidP="002D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E3C7" w14:textId="77777777" w:rsidR="00637AEB" w:rsidRDefault="00637AEB" w:rsidP="002D2464">
      <w:r>
        <w:separator/>
      </w:r>
    </w:p>
  </w:footnote>
  <w:footnote w:type="continuationSeparator" w:id="0">
    <w:p w14:paraId="770E9180" w14:textId="77777777" w:rsidR="00637AEB" w:rsidRDefault="00637AEB" w:rsidP="002D2464">
      <w:r>
        <w:continuationSeparator/>
      </w:r>
    </w:p>
  </w:footnote>
  <w:footnote w:id="1">
    <w:p w14:paraId="41982B5D" w14:textId="28466474" w:rsidR="0019155B" w:rsidRDefault="0019155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" w:history="1">
        <w:r w:rsidRPr="000B555A">
          <w:rPr>
            <w:rStyle w:val="Hyperlink"/>
          </w:rPr>
          <w:t>https://doi.org/10.48550/arXiv.2311.09466</w:t>
        </w:r>
      </w:hyperlink>
    </w:p>
    <w:p w14:paraId="22189818" w14:textId="77777777" w:rsidR="0019155B" w:rsidRDefault="0019155B">
      <w:pPr>
        <w:pStyle w:val="FootnoteText"/>
        <w:rPr>
          <w:rFonts w:hint="c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119D19A7" w:rsidR="00344B8E" w:rsidRPr="002D2464" w:rsidRDefault="002D2464" w:rsidP="002D2464">
    <w:pPr>
      <w:pStyle w:val="Title"/>
      <w:rPr>
        <w:rtl/>
      </w:rPr>
    </w:pPr>
    <w:r w:rsidRPr="002D2464">
      <w:rPr>
        <w:rFonts w:hint="cs"/>
        <w:rtl/>
      </w:rPr>
      <w:t>تحلیل هوشمند تصاویر پزشکی</w:t>
    </w:r>
  </w:p>
  <w:p w14:paraId="76CCA5EB" w14:textId="300285F7" w:rsidR="00CF3C45" w:rsidRPr="00CF3C45" w:rsidRDefault="005D0C37" w:rsidP="002D2464">
    <w:pPr>
      <w:pStyle w:val="Title"/>
      <w:rPr>
        <w:rtl/>
      </w:rPr>
    </w:pPr>
    <w:r>
      <w:rPr>
        <w:rFonts w:hint="cs"/>
        <w:rtl/>
      </w:rPr>
      <w:t xml:space="preserve">تمرین </w:t>
    </w:r>
    <w:r w:rsidR="00F60156">
      <w:rPr>
        <w:rFonts w:hint="cs"/>
        <w:rtl/>
      </w:rPr>
      <w:t>سوم</w:t>
    </w:r>
    <w:r w:rsidR="002D2464">
      <w:rPr>
        <w:rFonts w:hint="cs"/>
        <w:rtl/>
      </w:rPr>
      <w:t xml:space="preserve">، </w:t>
    </w:r>
    <w:r w:rsidR="00F60156">
      <w:rPr>
        <w:rFonts w:hint="cs"/>
        <w:rtl/>
      </w:rPr>
      <w:t xml:space="preserve">بخش </w:t>
    </w:r>
    <w:r w:rsidR="00C92059">
      <w:rPr>
        <w:rFonts w:hint="cs"/>
        <w:rtl/>
      </w:rPr>
      <w:t>دوم</w:t>
    </w:r>
    <w:r w:rsidR="00853ABD">
      <w:rPr>
        <w:rFonts w:hint="cs"/>
        <w:rtl/>
      </w:rPr>
      <w:t>،</w:t>
    </w:r>
    <w:r w:rsidR="00F60156">
      <w:rPr>
        <w:rFonts w:hint="cs"/>
        <w:rtl/>
      </w:rPr>
      <w:t xml:space="preserve"> </w:t>
    </w:r>
    <w:r w:rsidR="002D2464">
      <w:rPr>
        <w:rFonts w:hint="cs"/>
        <w:rtl/>
      </w:rPr>
      <w:t>قسمت تئوری</w:t>
    </w:r>
  </w:p>
  <w:p w14:paraId="7BE26914" w14:textId="616C3F33" w:rsidR="00CF3C45" w:rsidRPr="002D2464" w:rsidRDefault="00344B8E" w:rsidP="002D2464">
    <w:pPr>
      <w:rPr>
        <w:rtl/>
      </w:rPr>
    </w:pPr>
    <w:r w:rsidRPr="002D2464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538B"/>
    <w:multiLevelType w:val="hybridMultilevel"/>
    <w:tmpl w:val="B04E4982"/>
    <w:lvl w:ilvl="0" w:tplc="3E28D2F6">
      <w:numFmt w:val="bullet"/>
      <w:lvlText w:val="-"/>
      <w:lvlJc w:val="left"/>
      <w:pPr>
        <w:ind w:left="720" w:hanging="360"/>
      </w:pPr>
      <w:rPr>
        <w:rFonts w:ascii="Vazir" w:eastAsiaTheme="minorHAnsi" w:hAnsi="Vazir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44984"/>
    <w:multiLevelType w:val="hybridMultilevel"/>
    <w:tmpl w:val="11E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7314">
    <w:abstractNumId w:val="2"/>
  </w:num>
  <w:num w:numId="2" w16cid:durableId="1756126876">
    <w:abstractNumId w:val="1"/>
  </w:num>
  <w:num w:numId="3" w16cid:durableId="145852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278C6"/>
    <w:rsid w:val="00030DC1"/>
    <w:rsid w:val="00034CE6"/>
    <w:rsid w:val="00037229"/>
    <w:rsid w:val="0004500C"/>
    <w:rsid w:val="0005425E"/>
    <w:rsid w:val="0005582E"/>
    <w:rsid w:val="0007356B"/>
    <w:rsid w:val="00073B71"/>
    <w:rsid w:val="00076F53"/>
    <w:rsid w:val="00077025"/>
    <w:rsid w:val="0008433E"/>
    <w:rsid w:val="000879E7"/>
    <w:rsid w:val="00092939"/>
    <w:rsid w:val="000A3840"/>
    <w:rsid w:val="000B5462"/>
    <w:rsid w:val="000C0B19"/>
    <w:rsid w:val="000C0BCD"/>
    <w:rsid w:val="000C2F5B"/>
    <w:rsid w:val="000F2413"/>
    <w:rsid w:val="000F2444"/>
    <w:rsid w:val="00104B54"/>
    <w:rsid w:val="00107E88"/>
    <w:rsid w:val="001109CC"/>
    <w:rsid w:val="00135300"/>
    <w:rsid w:val="00140C22"/>
    <w:rsid w:val="001515EC"/>
    <w:rsid w:val="00152300"/>
    <w:rsid w:val="00152A79"/>
    <w:rsid w:val="0015319D"/>
    <w:rsid w:val="0015674D"/>
    <w:rsid w:val="00162602"/>
    <w:rsid w:val="0018386B"/>
    <w:rsid w:val="00185DD4"/>
    <w:rsid w:val="001864CE"/>
    <w:rsid w:val="0019155B"/>
    <w:rsid w:val="00191EDD"/>
    <w:rsid w:val="001B1AB4"/>
    <w:rsid w:val="001C091D"/>
    <w:rsid w:val="001E0A27"/>
    <w:rsid w:val="00211782"/>
    <w:rsid w:val="00214425"/>
    <w:rsid w:val="0021507F"/>
    <w:rsid w:val="0022716C"/>
    <w:rsid w:val="0025367B"/>
    <w:rsid w:val="00280C1C"/>
    <w:rsid w:val="0029165E"/>
    <w:rsid w:val="00294751"/>
    <w:rsid w:val="00297C1E"/>
    <w:rsid w:val="002A7B0B"/>
    <w:rsid w:val="002B435F"/>
    <w:rsid w:val="002C1B05"/>
    <w:rsid w:val="002C4EC5"/>
    <w:rsid w:val="002C669B"/>
    <w:rsid w:val="002C7DFD"/>
    <w:rsid w:val="002D2464"/>
    <w:rsid w:val="002D24E2"/>
    <w:rsid w:val="002D63D7"/>
    <w:rsid w:val="002E6C88"/>
    <w:rsid w:val="002E73CB"/>
    <w:rsid w:val="003268D0"/>
    <w:rsid w:val="00326CA4"/>
    <w:rsid w:val="0033369A"/>
    <w:rsid w:val="00344B8E"/>
    <w:rsid w:val="00346741"/>
    <w:rsid w:val="00354FB2"/>
    <w:rsid w:val="003815F3"/>
    <w:rsid w:val="00383980"/>
    <w:rsid w:val="0038428C"/>
    <w:rsid w:val="003A55F9"/>
    <w:rsid w:val="003B29A0"/>
    <w:rsid w:val="003E0033"/>
    <w:rsid w:val="003E4551"/>
    <w:rsid w:val="0041188C"/>
    <w:rsid w:val="00414950"/>
    <w:rsid w:val="004369D8"/>
    <w:rsid w:val="00437161"/>
    <w:rsid w:val="00443494"/>
    <w:rsid w:val="004744E5"/>
    <w:rsid w:val="00486CAA"/>
    <w:rsid w:val="004D7500"/>
    <w:rsid w:val="004E2F29"/>
    <w:rsid w:val="004F13D2"/>
    <w:rsid w:val="005020EF"/>
    <w:rsid w:val="00506AD9"/>
    <w:rsid w:val="0052131E"/>
    <w:rsid w:val="005367EE"/>
    <w:rsid w:val="00544301"/>
    <w:rsid w:val="005638AD"/>
    <w:rsid w:val="00577BA3"/>
    <w:rsid w:val="005B4E74"/>
    <w:rsid w:val="005C23D4"/>
    <w:rsid w:val="005C5DB7"/>
    <w:rsid w:val="005D0C37"/>
    <w:rsid w:val="005D13D3"/>
    <w:rsid w:val="005D28B5"/>
    <w:rsid w:val="005D32E3"/>
    <w:rsid w:val="005E42D3"/>
    <w:rsid w:val="005F1B56"/>
    <w:rsid w:val="006054F8"/>
    <w:rsid w:val="0060670D"/>
    <w:rsid w:val="00626783"/>
    <w:rsid w:val="00637AEB"/>
    <w:rsid w:val="006400DF"/>
    <w:rsid w:val="00644B50"/>
    <w:rsid w:val="006523E3"/>
    <w:rsid w:val="00676B10"/>
    <w:rsid w:val="0068351F"/>
    <w:rsid w:val="006865C4"/>
    <w:rsid w:val="006A36F6"/>
    <w:rsid w:val="006B7FB6"/>
    <w:rsid w:val="006C187D"/>
    <w:rsid w:val="006D38D1"/>
    <w:rsid w:val="006D5D90"/>
    <w:rsid w:val="006E352A"/>
    <w:rsid w:val="006E5CCD"/>
    <w:rsid w:val="006E6D92"/>
    <w:rsid w:val="00723662"/>
    <w:rsid w:val="0075723A"/>
    <w:rsid w:val="007655AD"/>
    <w:rsid w:val="00776E49"/>
    <w:rsid w:val="007C5638"/>
    <w:rsid w:val="007D541A"/>
    <w:rsid w:val="007D5FBE"/>
    <w:rsid w:val="007F50EA"/>
    <w:rsid w:val="00813FF8"/>
    <w:rsid w:val="00821FF7"/>
    <w:rsid w:val="00831F13"/>
    <w:rsid w:val="0083745F"/>
    <w:rsid w:val="00837CCF"/>
    <w:rsid w:val="0084567B"/>
    <w:rsid w:val="00851A66"/>
    <w:rsid w:val="00853909"/>
    <w:rsid w:val="00853ABD"/>
    <w:rsid w:val="00867EB6"/>
    <w:rsid w:val="0087201C"/>
    <w:rsid w:val="00877A6E"/>
    <w:rsid w:val="00877B9A"/>
    <w:rsid w:val="00884F8E"/>
    <w:rsid w:val="008924EA"/>
    <w:rsid w:val="0089272E"/>
    <w:rsid w:val="008A3BA7"/>
    <w:rsid w:val="008C0DC4"/>
    <w:rsid w:val="008C1F28"/>
    <w:rsid w:val="008C2803"/>
    <w:rsid w:val="008C53B6"/>
    <w:rsid w:val="008D5770"/>
    <w:rsid w:val="008E196F"/>
    <w:rsid w:val="008E3995"/>
    <w:rsid w:val="009026D0"/>
    <w:rsid w:val="00903213"/>
    <w:rsid w:val="009069F3"/>
    <w:rsid w:val="00912500"/>
    <w:rsid w:val="00921133"/>
    <w:rsid w:val="0092419B"/>
    <w:rsid w:val="00932541"/>
    <w:rsid w:val="00946E66"/>
    <w:rsid w:val="00957DDC"/>
    <w:rsid w:val="00966294"/>
    <w:rsid w:val="0097412C"/>
    <w:rsid w:val="0097448C"/>
    <w:rsid w:val="00990E77"/>
    <w:rsid w:val="009936D6"/>
    <w:rsid w:val="009A153C"/>
    <w:rsid w:val="009B0C46"/>
    <w:rsid w:val="009B4C06"/>
    <w:rsid w:val="009C665A"/>
    <w:rsid w:val="009D4A42"/>
    <w:rsid w:val="009E29E7"/>
    <w:rsid w:val="009F0981"/>
    <w:rsid w:val="009F0AEB"/>
    <w:rsid w:val="00A02D8B"/>
    <w:rsid w:val="00A06476"/>
    <w:rsid w:val="00A247FC"/>
    <w:rsid w:val="00A42E7B"/>
    <w:rsid w:val="00A478F2"/>
    <w:rsid w:val="00A51E04"/>
    <w:rsid w:val="00A77ABF"/>
    <w:rsid w:val="00A86750"/>
    <w:rsid w:val="00A94D1A"/>
    <w:rsid w:val="00AB1D61"/>
    <w:rsid w:val="00AB58A8"/>
    <w:rsid w:val="00AD15B6"/>
    <w:rsid w:val="00AD3F18"/>
    <w:rsid w:val="00AE3B6A"/>
    <w:rsid w:val="00AE3B70"/>
    <w:rsid w:val="00AE46EE"/>
    <w:rsid w:val="00AE4FD9"/>
    <w:rsid w:val="00AE5593"/>
    <w:rsid w:val="00AF325B"/>
    <w:rsid w:val="00B06FDA"/>
    <w:rsid w:val="00B11860"/>
    <w:rsid w:val="00B2698D"/>
    <w:rsid w:val="00B43BB9"/>
    <w:rsid w:val="00B56BE0"/>
    <w:rsid w:val="00B64821"/>
    <w:rsid w:val="00B735D3"/>
    <w:rsid w:val="00B75971"/>
    <w:rsid w:val="00B91272"/>
    <w:rsid w:val="00B94751"/>
    <w:rsid w:val="00B96AD7"/>
    <w:rsid w:val="00BB1B94"/>
    <w:rsid w:val="00BB2DBF"/>
    <w:rsid w:val="00BC2A91"/>
    <w:rsid w:val="00BD1C65"/>
    <w:rsid w:val="00BD36BC"/>
    <w:rsid w:val="00BE5731"/>
    <w:rsid w:val="00BF4DAC"/>
    <w:rsid w:val="00BF62C0"/>
    <w:rsid w:val="00BF673D"/>
    <w:rsid w:val="00C05E26"/>
    <w:rsid w:val="00C510CE"/>
    <w:rsid w:val="00C553B6"/>
    <w:rsid w:val="00C5658B"/>
    <w:rsid w:val="00C7325C"/>
    <w:rsid w:val="00C909A2"/>
    <w:rsid w:val="00C92059"/>
    <w:rsid w:val="00C94BDA"/>
    <w:rsid w:val="00CC41D4"/>
    <w:rsid w:val="00CC678A"/>
    <w:rsid w:val="00CD2D90"/>
    <w:rsid w:val="00CD3009"/>
    <w:rsid w:val="00CE1CF7"/>
    <w:rsid w:val="00CF3C45"/>
    <w:rsid w:val="00D01E9A"/>
    <w:rsid w:val="00D13327"/>
    <w:rsid w:val="00D165E1"/>
    <w:rsid w:val="00D30157"/>
    <w:rsid w:val="00D32551"/>
    <w:rsid w:val="00D547EC"/>
    <w:rsid w:val="00D772FF"/>
    <w:rsid w:val="00D84483"/>
    <w:rsid w:val="00DA31AF"/>
    <w:rsid w:val="00DA5C90"/>
    <w:rsid w:val="00DA77BD"/>
    <w:rsid w:val="00DB6DB1"/>
    <w:rsid w:val="00DC2693"/>
    <w:rsid w:val="00DD486E"/>
    <w:rsid w:val="00DE3EB7"/>
    <w:rsid w:val="00E12973"/>
    <w:rsid w:val="00E154A8"/>
    <w:rsid w:val="00E173F9"/>
    <w:rsid w:val="00E1740B"/>
    <w:rsid w:val="00E317C6"/>
    <w:rsid w:val="00E45D6E"/>
    <w:rsid w:val="00E60B4D"/>
    <w:rsid w:val="00E621BB"/>
    <w:rsid w:val="00E74DCC"/>
    <w:rsid w:val="00E901B1"/>
    <w:rsid w:val="00EB2194"/>
    <w:rsid w:val="00EB4D06"/>
    <w:rsid w:val="00EC391A"/>
    <w:rsid w:val="00EC5536"/>
    <w:rsid w:val="00ED453F"/>
    <w:rsid w:val="00ED5551"/>
    <w:rsid w:val="00F01932"/>
    <w:rsid w:val="00F03B31"/>
    <w:rsid w:val="00F21488"/>
    <w:rsid w:val="00F30246"/>
    <w:rsid w:val="00F327EB"/>
    <w:rsid w:val="00F33380"/>
    <w:rsid w:val="00F43047"/>
    <w:rsid w:val="00F60156"/>
    <w:rsid w:val="00F64C74"/>
    <w:rsid w:val="00F66440"/>
    <w:rsid w:val="00F75B9E"/>
    <w:rsid w:val="00F82C8D"/>
    <w:rsid w:val="00F84F13"/>
    <w:rsid w:val="00F965DF"/>
    <w:rsid w:val="00FA5F8A"/>
    <w:rsid w:val="00FB097C"/>
    <w:rsid w:val="00FB3621"/>
    <w:rsid w:val="00FB5F92"/>
    <w:rsid w:val="00FE2FBB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chartTrackingRefBased/>
  <w15:docId w15:val="{30993AAF-1914-40F8-AEAD-E8A404CA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64"/>
    <w:pPr>
      <w:bidi/>
      <w:spacing w:line="276" w:lineRule="auto"/>
      <w:jc w:val="both"/>
    </w:pPr>
    <w:rPr>
      <w:rFonts w:ascii="Vazir" w:hAnsi="Vazir" w:cs="B Lotus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7EE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2464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2D2464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2464"/>
    <w:rPr>
      <w:rFonts w:asciiTheme="majorHAnsi" w:eastAsiaTheme="majorEastAsia" w:hAnsiTheme="majorHAnsi" w:cs="B Lotus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367EE"/>
    <w:rPr>
      <w:rFonts w:ascii="Vazir" w:eastAsiaTheme="majorEastAsia" w:hAnsi="Vazir" w:cs="B Lotus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2464"/>
    <w:rPr>
      <w:rFonts w:ascii="Vazir" w:hAnsi="Vazir" w:cs="B Lotus"/>
      <w:b/>
      <w:bCs/>
      <w:sz w:val="28"/>
      <w:szCs w:val="28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11.094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48550/arXiv.2311.094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116</cp:revision>
  <cp:lastPrinted>2023-04-08T03:46:00Z</cp:lastPrinted>
  <dcterms:created xsi:type="dcterms:W3CDTF">2023-04-29T19:40:00Z</dcterms:created>
  <dcterms:modified xsi:type="dcterms:W3CDTF">2023-11-25T17:14:00Z</dcterms:modified>
</cp:coreProperties>
</file>