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517" w:rsidRDefault="00011517" w:rsidP="00011517">
      <w:bookmarkStart w:id="0" w:name="_GoBack"/>
      <w:r>
        <w:t>We will be taking primarily xml files (transcripts) and modifying them so that they can be processed on the administrative side with the Banner PESC/XML Import</w:t>
      </w:r>
    </w:p>
    <w:p w:rsidR="00011517" w:rsidRDefault="00011517" w:rsidP="00011517">
      <w:r>
        <w:t xml:space="preserve">Process (SHRPESI). A couple of things need to be done to the incoming xml files to prep them for processing. </w:t>
      </w:r>
    </w:p>
    <w:p w:rsidR="00011517" w:rsidRDefault="00011517" w:rsidP="00011517">
      <w:r>
        <w:t>1. Make sure the first line contains a valid UTF code</w:t>
      </w:r>
    </w:p>
    <w:p w:rsidR="00011517" w:rsidRDefault="00011517" w:rsidP="00011517">
      <w:r>
        <w:t xml:space="preserve">  &lt;?xml version = "---" encoding ="UTF-8"?&gt;</w:t>
      </w:r>
    </w:p>
    <w:p w:rsidR="00011517" w:rsidRDefault="00011517" w:rsidP="00011517">
      <w:r>
        <w:t>2. Primary root (URN)</w:t>
      </w:r>
    </w:p>
    <w:p w:rsidR="00011517" w:rsidRDefault="00011517" w:rsidP="00011517">
      <w:r>
        <w:t>3. Secondary root (</w:t>
      </w:r>
      <w:proofErr w:type="spellStart"/>
      <w:proofErr w:type="gramStart"/>
      <w:r>
        <w:t>ColTrn:College</w:t>
      </w:r>
      <w:proofErr w:type="spellEnd"/>
      <w:proofErr w:type="gramEnd"/>
      <w:r>
        <w:t>)</w:t>
      </w:r>
    </w:p>
    <w:p w:rsidR="00011517" w:rsidRDefault="00011517" w:rsidP="00011517">
      <w:r>
        <w:t>4. Proper namespaces and prefixes.</w:t>
      </w:r>
    </w:p>
    <w:p w:rsidR="00011517" w:rsidRDefault="00011517" w:rsidP="00011517">
      <w:r>
        <w:t xml:space="preserve">Once transformation is completed, the original files will be archived and zipped into a separate repo while the modified files will be sent to the proper environment for processing. </w:t>
      </w:r>
    </w:p>
    <w:p w:rsidR="00011517" w:rsidRDefault="00011517" w:rsidP="00011517"/>
    <w:p w:rsidR="00011517" w:rsidRDefault="00011517">
      <w:r>
        <w:rPr>
          <w:noProof/>
        </w:rPr>
        <w:drawing>
          <wp:inline distT="0" distB="0" distL="0" distR="0">
            <wp:extent cx="8201025" cy="1505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_Parchment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150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17"/>
    <w:rsid w:val="0001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38B1"/>
  <w15:chartTrackingRefBased/>
  <w15:docId w15:val="{54AF9A89-07A2-42B1-84B8-621CDA98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550</Characters>
  <Application>Microsoft Office Word</Application>
  <DocSecurity>0</DocSecurity>
  <Lines>4</Lines>
  <Paragraphs>1</Paragraphs>
  <ScaleCrop>false</ScaleCrop>
  <Company>Indiana State University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Cannon</dc:creator>
  <cp:keywords/>
  <dc:description/>
  <cp:lastModifiedBy>Joshua Cannon</cp:lastModifiedBy>
  <cp:revision>1</cp:revision>
  <dcterms:created xsi:type="dcterms:W3CDTF">2023-06-07T02:34:00Z</dcterms:created>
  <dcterms:modified xsi:type="dcterms:W3CDTF">2023-06-07T02:37:00Z</dcterms:modified>
</cp:coreProperties>
</file>