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Ver video en Youtube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Inicio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Si tiene computadora: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Ingresar a YouTube.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1. Encender la computadora.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2. Abrir un navegador.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3. Ingresar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www.youtube.com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Sino, si tiene smartphone, o si tiene tablet, o si tiene smart TV: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Ingresar a la app de Youtube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Encender el dispositivo.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Buscar la aplicación.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Abrir la aplicación.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Sino: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720" w:firstLine="720"/>
        <w:rPr/>
      </w:pPr>
      <w:r w:rsidDel="00000000" w:rsidR="00000000" w:rsidRPr="00000000">
        <w:rPr>
          <w:rtl w:val="0"/>
        </w:rPr>
        <w:t xml:space="preserve">Busque a alguien que sí tenga alguno de los anteriores y pídeselo prestado.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Buscar video deseado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Reproducirlo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Fin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