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89E" w:rsidRPr="00841EA1" w:rsidRDefault="00000000" w:rsidP="00841EA1">
      <w:pPr>
        <w:pStyle w:val="NoSpacing"/>
        <w:spacing w:line="276" w:lineRule="auto"/>
        <w:jc w:val="center"/>
        <w:rPr>
          <w:b/>
          <w:bCs/>
          <w:sz w:val="36"/>
          <w:szCs w:val="36"/>
        </w:rPr>
      </w:pPr>
      <w:r w:rsidRPr="00841EA1">
        <w:rPr>
          <w:b/>
          <w:bCs/>
          <w:sz w:val="36"/>
          <w:szCs w:val="36"/>
        </w:rPr>
        <w:t>AI Git: Unified Knowledge Provenance Framework for Safe Scaling</w:t>
      </w:r>
    </w:p>
    <w:p w:rsidR="0003289E" w:rsidRPr="00841EA1" w:rsidRDefault="00000000" w:rsidP="00841EA1">
      <w:pPr>
        <w:pStyle w:val="NoSpacing"/>
        <w:spacing w:line="720" w:lineRule="auto"/>
        <w:jc w:val="center"/>
        <w:rPr>
          <w:sz w:val="23"/>
          <w:szCs w:val="23"/>
        </w:rPr>
      </w:pPr>
      <w:r w:rsidRPr="00841EA1">
        <w:rPr>
          <w:i/>
          <w:sz w:val="23"/>
          <w:szCs w:val="23"/>
        </w:rPr>
        <w:t>(Preventing Model Collapse via Anti-Self-Training and Federated Provenance Controls)</w:t>
      </w:r>
    </w:p>
    <w:p w:rsidR="0003289E" w:rsidRDefault="00000000" w:rsidP="00B679D2">
      <w:pPr>
        <w:spacing w:before="360" w:after="120" w:line="240" w:lineRule="auto"/>
      </w:pPr>
      <w:r>
        <w:rPr>
          <w:b/>
          <w:sz w:val="28"/>
        </w:rPr>
        <w:t>1. Core Architecture</w:t>
      </w:r>
    </w:p>
    <w:p w:rsidR="0003289E" w:rsidRPr="00663A02" w:rsidRDefault="00841EA1" w:rsidP="006F69E8">
      <w:pPr>
        <w:keepNext/>
        <w:spacing w:before="300" w:after="60" w:line="240" w:lineRule="auto"/>
        <w:ind w:left="187"/>
        <w:rPr>
          <w:b/>
          <w:bCs/>
          <w:sz w:val="25"/>
          <w:szCs w:val="25"/>
        </w:rPr>
      </w:pPr>
      <w:r w:rsidRPr="00663A02">
        <w:rPr>
          <w:b/>
          <w:bCs/>
          <w:sz w:val="25"/>
          <w:szCs w:val="25"/>
        </w:rPr>
        <w:t>A. Tiered Semantic Fingerprint Engine (Temporal + Clustered)</w:t>
      </w:r>
    </w:p>
    <w:p w:rsidR="0003289E" w:rsidRDefault="00000000" w:rsidP="00252D57">
      <w:pPr>
        <w:keepNext/>
        <w:spacing w:before="120" w:after="0" w:line="240" w:lineRule="auto"/>
        <w:ind w:left="547" w:hanging="187"/>
      </w:pPr>
      <w:r>
        <w:rPr>
          <w:b/>
        </w:rPr>
        <w:t>Scope Control:</w:t>
      </w:r>
    </w:p>
    <w:p w:rsidR="0003289E" w:rsidRDefault="00000000" w:rsidP="00EB4CB2">
      <w:pPr>
        <w:spacing w:line="240" w:lineRule="auto"/>
        <w:ind w:left="540" w:hanging="180"/>
      </w:pPr>
      <w:r>
        <w:t xml:space="preserve">    Fingerprint only long-form completions, high-complexity reasoning, and multi-source synthesis, excluding trivial or ephemeral queries (e.g., short prompts, boilerplate).</w:t>
      </w:r>
    </w:p>
    <w:p w:rsidR="0003289E" w:rsidRDefault="00000000" w:rsidP="00252D57">
      <w:pPr>
        <w:keepNext/>
        <w:spacing w:before="120" w:after="0" w:line="240" w:lineRule="auto"/>
        <w:ind w:left="547" w:hanging="187"/>
      </w:pPr>
      <w:r>
        <w:rPr>
          <w:b/>
        </w:rPr>
        <w:t>Dual Embedding Spaces:</w:t>
      </w:r>
    </w:p>
    <w:p w:rsidR="0003289E" w:rsidRDefault="00000000" w:rsidP="00EB4CB2">
      <w:pPr>
        <w:spacing w:line="240" w:lineRule="auto"/>
        <w:ind w:left="540" w:hanging="180"/>
      </w:pPr>
      <w:r>
        <w:t xml:space="preserve">    Current model embeddings for present relevance.</w:t>
      </w:r>
    </w:p>
    <w:p w:rsidR="0003289E" w:rsidRDefault="00000000" w:rsidP="00EB4CB2">
      <w:pPr>
        <w:spacing w:line="240" w:lineRule="auto"/>
        <w:ind w:left="540" w:hanging="180"/>
      </w:pPr>
      <w:r>
        <w:t xml:space="preserve">    Frozen historical anchors to detect older outputs across model generations.</w:t>
      </w:r>
    </w:p>
    <w:p w:rsidR="0003289E" w:rsidRDefault="00000000" w:rsidP="00EB4CB2">
      <w:pPr>
        <w:spacing w:line="240" w:lineRule="auto"/>
        <w:ind w:left="540" w:hanging="180"/>
      </w:pPr>
      <w:r>
        <w:t xml:space="preserve">    Embedding Timewarp Functions (Novel Invention): universal translation layer enabling cross-generational semantic fingerprint comparison, preserving detectability of older outputs as embedding models evolve.</w:t>
      </w:r>
    </w:p>
    <w:p w:rsidR="0003289E" w:rsidRDefault="00000000" w:rsidP="00252D57">
      <w:pPr>
        <w:keepNext/>
        <w:spacing w:before="120" w:after="0" w:line="240" w:lineRule="auto"/>
        <w:ind w:left="547" w:hanging="187"/>
      </w:pPr>
      <w:r>
        <w:rPr>
          <w:b/>
        </w:rPr>
        <w:t>Compression &amp; Storage:</w:t>
      </w:r>
    </w:p>
    <w:p w:rsidR="0003289E" w:rsidRDefault="00000000" w:rsidP="00EB4CB2">
      <w:pPr>
        <w:spacing w:line="240" w:lineRule="auto"/>
        <w:ind w:left="540" w:hanging="180"/>
      </w:pPr>
      <w:r>
        <w:t xml:space="preserve">    Quantized centroids + deltas for efficient representation (&gt;90% reduction).</w:t>
      </w:r>
    </w:p>
    <w:p w:rsidR="0003289E" w:rsidRDefault="00000000" w:rsidP="00EB4CB2">
      <w:pPr>
        <w:spacing w:line="240" w:lineRule="auto"/>
        <w:ind w:left="540" w:hanging="180"/>
      </w:pPr>
      <w:r>
        <w:t xml:space="preserve">    Fingerprints infrequently accessed are demoted to cost-efficient cold storage, retaining accessibility without bloating active memory.</w:t>
      </w:r>
    </w:p>
    <w:p w:rsidR="0003289E" w:rsidRPr="00663A02" w:rsidRDefault="00841EA1" w:rsidP="006F69E8">
      <w:pPr>
        <w:keepNext/>
        <w:spacing w:before="300" w:after="60" w:line="240" w:lineRule="auto"/>
        <w:ind w:left="187"/>
        <w:rPr>
          <w:b/>
          <w:bCs/>
          <w:sz w:val="25"/>
          <w:szCs w:val="25"/>
        </w:rPr>
      </w:pPr>
      <w:r w:rsidRPr="00663A02">
        <w:rPr>
          <w:b/>
          <w:bCs/>
          <w:sz w:val="25"/>
          <w:szCs w:val="25"/>
        </w:rPr>
        <w:t>B. Provenance &amp; Attribution Registry (Privacy-Preserved)</w:t>
      </w:r>
    </w:p>
    <w:p w:rsidR="0003289E" w:rsidRDefault="00000000" w:rsidP="00B679D2">
      <w:pPr>
        <w:spacing w:before="120" w:after="0" w:line="240" w:lineRule="auto"/>
        <w:ind w:left="540" w:hanging="180"/>
      </w:pPr>
      <w:r>
        <w:rPr>
          <w:b/>
        </w:rPr>
        <w:t>Auto-tag every output:</w:t>
      </w:r>
    </w:p>
    <w:p w:rsidR="0003289E" w:rsidRDefault="00000000" w:rsidP="00EB4CB2">
      <w:pPr>
        <w:spacing w:line="240" w:lineRule="auto"/>
        <w:ind w:left="540" w:hanging="180"/>
      </w:pPr>
      <w:r>
        <w:t xml:space="preserve">    Session pseudonym (hashed tokenization for GDPR/CCPA compliance).</w:t>
      </w:r>
    </w:p>
    <w:p w:rsidR="0003289E" w:rsidRDefault="00000000" w:rsidP="00EB4CB2">
      <w:pPr>
        <w:spacing w:line="240" w:lineRule="auto"/>
        <w:ind w:left="540" w:hanging="180"/>
      </w:pPr>
      <w:r>
        <w:t xml:space="preserve">    Context metadata: abstracted topic labels (e.g., "children’s literature," "legal memo").</w:t>
      </w:r>
    </w:p>
    <w:p w:rsidR="0003289E" w:rsidRDefault="00000000" w:rsidP="00EB4CB2">
      <w:pPr>
        <w:spacing w:line="240" w:lineRule="auto"/>
        <w:ind w:left="540" w:hanging="180"/>
      </w:pPr>
      <w:r>
        <w:t xml:space="preserve">    Opt-in user attribution for named credit.</w:t>
      </w:r>
    </w:p>
    <w:p w:rsidR="0003289E" w:rsidRDefault="00000000" w:rsidP="00EB4CB2">
      <w:pPr>
        <w:spacing w:line="240" w:lineRule="auto"/>
        <w:ind w:left="540" w:hanging="180"/>
      </w:pPr>
      <w:r>
        <w:t xml:space="preserve">    Cryptographic Provenance Stamping (Novel Invention): Invisible watermark tokens persisting across paraphrase/stripping.</w:t>
      </w:r>
    </w:p>
    <w:p w:rsidR="0003289E" w:rsidRDefault="00000000" w:rsidP="00EB4CB2">
      <w:pPr>
        <w:spacing w:line="240" w:lineRule="auto"/>
        <w:ind w:left="540" w:hanging="180"/>
      </w:pPr>
      <w:r>
        <w:t xml:space="preserve">    Metadata stored separately from fingerprints in a secure enclave.</w:t>
      </w:r>
    </w:p>
    <w:p w:rsidR="0003289E" w:rsidRPr="00663A02" w:rsidRDefault="00841EA1" w:rsidP="006F69E8">
      <w:pPr>
        <w:keepNext/>
        <w:spacing w:before="300" w:after="60" w:line="240" w:lineRule="auto"/>
        <w:ind w:left="187"/>
        <w:rPr>
          <w:b/>
          <w:bCs/>
          <w:sz w:val="25"/>
          <w:szCs w:val="25"/>
        </w:rPr>
      </w:pPr>
      <w:r w:rsidRPr="00663A02">
        <w:rPr>
          <w:b/>
          <w:bCs/>
          <w:sz w:val="25"/>
          <w:szCs w:val="25"/>
        </w:rPr>
        <w:t>C. AI Git Version Tree (Authorship Lineage)</w:t>
      </w:r>
    </w:p>
    <w:p w:rsidR="006F69E8" w:rsidRDefault="006F69E8" w:rsidP="00252D57">
      <w:pPr>
        <w:keepNext/>
        <w:spacing w:before="120" w:after="0" w:line="240" w:lineRule="auto"/>
        <w:ind w:left="540" w:hanging="180"/>
      </w:pPr>
      <w:r>
        <w:rPr>
          <w:b/>
        </w:rPr>
        <w:t>Commit Nodes</w:t>
      </w:r>
      <w:r>
        <w:rPr>
          <w:b/>
        </w:rPr>
        <w:t>:</w:t>
      </w:r>
    </w:p>
    <w:p w:rsidR="00841EA1" w:rsidRPr="00B679D2" w:rsidRDefault="00000000" w:rsidP="00B679D2">
      <w:pPr>
        <w:spacing w:line="240" w:lineRule="auto"/>
        <w:ind w:left="540" w:hanging="180"/>
      </w:pPr>
      <w:r>
        <w:t xml:space="preserve">    Every output → commit node (AI root or human edit).</w:t>
      </w:r>
    </w:p>
    <w:p w:rsidR="0003289E" w:rsidRDefault="00000000" w:rsidP="00252D57">
      <w:pPr>
        <w:keepNext/>
        <w:spacing w:before="120" w:after="0" w:line="240" w:lineRule="auto"/>
        <w:ind w:left="540" w:hanging="180"/>
      </w:pPr>
      <w:r>
        <w:rPr>
          <w:b/>
        </w:rPr>
        <w:t>Branches track deltas:</w:t>
      </w:r>
    </w:p>
    <w:p w:rsidR="0003289E" w:rsidRDefault="00000000" w:rsidP="00EB4CB2">
      <w:pPr>
        <w:spacing w:line="240" w:lineRule="auto"/>
        <w:ind w:left="540" w:hanging="180"/>
      </w:pPr>
      <w:r>
        <w:t xml:space="preserve">    Semantic similarity score.</w:t>
      </w:r>
    </w:p>
    <w:p w:rsidR="0003289E" w:rsidRDefault="00000000" w:rsidP="00EB4CB2">
      <w:pPr>
        <w:spacing w:line="240" w:lineRule="auto"/>
        <w:ind w:left="540" w:hanging="180"/>
      </w:pPr>
      <w:r>
        <w:lastRenderedPageBreak/>
        <w:t xml:space="preserve">    Token-level edit distance.</w:t>
      </w:r>
    </w:p>
    <w:p w:rsidR="0003289E" w:rsidRDefault="00000000" w:rsidP="00EB4CB2">
      <w:pPr>
        <w:spacing w:line="240" w:lineRule="auto"/>
        <w:ind w:left="540" w:hanging="180"/>
      </w:pPr>
      <w:r>
        <w:t xml:space="preserve">    Lineage tracking logs delta score plus external corroboration score, weighting human-added citations tied to independent factual sources.</w:t>
      </w:r>
    </w:p>
    <w:p w:rsidR="0003289E" w:rsidRDefault="00000000" w:rsidP="00252D57">
      <w:pPr>
        <w:keepNext/>
        <w:spacing w:before="120" w:after="0" w:line="240" w:lineRule="auto"/>
        <w:ind w:left="540" w:hanging="180"/>
      </w:pPr>
      <w:r>
        <w:rPr>
          <w:b/>
        </w:rPr>
        <w:t>Preservation of human enrichment:</w:t>
      </w:r>
    </w:p>
    <w:p w:rsidR="0003289E" w:rsidRDefault="00000000" w:rsidP="00EB4CB2">
      <w:pPr>
        <w:spacing w:line="240" w:lineRule="auto"/>
        <w:ind w:left="540" w:hanging="180"/>
      </w:pPr>
      <w:r>
        <w:t xml:space="preserve">    E.g., AI-assisted draft later revised and published with new references remains trainable.</w:t>
      </w:r>
    </w:p>
    <w:p w:rsidR="0003289E" w:rsidRPr="00663A02" w:rsidRDefault="00841EA1" w:rsidP="006F69E8">
      <w:pPr>
        <w:keepNext/>
        <w:spacing w:before="300" w:after="60" w:line="240" w:lineRule="auto"/>
        <w:ind w:left="187"/>
        <w:rPr>
          <w:b/>
          <w:bCs/>
          <w:sz w:val="25"/>
          <w:szCs w:val="25"/>
        </w:rPr>
      </w:pPr>
      <w:r w:rsidRPr="00663A02">
        <w:rPr>
          <w:b/>
          <w:bCs/>
          <w:sz w:val="25"/>
          <w:szCs w:val="25"/>
        </w:rPr>
        <w:t>D. Delta Tracking Engine</w:t>
      </w:r>
    </w:p>
    <w:p w:rsidR="0003289E" w:rsidRDefault="00000000" w:rsidP="00252D57">
      <w:pPr>
        <w:keepNext/>
        <w:spacing w:before="120" w:after="0" w:line="240" w:lineRule="auto"/>
        <w:ind w:left="360"/>
      </w:pPr>
      <w:r>
        <w:rPr>
          <w:b/>
        </w:rPr>
        <w:t>Dual metrics:</w:t>
      </w:r>
    </w:p>
    <w:p w:rsidR="0003289E" w:rsidRDefault="00000000" w:rsidP="00EB4CB2">
      <w:pPr>
        <w:spacing w:line="240" w:lineRule="auto"/>
        <w:ind w:left="360"/>
      </w:pPr>
      <w:r>
        <w:t xml:space="preserve">    Cosine similarity (semantic) for meaning preservation.</w:t>
      </w:r>
    </w:p>
    <w:p w:rsidR="0003289E" w:rsidRDefault="00000000" w:rsidP="00EB4CB2">
      <w:pPr>
        <w:spacing w:line="240" w:lineRule="auto"/>
        <w:ind w:left="360"/>
      </w:pPr>
      <w:r>
        <w:t xml:space="preserve">    Token edit distance to block trivial rewrites.</w:t>
      </w:r>
    </w:p>
    <w:p w:rsidR="0003289E" w:rsidRDefault="00000000" w:rsidP="00252D57">
      <w:pPr>
        <w:keepNext/>
        <w:spacing w:before="120" w:after="0" w:line="240" w:lineRule="auto"/>
        <w:ind w:left="360"/>
      </w:pPr>
      <w:r>
        <w:rPr>
          <w:b/>
        </w:rPr>
        <w:t>Thresholds:</w:t>
      </w:r>
    </w:p>
    <w:p w:rsidR="0003289E" w:rsidRDefault="00000000" w:rsidP="00EB4CB2">
      <w:pPr>
        <w:spacing w:line="240" w:lineRule="auto"/>
        <w:ind w:left="360"/>
      </w:pPr>
      <w:r>
        <w:t xml:space="preserve">    Identical (≥0.98): Suppress.</w:t>
      </w:r>
    </w:p>
    <w:p w:rsidR="0003289E" w:rsidRDefault="00000000" w:rsidP="00EB4CB2">
      <w:pPr>
        <w:spacing w:line="240" w:lineRule="auto"/>
        <w:ind w:left="360"/>
      </w:pPr>
      <w:r>
        <w:t xml:space="preserve">    Paraphrase (0.85–0.98): Down-weight.</w:t>
      </w:r>
    </w:p>
    <w:p w:rsidR="0003289E" w:rsidRDefault="00000000" w:rsidP="00EB4CB2">
      <w:pPr>
        <w:spacing w:line="240" w:lineRule="auto"/>
        <w:ind w:left="360"/>
      </w:pPr>
      <w:r>
        <w:t xml:space="preserve">    Novel (&lt;0.85): Retain as enriched/human-guided.</w:t>
      </w:r>
    </w:p>
    <w:p w:rsidR="0003289E" w:rsidRDefault="00000000" w:rsidP="00B679D2">
      <w:pPr>
        <w:spacing w:before="360" w:after="120" w:line="240" w:lineRule="auto"/>
      </w:pPr>
      <w:r>
        <w:rPr>
          <w:b/>
          <w:sz w:val="28"/>
        </w:rPr>
        <w:t>2. Training Data Filter Pipeline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Exact Hash Deduplication (Epochal)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Remove verbatim matches using hash comparison against fingerprint DB.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Hash deduplication is performed in epochal batch passes (rather than token-by-token) to reduce compute overhead.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ANN Vector Comparison + Neural Novelty Estimator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ANN vector comparisons also run in offline batch epochs via centroid pruning, separate from runtime inference.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Domain-specific thresholds (legal, code, literature).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Neural Novelty Estimator (Novel Invention): small LLM that distinguishes trivial paraphrases from real enrichment.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Citation &amp; Contextual Enrichment Scoring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Detect citations, DOIs, quotes.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Enrichment scoring explicitly cross-validates against human-authored reference corpora to anchor provenance to verified factual sources.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Score factual additions and unique entities.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Provenance Weighting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High Weight: Human-enriched, provenance-tagged, citations present.</w:t>
      </w:r>
    </w:p>
    <w:p w:rsidR="0003289E" w:rsidRDefault="00000000" w:rsidP="00841EA1">
      <w:pPr>
        <w:spacing w:line="240" w:lineRule="auto"/>
        <w:ind w:left="180" w:hanging="180"/>
      </w:pPr>
      <w:r>
        <w:lastRenderedPageBreak/>
        <w:t xml:space="preserve">    Medium Weight: Novel but unprovenanced outputs.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Low/Archive: Clearly marked AI quotes are archived at low weight rather than discarded, preserving lineage without polluting high-weight training data.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Synthetic Cross-Check (Multi-Signal)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Burstiness detection, token entropy, watermarking to identify disguised AI text.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Suppress unless provenance verifies human-guided editing.</w:t>
      </w:r>
    </w:p>
    <w:p w:rsidR="0003289E" w:rsidRDefault="00000000" w:rsidP="00B679D2">
      <w:pPr>
        <w:spacing w:before="360" w:after="120" w:line="240" w:lineRule="auto"/>
      </w:pPr>
      <w:r>
        <w:rPr>
          <w:b/>
          <w:sz w:val="28"/>
        </w:rPr>
        <w:t>3. Governance &amp; Federation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Rollout: Initial internal rollout for closed-loop filtering during next-generation model pretraining.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Neutral Standards Body: IEEE/W3C-like provenance registry for cross-lab alignment.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Zero-Knowledge Proof API: ZK-proof API supports cross-lab queries—'has this fingerprint appeared?'—without exposing raw data.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Model Certificate Authority (Novel Invention): Introduce an SSL-style Model Certificate Authority to cryptographically verify provenance across labs.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Federated Provenance Exchange: Signed fingerprint queries prevent cross-model contamination.</w:t>
      </w:r>
    </w:p>
    <w:p w:rsidR="0003289E" w:rsidRDefault="00000000" w:rsidP="00B679D2">
      <w:pPr>
        <w:spacing w:before="360" w:after="120" w:line="240" w:lineRule="auto"/>
      </w:pPr>
      <w:r>
        <w:rPr>
          <w:b/>
          <w:sz w:val="28"/>
        </w:rPr>
        <w:t>4. Rare Knowledge Preservation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Frequency-weighted fallback: Override suppression heuristics for rare knowledge items flagged near-duplicate to prevent factual attrition.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Knowledge Importance Estimator: Scores factual rarity + corroboration.</w:t>
      </w:r>
    </w:p>
    <w:p w:rsidR="0003289E" w:rsidRDefault="00000000" w:rsidP="00B679D2">
      <w:pPr>
        <w:spacing w:before="360" w:after="120" w:line="240" w:lineRule="auto"/>
      </w:pPr>
      <w:r>
        <w:rPr>
          <w:b/>
          <w:sz w:val="28"/>
        </w:rPr>
        <w:t>5. Human Review &amp; Automation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Auto-escalation: Flag cases within a 45–55% classifier confidence band for human audit via moderation dashboards.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Cluster moderation: One representative per cluster sampled, not every output.</w:t>
      </w:r>
    </w:p>
    <w:p w:rsidR="0003289E" w:rsidRDefault="00000000" w:rsidP="00841EA1">
      <w:pPr>
        <w:spacing w:line="240" w:lineRule="auto"/>
        <w:ind w:left="180" w:hanging="180"/>
      </w:pPr>
      <w:r>
        <w:t xml:space="preserve">    AI Moderation Dashboards (Novel Invention): LLMs pre-summarize flagged clusters for lightweight human approval.</w:t>
      </w:r>
    </w:p>
    <w:p w:rsidR="0003289E" w:rsidRDefault="00000000" w:rsidP="00B679D2">
      <w:pPr>
        <w:spacing w:before="360" w:after="120" w:line="240" w:lineRule="auto"/>
      </w:pPr>
      <w:r>
        <w:rPr>
          <w:b/>
          <w:sz w:val="28"/>
        </w:rPr>
        <w:t>6. Vulnerability Mitigations</w:t>
      </w:r>
    </w:p>
    <w:p w:rsidR="0003289E" w:rsidRDefault="00000000" w:rsidP="00252D57">
      <w:pPr>
        <w:keepNext/>
        <w:spacing w:before="120" w:after="0" w:line="240" w:lineRule="auto"/>
        <w:ind w:left="450" w:hanging="180"/>
      </w:pPr>
      <w:r>
        <w:rPr>
          <w:b/>
        </w:rPr>
        <w:t>Scalability:</w:t>
      </w:r>
    </w:p>
    <w:p w:rsidR="0003289E" w:rsidRDefault="00000000" w:rsidP="00841EA1">
      <w:pPr>
        <w:spacing w:line="240" w:lineRule="auto"/>
        <w:ind w:left="450" w:hanging="180"/>
      </w:pPr>
      <w:r>
        <w:t xml:space="preserve">    ANN vector DB (FAISS/Milvus) with centroid pruning.</w:t>
      </w:r>
    </w:p>
    <w:p w:rsidR="0003289E" w:rsidRDefault="00000000" w:rsidP="00841EA1">
      <w:pPr>
        <w:spacing w:line="240" w:lineRule="auto"/>
        <w:ind w:left="450" w:hanging="180"/>
      </w:pPr>
      <w:r>
        <w:t xml:space="preserve">    Tiered storage reduces infra cost.</w:t>
      </w:r>
    </w:p>
    <w:p w:rsidR="0003289E" w:rsidRDefault="00000000" w:rsidP="00252D57">
      <w:pPr>
        <w:keepNext/>
        <w:spacing w:before="120" w:after="0" w:line="240" w:lineRule="auto"/>
        <w:ind w:left="450" w:hanging="180"/>
      </w:pPr>
      <w:r>
        <w:rPr>
          <w:b/>
        </w:rPr>
        <w:lastRenderedPageBreak/>
        <w:t>Adversarial Evasion:</w:t>
      </w:r>
    </w:p>
    <w:p w:rsidR="0003289E" w:rsidRDefault="00000000" w:rsidP="00841EA1">
      <w:pPr>
        <w:spacing w:line="240" w:lineRule="auto"/>
        <w:ind w:left="450" w:hanging="180"/>
      </w:pPr>
      <w:r>
        <w:t xml:space="preserve">    Combined token edit + semantic scores block trivial paraphrase bots.</w:t>
      </w:r>
    </w:p>
    <w:p w:rsidR="0003289E" w:rsidRDefault="00000000" w:rsidP="00841EA1">
      <w:pPr>
        <w:spacing w:line="240" w:lineRule="auto"/>
        <w:ind w:left="450" w:hanging="180"/>
      </w:pPr>
      <w:r>
        <w:t xml:space="preserve">    High-authority injection audits: Synthetic-looking text from prestigious sources triggers review.</w:t>
      </w:r>
    </w:p>
    <w:p w:rsidR="0003289E" w:rsidRDefault="00000000" w:rsidP="00252D57">
      <w:pPr>
        <w:keepNext/>
        <w:spacing w:before="120" w:after="0" w:line="240" w:lineRule="auto"/>
        <w:ind w:left="450" w:hanging="180"/>
      </w:pPr>
      <w:r>
        <w:rPr>
          <w:b/>
        </w:rPr>
        <w:t>Privacy &amp; Compliance:</w:t>
      </w:r>
    </w:p>
    <w:p w:rsidR="0003289E" w:rsidRDefault="00000000" w:rsidP="00841EA1">
      <w:pPr>
        <w:spacing w:line="240" w:lineRule="auto"/>
        <w:ind w:left="450" w:hanging="180"/>
      </w:pPr>
      <w:r>
        <w:t xml:space="preserve">    Pseudonymized session tokens.</w:t>
      </w:r>
    </w:p>
    <w:p w:rsidR="0003289E" w:rsidRDefault="00000000" w:rsidP="00841EA1">
      <w:pPr>
        <w:spacing w:line="240" w:lineRule="auto"/>
        <w:ind w:left="450" w:hanging="180"/>
      </w:pPr>
      <w:r>
        <w:t xml:space="preserve">    Metadata separation and secure enclave storage.</w:t>
      </w:r>
    </w:p>
    <w:p w:rsidR="0003289E" w:rsidRDefault="00000000" w:rsidP="00841EA1">
      <w:pPr>
        <w:spacing w:line="240" w:lineRule="auto"/>
        <w:ind w:left="450" w:hanging="180"/>
      </w:pPr>
      <w:r>
        <w:t xml:space="preserve">    Explicit opt-in attribution controls.</w:t>
      </w:r>
    </w:p>
    <w:p w:rsidR="0003289E" w:rsidRDefault="00000000" w:rsidP="00252D57">
      <w:pPr>
        <w:keepNext/>
        <w:spacing w:before="120" w:after="0" w:line="240" w:lineRule="auto"/>
        <w:ind w:left="450" w:hanging="180"/>
      </w:pPr>
      <w:r>
        <w:rPr>
          <w:b/>
        </w:rPr>
        <w:t>Ephemeral Content:</w:t>
      </w:r>
    </w:p>
    <w:p w:rsidR="0003289E" w:rsidRDefault="00000000" w:rsidP="00841EA1">
      <w:pPr>
        <w:spacing w:line="240" w:lineRule="auto"/>
        <w:ind w:left="450" w:hanging="180"/>
      </w:pPr>
      <w:r>
        <w:t xml:space="preserve">    Maintain explicit whitelists for boilerplate/low-semantic text (e.g., greetings) to prevent over-aggressive suppression.</w:t>
      </w:r>
    </w:p>
    <w:p w:rsidR="0003289E" w:rsidRDefault="00000000" w:rsidP="00B679D2">
      <w:pPr>
        <w:spacing w:before="360" w:after="120" w:line="240" w:lineRule="auto"/>
      </w:pPr>
      <w:r>
        <w:rPr>
          <w:b/>
          <w:sz w:val="28"/>
        </w:rPr>
        <w:t>7. Implementation Roadmap</w:t>
      </w:r>
    </w:p>
    <w:p w:rsidR="0003289E" w:rsidRDefault="00000000" w:rsidP="00841EA1">
      <w:pPr>
        <w:spacing w:line="240" w:lineRule="auto"/>
        <w:ind w:left="360" w:hanging="90"/>
      </w:pPr>
      <w:r>
        <w:t>- Phase 1: Fingerprint DB + hash deduplication.</w:t>
      </w:r>
    </w:p>
    <w:p w:rsidR="0003289E" w:rsidRDefault="00000000" w:rsidP="00841EA1">
      <w:pPr>
        <w:spacing w:line="240" w:lineRule="auto"/>
        <w:ind w:left="360" w:hanging="90"/>
      </w:pPr>
      <w:r>
        <w:t>- Phase 2: Semantic diff + citation/enrichment parser.</w:t>
      </w:r>
    </w:p>
    <w:p w:rsidR="0003289E" w:rsidRDefault="00000000" w:rsidP="00841EA1">
      <w:pPr>
        <w:spacing w:line="240" w:lineRule="auto"/>
        <w:ind w:left="360" w:hanging="90"/>
      </w:pPr>
      <w:r>
        <w:t>- Phase 3: Provenance-tagged AI/human enrichment weighting.</w:t>
      </w:r>
    </w:p>
    <w:p w:rsidR="0003289E" w:rsidRDefault="00000000" w:rsidP="00841EA1">
      <w:pPr>
        <w:spacing w:line="240" w:lineRule="auto"/>
        <w:ind w:left="360" w:hanging="90"/>
      </w:pPr>
      <w:r>
        <w:t>- Phase 4: Federated provenance API with zero-knowledge proofs + Model Certificate Authority.</w:t>
      </w:r>
    </w:p>
    <w:p w:rsidR="0003289E" w:rsidRDefault="00000000" w:rsidP="00841EA1">
      <w:pPr>
        <w:spacing w:line="240" w:lineRule="auto"/>
        <w:ind w:left="360" w:hanging="90"/>
      </w:pPr>
      <w:r>
        <w:t xml:space="preserve">- Phase 5: Embedding </w:t>
      </w:r>
      <w:proofErr w:type="spellStart"/>
      <w:r>
        <w:t>timewarp</w:t>
      </w:r>
      <w:proofErr w:type="spellEnd"/>
      <w:r>
        <w:t xml:space="preserve"> + cryptographic watermarking rollout.</w:t>
      </w:r>
    </w:p>
    <w:p w:rsidR="0003289E" w:rsidRDefault="00000000" w:rsidP="00B679D2">
      <w:pPr>
        <w:spacing w:before="360" w:after="120" w:line="240" w:lineRule="auto"/>
      </w:pPr>
      <w:r>
        <w:rPr>
          <w:b/>
          <w:sz w:val="28"/>
        </w:rPr>
        <w:t>8. Resulting Benefits</w:t>
      </w:r>
    </w:p>
    <w:p w:rsidR="0003289E" w:rsidRDefault="00000000" w:rsidP="00841EA1">
      <w:pPr>
        <w:spacing w:line="240" w:lineRule="auto"/>
        <w:ind w:left="450" w:hanging="180"/>
      </w:pPr>
      <w:r>
        <w:t xml:space="preserve">    Scalable: Storage compression + clustering.</w:t>
      </w:r>
    </w:p>
    <w:p w:rsidR="0003289E" w:rsidRDefault="00000000" w:rsidP="00841EA1">
      <w:pPr>
        <w:spacing w:line="240" w:lineRule="auto"/>
        <w:ind w:left="450" w:hanging="180"/>
      </w:pPr>
      <w:r>
        <w:t xml:space="preserve">    Safe: Prevents recursive self-ingestion and model collapse.</w:t>
      </w:r>
    </w:p>
    <w:p w:rsidR="0003289E" w:rsidRDefault="00000000" w:rsidP="00841EA1">
      <w:pPr>
        <w:spacing w:line="240" w:lineRule="auto"/>
        <w:ind w:left="450" w:hanging="180"/>
      </w:pPr>
      <w:r>
        <w:t xml:space="preserve">    Interoperable: Built for cross-lab standards and API federation.</w:t>
      </w:r>
    </w:p>
    <w:p w:rsidR="0003289E" w:rsidRDefault="00000000" w:rsidP="00841EA1">
      <w:pPr>
        <w:spacing w:line="240" w:lineRule="auto"/>
        <w:ind w:left="450" w:hanging="180"/>
      </w:pPr>
      <w:r>
        <w:t xml:space="preserve">    Knowledge-preserving: Protects rare, factual outputs.</w:t>
      </w:r>
    </w:p>
    <w:p w:rsidR="0003289E" w:rsidRDefault="00000000" w:rsidP="00841EA1">
      <w:pPr>
        <w:spacing w:line="240" w:lineRule="auto"/>
        <w:ind w:left="450" w:hanging="180"/>
      </w:pPr>
      <w:r>
        <w:t xml:space="preserve">    Human-guided: Weighting ensures AI remains human-anchored.</w:t>
      </w:r>
    </w:p>
    <w:p w:rsidR="0003289E" w:rsidRDefault="00000000" w:rsidP="00841EA1">
      <w:pPr>
        <w:spacing w:line="240" w:lineRule="auto"/>
        <w:ind w:left="450" w:hanging="180"/>
      </w:pPr>
      <w:r>
        <w:t xml:space="preserve">    Human-in-the-loop: Ambiguous or borderline cases routed to lightweight human moderation dashboards ensure oversight at scale.</w:t>
      </w:r>
    </w:p>
    <w:sectPr w:rsidR="000328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75249"/>
    <w:multiLevelType w:val="hybridMultilevel"/>
    <w:tmpl w:val="AF2840C2"/>
    <w:lvl w:ilvl="0" w:tplc="BC16238A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0" w15:restartNumberingAfterBreak="0">
    <w:nsid w:val="06EF3041"/>
    <w:multiLevelType w:val="hybridMultilevel"/>
    <w:tmpl w:val="F580F5FE"/>
    <w:lvl w:ilvl="0" w:tplc="BC16238A">
      <w:start w:val="1"/>
      <w:numFmt w:val="upp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4" w:hanging="360"/>
      </w:pPr>
    </w:lvl>
    <w:lvl w:ilvl="2" w:tplc="0409001B" w:tentative="1">
      <w:start w:val="1"/>
      <w:numFmt w:val="lowerRoman"/>
      <w:lvlText w:val="%3."/>
      <w:lvlJc w:val="right"/>
      <w:pPr>
        <w:ind w:left="2354" w:hanging="180"/>
      </w:pPr>
    </w:lvl>
    <w:lvl w:ilvl="3" w:tplc="0409000F" w:tentative="1">
      <w:start w:val="1"/>
      <w:numFmt w:val="decimal"/>
      <w:lvlText w:val="%4."/>
      <w:lvlJc w:val="left"/>
      <w:pPr>
        <w:ind w:left="3074" w:hanging="360"/>
      </w:pPr>
    </w:lvl>
    <w:lvl w:ilvl="4" w:tplc="04090019" w:tentative="1">
      <w:start w:val="1"/>
      <w:numFmt w:val="lowerLetter"/>
      <w:lvlText w:val="%5."/>
      <w:lvlJc w:val="left"/>
      <w:pPr>
        <w:ind w:left="3794" w:hanging="360"/>
      </w:pPr>
    </w:lvl>
    <w:lvl w:ilvl="5" w:tplc="0409001B" w:tentative="1">
      <w:start w:val="1"/>
      <w:numFmt w:val="lowerRoman"/>
      <w:lvlText w:val="%6."/>
      <w:lvlJc w:val="right"/>
      <w:pPr>
        <w:ind w:left="4514" w:hanging="180"/>
      </w:pPr>
    </w:lvl>
    <w:lvl w:ilvl="6" w:tplc="0409000F" w:tentative="1">
      <w:start w:val="1"/>
      <w:numFmt w:val="decimal"/>
      <w:lvlText w:val="%7."/>
      <w:lvlJc w:val="left"/>
      <w:pPr>
        <w:ind w:left="5234" w:hanging="360"/>
      </w:pPr>
    </w:lvl>
    <w:lvl w:ilvl="7" w:tplc="04090019" w:tentative="1">
      <w:start w:val="1"/>
      <w:numFmt w:val="lowerLetter"/>
      <w:lvlText w:val="%8."/>
      <w:lvlJc w:val="left"/>
      <w:pPr>
        <w:ind w:left="5954" w:hanging="360"/>
      </w:pPr>
    </w:lvl>
    <w:lvl w:ilvl="8" w:tplc="0409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11" w15:restartNumberingAfterBreak="0">
    <w:nsid w:val="17A36A7E"/>
    <w:multiLevelType w:val="hybridMultilevel"/>
    <w:tmpl w:val="674E794E"/>
    <w:lvl w:ilvl="0" w:tplc="BC16238A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2369F"/>
    <w:multiLevelType w:val="hybridMultilevel"/>
    <w:tmpl w:val="5818208A"/>
    <w:lvl w:ilvl="0" w:tplc="BC16238A">
      <w:start w:val="1"/>
      <w:numFmt w:val="upp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4" w:hanging="360"/>
      </w:pPr>
    </w:lvl>
    <w:lvl w:ilvl="2" w:tplc="0409001B" w:tentative="1">
      <w:start w:val="1"/>
      <w:numFmt w:val="lowerRoman"/>
      <w:lvlText w:val="%3."/>
      <w:lvlJc w:val="right"/>
      <w:pPr>
        <w:ind w:left="2354" w:hanging="180"/>
      </w:pPr>
    </w:lvl>
    <w:lvl w:ilvl="3" w:tplc="0409000F" w:tentative="1">
      <w:start w:val="1"/>
      <w:numFmt w:val="decimal"/>
      <w:lvlText w:val="%4."/>
      <w:lvlJc w:val="left"/>
      <w:pPr>
        <w:ind w:left="3074" w:hanging="360"/>
      </w:pPr>
    </w:lvl>
    <w:lvl w:ilvl="4" w:tplc="04090019" w:tentative="1">
      <w:start w:val="1"/>
      <w:numFmt w:val="lowerLetter"/>
      <w:lvlText w:val="%5."/>
      <w:lvlJc w:val="left"/>
      <w:pPr>
        <w:ind w:left="3794" w:hanging="360"/>
      </w:pPr>
    </w:lvl>
    <w:lvl w:ilvl="5" w:tplc="0409001B" w:tentative="1">
      <w:start w:val="1"/>
      <w:numFmt w:val="lowerRoman"/>
      <w:lvlText w:val="%6."/>
      <w:lvlJc w:val="right"/>
      <w:pPr>
        <w:ind w:left="4514" w:hanging="180"/>
      </w:pPr>
    </w:lvl>
    <w:lvl w:ilvl="6" w:tplc="0409000F" w:tentative="1">
      <w:start w:val="1"/>
      <w:numFmt w:val="decimal"/>
      <w:lvlText w:val="%7."/>
      <w:lvlJc w:val="left"/>
      <w:pPr>
        <w:ind w:left="5234" w:hanging="360"/>
      </w:pPr>
    </w:lvl>
    <w:lvl w:ilvl="7" w:tplc="04090019" w:tentative="1">
      <w:start w:val="1"/>
      <w:numFmt w:val="lowerLetter"/>
      <w:lvlText w:val="%8."/>
      <w:lvlJc w:val="left"/>
      <w:pPr>
        <w:ind w:left="5954" w:hanging="360"/>
      </w:pPr>
    </w:lvl>
    <w:lvl w:ilvl="8" w:tplc="0409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13" w15:restartNumberingAfterBreak="0">
    <w:nsid w:val="78DA20A9"/>
    <w:multiLevelType w:val="hybridMultilevel"/>
    <w:tmpl w:val="354AAD30"/>
    <w:lvl w:ilvl="0" w:tplc="0409000F">
      <w:start w:val="1"/>
      <w:numFmt w:val="decimal"/>
      <w:lvlText w:val="%1."/>
      <w:lvlJc w:val="left"/>
      <w:pPr>
        <w:ind w:left="914" w:hanging="360"/>
      </w:pPr>
    </w:lvl>
    <w:lvl w:ilvl="1" w:tplc="04090019" w:tentative="1">
      <w:start w:val="1"/>
      <w:numFmt w:val="lowerLetter"/>
      <w:lvlText w:val="%2."/>
      <w:lvlJc w:val="left"/>
      <w:pPr>
        <w:ind w:left="1634" w:hanging="360"/>
      </w:pPr>
    </w:lvl>
    <w:lvl w:ilvl="2" w:tplc="0409001B" w:tentative="1">
      <w:start w:val="1"/>
      <w:numFmt w:val="lowerRoman"/>
      <w:lvlText w:val="%3."/>
      <w:lvlJc w:val="right"/>
      <w:pPr>
        <w:ind w:left="2354" w:hanging="180"/>
      </w:pPr>
    </w:lvl>
    <w:lvl w:ilvl="3" w:tplc="0409000F" w:tentative="1">
      <w:start w:val="1"/>
      <w:numFmt w:val="decimal"/>
      <w:lvlText w:val="%4."/>
      <w:lvlJc w:val="left"/>
      <w:pPr>
        <w:ind w:left="3074" w:hanging="360"/>
      </w:pPr>
    </w:lvl>
    <w:lvl w:ilvl="4" w:tplc="04090019" w:tentative="1">
      <w:start w:val="1"/>
      <w:numFmt w:val="lowerLetter"/>
      <w:lvlText w:val="%5."/>
      <w:lvlJc w:val="left"/>
      <w:pPr>
        <w:ind w:left="3794" w:hanging="360"/>
      </w:pPr>
    </w:lvl>
    <w:lvl w:ilvl="5" w:tplc="0409001B" w:tentative="1">
      <w:start w:val="1"/>
      <w:numFmt w:val="lowerRoman"/>
      <w:lvlText w:val="%6."/>
      <w:lvlJc w:val="right"/>
      <w:pPr>
        <w:ind w:left="4514" w:hanging="180"/>
      </w:pPr>
    </w:lvl>
    <w:lvl w:ilvl="6" w:tplc="0409000F" w:tentative="1">
      <w:start w:val="1"/>
      <w:numFmt w:val="decimal"/>
      <w:lvlText w:val="%7."/>
      <w:lvlJc w:val="left"/>
      <w:pPr>
        <w:ind w:left="5234" w:hanging="360"/>
      </w:pPr>
    </w:lvl>
    <w:lvl w:ilvl="7" w:tplc="04090019" w:tentative="1">
      <w:start w:val="1"/>
      <w:numFmt w:val="lowerLetter"/>
      <w:lvlText w:val="%8."/>
      <w:lvlJc w:val="left"/>
      <w:pPr>
        <w:ind w:left="5954" w:hanging="360"/>
      </w:pPr>
    </w:lvl>
    <w:lvl w:ilvl="8" w:tplc="0409001B" w:tentative="1">
      <w:start w:val="1"/>
      <w:numFmt w:val="lowerRoman"/>
      <w:lvlText w:val="%9."/>
      <w:lvlJc w:val="right"/>
      <w:pPr>
        <w:ind w:left="6674" w:hanging="180"/>
      </w:pPr>
    </w:lvl>
  </w:abstractNum>
  <w:num w:numId="1" w16cid:durableId="1354113818">
    <w:abstractNumId w:val="8"/>
  </w:num>
  <w:num w:numId="2" w16cid:durableId="1174491596">
    <w:abstractNumId w:val="6"/>
  </w:num>
  <w:num w:numId="3" w16cid:durableId="1556313101">
    <w:abstractNumId w:val="5"/>
  </w:num>
  <w:num w:numId="4" w16cid:durableId="764806267">
    <w:abstractNumId w:val="4"/>
  </w:num>
  <w:num w:numId="5" w16cid:durableId="1256281314">
    <w:abstractNumId w:val="7"/>
  </w:num>
  <w:num w:numId="6" w16cid:durableId="458762738">
    <w:abstractNumId w:val="3"/>
  </w:num>
  <w:num w:numId="7" w16cid:durableId="1439645449">
    <w:abstractNumId w:val="2"/>
  </w:num>
  <w:num w:numId="8" w16cid:durableId="1756828215">
    <w:abstractNumId w:val="1"/>
  </w:num>
  <w:num w:numId="9" w16cid:durableId="1121680208">
    <w:abstractNumId w:val="0"/>
  </w:num>
  <w:num w:numId="10" w16cid:durableId="2123760165">
    <w:abstractNumId w:val="13"/>
  </w:num>
  <w:num w:numId="11" w16cid:durableId="1165047676">
    <w:abstractNumId w:val="9"/>
  </w:num>
  <w:num w:numId="12" w16cid:durableId="583493478">
    <w:abstractNumId w:val="10"/>
  </w:num>
  <w:num w:numId="13" w16cid:durableId="816804749">
    <w:abstractNumId w:val="12"/>
  </w:num>
  <w:num w:numId="14" w16cid:durableId="21410693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89E"/>
    <w:rsid w:val="00034616"/>
    <w:rsid w:val="0006063C"/>
    <w:rsid w:val="0015074B"/>
    <w:rsid w:val="00252D57"/>
    <w:rsid w:val="0029639D"/>
    <w:rsid w:val="00326F90"/>
    <w:rsid w:val="00663A02"/>
    <w:rsid w:val="006F69E8"/>
    <w:rsid w:val="00841EA1"/>
    <w:rsid w:val="008A6474"/>
    <w:rsid w:val="00AA1D8D"/>
    <w:rsid w:val="00B47730"/>
    <w:rsid w:val="00B679D2"/>
    <w:rsid w:val="00CB0664"/>
    <w:rsid w:val="00D50268"/>
    <w:rsid w:val="00EB4CB2"/>
    <w:rsid w:val="00F42E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5EE7D"/>
  <w14:defaultImageDpi w14:val="300"/>
  <w15:docId w15:val="{311A5CAD-552D-414D-8F1A-E7A7A82C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JR Drew</cp:lastModifiedBy>
  <cp:revision>3</cp:revision>
  <dcterms:created xsi:type="dcterms:W3CDTF">2025-07-28T23:41:00Z</dcterms:created>
  <dcterms:modified xsi:type="dcterms:W3CDTF">2025-07-28T23:42:00Z</dcterms:modified>
  <cp:category/>
</cp:coreProperties>
</file>