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4258" w14:textId="77777777" w:rsidR="006F0D67" w:rsidRPr="006F0D67" w:rsidRDefault="006F0D67" w:rsidP="006F0D67">
      <w:pPr>
        <w:jc w:val="both"/>
      </w:pPr>
      <w:r w:rsidRPr="006F0D67">
        <w:t>Definición de la temática</w:t>
      </w:r>
    </w:p>
    <w:p w14:paraId="715E114B" w14:textId="77777777" w:rsidR="006F0D67" w:rsidRPr="006F0D67" w:rsidRDefault="006F0D67" w:rsidP="006F0D67">
      <w:pPr>
        <w:jc w:val="both"/>
      </w:pPr>
      <w:r w:rsidRPr="006F0D67">
        <w:t>Implementación de un sistema de asistencia inteligente basado en LLM con arquitectura RAG para la gestión del conocimiento y soporte operativo en las subdelegaciones del IMSS.</w:t>
      </w:r>
    </w:p>
    <w:p w14:paraId="40CA56AB" w14:textId="77777777" w:rsidR="006F0D67" w:rsidRDefault="006F0D67" w:rsidP="006F0D67">
      <w:pPr>
        <w:jc w:val="both"/>
      </w:pPr>
      <w:r w:rsidRPr="006F0D67">
        <w:t>Este sistema integrará un modelo de lenguaje de gran escala con capacidades de recuperación aumentada (RAG), permitiendo consultar, interpretar y generar respuestas precisas a partir de una base documental institucional. El objetivo es facilitar la atención de incidencias, la capacitación del personal y la resolución de dudas operativas mediante una interfaz conversacional que acceda a documentos normativos, manuales técnicos, oficios, capacitaciones y demás fuentes relevantes</w:t>
      </w:r>
    </w:p>
    <w:p w14:paraId="742201E0" w14:textId="77777777" w:rsidR="006F0D67" w:rsidRPr="006F0D67" w:rsidRDefault="006F0D67" w:rsidP="006F0D67">
      <w:pPr>
        <w:jc w:val="both"/>
      </w:pPr>
      <w:r w:rsidRPr="006F0D67">
        <w:t>Justificación</w:t>
      </w:r>
    </w:p>
    <w:p w14:paraId="57AEE450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Alta complejidad operativa y documental</w:t>
      </w:r>
      <w:r w:rsidRPr="006F0D67">
        <w:t>: El volumen y diversidad de documentos institucionales dificulta el acceso rápido a la información correcta, especialmente para personal nuevo o en rotación constante.</w:t>
      </w:r>
    </w:p>
    <w:p w14:paraId="6B79A74D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Soporte a gran escala</w:t>
      </w:r>
      <w:r w:rsidRPr="006F0D67">
        <w:t>: Con más de 200 personas atendidas por tu equipo y más de 22 millones de trabajadores afiliados, se requiere una solución escalable que reduzca la carga operativa y mejore la eficiencia en la atención de incidencias.</w:t>
      </w:r>
    </w:p>
    <w:p w14:paraId="351437CC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Preservación del conocimiento institucional</w:t>
      </w:r>
      <w:r w:rsidRPr="006F0D67">
        <w:t>: La alta rotación del personal genera pérdida de conocimiento tácito. Un sistema RAG puede actuar como repositorio vivo, accesible y actualizado.</w:t>
      </w:r>
    </w:p>
    <w:p w14:paraId="63AD6CA4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Mejora en la toma de decisiones</w:t>
      </w:r>
      <w:r w:rsidRPr="006F0D67">
        <w:t>: Al proporcionar respuestas contextualizadas y alineadas con la normatividad vigente, se fortalece la toma de decisiones informadas y se reduce el riesgo de errores operativos.</w:t>
      </w:r>
    </w:p>
    <w:p w14:paraId="0F2DC020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Capacitación continua y autodidacta</w:t>
      </w:r>
      <w:r w:rsidRPr="006F0D67">
        <w:t>: El sistema puede ser utilizado como herramienta de aprendizaje, permitiendo al personal consultar procedimientos y normativas de forma autónoma y guiada.</w:t>
      </w:r>
    </w:p>
    <w:p w14:paraId="6930385B" w14:textId="77777777" w:rsidR="006F0D67" w:rsidRPr="006F0D67" w:rsidRDefault="006F0D67" w:rsidP="006F0D67">
      <w:pPr>
        <w:numPr>
          <w:ilvl w:val="0"/>
          <w:numId w:val="2"/>
        </w:numPr>
        <w:jc w:val="both"/>
      </w:pPr>
      <w:r w:rsidRPr="006F0D67">
        <w:rPr>
          <w:b/>
          <w:bCs/>
        </w:rPr>
        <w:t>Adaptabilidad tecnológica</w:t>
      </w:r>
      <w:r w:rsidRPr="006F0D67">
        <w:t>: La arquitectura RAG permite integrar nuevas fuentes de información y actualizar el conocimiento sin necesidad de reentrenar el modelo base, lo que reduce costos y tiempos de implementación.</w:t>
      </w:r>
    </w:p>
    <w:p w14:paraId="0BF17F00" w14:textId="77777777" w:rsidR="006F0D67" w:rsidRPr="006F0D67" w:rsidRDefault="006F0D67" w:rsidP="006F0D67">
      <w:pPr>
        <w:jc w:val="both"/>
      </w:pPr>
    </w:p>
    <w:p w14:paraId="25989C2D" w14:textId="22F485FA" w:rsidR="00B918D6" w:rsidRDefault="00B918D6"/>
    <w:sectPr w:rsidR="00B91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0864"/>
    <w:multiLevelType w:val="multilevel"/>
    <w:tmpl w:val="3ACA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A40E2"/>
    <w:multiLevelType w:val="multilevel"/>
    <w:tmpl w:val="E34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35928">
    <w:abstractNumId w:val="1"/>
  </w:num>
  <w:num w:numId="2" w16cid:durableId="11873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7"/>
    <w:rsid w:val="00432B85"/>
    <w:rsid w:val="006F0D67"/>
    <w:rsid w:val="00B918D6"/>
    <w:rsid w:val="00B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3AB8"/>
  <w15:chartTrackingRefBased/>
  <w15:docId w15:val="{970630E4-9197-4A26-B0A4-2FB04E5B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D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D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D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D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D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D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D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D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D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D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Perez Nava</dc:creator>
  <cp:keywords/>
  <dc:description/>
  <cp:lastModifiedBy>Juan Carlos Perez Nava</cp:lastModifiedBy>
  <cp:revision>1</cp:revision>
  <dcterms:created xsi:type="dcterms:W3CDTF">2025-06-23T15:00:00Z</dcterms:created>
  <dcterms:modified xsi:type="dcterms:W3CDTF">2025-06-23T15:06:00Z</dcterms:modified>
</cp:coreProperties>
</file>